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ЗАКЛЮЧЕНИЕ</w:t>
      </w: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на проект нормативного правового акта</w:t>
      </w:r>
    </w:p>
    <w:p w:rsidR="00D210A1" w:rsidRPr="007F6D60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F6D60" w:rsidRDefault="00767824" w:rsidP="00061D3A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F6D60">
        <w:rPr>
          <w:sz w:val="28"/>
          <w:szCs w:val="28"/>
        </w:rPr>
        <w:t>ный орган по проведению антикор</w:t>
      </w:r>
      <w:r w:rsidRPr="007F6D60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F6D60">
        <w:rPr>
          <w:sz w:val="28"/>
          <w:szCs w:val="28"/>
        </w:rPr>
        <w:t>решения Совета</w:t>
      </w:r>
      <w:r w:rsidRPr="007F6D60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F6D60">
        <w:rPr>
          <w:sz w:val="28"/>
          <w:szCs w:val="28"/>
        </w:rPr>
        <w:t>«</w:t>
      </w:r>
      <w:r w:rsidR="00380DD6" w:rsidRPr="00380DD6">
        <w:rPr>
          <w:sz w:val="28"/>
          <w:szCs w:val="28"/>
        </w:rPr>
        <w:t>О порядке организации целевого обучения граждан в муниципальном образовании Тимашевск</w:t>
      </w:r>
      <w:r w:rsidR="00380DD6">
        <w:rPr>
          <w:sz w:val="28"/>
          <w:szCs w:val="28"/>
        </w:rPr>
        <w:t>ий район в отрасли «Образование</w:t>
      </w:r>
      <w:r w:rsidR="00375666" w:rsidRPr="007F6D60">
        <w:rPr>
          <w:sz w:val="28"/>
          <w:szCs w:val="28"/>
        </w:rPr>
        <w:t>»</w:t>
      </w:r>
      <w:r w:rsidR="00E21EB0" w:rsidRPr="007F6D60">
        <w:rPr>
          <w:sz w:val="28"/>
          <w:szCs w:val="28"/>
        </w:rPr>
        <w:t xml:space="preserve">, </w:t>
      </w:r>
      <w:r w:rsidR="00B911E0" w:rsidRPr="007F6D60">
        <w:rPr>
          <w:sz w:val="28"/>
          <w:szCs w:val="28"/>
        </w:rPr>
        <w:t xml:space="preserve">поступивший </w:t>
      </w:r>
      <w:r w:rsidR="00710130" w:rsidRPr="007F6D60">
        <w:rPr>
          <w:sz w:val="28"/>
          <w:szCs w:val="28"/>
        </w:rPr>
        <w:t xml:space="preserve">от </w:t>
      </w:r>
      <w:r w:rsidR="00380DD6">
        <w:rPr>
          <w:sz w:val="28"/>
          <w:szCs w:val="28"/>
        </w:rPr>
        <w:t xml:space="preserve">управления образования </w:t>
      </w:r>
      <w:r w:rsidR="00E21EB0" w:rsidRPr="007F6D60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F6D60">
        <w:rPr>
          <w:sz w:val="28"/>
          <w:szCs w:val="28"/>
        </w:rPr>
        <w:t>установи</w:t>
      </w:r>
      <w:r w:rsidR="00E21EB0" w:rsidRPr="007F6D60">
        <w:rPr>
          <w:sz w:val="28"/>
          <w:szCs w:val="28"/>
        </w:rPr>
        <w:t>л</w:t>
      </w:r>
      <w:r w:rsidRPr="007F6D60">
        <w:rPr>
          <w:sz w:val="28"/>
          <w:szCs w:val="28"/>
        </w:rPr>
        <w:t xml:space="preserve"> следующее.</w:t>
      </w:r>
    </w:p>
    <w:p w:rsidR="00767824" w:rsidRPr="007F6D60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1.</w:t>
      </w:r>
      <w:r w:rsidR="000015F2" w:rsidRPr="007F6D60">
        <w:rPr>
          <w:sz w:val="28"/>
          <w:szCs w:val="28"/>
        </w:rPr>
        <w:t xml:space="preserve"> </w:t>
      </w:r>
      <w:r w:rsidR="00617081" w:rsidRPr="007F6D60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F6D60">
        <w:rPr>
          <w:sz w:val="28"/>
          <w:szCs w:val="28"/>
        </w:rPr>
        <w:t>www.timregion.ru.,</w:t>
      </w:r>
      <w:proofErr w:type="gramEnd"/>
      <w:r w:rsidR="00617081" w:rsidRPr="007F6D60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F6D60">
        <w:rPr>
          <w:sz w:val="28"/>
          <w:szCs w:val="28"/>
        </w:rPr>
        <w:t>Антикоррупция</w:t>
      </w:r>
      <w:proofErr w:type="spellEnd"/>
      <w:r w:rsidR="00617081" w:rsidRPr="007F6D60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F6D60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061D3A" w:rsidRDefault="00E21EB0" w:rsidP="00061D3A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2</w:t>
      </w:r>
      <w:r w:rsidR="00D210A1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863E9E" w:rsidRPr="007F6D60">
        <w:rPr>
          <w:sz w:val="28"/>
          <w:szCs w:val="28"/>
        </w:rPr>
        <w:t>Основания</w:t>
      </w:r>
      <w:r w:rsidR="00D210A1" w:rsidRPr="007F6D60">
        <w:rPr>
          <w:sz w:val="28"/>
          <w:szCs w:val="28"/>
        </w:rPr>
        <w:t xml:space="preserve"> разработки</w:t>
      </w:r>
      <w:r w:rsidR="005A231D" w:rsidRPr="007F6D60">
        <w:rPr>
          <w:sz w:val="28"/>
          <w:szCs w:val="28"/>
        </w:rPr>
        <w:t>:</w:t>
      </w:r>
      <w:r w:rsidR="007F6D60" w:rsidRPr="007F6D60">
        <w:rPr>
          <w:sz w:val="28"/>
          <w:szCs w:val="28"/>
        </w:rPr>
        <w:t xml:space="preserve"> </w:t>
      </w:r>
      <w:r w:rsidR="00380DD6">
        <w:rPr>
          <w:sz w:val="28"/>
          <w:szCs w:val="28"/>
        </w:rPr>
        <w:t>Федеральный закон</w:t>
      </w:r>
      <w:r w:rsidR="00380DD6" w:rsidRPr="00380DD6">
        <w:rPr>
          <w:sz w:val="28"/>
          <w:szCs w:val="28"/>
        </w:rPr>
        <w:t xml:space="preserve"> от 29 декабря 2012 г. № 273-ФЗ «Об образовании в Российс</w:t>
      </w:r>
      <w:r w:rsidR="00380DD6">
        <w:rPr>
          <w:sz w:val="28"/>
          <w:szCs w:val="28"/>
        </w:rPr>
        <w:t>кой Федерации», постановление</w:t>
      </w:r>
      <w:r w:rsidR="00380DD6" w:rsidRPr="00380DD6">
        <w:rPr>
          <w:sz w:val="28"/>
          <w:szCs w:val="28"/>
        </w:rPr>
        <w:t xml:space="preserve">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</w:t>
      </w:r>
      <w:r w:rsidR="00380DD6">
        <w:rPr>
          <w:sz w:val="28"/>
          <w:szCs w:val="28"/>
        </w:rPr>
        <w:t>.</w:t>
      </w:r>
      <w:r w:rsidR="00380DD6" w:rsidRPr="00380DD6">
        <w:rPr>
          <w:sz w:val="28"/>
          <w:szCs w:val="28"/>
        </w:rPr>
        <w:t xml:space="preserve"> </w:t>
      </w:r>
      <w:bookmarkStart w:id="0" w:name="_GoBack"/>
      <w:bookmarkEnd w:id="0"/>
    </w:p>
    <w:p w:rsidR="003300B2" w:rsidRPr="007F6D60" w:rsidRDefault="00B911E0" w:rsidP="000015F2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3</w:t>
      </w:r>
      <w:r w:rsidR="003300B2" w:rsidRPr="007F6D60">
        <w:rPr>
          <w:sz w:val="28"/>
          <w:szCs w:val="28"/>
        </w:rPr>
        <w:t>.</w:t>
      </w:r>
      <w:r w:rsidR="000015F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F6D60">
        <w:rPr>
          <w:sz w:val="28"/>
          <w:szCs w:val="28"/>
        </w:rPr>
        <w:t>коррупциогенные</w:t>
      </w:r>
      <w:proofErr w:type="spellEnd"/>
      <w:r w:rsidR="00E21EB0" w:rsidRPr="007F6D60">
        <w:rPr>
          <w:sz w:val="28"/>
          <w:szCs w:val="28"/>
        </w:rPr>
        <w:t xml:space="preserve"> факторы в проек</w:t>
      </w:r>
      <w:r w:rsidR="000015F2" w:rsidRPr="007F6D60">
        <w:rPr>
          <w:sz w:val="28"/>
          <w:szCs w:val="28"/>
        </w:rPr>
        <w:t xml:space="preserve">те нормативного правового акта </w:t>
      </w:r>
      <w:r w:rsidR="003300B2" w:rsidRPr="007F6D60">
        <w:rPr>
          <w:sz w:val="28"/>
          <w:szCs w:val="28"/>
        </w:rPr>
        <w:t>не обнаружены</w:t>
      </w:r>
      <w:r w:rsidR="00E21EB0" w:rsidRPr="007F6D60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7F6D60" w:rsidRDefault="00B911E0" w:rsidP="009F7A34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4</w:t>
      </w:r>
      <w:r w:rsidR="00E21EB0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7F6D60" w:rsidRDefault="009F7A34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D210A1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F6D60">
        <w:rPr>
          <w:sz w:val="28"/>
          <w:szCs w:val="28"/>
        </w:rPr>
        <w:t xml:space="preserve">ачальник </w:t>
      </w:r>
      <w:r w:rsidR="00D210A1" w:rsidRPr="007F6D60">
        <w:rPr>
          <w:sz w:val="28"/>
          <w:szCs w:val="28"/>
        </w:rPr>
        <w:t>юридического отдела</w:t>
      </w:r>
      <w:r w:rsidR="00C60BEE" w:rsidRPr="007F6D60">
        <w:rPr>
          <w:sz w:val="28"/>
          <w:szCs w:val="28"/>
        </w:rPr>
        <w:t xml:space="preserve"> </w:t>
      </w:r>
    </w:p>
    <w:p w:rsidR="00D210A1" w:rsidRP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администрации муниципального</w:t>
      </w:r>
    </w:p>
    <w:p w:rsid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образования Тимашевский район</w:t>
      </w:r>
      <w:r w:rsidR="006B2AC6" w:rsidRPr="007F6D60">
        <w:rPr>
          <w:sz w:val="28"/>
          <w:szCs w:val="28"/>
        </w:rPr>
        <w:tab/>
      </w:r>
      <w:r w:rsidR="00735B3E" w:rsidRPr="007F6D60">
        <w:rPr>
          <w:sz w:val="28"/>
          <w:szCs w:val="28"/>
        </w:rPr>
        <w:tab/>
      </w:r>
      <w:r w:rsidR="00BA3441" w:rsidRPr="007F6D60">
        <w:rPr>
          <w:sz w:val="28"/>
          <w:szCs w:val="28"/>
        </w:rPr>
        <w:t xml:space="preserve">   </w:t>
      </w:r>
      <w:r w:rsidR="009E2347" w:rsidRPr="007F6D60">
        <w:rPr>
          <w:sz w:val="28"/>
          <w:szCs w:val="28"/>
        </w:rPr>
        <w:t xml:space="preserve">    </w:t>
      </w:r>
      <w:r w:rsidR="00BA3441" w:rsidRPr="007F6D60">
        <w:rPr>
          <w:sz w:val="28"/>
          <w:szCs w:val="28"/>
        </w:rPr>
        <w:t xml:space="preserve"> </w:t>
      </w:r>
      <w:r w:rsidR="001B5DF9" w:rsidRPr="007F6D60">
        <w:rPr>
          <w:sz w:val="28"/>
          <w:szCs w:val="28"/>
        </w:rPr>
        <w:t xml:space="preserve">     </w:t>
      </w:r>
      <w:r w:rsidR="003F62E7" w:rsidRPr="007F6D60">
        <w:rPr>
          <w:sz w:val="28"/>
          <w:szCs w:val="28"/>
        </w:rPr>
        <w:t xml:space="preserve">  </w:t>
      </w:r>
      <w:r w:rsidR="001B5DF9" w:rsidRPr="007F6D60">
        <w:rPr>
          <w:sz w:val="28"/>
          <w:szCs w:val="28"/>
        </w:rPr>
        <w:t xml:space="preserve">    </w:t>
      </w:r>
      <w:r w:rsidR="006B2AC6" w:rsidRPr="007F6D60">
        <w:rPr>
          <w:sz w:val="28"/>
          <w:szCs w:val="28"/>
        </w:rPr>
        <w:t xml:space="preserve">                  </w:t>
      </w:r>
      <w:r w:rsidR="007F6D60">
        <w:rPr>
          <w:sz w:val="28"/>
          <w:szCs w:val="28"/>
        </w:rPr>
        <w:t xml:space="preserve">Д. И </w:t>
      </w:r>
      <w:proofErr w:type="spellStart"/>
      <w:r w:rsidR="007F6D60">
        <w:rPr>
          <w:sz w:val="28"/>
          <w:szCs w:val="28"/>
        </w:rPr>
        <w:t>Харланов</w:t>
      </w:r>
      <w:proofErr w:type="spellEnd"/>
      <w:r w:rsidR="007F6D60">
        <w:rPr>
          <w:sz w:val="28"/>
          <w:szCs w:val="28"/>
        </w:rPr>
        <w:t xml:space="preserve"> </w:t>
      </w: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5A7077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17.06</w:t>
      </w:r>
      <w:r w:rsidR="00527CD0" w:rsidRPr="007F6D60">
        <w:rPr>
          <w:sz w:val="28"/>
          <w:szCs w:val="28"/>
        </w:rPr>
        <w:t>.</w:t>
      </w:r>
      <w:r w:rsidR="003302BB" w:rsidRPr="007F6D60">
        <w:rPr>
          <w:sz w:val="28"/>
          <w:szCs w:val="28"/>
        </w:rPr>
        <w:t>2024</w:t>
      </w:r>
    </w:p>
    <w:sectPr w:rsidR="005A7077" w:rsidRPr="007F6D6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3A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0DD6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D60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896C-167E-42C9-8234-F4DC678D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113</cp:revision>
  <cp:lastPrinted>2024-07-05T13:20:00Z</cp:lastPrinted>
  <dcterms:created xsi:type="dcterms:W3CDTF">2016-01-28T10:51:00Z</dcterms:created>
  <dcterms:modified xsi:type="dcterms:W3CDTF">2024-07-05T13:21:00Z</dcterms:modified>
</cp:coreProperties>
</file>