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DA" w:rsidRPr="0032761C" w:rsidRDefault="00DE1C7F" w:rsidP="00E626CC">
      <w:pPr>
        <w:pStyle w:val="a3"/>
        <w:shd w:val="clear" w:color="auto" w:fill="FFFFFF"/>
        <w:spacing w:before="0" w:beforeAutospacing="0" w:after="0" w:afterAutospacing="0" w:line="225" w:lineRule="atLeast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Возмещение </w:t>
      </w:r>
      <w:r w:rsidR="00DB70DA" w:rsidRPr="0032761C">
        <w:rPr>
          <w:b/>
          <w:color w:val="000000"/>
          <w:sz w:val="28"/>
          <w:szCs w:val="28"/>
        </w:rPr>
        <w:t xml:space="preserve">части затрат на приобретение молодняка кроликов, нутрий, гусей, индеек, уток, кур-несушек, перепелов, а также </w:t>
      </w:r>
      <w:proofErr w:type="spellStart"/>
      <w:r w:rsidR="00DB70DA" w:rsidRPr="0032761C">
        <w:rPr>
          <w:b/>
          <w:color w:val="000000"/>
          <w:sz w:val="28"/>
          <w:szCs w:val="28"/>
        </w:rPr>
        <w:t>пчелопакетов</w:t>
      </w:r>
      <w:proofErr w:type="spellEnd"/>
    </w:p>
    <w:p w:rsidR="00DB70DA" w:rsidRPr="0032761C" w:rsidRDefault="00DB70DA" w:rsidP="00E626CC">
      <w:pPr>
        <w:pStyle w:val="a3"/>
        <w:shd w:val="clear" w:color="auto" w:fill="FFFFFF"/>
        <w:spacing w:before="0" w:beforeAutospacing="0" w:after="0" w:afterAutospacing="0" w:line="225" w:lineRule="atLeast"/>
        <w:ind w:firstLine="851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Данный вид поддержки для развития крестьянских (фермерских) хозяйств 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 на предоставление субсидий по направлению государственной поддержки «Мой огород - мой бизнес».</w:t>
      </w:r>
    </w:p>
    <w:p w:rsidR="00DB70DA" w:rsidRPr="0032761C" w:rsidRDefault="00DB70DA" w:rsidP="00E626CC">
      <w:pPr>
        <w:pStyle w:val="a3"/>
        <w:shd w:val="clear" w:color="auto" w:fill="FFFFFF"/>
        <w:spacing w:before="0" w:beforeAutospacing="0" w:after="0" w:afterAutospacing="0" w:line="225" w:lineRule="atLeast"/>
        <w:ind w:firstLine="851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Необходимо:</w:t>
      </w:r>
    </w:p>
    <w:p w:rsidR="00DB70DA" w:rsidRPr="0032761C" w:rsidRDefault="00DB70DA" w:rsidP="00E626CC">
      <w:pPr>
        <w:pStyle w:val="a3"/>
        <w:shd w:val="clear" w:color="auto" w:fill="FFFFFF"/>
        <w:spacing w:before="0" w:beforeAutospacing="0" w:after="0" w:afterAutospacing="0" w:line="225" w:lineRule="atLeast"/>
        <w:ind w:firstLine="851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для КФХ и ИП </w:t>
      </w:r>
      <w:hyperlink r:id="rId5" w:anchor="/document/12184522/entry/54" w:history="1">
        <w:r w:rsidRPr="0032761C">
          <w:rPr>
            <w:b/>
            <w:color w:val="000000"/>
            <w:sz w:val="28"/>
            <w:szCs w:val="28"/>
          </w:rPr>
          <w:t>усиленная квалифицированная электронная подпись</w:t>
        </w:r>
      </w:hyperlink>
      <w:r w:rsidRPr="0032761C">
        <w:rPr>
          <w:color w:val="000000"/>
          <w:sz w:val="28"/>
          <w:szCs w:val="28"/>
        </w:rPr>
        <w:t> руководителя заявителя или уполномоченного им лица;</w:t>
      </w:r>
    </w:p>
    <w:p w:rsidR="00DB70DA" w:rsidRPr="0032761C" w:rsidRDefault="00DB70DA" w:rsidP="00E626CC">
      <w:pPr>
        <w:pStyle w:val="a3"/>
        <w:shd w:val="clear" w:color="auto" w:fill="FFFFFF"/>
        <w:spacing w:before="0" w:beforeAutospacing="0" w:after="0" w:afterAutospacing="0" w:line="225" w:lineRule="atLeast"/>
        <w:ind w:firstLine="851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для ЛПХ простая </w:t>
      </w:r>
      <w:hyperlink r:id="rId6" w:anchor="/document/12184522/entry/21" w:history="1">
        <w:r w:rsidRPr="0032761C">
          <w:rPr>
            <w:b/>
            <w:color w:val="000000"/>
            <w:sz w:val="28"/>
            <w:szCs w:val="28"/>
          </w:rPr>
          <w:t>электронная подпись</w:t>
        </w:r>
      </w:hyperlink>
      <w:r w:rsidRPr="0032761C">
        <w:rPr>
          <w:color w:val="000000"/>
          <w:sz w:val="28"/>
          <w:szCs w:val="28"/>
        </w:rPr>
        <w:t>, подтвержденная учетная записи физического лица в федеральной государственной информационной системе «Единая система идентификации 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 и муниципальных услуг в электронной форме».</w:t>
      </w:r>
    </w:p>
    <w:p w:rsidR="00DB70DA" w:rsidRPr="0032761C" w:rsidRDefault="00DB70DA" w:rsidP="00E626CC">
      <w:pPr>
        <w:pStyle w:val="a3"/>
        <w:shd w:val="clear" w:color="auto" w:fill="FFFFFF"/>
        <w:spacing w:before="0" w:beforeAutospacing="0" w:after="0" w:afterAutospacing="0" w:line="225" w:lineRule="atLeast"/>
        <w:ind w:firstLine="851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По ставке 50% от заявленных к субсидированию и подтвержденных затрат:</w:t>
      </w:r>
    </w:p>
    <w:p w:rsidR="00DB70DA" w:rsidRPr="0032761C" w:rsidRDefault="00DB70DA" w:rsidP="00E626CC">
      <w:pPr>
        <w:pStyle w:val="a3"/>
        <w:shd w:val="clear" w:color="auto" w:fill="FFFFFF"/>
        <w:spacing w:before="0" w:beforeAutospacing="0" w:after="0" w:afterAutospacing="0" w:line="225" w:lineRule="atLeast"/>
        <w:ind w:firstLine="851"/>
        <w:jc w:val="both"/>
        <w:rPr>
          <w:color w:val="000000"/>
          <w:sz w:val="28"/>
          <w:szCs w:val="28"/>
        </w:rPr>
      </w:pPr>
      <w:r w:rsidRPr="0032761C">
        <w:rPr>
          <w:b/>
          <w:color w:val="000000"/>
          <w:sz w:val="28"/>
          <w:szCs w:val="28"/>
        </w:rPr>
        <w:t>для крестьянских (фермерских) хозяйств и индивидуальных</w:t>
      </w:r>
      <w:r w:rsidRPr="0032761C">
        <w:rPr>
          <w:color w:val="000000"/>
          <w:sz w:val="28"/>
          <w:szCs w:val="28"/>
        </w:rPr>
        <w:t xml:space="preserve"> предпринимателей, осуществляющих деятельность в области сельскохозяйственного производства: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приобретение молодняка кроликов, но не более 400 рублей за одну голову;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приобретение молодняка гусей, индеек, но не более 100 рублей за одну голову;</w:t>
      </w:r>
    </w:p>
    <w:p w:rsidR="00DB70DA" w:rsidRPr="0032761C" w:rsidRDefault="00DB70DA" w:rsidP="00E626CC">
      <w:pPr>
        <w:pStyle w:val="a3"/>
        <w:shd w:val="clear" w:color="auto" w:fill="FFFFFF"/>
        <w:spacing w:before="0" w:beforeAutospacing="0" w:after="0" w:afterAutospacing="0" w:line="225" w:lineRule="atLeast"/>
        <w:ind w:firstLine="851"/>
        <w:jc w:val="both"/>
        <w:rPr>
          <w:b/>
          <w:color w:val="000000"/>
          <w:sz w:val="28"/>
          <w:szCs w:val="28"/>
        </w:rPr>
      </w:pPr>
      <w:r w:rsidRPr="0032761C">
        <w:rPr>
          <w:b/>
          <w:color w:val="000000"/>
          <w:sz w:val="28"/>
          <w:szCs w:val="28"/>
        </w:rPr>
        <w:t>для граждан, ведущих личное подсобное хозяйство: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приобретение молодняка кроликов, но не более 300 рублей за одну голову и не более 50 голов;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приобретение молодняка гусей, индеек, но не более 100 рублей за одну голову и не более 50 голов;</w:t>
      </w:r>
    </w:p>
    <w:p w:rsidR="00DB70DA" w:rsidRPr="0032761C" w:rsidRDefault="00DB70DA" w:rsidP="00E626CC">
      <w:pPr>
        <w:pStyle w:val="a3"/>
        <w:shd w:val="clear" w:color="auto" w:fill="FFFFFF"/>
        <w:spacing w:before="0" w:beforeAutospacing="0" w:after="0" w:afterAutospacing="0" w:line="225" w:lineRule="atLeast"/>
        <w:ind w:firstLine="851"/>
        <w:jc w:val="both"/>
        <w:rPr>
          <w:color w:val="000000"/>
          <w:sz w:val="28"/>
          <w:szCs w:val="28"/>
        </w:rPr>
      </w:pPr>
      <w:r w:rsidRPr="0032761C">
        <w:rPr>
          <w:b/>
          <w:color w:val="000000"/>
          <w:sz w:val="28"/>
          <w:szCs w:val="28"/>
        </w:rPr>
        <w:t xml:space="preserve">для граждан, ведущих личное подсобное хозяйство и применяющих специальный налоговый режим «Налог на профессиональный доход», </w:t>
      </w:r>
      <w:r w:rsidRPr="0032761C">
        <w:rPr>
          <w:color w:val="000000"/>
          <w:sz w:val="28"/>
          <w:szCs w:val="28"/>
        </w:rPr>
        <w:t>по направлению государственной поддержки «Мой огород – мой бизнес»: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приобретение молодняка кроликов, нутрий, но не более 400 рублей за одну голову и не более 200 голов;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приобретение молодняка гусей, индеек, но не более 200 рублей за одну голову и не более 1000 голов;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приобретение молодняка уток, но не более 50 рублей за одну голову и не более 1000 голов;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приобретение молодняка кур-несушек, но не более 40 рублей за одну голову и не более 1500 голов;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приобретение молодняка перепелов, но не более 30 рублей за одну голову и не более 1500 голов;</w:t>
      </w:r>
    </w:p>
    <w:p w:rsidR="00DB70DA" w:rsidRPr="0032761C" w:rsidRDefault="00DB70DA" w:rsidP="00DA0767">
      <w:pPr>
        <w:pStyle w:val="a3"/>
        <w:shd w:val="clear" w:color="auto" w:fill="FFFFFF"/>
        <w:spacing w:before="0" w:beforeAutospacing="0" w:after="0" w:afterAutospacing="0" w:line="225" w:lineRule="atLeast"/>
        <w:ind w:firstLine="567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 xml:space="preserve">приобретение </w:t>
      </w:r>
      <w:proofErr w:type="spellStart"/>
      <w:r w:rsidRPr="0032761C">
        <w:rPr>
          <w:color w:val="000000"/>
          <w:sz w:val="28"/>
          <w:szCs w:val="28"/>
        </w:rPr>
        <w:t>пчелопакетов</w:t>
      </w:r>
      <w:proofErr w:type="spellEnd"/>
      <w:r w:rsidRPr="0032761C">
        <w:rPr>
          <w:color w:val="000000"/>
          <w:sz w:val="28"/>
          <w:szCs w:val="28"/>
        </w:rPr>
        <w:t xml:space="preserve">, но не более 2 000 рублей за один </w:t>
      </w:r>
      <w:proofErr w:type="spellStart"/>
      <w:r w:rsidRPr="0032761C">
        <w:rPr>
          <w:color w:val="000000"/>
          <w:sz w:val="28"/>
          <w:szCs w:val="28"/>
        </w:rPr>
        <w:t>пчелопакет</w:t>
      </w:r>
      <w:proofErr w:type="spellEnd"/>
      <w:r w:rsidRPr="0032761C">
        <w:rPr>
          <w:color w:val="000000"/>
          <w:sz w:val="28"/>
          <w:szCs w:val="28"/>
        </w:rPr>
        <w:t xml:space="preserve"> и не более 30 </w:t>
      </w:r>
      <w:proofErr w:type="spellStart"/>
      <w:r w:rsidRPr="0032761C">
        <w:rPr>
          <w:color w:val="000000"/>
          <w:sz w:val="28"/>
          <w:szCs w:val="28"/>
        </w:rPr>
        <w:t>пчелопакетов</w:t>
      </w:r>
      <w:proofErr w:type="spellEnd"/>
      <w:r w:rsidRPr="0032761C">
        <w:rPr>
          <w:color w:val="000000"/>
          <w:sz w:val="28"/>
          <w:szCs w:val="28"/>
        </w:rPr>
        <w:t>.</w:t>
      </w:r>
    </w:p>
    <w:p w:rsidR="0014713F" w:rsidRPr="0032761C" w:rsidRDefault="00DB70DA" w:rsidP="00E626CC">
      <w:pPr>
        <w:pStyle w:val="3"/>
        <w:shd w:val="clear" w:color="auto" w:fill="FFFFFF"/>
        <w:spacing w:before="0" w:beforeAutospacing="0" w:after="0" w:afterAutospacing="0"/>
        <w:ind w:firstLine="851"/>
        <w:jc w:val="both"/>
        <w:rPr>
          <w:b w:val="0"/>
          <w:bCs w:val="0"/>
          <w:color w:val="000000"/>
          <w:sz w:val="28"/>
          <w:szCs w:val="28"/>
        </w:rPr>
      </w:pPr>
      <w:r w:rsidRPr="0032761C">
        <w:rPr>
          <w:b w:val="0"/>
          <w:bCs w:val="0"/>
          <w:color w:val="000000"/>
          <w:sz w:val="28"/>
          <w:szCs w:val="28"/>
        </w:rPr>
        <w:t xml:space="preserve">Формы приложений размещены на официальном сайте </w:t>
      </w:r>
      <w:r w:rsidR="0014713F" w:rsidRPr="0032761C">
        <w:rPr>
          <w:b w:val="0"/>
          <w:bCs w:val="0"/>
          <w:color w:val="000000"/>
          <w:sz w:val="28"/>
          <w:szCs w:val="28"/>
        </w:rPr>
        <w:t>муниципального образования</w:t>
      </w:r>
      <w:r w:rsidR="0014713F" w:rsidRPr="0032761C">
        <w:rPr>
          <w:b w:val="0"/>
          <w:bCs w:val="0"/>
          <w:color w:val="000000"/>
          <w:sz w:val="28"/>
          <w:szCs w:val="28"/>
        </w:rPr>
        <w:br/>
        <w:t>Тимашевский муниципальный район Краснодарского края </w:t>
      </w:r>
      <w:proofErr w:type="spellStart"/>
      <w:r w:rsidR="0014713F" w:rsidRPr="0032761C">
        <w:rPr>
          <w:b w:val="0"/>
          <w:bCs w:val="0"/>
          <w:color w:val="000000"/>
          <w:sz w:val="28"/>
          <w:szCs w:val="28"/>
        </w:rPr>
        <w:t>Тимрегион.РФ</w:t>
      </w:r>
      <w:proofErr w:type="spellEnd"/>
      <w:r w:rsidR="0014713F" w:rsidRPr="0032761C">
        <w:rPr>
          <w:b w:val="0"/>
          <w:bCs w:val="0"/>
          <w:color w:val="000000"/>
          <w:sz w:val="28"/>
          <w:szCs w:val="28"/>
        </w:rPr>
        <w:t xml:space="preserve"> / </w:t>
      </w:r>
      <w:hyperlink r:id="rId7" w:history="1">
        <w:r w:rsidR="0014713F" w:rsidRPr="0032761C">
          <w:rPr>
            <w:b w:val="0"/>
            <w:bCs w:val="0"/>
            <w:color w:val="000000"/>
            <w:sz w:val="28"/>
            <w:szCs w:val="28"/>
          </w:rPr>
          <w:t>Структурные подразделения /</w:t>
        </w:r>
      </w:hyperlink>
      <w:r w:rsidR="0014713F" w:rsidRPr="0032761C">
        <w:rPr>
          <w:b w:val="0"/>
          <w:bCs w:val="0"/>
          <w:color w:val="000000"/>
          <w:sz w:val="28"/>
          <w:szCs w:val="28"/>
        </w:rPr>
        <w:t xml:space="preserve"> Отдел сельского хозяйства/ представление субсидий малым формам хозяйствования ведущим деятельность в области с/х / </w:t>
      </w:r>
      <w:r w:rsidR="002F5DDE">
        <w:rPr>
          <w:b w:val="0"/>
          <w:bCs w:val="0"/>
          <w:color w:val="000000"/>
          <w:sz w:val="28"/>
          <w:szCs w:val="28"/>
        </w:rPr>
        <w:t xml:space="preserve">2026/ </w:t>
      </w:r>
      <w:r w:rsidR="0014713F" w:rsidRPr="0032761C">
        <w:rPr>
          <w:b w:val="0"/>
          <w:bCs w:val="0"/>
          <w:color w:val="000000"/>
          <w:sz w:val="28"/>
          <w:szCs w:val="28"/>
        </w:rPr>
        <w:t>Формы для заполнения /</w:t>
      </w:r>
    </w:p>
    <w:p w:rsidR="0014713F" w:rsidRPr="0032761C" w:rsidRDefault="0014713F" w:rsidP="00E626CC">
      <w:pPr>
        <w:widowControl w:val="0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Тимашевский муниципальный район по телефону +7 (861) 30-4-15-48, специалисты Рощина Татьяна Александровна и Евсеева Галина Александровна, по адресу: г. Тимашевск, ул. Красная, д. 100, 1 этаж, 4 </w:t>
      </w:r>
      <w:proofErr w:type="spellStart"/>
      <w:r w:rsidRPr="0032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32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(здание городской администра</w:t>
      </w:r>
      <w:bookmarkStart w:id="0" w:name="_GoBack"/>
      <w:bookmarkEnd w:id="0"/>
      <w:r w:rsidRPr="0032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ции)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lastRenderedPageBreak/>
        <w:t>Документ, подтверждающий наличие земельного участка (для ЛПХ).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Справка-расчет суммы субсидии (приложение 14 КФХ, ИП, ЛПХ и 17 ЛПХ СЗ).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Справка о постановке на учет физического лица в качестве налогоплательщика налога на профессиональный доход на дату подачи заявки (для ЛПХ СЗ).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 xml:space="preserve">Выписка из </w:t>
      </w:r>
      <w:proofErr w:type="spellStart"/>
      <w:r w:rsidRPr="0032761C">
        <w:rPr>
          <w:color w:val="000000"/>
          <w:sz w:val="28"/>
          <w:szCs w:val="28"/>
        </w:rPr>
        <w:t>похозяйственной</w:t>
      </w:r>
      <w:proofErr w:type="spellEnd"/>
      <w:r w:rsidRPr="0032761C">
        <w:rPr>
          <w:color w:val="000000"/>
          <w:sz w:val="28"/>
          <w:szCs w:val="28"/>
        </w:rPr>
        <w:t xml:space="preserve"> книги (для ЛПХ)</w:t>
      </w:r>
      <w:r w:rsidR="0099303D">
        <w:rPr>
          <w:color w:val="000000"/>
          <w:sz w:val="28"/>
          <w:szCs w:val="28"/>
        </w:rPr>
        <w:t xml:space="preserve">, </w:t>
      </w:r>
      <w:r w:rsidR="0099303D">
        <w:rPr>
          <w:color w:val="000000"/>
        </w:rPr>
        <w:t>(</w:t>
      </w:r>
      <w:r w:rsidR="0099303D" w:rsidRPr="008F03B3">
        <w:rPr>
          <w:color w:val="000000"/>
        </w:rPr>
        <w:t xml:space="preserve">сведения выписки из </w:t>
      </w:r>
      <w:proofErr w:type="spellStart"/>
      <w:r w:rsidR="0099303D" w:rsidRPr="008F03B3">
        <w:rPr>
          <w:color w:val="000000"/>
        </w:rPr>
        <w:t>похозяйственной</w:t>
      </w:r>
      <w:proofErr w:type="spellEnd"/>
      <w:r w:rsidR="0099303D" w:rsidRPr="008F03B3">
        <w:rPr>
          <w:color w:val="000000"/>
        </w:rPr>
        <w:t xml:space="preserve"> книги действительны в течении 30 дней после ее формирования</w:t>
      </w:r>
      <w:r w:rsidR="0099303D">
        <w:rPr>
          <w:color w:val="000000"/>
        </w:rPr>
        <w:t>)</w:t>
      </w:r>
      <w:r w:rsidRPr="0032761C">
        <w:rPr>
          <w:color w:val="000000"/>
          <w:sz w:val="28"/>
          <w:szCs w:val="28"/>
        </w:rPr>
        <w:t>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Сведения о выручке (</w:t>
      </w:r>
      <w:hyperlink r:id="rId8" w:anchor="/document/73879962/entry/2400" w:history="1">
        <w:r w:rsidRPr="0032761C">
          <w:rPr>
            <w:color w:val="000000"/>
            <w:sz w:val="28"/>
            <w:szCs w:val="28"/>
          </w:rPr>
          <w:t>приложение 4</w:t>
        </w:r>
      </w:hyperlink>
      <w:r w:rsidRPr="0032761C">
        <w:rPr>
          <w:color w:val="000000"/>
          <w:sz w:val="28"/>
          <w:szCs w:val="28"/>
        </w:rPr>
        <w:t>) (для ИП).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Информация о поголовье сельскохозяйственных животных (приложение 5).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Форма № 3-фермер «Сведения о производстве продукции животноводства и поголовье скота» за отчетный финансовый год и год, предшествующий отчетному финансовому году (для КФХ и ИП).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Договор (контракт) поставки сельскохозяйственных животных.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Документ, подтверждающий приобретение сельскохозяйственных животных (товарная накладная или универсальный передаточный документ).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Документ, подтверждающий оплату сельскохозяйственных животных (платежное поручение или чек контрольно-кассовой машины).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Документ, подтверждающий племенную ценность приобретенных животных (племенное свидетельство) (предоставляется в случае приобретения племенных сельскохозяйственных животных).</w:t>
      </w:r>
    </w:p>
    <w:p w:rsidR="00402056" w:rsidRPr="0032761C" w:rsidRDefault="00402056" w:rsidP="004020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Ветеринарные сопроводительные документы.</w:t>
      </w:r>
    </w:p>
    <w:p w:rsidR="00805E28" w:rsidRPr="0032761C" w:rsidRDefault="00805E28" w:rsidP="00805E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 xml:space="preserve"> Согласие на обработку персональных данных (приложение 1).</w:t>
      </w:r>
    </w:p>
    <w:p w:rsidR="00805E28" w:rsidRPr="0032761C" w:rsidRDefault="00805E28" w:rsidP="00805E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32761C">
        <w:rPr>
          <w:color w:val="000000"/>
          <w:sz w:val="28"/>
          <w:szCs w:val="28"/>
        </w:rPr>
        <w:t>Заявление на передачу персональных данных третьим лиц (приложение 20).</w:t>
      </w:r>
    </w:p>
    <w:p w:rsidR="0032761C" w:rsidRDefault="0032761C" w:rsidP="0032761C">
      <w:pPr>
        <w:widowControl w:val="0"/>
        <w:ind w:left="420" w:firstLine="0"/>
        <w:rPr>
          <w:rFonts w:ascii="Times New Roman" w:hAnsi="Times New Roman" w:cs="Times New Roman"/>
          <w:sz w:val="28"/>
          <w:szCs w:val="28"/>
        </w:rPr>
      </w:pPr>
    </w:p>
    <w:p w:rsidR="0032761C" w:rsidRPr="0032761C" w:rsidRDefault="0032761C" w:rsidP="0032761C">
      <w:pPr>
        <w:widowControl w:val="0"/>
        <w:ind w:left="420" w:firstLine="0"/>
        <w:rPr>
          <w:rFonts w:ascii="Times New Roman" w:hAnsi="Times New Roman" w:cs="Times New Roman"/>
          <w:strike/>
          <w:sz w:val="28"/>
          <w:szCs w:val="28"/>
        </w:rPr>
      </w:pPr>
      <w:r w:rsidRPr="0032761C">
        <w:rPr>
          <w:rFonts w:ascii="Times New Roman" w:hAnsi="Times New Roman" w:cs="Times New Roman"/>
          <w:sz w:val="28"/>
          <w:szCs w:val="28"/>
        </w:rPr>
        <w:t>Электронная копия документа – документ на бумажном носителе, преобразованный в электронную форму путем сканирования. Сканирование должно производиться в формате «.</w:t>
      </w:r>
      <w:proofErr w:type="spellStart"/>
      <w:r w:rsidRPr="0032761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2761C">
        <w:rPr>
          <w:rFonts w:ascii="Times New Roman" w:hAnsi="Times New Roman" w:cs="Times New Roman"/>
          <w:sz w:val="28"/>
          <w:szCs w:val="28"/>
        </w:rPr>
        <w:t xml:space="preserve">» в масштабе 1:1 с сохранением ориентации оригинала документа в разрешении, обеспечивающем различимость всех реквизитов и текста документа, документы, содержащие несколько листов, должны сканироваться в один файл. </w:t>
      </w:r>
    </w:p>
    <w:p w:rsidR="004F5E78" w:rsidRPr="0032761C" w:rsidRDefault="004F5E78" w:rsidP="00402056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sz w:val="28"/>
          <w:szCs w:val="28"/>
        </w:rPr>
      </w:pPr>
    </w:p>
    <w:sectPr w:rsidR="004F5E78" w:rsidRPr="0032761C" w:rsidSect="0061484B">
      <w:pgSz w:w="11906" w:h="16838"/>
      <w:pgMar w:top="567" w:right="282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D43FA"/>
    <w:multiLevelType w:val="hybridMultilevel"/>
    <w:tmpl w:val="3AECDB1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6B"/>
    <w:rsid w:val="0014713F"/>
    <w:rsid w:val="00272107"/>
    <w:rsid w:val="002D4AC3"/>
    <w:rsid w:val="002F5DDE"/>
    <w:rsid w:val="0032761C"/>
    <w:rsid w:val="003E5BCD"/>
    <w:rsid w:val="00402056"/>
    <w:rsid w:val="00416389"/>
    <w:rsid w:val="00420B4C"/>
    <w:rsid w:val="004F5E78"/>
    <w:rsid w:val="00532C6B"/>
    <w:rsid w:val="005E0EB1"/>
    <w:rsid w:val="0061484B"/>
    <w:rsid w:val="00805E28"/>
    <w:rsid w:val="00810D1C"/>
    <w:rsid w:val="008F7155"/>
    <w:rsid w:val="0099303D"/>
    <w:rsid w:val="00A328D2"/>
    <w:rsid w:val="00A72BB0"/>
    <w:rsid w:val="00DA0767"/>
    <w:rsid w:val="00DB70DA"/>
    <w:rsid w:val="00DE1C7F"/>
    <w:rsid w:val="00E254DC"/>
    <w:rsid w:val="00E50177"/>
    <w:rsid w:val="00E626CC"/>
    <w:rsid w:val="00F6361C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8470"/>
  <w15:chartTrackingRefBased/>
  <w15:docId w15:val="{12AE3CB7-28A7-4B42-842C-B4D547D9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713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0D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70D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471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32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uhoveckaya.ru/%D0%93%D0%BB%D0%B0%D0%B2%D0%BD%D1%8B/%D0%92%D0%BB%D0%B0%D1%81%D1%82%D1%8C/%D0%90%D0%B4%D0%BC%D0%B8%D0%BD%D0%B8%D1%81%D1%82%D1%80%D0%B0%D1%86%D0%B8%D1%8F/%D0%9E%D1%82%D0%B4%D0%B5%D0%BB%D1%8B%20%D0%B8%20%D1%83%D0%BF%D1%80%D0%B0%D0%B2%D0%BB%D0%B5%D0%BD%D0%B8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Рощина</dc:creator>
  <cp:keywords/>
  <dc:description/>
  <cp:lastModifiedBy>Subsid4</cp:lastModifiedBy>
  <cp:revision>30</cp:revision>
  <dcterms:created xsi:type="dcterms:W3CDTF">2025-08-14T06:42:00Z</dcterms:created>
  <dcterms:modified xsi:type="dcterms:W3CDTF">2026-05-20T13:03:00Z</dcterms:modified>
</cp:coreProperties>
</file>