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D526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2D526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62429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29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624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624299" w:rsidRDefault="00624299" w:rsidP="0062429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4299">
        <w:rPr>
          <w:rFonts w:ascii="Times New Roman" w:hAnsi="Times New Roman" w:cs="Times New Roman"/>
          <w:sz w:val="28"/>
          <w:szCs w:val="28"/>
        </w:rPr>
        <w:t xml:space="preserve">Отдел по социальным вопросам </w:t>
      </w:r>
      <w:r w:rsidR="00C2443E" w:rsidRPr="0062429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62429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624299">
        <w:rPr>
          <w:rFonts w:ascii="Times New Roman" w:hAnsi="Times New Roman" w:cs="Times New Roman"/>
          <w:sz w:val="28"/>
          <w:szCs w:val="28"/>
        </w:rPr>
        <w:t xml:space="preserve"> </w:t>
      </w:r>
      <w:r w:rsidR="008416FA" w:rsidRPr="0062429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624299">
        <w:rPr>
          <w:rFonts w:ascii="Times New Roman" w:hAnsi="Times New Roman" w:cs="Times New Roman"/>
          <w:sz w:val="28"/>
          <w:szCs w:val="28"/>
        </w:rPr>
        <w:t>район</w:t>
      </w:r>
      <w:r w:rsidR="008416FA" w:rsidRPr="0062429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443E" w:rsidRPr="00624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B31393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B61DF9" w:rsidRDefault="00895D9D" w:rsidP="00B61DF9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DF9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B61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299" w:rsidRPr="00B61DF9" w:rsidRDefault="00361BFD" w:rsidP="00B6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61DF9">
        <w:rPr>
          <w:rFonts w:ascii="Times New Roman" w:hAnsi="Times New Roman" w:cs="Times New Roman"/>
          <w:sz w:val="28"/>
          <w:szCs w:val="28"/>
        </w:rPr>
        <w:t>П</w:t>
      </w:r>
      <w:r w:rsidR="00371F37" w:rsidRPr="00B61DF9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</w:t>
      </w:r>
      <w:proofErr w:type="spellStart"/>
      <w:r w:rsidR="00371F37" w:rsidRPr="00B61DF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71F37" w:rsidRPr="00B61DF9">
        <w:rPr>
          <w:rFonts w:ascii="Times New Roman" w:hAnsi="Times New Roman" w:cs="Times New Roman"/>
          <w:sz w:val="28"/>
          <w:szCs w:val="28"/>
        </w:rPr>
        <w:t xml:space="preserve"> </w:t>
      </w:r>
      <w:r w:rsidR="00AA25A0" w:rsidRPr="00B61DF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71F37" w:rsidRPr="00B61DF9">
        <w:rPr>
          <w:rFonts w:ascii="Times New Roman" w:hAnsi="Times New Roman" w:cs="Times New Roman"/>
          <w:sz w:val="28"/>
          <w:szCs w:val="28"/>
        </w:rPr>
        <w:t>район</w:t>
      </w:r>
      <w:r w:rsidR="00AA25A0" w:rsidRPr="00B61DF9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B61DF9" w:rsidRPr="00B61DF9">
        <w:rPr>
          <w:rFonts w:ascii="Times New Roman" w:hAnsi="Times New Roman" w:cs="Times New Roman"/>
          <w:sz w:val="28"/>
          <w:szCs w:val="28"/>
        </w:rPr>
        <w:t xml:space="preserve">«Об утверждении перечня работодателей, которым вводятся квоты для приёма на работу граждан, особо нуждающихся в социальной защите, из числа граждан, испытывающих трудности в поиске работы на 2026 год» </w:t>
      </w:r>
      <w:r w:rsidR="00624299" w:rsidRPr="00B61DF9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B61DF9" w:rsidRDefault="005C2465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2076D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6D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2076DD">
        <w:rPr>
          <w:rFonts w:ascii="Times New Roman" w:hAnsi="Times New Roman" w:cs="Times New Roman"/>
          <w:sz w:val="28"/>
          <w:szCs w:val="28"/>
        </w:rPr>
        <w:t xml:space="preserve"> </w:t>
      </w:r>
      <w:r w:rsidRPr="002076D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2076DD" w:rsidRPr="002076DD" w:rsidRDefault="002076DD" w:rsidP="002076DD">
      <w:pPr>
        <w:pStyle w:val="a5"/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76DD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обнародования, но не ранее 1 января 2026 г., за исключением пунктов 2-3, вступающих в силу со дня подписания.</w:t>
      </w:r>
    </w:p>
    <w:p w:rsidR="002E2869" w:rsidRPr="00B31393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90405D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05D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90405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90405D">
        <w:rPr>
          <w:rFonts w:ascii="Times New Roman" w:hAnsi="Times New Roman" w:cs="Times New Roman"/>
          <w:sz w:val="28"/>
          <w:szCs w:val="28"/>
        </w:rPr>
        <w:t>п</w:t>
      </w:r>
      <w:r w:rsidR="00895D9D" w:rsidRPr="0090405D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05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0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05D" w:rsidRDefault="0090405D" w:rsidP="00407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0405D">
        <w:rPr>
          <w:rFonts w:ascii="Times New Roman" w:eastAsia="Sylfaen" w:hAnsi="Times New Roman" w:cs="Times New Roman"/>
          <w:sz w:val="28"/>
          <w:szCs w:val="28"/>
        </w:rPr>
        <w:t>Невозможность соблюдения работодателями гарантий трудовой занятости граждан, особо нуждающихся в социальной</w:t>
      </w:r>
      <w:r>
        <w:rPr>
          <w:rFonts w:ascii="Times New Roman" w:eastAsia="Sylfaen" w:hAnsi="Times New Roman" w:cs="Times New Roman"/>
          <w:sz w:val="28"/>
          <w:szCs w:val="28"/>
        </w:rPr>
        <w:t xml:space="preserve"> защите, из числа граждан, испытывающих трудности в поиске работы на 2026 год</w:t>
      </w:r>
      <w:r w:rsidR="009A76BF">
        <w:rPr>
          <w:rFonts w:ascii="Times New Roman" w:eastAsia="Sylfaen" w:hAnsi="Times New Roman" w:cs="Times New Roman"/>
          <w:sz w:val="28"/>
          <w:szCs w:val="28"/>
        </w:rPr>
        <w:t>.</w:t>
      </w:r>
    </w:p>
    <w:p w:rsidR="0090405D" w:rsidRPr="00624299" w:rsidRDefault="0090405D" w:rsidP="004071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982E37" w:rsidRPr="00C82732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732">
        <w:rPr>
          <w:rFonts w:ascii="Times New Roman" w:hAnsi="Times New Roman" w:cs="Times New Roman"/>
          <w:sz w:val="28"/>
          <w:szCs w:val="28"/>
        </w:rPr>
        <w:t>К</w:t>
      </w:r>
      <w:r w:rsidR="00895D9D" w:rsidRPr="00C82732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82732" w:rsidRPr="00C82732" w:rsidRDefault="00624299" w:rsidP="0062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32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C4764D" w:rsidRPr="00C82732">
        <w:rPr>
          <w:rFonts w:ascii="Times New Roman" w:hAnsi="Times New Roman" w:cs="Times New Roman"/>
          <w:sz w:val="28"/>
          <w:szCs w:val="28"/>
        </w:rPr>
        <w:t xml:space="preserve">определение перечня работодателей муниципального образования </w:t>
      </w:r>
      <w:proofErr w:type="spellStart"/>
      <w:r w:rsidR="00C4764D" w:rsidRPr="00C8273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4764D" w:rsidRPr="00C82732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края, численность работников которых превышает 35 человек, для которых </w:t>
      </w:r>
      <w:r w:rsidR="00C82732" w:rsidRPr="00C82732">
        <w:rPr>
          <w:rFonts w:ascii="Times New Roman" w:hAnsi="Times New Roman" w:cs="Times New Roman"/>
          <w:sz w:val="28"/>
          <w:szCs w:val="28"/>
        </w:rPr>
        <w:t xml:space="preserve">вводятся квоты для приема на работу инвалидов на 2026 год; </w:t>
      </w:r>
    </w:p>
    <w:p w:rsidR="00C82732" w:rsidRPr="00C82732" w:rsidRDefault="00624299" w:rsidP="0062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32">
        <w:rPr>
          <w:rFonts w:ascii="Times New Roman" w:hAnsi="Times New Roman" w:cs="Times New Roman"/>
          <w:sz w:val="28"/>
          <w:szCs w:val="28"/>
        </w:rPr>
        <w:t>создание квотируемых рабочих мест</w:t>
      </w:r>
      <w:r w:rsidR="00C82732" w:rsidRPr="00C82732">
        <w:rPr>
          <w:rFonts w:ascii="Times New Roman" w:hAnsi="Times New Roman" w:cs="Times New Roman"/>
          <w:sz w:val="28"/>
          <w:szCs w:val="28"/>
        </w:rPr>
        <w:t xml:space="preserve"> для граждан, особо нуждающихся в социальной защите, из числа граждан, испытывающих трудности в поиске работы</w:t>
      </w:r>
      <w:r w:rsidRPr="00C82732">
        <w:rPr>
          <w:rFonts w:ascii="Times New Roman" w:hAnsi="Times New Roman" w:cs="Times New Roman"/>
          <w:sz w:val="28"/>
          <w:szCs w:val="28"/>
        </w:rPr>
        <w:t xml:space="preserve"> на предприятиях</w:t>
      </w:r>
      <w:r w:rsidR="00C82732" w:rsidRPr="00C827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C82732" w:rsidRPr="00C8273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82732" w:rsidRPr="00C82732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края, с численностью работников свыше 100 человек на 2026 год.</w:t>
      </w:r>
    </w:p>
    <w:p w:rsidR="00E811CD" w:rsidRPr="00B31393" w:rsidRDefault="00E811CD" w:rsidP="00A944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9A76BF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6BF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2C0615" w:rsidRDefault="00AB026B" w:rsidP="002C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A76BF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</w:t>
      </w:r>
      <w:r w:rsidR="002C0615" w:rsidRPr="009A76BF">
        <w:rPr>
          <w:rFonts w:ascii="Times New Roman" w:hAnsi="Times New Roman" w:cs="Times New Roman"/>
          <w:sz w:val="28"/>
          <w:szCs w:val="28"/>
        </w:rPr>
        <w:t xml:space="preserve">определение перечня работодателей муниципального образования </w:t>
      </w:r>
      <w:proofErr w:type="spellStart"/>
      <w:r w:rsidR="002C0615" w:rsidRPr="009A76B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2C0615" w:rsidRPr="009A76BF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края, численность работников</w:t>
      </w:r>
      <w:r w:rsidR="002C0615" w:rsidRPr="00C82732">
        <w:rPr>
          <w:rFonts w:ascii="Times New Roman" w:hAnsi="Times New Roman" w:cs="Times New Roman"/>
          <w:sz w:val="28"/>
          <w:szCs w:val="28"/>
        </w:rPr>
        <w:t xml:space="preserve"> которых превышает 35 человек, для которых вводятся квоты для приема на работу инвалидов на 2026 год; создание квотируемых рабочих мест для граждан, особо нуждающихся в социальной защите, из числа граждан, испытывающих трудности в поиске работы на предприятиях муниципального образования </w:t>
      </w:r>
      <w:proofErr w:type="spellStart"/>
      <w:r w:rsidR="002C0615" w:rsidRPr="00C8273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2C0615" w:rsidRPr="00C82732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края, с численностью работников свыше 100 человек на 2026 год</w:t>
      </w:r>
      <w:r w:rsidR="002C061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C0615" w:rsidRPr="00FB43AB">
        <w:rPr>
          <w:rFonts w:ascii="Times New Roman" w:hAnsi="Times New Roman" w:cs="Times New Roman"/>
          <w:sz w:val="28"/>
          <w:szCs w:val="28"/>
        </w:rPr>
        <w:t>Законом Краснодарского края от 8 февраля 2000 г. № 231-КЗ «О квотировании рабочих мест в Краснодарском крае»</w:t>
      </w:r>
      <w:r w:rsidR="00DE0BF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E0BF8" w:rsidRPr="00FB43AB">
        <w:rPr>
          <w:rFonts w:ascii="Times New Roman" w:hAnsi="Times New Roman" w:cs="Times New Roman"/>
          <w:sz w:val="28"/>
          <w:szCs w:val="28"/>
        </w:rPr>
        <w:t>Закон Краснодарского края от 8 февраля 2000 г. № 231-КЗ</w:t>
      </w:r>
      <w:r w:rsidR="00DE0BF8">
        <w:rPr>
          <w:rFonts w:ascii="Times New Roman" w:hAnsi="Times New Roman" w:cs="Times New Roman"/>
          <w:sz w:val="28"/>
          <w:szCs w:val="28"/>
        </w:rPr>
        <w:t>)</w:t>
      </w:r>
      <w:r w:rsidR="002C0615" w:rsidRPr="00FB43AB">
        <w:rPr>
          <w:rFonts w:ascii="Times New Roman" w:hAnsi="Times New Roman" w:cs="Times New Roman"/>
          <w:sz w:val="28"/>
          <w:szCs w:val="28"/>
        </w:rPr>
        <w:t xml:space="preserve">, на основании предложений по определению перечня работодателей, для которых вводятся квоты  на 2026 год, расположенных на территории </w:t>
      </w:r>
      <w:proofErr w:type="spellStart"/>
      <w:r w:rsidR="002C0615" w:rsidRPr="00FB43A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2C0615" w:rsidRPr="00FB43AB">
        <w:rPr>
          <w:rFonts w:ascii="Times New Roman" w:hAnsi="Times New Roman" w:cs="Times New Roman"/>
          <w:sz w:val="28"/>
          <w:szCs w:val="28"/>
        </w:rPr>
        <w:t xml:space="preserve"> района, представленн</w:t>
      </w:r>
      <w:r w:rsidR="009A76BF">
        <w:rPr>
          <w:rFonts w:ascii="Times New Roman" w:hAnsi="Times New Roman" w:cs="Times New Roman"/>
          <w:sz w:val="28"/>
          <w:szCs w:val="28"/>
        </w:rPr>
        <w:t>ых</w:t>
      </w:r>
      <w:r w:rsidR="002C0615" w:rsidRPr="00FB43AB">
        <w:rPr>
          <w:rFonts w:ascii="Times New Roman" w:hAnsi="Times New Roman" w:cs="Times New Roman"/>
          <w:sz w:val="28"/>
          <w:szCs w:val="28"/>
        </w:rPr>
        <w:t xml:space="preserve"> филиалом государственного казенного учреждения Краснодарского края «Центр занятости населения Краснодарского края в Тимашевском районе»</w:t>
      </w:r>
      <w:r w:rsidR="009A76BF">
        <w:rPr>
          <w:rFonts w:ascii="Times New Roman" w:hAnsi="Times New Roman" w:cs="Times New Roman"/>
          <w:sz w:val="28"/>
          <w:szCs w:val="28"/>
        </w:rPr>
        <w:t>.</w:t>
      </w:r>
      <w:r w:rsidR="002C0615" w:rsidRPr="00FB43AB">
        <w:rPr>
          <w:rFonts w:ascii="Times New Roman" w:hAnsi="Times New Roman" w:cs="Times New Roman"/>
          <w:sz w:val="28"/>
          <w:szCs w:val="28"/>
        </w:rPr>
        <w:t xml:space="preserve">                </w:t>
      </w:r>
    </w:p>
    <w:p w:rsidR="002C0615" w:rsidRPr="009A76BF" w:rsidRDefault="002C0615" w:rsidP="006242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B86" w:rsidRPr="009A76BF" w:rsidRDefault="001401A8" w:rsidP="00624299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BF">
        <w:rPr>
          <w:rFonts w:ascii="Times New Roman" w:hAnsi="Times New Roman" w:cs="Times New Roman"/>
          <w:sz w:val="28"/>
          <w:szCs w:val="28"/>
        </w:rPr>
        <w:tab/>
      </w:r>
      <w:r w:rsidR="00391B86" w:rsidRPr="009A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AA25A0" w:rsidRPr="009A76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9A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9A76BF" w:rsidRPr="009A76BF" w:rsidRDefault="009A76BF" w:rsidP="009A7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76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9A76BF" w:rsidRPr="00B31393" w:rsidRDefault="009A76BF" w:rsidP="00624299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91B86" w:rsidRPr="009A76BF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6BF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9F19A9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6BF">
        <w:rPr>
          <w:rFonts w:ascii="Times New Roman" w:hAnsi="Times New Roman" w:cs="Times New Roman"/>
          <w:sz w:val="28"/>
          <w:szCs w:val="28"/>
        </w:rPr>
        <w:t>1</w:t>
      </w:r>
      <w:r w:rsidR="004A173B" w:rsidRPr="009A76BF">
        <w:rPr>
          <w:rFonts w:ascii="Times New Roman" w:hAnsi="Times New Roman" w:cs="Times New Roman"/>
          <w:sz w:val="28"/>
          <w:szCs w:val="28"/>
        </w:rPr>
        <w:t xml:space="preserve">.7. </w:t>
      </w:r>
      <w:r w:rsidRPr="009A76BF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</w:t>
      </w:r>
      <w:r w:rsidRPr="009F19A9">
        <w:rPr>
          <w:rFonts w:ascii="Times New Roman" w:hAnsi="Times New Roman" w:cs="Times New Roman"/>
          <w:sz w:val="28"/>
          <w:szCs w:val="28"/>
        </w:rPr>
        <w:t xml:space="preserve"> органе:</w:t>
      </w:r>
    </w:p>
    <w:p w:rsidR="009F19A9" w:rsidRPr="009F19A9" w:rsidRDefault="00881C32" w:rsidP="009F19A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A9">
        <w:rPr>
          <w:rFonts w:ascii="Times New Roman" w:hAnsi="Times New Roman" w:cs="Times New Roman"/>
          <w:sz w:val="28"/>
          <w:szCs w:val="28"/>
        </w:rPr>
        <w:tab/>
      </w:r>
      <w:r w:rsidR="009F19A9" w:rsidRPr="009F19A9">
        <w:rPr>
          <w:rFonts w:ascii="Times New Roman" w:hAnsi="Times New Roman" w:cs="Times New Roman"/>
          <w:sz w:val="28"/>
          <w:szCs w:val="28"/>
        </w:rPr>
        <w:t xml:space="preserve">Ф.И.О. – Шевченко Мария Павловна. </w:t>
      </w:r>
    </w:p>
    <w:p w:rsidR="009F19A9" w:rsidRPr="004D451C" w:rsidRDefault="009F19A9" w:rsidP="009F19A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9A9">
        <w:rPr>
          <w:rFonts w:ascii="Times New Roman" w:hAnsi="Times New Roman" w:cs="Times New Roman"/>
          <w:sz w:val="28"/>
          <w:szCs w:val="28"/>
        </w:rPr>
        <w:t>Должность</w:t>
      </w:r>
      <w:r w:rsidRPr="004D451C">
        <w:rPr>
          <w:rFonts w:ascii="Times New Roman" w:hAnsi="Times New Roman" w:cs="Times New Roman"/>
          <w:sz w:val="28"/>
          <w:szCs w:val="28"/>
        </w:rPr>
        <w:t xml:space="preserve">: главный специалист отдела по социальным вопросам администрации муниципального образования </w:t>
      </w:r>
      <w:proofErr w:type="spellStart"/>
      <w:r w:rsidRPr="004D451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D451C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9F19A9" w:rsidRPr="004D451C" w:rsidRDefault="009F19A9" w:rsidP="009F19A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>Тел.: 4-83-4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451C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hyperlink r:id="rId8" w:history="1">
        <w:r w:rsidRPr="004D451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soctim</w:t>
        </w:r>
        <w:r w:rsidRPr="004D451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2@</w:t>
        </w:r>
        <w:r w:rsidRPr="004D451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D451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D451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4D01F7" w:rsidRPr="00B31393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CD6847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847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D6847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CD684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D684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CD6847">
        <w:rPr>
          <w:rFonts w:ascii="Times New Roman" w:hAnsi="Times New Roman" w:cs="Times New Roman"/>
          <w:sz w:val="28"/>
          <w:szCs w:val="28"/>
        </w:rPr>
        <w:tab/>
      </w:r>
    </w:p>
    <w:p w:rsidR="00895D9D" w:rsidRPr="00CD6847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6847">
        <w:rPr>
          <w:rFonts w:ascii="Times New Roman" w:hAnsi="Times New Roman" w:cs="Times New Roman"/>
          <w:sz w:val="28"/>
          <w:szCs w:val="28"/>
        </w:rPr>
        <w:tab/>
      </w:r>
      <w:r w:rsidR="00895D9D" w:rsidRPr="00CD6847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CD6847" w:rsidRDefault="00CD6847" w:rsidP="00CD684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D6847">
        <w:rPr>
          <w:rFonts w:ascii="Times New Roman" w:eastAsia="Sylfaen" w:hAnsi="Times New Roman" w:cs="Times New Roman"/>
          <w:sz w:val="28"/>
          <w:szCs w:val="28"/>
        </w:rPr>
        <w:t>Невозможность соблюдения работодателями гарантий трудовой занятости граждан, особо нуждающихся</w:t>
      </w:r>
      <w:r w:rsidRPr="0090405D">
        <w:rPr>
          <w:rFonts w:ascii="Times New Roman" w:eastAsia="Sylfaen" w:hAnsi="Times New Roman" w:cs="Times New Roman"/>
          <w:sz w:val="28"/>
          <w:szCs w:val="28"/>
        </w:rPr>
        <w:t xml:space="preserve"> в социальной</w:t>
      </w:r>
      <w:r>
        <w:rPr>
          <w:rFonts w:ascii="Times New Roman" w:eastAsia="Sylfaen" w:hAnsi="Times New Roman" w:cs="Times New Roman"/>
          <w:sz w:val="28"/>
          <w:szCs w:val="28"/>
        </w:rPr>
        <w:t xml:space="preserve"> защите, из числа граждан, испытывающих трудности в поиске работы на 2026 год.</w:t>
      </w:r>
    </w:p>
    <w:p w:rsidR="009F19A9" w:rsidRPr="009F19A9" w:rsidRDefault="009F19A9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E0BF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BF8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E0BF8">
        <w:rPr>
          <w:rFonts w:ascii="Times New Roman" w:hAnsi="Times New Roman" w:cs="Times New Roman"/>
          <w:sz w:val="28"/>
          <w:szCs w:val="28"/>
        </w:rPr>
        <w:t xml:space="preserve"> </w:t>
      </w:r>
      <w:r w:rsidRPr="00DE0BF8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D6847" w:rsidRDefault="00CD6847" w:rsidP="00CD684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DE0BF8">
        <w:rPr>
          <w:rFonts w:ascii="Times New Roman" w:eastAsia="Sylfaen" w:hAnsi="Times New Roman" w:cs="Times New Roman"/>
          <w:sz w:val="28"/>
          <w:szCs w:val="28"/>
        </w:rPr>
        <w:t>Невозможность соблюдения работодателями гарантий трудовой занятости граждан, особо</w:t>
      </w:r>
      <w:r w:rsidRPr="0090405D">
        <w:rPr>
          <w:rFonts w:ascii="Times New Roman" w:eastAsia="Sylfaen" w:hAnsi="Times New Roman" w:cs="Times New Roman"/>
          <w:sz w:val="28"/>
          <w:szCs w:val="28"/>
        </w:rPr>
        <w:t xml:space="preserve"> нуждающихся в социальной</w:t>
      </w:r>
      <w:r>
        <w:rPr>
          <w:rFonts w:ascii="Times New Roman" w:eastAsia="Sylfaen" w:hAnsi="Times New Roman" w:cs="Times New Roman"/>
          <w:sz w:val="28"/>
          <w:szCs w:val="28"/>
        </w:rPr>
        <w:t xml:space="preserve"> защите, из числа граждан, испытывающих трудности в поиске работы на 2026 год.</w:t>
      </w:r>
    </w:p>
    <w:p w:rsidR="00DE0BF8" w:rsidRDefault="00DE0BF8" w:rsidP="00DE0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 </w:t>
      </w:r>
      <w:r w:rsidRPr="00FB43A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43AB">
        <w:rPr>
          <w:rFonts w:ascii="Times New Roman" w:hAnsi="Times New Roman" w:cs="Times New Roman"/>
          <w:sz w:val="28"/>
          <w:szCs w:val="28"/>
        </w:rPr>
        <w:t xml:space="preserve"> Краснодарского края от 8 февраля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B43AB">
        <w:rPr>
          <w:rFonts w:ascii="Times New Roman" w:hAnsi="Times New Roman" w:cs="Times New Roman"/>
          <w:sz w:val="28"/>
          <w:szCs w:val="28"/>
        </w:rPr>
        <w:t xml:space="preserve">2000 г. № 231-КЗ </w:t>
      </w:r>
      <w:r>
        <w:rPr>
          <w:rFonts w:ascii="Times New Roman" w:hAnsi="Times New Roman" w:cs="Times New Roman"/>
          <w:sz w:val="28"/>
          <w:szCs w:val="28"/>
        </w:rPr>
        <w:t>ежегодно органы местного самоуправления на основании данных о среднесписочной численности работников за предшествующий календарный год, полученных от налоговых органов, с учетом предложений органов социальной защиты населения, управления образованием, здравоохранения, по делам молодежи, органов внутренних дел, общественных организаций инвалидов городов и районов края, государственного казенного учреждения Краснодарского края «Центр занятости населения Краснодарского края» (его филиалов, обособленных подразделений, представительств)  определяют перечень организаций, для которых вводятся квоты, с указанием количества рабочих мест для приема на работу граждан, указанных в статье 2</w:t>
      </w:r>
      <w:r w:rsidRPr="00DE0BF8">
        <w:rPr>
          <w:rFonts w:ascii="Times New Roman" w:hAnsi="Times New Roman" w:cs="Times New Roman"/>
          <w:sz w:val="28"/>
          <w:szCs w:val="28"/>
        </w:rPr>
        <w:t xml:space="preserve"> </w:t>
      </w:r>
      <w:r w:rsidRPr="00FB43A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43AB">
        <w:rPr>
          <w:rFonts w:ascii="Times New Roman" w:hAnsi="Times New Roman" w:cs="Times New Roman"/>
          <w:sz w:val="28"/>
          <w:szCs w:val="28"/>
        </w:rPr>
        <w:t xml:space="preserve"> Краснодарского края от 8 февраля 2000 г. № 231-КЗ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инвалидов).</w:t>
      </w:r>
    </w:p>
    <w:p w:rsidR="00DE0BF8" w:rsidRDefault="00DE0BF8" w:rsidP="00DE0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квот работодатели уведомляются органами местного самоуправления не менее чем за месяц до начала их действия.</w:t>
      </w:r>
    </w:p>
    <w:p w:rsidR="009F19A9" w:rsidRDefault="009F19A9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BF2DA1" w:rsidRPr="00656FDF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D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656FDF">
        <w:rPr>
          <w:rFonts w:ascii="Times New Roman" w:hAnsi="Times New Roman" w:cs="Times New Roman"/>
          <w:sz w:val="28"/>
          <w:szCs w:val="28"/>
        </w:rPr>
        <w:t xml:space="preserve"> </w:t>
      </w:r>
      <w:r w:rsidRPr="00656FD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65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6FDF" w:rsidRPr="00932C6B" w:rsidRDefault="00B35768" w:rsidP="00656FDF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работодатели </w:t>
      </w:r>
      <w:r w:rsidR="00656FDF" w:rsidRPr="00656FDF">
        <w:rPr>
          <w:rFonts w:ascii="Times New Roman" w:hAnsi="Times New Roman" w:cs="Times New Roman"/>
          <w:sz w:val="28"/>
          <w:szCs w:val="28"/>
        </w:rPr>
        <w:t xml:space="preserve"> (организации независимо от организационно-правовых форм и форм собственности, представительства</w:t>
      </w:r>
      <w:r w:rsidR="00656FDF">
        <w:rPr>
          <w:rFonts w:ascii="Times New Roman" w:hAnsi="Times New Roman" w:cs="Times New Roman"/>
          <w:sz w:val="28"/>
          <w:szCs w:val="28"/>
        </w:rPr>
        <w:t xml:space="preserve"> и филиалы, расположенные на территории муниципального образования </w:t>
      </w:r>
      <w:proofErr w:type="spellStart"/>
      <w:r w:rsidR="00656FD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656FDF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края, индивидуальные предприниматели и физические лица, состоящие на учете в налоговых органах и осуществляющие деятельность на территории муниципального образования </w:t>
      </w:r>
      <w:proofErr w:type="spellStart"/>
      <w:r w:rsidR="00656FD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656FDF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</w:t>
      </w:r>
      <w:r w:rsidR="00656FDF" w:rsidRPr="00932C6B">
        <w:rPr>
          <w:rFonts w:ascii="Times New Roman" w:hAnsi="Times New Roman" w:cs="Times New Roman"/>
          <w:sz w:val="28"/>
          <w:szCs w:val="28"/>
        </w:rPr>
        <w:t xml:space="preserve">края), численность работников которых превышает 35 человек. </w:t>
      </w:r>
    </w:p>
    <w:p w:rsidR="00932C6B" w:rsidRPr="00932C6B" w:rsidRDefault="00B35768" w:rsidP="00B35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2C6B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участников: количество участников предлагаемого правового регулирования определено утверждаемыми перечнями и составляет</w:t>
      </w:r>
      <w:r w:rsidR="00932C6B" w:rsidRPr="00932C6B">
        <w:rPr>
          <w:rFonts w:ascii="Times New Roman" w:hAnsi="Times New Roman" w:cs="Times New Roman"/>
          <w:sz w:val="28"/>
          <w:szCs w:val="28"/>
        </w:rPr>
        <w:t>:</w:t>
      </w:r>
    </w:p>
    <w:p w:rsidR="00932C6B" w:rsidRPr="00932C6B" w:rsidRDefault="00932C6B" w:rsidP="00932C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C6B">
        <w:rPr>
          <w:rFonts w:ascii="Times New Roman" w:hAnsi="Times New Roman" w:cs="Times New Roman"/>
          <w:sz w:val="28"/>
          <w:szCs w:val="28"/>
        </w:rPr>
        <w:t xml:space="preserve">63 работодателя муниципального образования </w:t>
      </w:r>
      <w:proofErr w:type="spellStart"/>
      <w:r w:rsidRPr="00932C6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32C6B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края, численность работников которых превышает 35 человек, для которых вводятся квоты для приема на работу инвалидов на 2026 год;</w:t>
      </w:r>
    </w:p>
    <w:p w:rsidR="00932C6B" w:rsidRDefault="00932C6B" w:rsidP="00932C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32C6B">
        <w:rPr>
          <w:rFonts w:ascii="Times New Roman" w:hAnsi="Times New Roman" w:cs="Times New Roman"/>
          <w:sz w:val="28"/>
          <w:szCs w:val="28"/>
        </w:rPr>
        <w:t xml:space="preserve">33 работодателя муниципального образования </w:t>
      </w:r>
      <w:proofErr w:type="spellStart"/>
      <w:r w:rsidRPr="00932C6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32C6B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края, с численностью работников свыше 100 человек, для которых вводятся квоты для приема на работу граждан, особо нуждающихся в социальной</w:t>
      </w:r>
      <w:r w:rsidRPr="00C82732">
        <w:rPr>
          <w:rFonts w:ascii="Times New Roman" w:hAnsi="Times New Roman" w:cs="Times New Roman"/>
          <w:sz w:val="28"/>
          <w:szCs w:val="28"/>
        </w:rPr>
        <w:t xml:space="preserve"> защите, из числа граждан, испытывающих трудности в поиске работы</w:t>
      </w:r>
      <w:r>
        <w:rPr>
          <w:rFonts w:ascii="Times New Roman" w:hAnsi="Times New Roman" w:cs="Times New Roman"/>
          <w:sz w:val="28"/>
          <w:szCs w:val="28"/>
        </w:rPr>
        <w:t>, на 2026 год.</w:t>
      </w:r>
    </w:p>
    <w:p w:rsidR="00932C6B" w:rsidRDefault="00932C6B" w:rsidP="00932C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32C6B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6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932C6B">
        <w:rPr>
          <w:rFonts w:ascii="Times New Roman" w:hAnsi="Times New Roman" w:cs="Times New Roman"/>
          <w:sz w:val="28"/>
          <w:szCs w:val="28"/>
        </w:rPr>
        <w:t xml:space="preserve"> </w:t>
      </w:r>
      <w:r w:rsidRPr="00932C6B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B35768" w:rsidRPr="00932C6B" w:rsidRDefault="00B35768" w:rsidP="00B35768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32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проблемы приведет к о</w:t>
      </w:r>
      <w:r w:rsidRPr="00932C6B">
        <w:rPr>
          <w:rFonts w:ascii="Times New Roman" w:eastAsia="Sylfaen" w:hAnsi="Times New Roman" w:cs="Times New Roman"/>
          <w:sz w:val="28"/>
          <w:szCs w:val="28"/>
        </w:rPr>
        <w:t>тсутствию квотируемых рабочих мест на предприятиях, независимо от организационно-правовых форм собственности, для трудоустройства граждан, испытывающих трудности в поиске работы.</w:t>
      </w:r>
    </w:p>
    <w:p w:rsidR="00B35768" w:rsidRPr="00B35768" w:rsidRDefault="00B35768" w:rsidP="00B3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32C6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6B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932C6B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2C6B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32C6B" w:rsidRDefault="00932C6B" w:rsidP="00932C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32C6B">
        <w:rPr>
          <w:rFonts w:ascii="Times New Roman" w:eastAsia="Sylfaen" w:hAnsi="Times New Roman" w:cs="Times New Roman"/>
          <w:sz w:val="28"/>
          <w:szCs w:val="28"/>
        </w:rPr>
        <w:t>Невозможность соблюдения работодателями гарантий трудовой занятости граждан, особо нуждающихся в социальной защите, из числа граждан, испытывающих трудности</w:t>
      </w:r>
      <w:r>
        <w:rPr>
          <w:rFonts w:ascii="Times New Roman" w:eastAsia="Sylfaen" w:hAnsi="Times New Roman" w:cs="Times New Roman"/>
          <w:sz w:val="28"/>
          <w:szCs w:val="28"/>
        </w:rPr>
        <w:t xml:space="preserve"> в поиске работы на 2026 год.</w:t>
      </w:r>
    </w:p>
    <w:p w:rsidR="00932C6B" w:rsidRDefault="00932C6B" w:rsidP="00932C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 </w:t>
      </w:r>
      <w:r w:rsidRPr="00FB43A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43AB">
        <w:rPr>
          <w:rFonts w:ascii="Times New Roman" w:hAnsi="Times New Roman" w:cs="Times New Roman"/>
          <w:sz w:val="28"/>
          <w:szCs w:val="28"/>
        </w:rPr>
        <w:t xml:space="preserve"> Краснодарского края от 8 февраля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B43AB">
        <w:rPr>
          <w:rFonts w:ascii="Times New Roman" w:hAnsi="Times New Roman" w:cs="Times New Roman"/>
          <w:sz w:val="28"/>
          <w:szCs w:val="28"/>
        </w:rPr>
        <w:t xml:space="preserve">2000 г. № 231-КЗ </w:t>
      </w:r>
      <w:r>
        <w:rPr>
          <w:rFonts w:ascii="Times New Roman" w:hAnsi="Times New Roman" w:cs="Times New Roman"/>
          <w:sz w:val="28"/>
          <w:szCs w:val="28"/>
        </w:rPr>
        <w:t>ежегодно органы местного самоуправления на основании данных о среднесписочной численности работников за предшествующий календарный год, полученных от налоговых органов, с учетом предложений органов социальной защиты населения, управления образованием, здравоохранения, по делам молодежи, органов внутренних дел, общественных организаций инвалидов городов и районов края, государственного казенного учреждения Краснодарского края «Центр занятости населения Краснодарского края» (его филиалов, обособленных подразделений, представительств)  определяют перечень организаций, для которых вводятся квоты, с указанием количества рабочих мест для приема на работу граждан, указанных в статье 2</w:t>
      </w:r>
      <w:r w:rsidRPr="00DE0BF8">
        <w:rPr>
          <w:rFonts w:ascii="Times New Roman" w:hAnsi="Times New Roman" w:cs="Times New Roman"/>
          <w:sz w:val="28"/>
          <w:szCs w:val="28"/>
        </w:rPr>
        <w:t xml:space="preserve"> </w:t>
      </w:r>
      <w:r w:rsidRPr="00FB43A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43AB">
        <w:rPr>
          <w:rFonts w:ascii="Times New Roman" w:hAnsi="Times New Roman" w:cs="Times New Roman"/>
          <w:sz w:val="28"/>
          <w:szCs w:val="28"/>
        </w:rPr>
        <w:t xml:space="preserve"> Краснодарского края от 8 февраля 2000 г. № 231-КЗ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инвалидов).</w:t>
      </w:r>
    </w:p>
    <w:p w:rsidR="00932C6B" w:rsidRDefault="00932C6B" w:rsidP="00932C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квот работодатели уведомляются органами местного самоуправления не менее чем за месяц до начала их действия.</w:t>
      </w:r>
    </w:p>
    <w:p w:rsidR="004C5B2E" w:rsidRPr="00B31393" w:rsidRDefault="004C5B2E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C44BA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4BA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EC44BA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EC44B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C44BA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C44B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C44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46CFC" w:rsidRPr="00EC44B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EC44B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EC44BA">
        <w:rPr>
          <w:rFonts w:ascii="Times New Roman" w:hAnsi="Times New Roman" w:cs="Times New Roman"/>
          <w:sz w:val="28"/>
          <w:szCs w:val="28"/>
        </w:rPr>
        <w:t>:</w:t>
      </w:r>
    </w:p>
    <w:p w:rsidR="005D0924" w:rsidRPr="00EC44BA" w:rsidRDefault="005D0924" w:rsidP="005D092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C44B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EC44BA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7D4996" w:rsidRPr="00EC44BA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EC44BA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4BA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EC44BA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EC44BA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4BA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EC44BA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EC44BA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EC44BA">
        <w:rPr>
          <w:rFonts w:ascii="Times New Roman" w:hAnsi="Times New Roman" w:cs="Times New Roman"/>
          <w:sz w:val="28"/>
          <w:szCs w:val="28"/>
        </w:rPr>
        <w:t xml:space="preserve"> </w:t>
      </w:r>
      <w:r w:rsidRPr="00EC44BA">
        <w:rPr>
          <w:rFonts w:ascii="Times New Roman" w:hAnsi="Times New Roman" w:cs="Times New Roman"/>
          <w:sz w:val="28"/>
          <w:szCs w:val="28"/>
        </w:rPr>
        <w:t>Д</w:t>
      </w:r>
      <w:r w:rsidR="000566B2" w:rsidRPr="00EC44BA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EC44BA">
        <w:rPr>
          <w:rFonts w:ascii="Times New Roman" w:hAnsi="Times New Roman" w:cs="Times New Roman"/>
          <w:sz w:val="28"/>
          <w:szCs w:val="28"/>
        </w:rPr>
        <w:t>.</w:t>
      </w:r>
    </w:p>
    <w:p w:rsidR="000A5895" w:rsidRPr="00EC44BA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EC44BA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EC44BA">
        <w:t xml:space="preserve">         </w:t>
      </w:r>
      <w:r w:rsidRPr="00EC44BA">
        <w:rPr>
          <w:sz w:val="28"/>
          <w:szCs w:val="28"/>
        </w:rPr>
        <w:t xml:space="preserve">2.8. Источники данных: </w:t>
      </w:r>
    </w:p>
    <w:p w:rsidR="005D0924" w:rsidRPr="00EC44BA" w:rsidRDefault="005D0924" w:rsidP="00EC44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4BA">
        <w:rPr>
          <w:rFonts w:ascii="Times New Roman" w:hAnsi="Times New Roman" w:cs="Times New Roman"/>
          <w:sz w:val="28"/>
          <w:szCs w:val="28"/>
        </w:rPr>
        <w:t>И</w:t>
      </w:r>
      <w:r w:rsidRPr="00EC4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сточником информации являются </w:t>
      </w:r>
      <w:r w:rsidR="00EC44BA" w:rsidRPr="00EC44BA">
        <w:rPr>
          <w:rFonts w:ascii="Times New Roman" w:hAnsi="Times New Roman" w:cs="Times New Roman"/>
          <w:sz w:val="28"/>
          <w:szCs w:val="28"/>
        </w:rPr>
        <w:t xml:space="preserve">филиал государственного казенного учреждения Краснодарского края «Центр занятости населения Краснодарского края в Тимашевском районе», </w:t>
      </w:r>
      <w:r w:rsidRPr="00EC4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МИФНС № 10 по Краснодарскому краю.</w:t>
      </w:r>
    </w:p>
    <w:p w:rsidR="00EC44BA" w:rsidRPr="00EC44BA" w:rsidRDefault="00EC44BA" w:rsidP="00EC44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5D9D" w:rsidRPr="00EC44B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4BA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C44BA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4B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31393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EC44BA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44BA">
        <w:rPr>
          <w:rFonts w:ascii="Times New Roman" w:hAnsi="Times New Roman" w:cs="Times New Roman"/>
          <w:sz w:val="28"/>
          <w:szCs w:val="28"/>
        </w:rPr>
        <w:t>3.</w:t>
      </w:r>
      <w:r w:rsidR="008646DE" w:rsidRPr="00EC44B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C44BA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EC44BA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61"/>
        <w:gridCol w:w="2551"/>
        <w:gridCol w:w="3269"/>
      </w:tblGrid>
      <w:tr w:rsidR="00895D9D" w:rsidRPr="00B31393" w:rsidTr="00EC44BA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44BA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44BA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EC44B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44BA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B31393" w:rsidTr="00EC44BA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44BA" w:rsidRPr="00EC44BA" w:rsidRDefault="00EC44BA" w:rsidP="00EC4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</w:t>
            </w:r>
            <w:r w:rsidRPr="00EC44BA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перечня работодателей муниципального образования </w:t>
            </w:r>
            <w:proofErr w:type="spellStart"/>
            <w:r w:rsidRPr="00EC44B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C44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численность работников которых превышает 35 человек, для которых вводятся квоты для приема на работу инвалидов на 2026 год; </w:t>
            </w:r>
          </w:p>
          <w:p w:rsidR="00895D9D" w:rsidRPr="00B31393" w:rsidRDefault="00EC44BA" w:rsidP="00EC44BA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EC44B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квотируемых рабочих мест для граждан, особо нуждающихся в социальной защите, из числа граждан, испытывающих трудности в поиске работы на предприятиях муниципального образования </w:t>
            </w:r>
            <w:proofErr w:type="spellStart"/>
            <w:r w:rsidRPr="00EC44B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C44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с численностью работников свыше 100 человек на 2026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44BA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C44BA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44BA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C44BA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EC44BA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EC44BA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C44BA" w:rsidRDefault="00EC44B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B61C07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C07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B61C07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61C0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61C0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61C0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61C07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B61C07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B61C0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61C0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61C0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C44BA" w:rsidRDefault="00EC44BA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C0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12 декабря 2023 г. № 565-ФЗ «О занятости населения в Российской</w:t>
      </w:r>
      <w:r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44BA" w:rsidRDefault="00EC44BA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 Правительства Российской Федерации от 30 мая 2024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>№ 709 «О порядке выполнения работодателями квоты для приема на работу инвалидов»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44BA" w:rsidRDefault="00EC44B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3AB">
        <w:rPr>
          <w:rFonts w:ascii="Times New Roman" w:hAnsi="Times New Roman" w:cs="Times New Roman"/>
          <w:sz w:val="28"/>
          <w:szCs w:val="28"/>
        </w:rPr>
        <w:t>Закон Краснодарского края от 8 февраля 2000 г. № 231-КЗ «О квотировании рабочих мест в Краснодарском крае»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4BA" w:rsidRPr="00B31393" w:rsidRDefault="00EC44B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FB43AB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FB43AB">
        <w:rPr>
          <w:rFonts w:ascii="Times New Roman" w:hAnsi="Times New Roman" w:cs="Times New Roman"/>
          <w:sz w:val="28"/>
          <w:szCs w:val="28"/>
        </w:rPr>
        <w:t xml:space="preserve"> по определению перечня работодателей, для которых вводятся квоты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3AB">
        <w:rPr>
          <w:rFonts w:ascii="Times New Roman" w:hAnsi="Times New Roman" w:cs="Times New Roman"/>
          <w:sz w:val="28"/>
          <w:szCs w:val="28"/>
        </w:rPr>
        <w:t xml:space="preserve">на 2026 год, расположенных на территории </w:t>
      </w:r>
      <w:proofErr w:type="spellStart"/>
      <w:r w:rsidRPr="00FB43A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FB43AB">
        <w:rPr>
          <w:rFonts w:ascii="Times New Roman" w:hAnsi="Times New Roman" w:cs="Times New Roman"/>
          <w:sz w:val="28"/>
          <w:szCs w:val="28"/>
        </w:rPr>
        <w:t xml:space="preserve"> района, представленн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B43AB">
        <w:rPr>
          <w:rFonts w:ascii="Times New Roman" w:hAnsi="Times New Roman" w:cs="Times New Roman"/>
          <w:sz w:val="28"/>
          <w:szCs w:val="28"/>
        </w:rPr>
        <w:t xml:space="preserve"> филиалом государственного казенного учреждения Краснодарского края «Центр занятости населения Краснодарского края в Тимашевском районе»</w:t>
      </w:r>
      <w:r w:rsidR="00C518FA">
        <w:rPr>
          <w:rFonts w:ascii="Times New Roman" w:hAnsi="Times New Roman" w:cs="Times New Roman"/>
          <w:sz w:val="28"/>
          <w:szCs w:val="28"/>
        </w:rPr>
        <w:t>;</w:t>
      </w:r>
      <w:r w:rsidRPr="00FB43AB">
        <w:rPr>
          <w:rFonts w:ascii="Times New Roman" w:hAnsi="Times New Roman" w:cs="Times New Roman"/>
          <w:sz w:val="28"/>
          <w:szCs w:val="28"/>
        </w:rPr>
        <w:t xml:space="preserve">                </w:t>
      </w:r>
    </w:p>
    <w:p w:rsidR="00AA3E29" w:rsidRPr="00C518FA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8FA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proofErr w:type="spellStart"/>
      <w:r w:rsidRPr="00C518FA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Pr="00C518FA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C518FA" w:rsidRPr="00C518FA">
        <w:rPr>
          <w:rFonts w:ascii="Times New Roman" w:hAnsi="Times New Roman" w:cs="Times New Roman"/>
          <w:bCs/>
          <w:kern w:val="32"/>
          <w:sz w:val="28"/>
          <w:szCs w:val="28"/>
        </w:rPr>
        <w:t xml:space="preserve">муниципальный </w:t>
      </w:r>
      <w:r w:rsidRPr="00C518FA">
        <w:rPr>
          <w:rFonts w:ascii="Times New Roman" w:hAnsi="Times New Roman" w:cs="Times New Roman"/>
          <w:bCs/>
          <w:kern w:val="32"/>
          <w:sz w:val="28"/>
          <w:szCs w:val="28"/>
        </w:rPr>
        <w:t>район</w:t>
      </w:r>
      <w:r w:rsidR="00C518FA" w:rsidRPr="00C518FA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</w:t>
      </w:r>
      <w:r w:rsidRPr="00C518FA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1434DB" w:rsidRPr="00C518FA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C518FA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B31393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18FA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8FA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518F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18F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518F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18F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8FA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18F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518F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B31393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D8C" w:rsidRPr="00EC44BA" w:rsidRDefault="00C91D8C" w:rsidP="00C91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4BA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перечня работодателей муниципального образования </w:t>
            </w:r>
            <w:proofErr w:type="spellStart"/>
            <w:r w:rsidRPr="00EC44B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C44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численность работников которых превышает 35 человек, для которых вводятся квоты для приема на работу инвалидов на 2026 год; </w:t>
            </w:r>
          </w:p>
          <w:p w:rsidR="00895D9D" w:rsidRPr="009D77A8" w:rsidRDefault="00C91D8C" w:rsidP="00C91D8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44B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квотируемых рабочих мест для граждан, особо нуждающихся в социальной защите, из числа граждан, испытывающих трудности в поиске работы на предприятиях муниципального образования </w:t>
            </w:r>
            <w:proofErr w:type="spellStart"/>
            <w:r w:rsidRPr="00EC44B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C44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с численностью работников свыше 100 человек на 2026 год.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15" w:rsidRPr="00D53684" w:rsidRDefault="00D53684" w:rsidP="00D5368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3684">
              <w:rPr>
                <w:rFonts w:ascii="Times New Roman" w:hAnsi="Times New Roman" w:cs="Times New Roman"/>
                <w:sz w:val="24"/>
                <w:szCs w:val="24"/>
              </w:rPr>
              <w:t xml:space="preserve">Доля созданных работодателями рабочих мест для трудоустройства </w:t>
            </w:r>
            <w:r w:rsidRPr="00EC44BA">
              <w:rPr>
                <w:rFonts w:ascii="Times New Roman" w:hAnsi="Times New Roman" w:cs="Times New Roman"/>
                <w:sz w:val="24"/>
                <w:szCs w:val="24"/>
              </w:rPr>
              <w:t>граждан, особо нуждающихся в социальной защите, из числа граждан, испытывающих трудности в поиске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84">
              <w:rPr>
                <w:rFonts w:ascii="Times New Roman" w:hAnsi="Times New Roman" w:cs="Times New Roman"/>
                <w:sz w:val="24"/>
                <w:szCs w:val="24"/>
              </w:rPr>
              <w:t>в пределах установленной квоты для приема 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53684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53684" w:rsidRDefault="00724467" w:rsidP="00BA6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67DF" w:rsidRPr="00D53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3684">
              <w:rPr>
                <w:rFonts w:ascii="Times New Roman" w:hAnsi="Times New Roman" w:cs="Times New Roman"/>
                <w:sz w:val="24"/>
                <w:szCs w:val="24"/>
              </w:rPr>
              <w:t xml:space="preserve"> г. – 100%</w:t>
            </w:r>
          </w:p>
        </w:tc>
      </w:tr>
    </w:tbl>
    <w:p w:rsidR="00895D9D" w:rsidRPr="003F5B4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B48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3F5B48">
        <w:rPr>
          <w:rFonts w:ascii="Times New Roman" w:hAnsi="Times New Roman" w:cs="Times New Roman"/>
          <w:sz w:val="28"/>
          <w:szCs w:val="28"/>
        </w:rPr>
        <w:t xml:space="preserve">, </w:t>
      </w:r>
      <w:r w:rsidRPr="003F5B48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3F5B48">
        <w:rPr>
          <w:rFonts w:ascii="Times New Roman" w:hAnsi="Times New Roman" w:cs="Times New Roman"/>
          <w:sz w:val="28"/>
          <w:szCs w:val="28"/>
        </w:rPr>
        <w:t xml:space="preserve"> </w:t>
      </w:r>
      <w:r w:rsidRPr="003F5B4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2B505C" w:rsidRPr="003F5B48" w:rsidRDefault="002B505C" w:rsidP="002B50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B48">
        <w:rPr>
          <w:rFonts w:ascii="Times New Roman" w:hAnsi="Times New Roman" w:cs="Times New Roman"/>
          <w:sz w:val="28"/>
          <w:szCs w:val="28"/>
        </w:rPr>
        <w:t xml:space="preserve">Доля созданных работодателями рабочих мест </w:t>
      </w:r>
      <w:r w:rsidR="003F5B48" w:rsidRPr="003F5B48">
        <w:rPr>
          <w:rFonts w:ascii="Times New Roman" w:hAnsi="Times New Roman" w:cs="Times New Roman"/>
          <w:sz w:val="28"/>
          <w:szCs w:val="28"/>
        </w:rPr>
        <w:t xml:space="preserve">для трудоустройства граждан, особо нуждающихся в социальной защите, из числа граждан, испытывающих трудности в поиске работы, в пределах установленной квоты для приема на работу </w:t>
      </w:r>
      <w:r w:rsidRPr="003F5B48">
        <w:rPr>
          <w:rFonts w:ascii="Times New Roman" w:hAnsi="Times New Roman" w:cs="Times New Roman"/>
          <w:sz w:val="28"/>
          <w:szCs w:val="28"/>
        </w:rPr>
        <w:t xml:space="preserve">рассчитывается по формуле: количество рабочих мест на которых работают </w:t>
      </w:r>
      <w:r w:rsidR="003F5B48" w:rsidRPr="003F5B48">
        <w:rPr>
          <w:rFonts w:ascii="Times New Roman" w:hAnsi="Times New Roman" w:cs="Times New Roman"/>
          <w:sz w:val="28"/>
          <w:szCs w:val="28"/>
        </w:rPr>
        <w:t>граждане, особо нуждающиеся в социальной защите, из числа граждан, испытывающих трудности в поиске работы</w:t>
      </w:r>
      <w:r w:rsidRPr="003F5B48">
        <w:rPr>
          <w:rFonts w:ascii="Times New Roman" w:hAnsi="Times New Roman" w:cs="Times New Roman"/>
          <w:sz w:val="28"/>
          <w:szCs w:val="28"/>
        </w:rPr>
        <w:t xml:space="preserve">/количество установленных рабочих мест для трудоустройства </w:t>
      </w:r>
      <w:r w:rsidR="003F5B48" w:rsidRPr="003F5B48">
        <w:rPr>
          <w:rFonts w:ascii="Times New Roman" w:hAnsi="Times New Roman" w:cs="Times New Roman"/>
          <w:sz w:val="28"/>
          <w:szCs w:val="28"/>
        </w:rPr>
        <w:t xml:space="preserve">граждан, особо нуждающихся в социальной защите, из числа граждан, испытывающих трудности в поиске работы </w:t>
      </w:r>
      <w:r w:rsidRPr="003F5B48">
        <w:rPr>
          <w:rFonts w:ascii="Times New Roman" w:hAnsi="Times New Roman" w:cs="Times New Roman"/>
          <w:sz w:val="28"/>
          <w:szCs w:val="28"/>
        </w:rPr>
        <w:t>*100 %</w:t>
      </w:r>
      <w:r w:rsidR="003F5B48">
        <w:rPr>
          <w:rFonts w:ascii="Times New Roman" w:hAnsi="Times New Roman" w:cs="Times New Roman"/>
          <w:sz w:val="28"/>
          <w:szCs w:val="28"/>
        </w:rPr>
        <w:t>.</w:t>
      </w:r>
    </w:p>
    <w:p w:rsidR="00E076E9" w:rsidRPr="003F5B48" w:rsidRDefault="00E076E9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E6735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735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FE673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6735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FE6735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FE6735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FE6735">
        <w:rPr>
          <w:rFonts w:ascii="Times New Roman" w:hAnsi="Times New Roman" w:cs="Times New Roman"/>
          <w:sz w:val="28"/>
          <w:szCs w:val="28"/>
        </w:rPr>
        <w:t>.</w:t>
      </w:r>
    </w:p>
    <w:p w:rsidR="00FC3ACE" w:rsidRPr="00FE6735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FE673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E6735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FE6735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3969"/>
        <w:gridCol w:w="2618"/>
      </w:tblGrid>
      <w:tr w:rsidR="00895D9D" w:rsidRPr="00B31393" w:rsidTr="00FE6735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E673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E673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E673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B31393" w:rsidTr="00FE6735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931792" w:rsidRDefault="00FE6735" w:rsidP="00FE6735">
            <w:pPr>
              <w:pStyle w:val="af5"/>
              <w:jc w:val="both"/>
              <w:rPr>
                <w:rFonts w:eastAsia="Calibri"/>
                <w:highlight w:val="yellow"/>
              </w:rPr>
            </w:pPr>
            <w:r w:rsidRPr="00FE6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Работодатели </w:t>
            </w: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(организации независимо от организационно-правовых форм и форм собственности, представительства и филиалы, расположенные на территории муниципального образования </w:t>
            </w:r>
            <w:proofErr w:type="spellStart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индивидуальные предприниматели и физические лица, состоящие на учете в налоговых органах и осуществляющие деятельность на территории муниципального образования </w:t>
            </w:r>
            <w:proofErr w:type="spellStart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края), численность работников которых превышает 35 человек.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35" w:rsidRPr="00FE6735" w:rsidRDefault="00FE6735" w:rsidP="00FE67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предлагаемого правового регулирования определено утверждаемыми перечнями и составляет:</w:t>
            </w:r>
          </w:p>
          <w:p w:rsidR="00FE6735" w:rsidRPr="00FE6735" w:rsidRDefault="00FE6735" w:rsidP="00FE67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63 работодателя муниципального образования </w:t>
            </w:r>
            <w:proofErr w:type="spellStart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численность работников которых превышает 35 человек, для которых вводятся квоты для приема на работу инвалидов на 2026 год;</w:t>
            </w:r>
          </w:p>
          <w:p w:rsidR="00895D9D" w:rsidRPr="00931792" w:rsidRDefault="00FE6735" w:rsidP="00FE67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33 работодателя муниципального образования </w:t>
            </w:r>
            <w:proofErr w:type="spellStart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с численностью работников свыше 100 человек, для которых вводятся квоты для приема на работу граждан, особо нуждающихся в социальной защите, из числа граждан, испытывающих трудности в поиске работы, на 2026 год.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35" w:rsidRDefault="00FE6735" w:rsidP="00931792">
            <w:pPr>
              <w:pStyle w:val="ConsPlusNonformat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предложениях по определению перечня работодателей, для которых вводятся квоты на 2026 год, расположенных на территории </w:t>
            </w:r>
            <w:proofErr w:type="spellStart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представленная филиалом государственного казенного учреждения Краснодарского края «Центр занятости населения Краснодарского края в Тимашевском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43A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815D92" w:rsidRPr="00931792" w:rsidRDefault="00FE6735" w:rsidP="00FE6735">
            <w:pPr>
              <w:pStyle w:val="ConsPlusNonforma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43AB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  <w:r w:rsidRPr="009317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895D9D" w:rsidRPr="00FE673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FE6735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F46CFC" w:rsidRPr="00FE673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FE673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E6735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FE6735" w:rsidTr="00DF4B22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E673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E673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E6735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FE67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FE6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E673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E673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B31393" w:rsidTr="00EB1282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FE6735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63B"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FE6735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B31393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B31393" w:rsidRDefault="00176442" w:rsidP="007654C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Утверждение перечн</w:t>
            </w:r>
            <w:r w:rsidR="007654CC" w:rsidRPr="007654C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которым вводятся квоты для приема на работу граждан, </w:t>
            </w:r>
            <w:r w:rsidR="007654CC" w:rsidRPr="007654CC">
              <w:rPr>
                <w:rFonts w:ascii="Times New Roman" w:eastAsia="Sylfaen" w:hAnsi="Times New Roman" w:cs="Times New Roman"/>
                <w:sz w:val="24"/>
                <w:szCs w:val="24"/>
              </w:rPr>
              <w:t>особо нуждающихся в социальной защите, из числа граждан, испытывающих трудности в поиске работы на 2026 год.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54CC" w:rsidRDefault="00DB459D" w:rsidP="008B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54CC" w:rsidRDefault="00176442" w:rsidP="005733B9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54CC" w:rsidRDefault="00176442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54CC" w:rsidRDefault="00176442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</w:tr>
    </w:tbl>
    <w:p w:rsidR="00895D9D" w:rsidRPr="007654C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7654CC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654CC">
        <w:rPr>
          <w:rFonts w:ascii="Times New Roman" w:hAnsi="Times New Roman" w:cs="Times New Roman"/>
          <w:sz w:val="28"/>
          <w:szCs w:val="28"/>
        </w:rPr>
        <w:t>районного</w:t>
      </w:r>
      <w:r w:rsidRPr="007654CC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proofErr w:type="spellStart"/>
      <w:r w:rsidR="00F46CFC" w:rsidRPr="007654C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7654CC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7654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7654CC">
        <w:rPr>
          <w:rFonts w:ascii="Times New Roman" w:hAnsi="Times New Roman" w:cs="Times New Roman"/>
          <w:sz w:val="28"/>
          <w:szCs w:val="28"/>
        </w:rPr>
        <w:t>район</w:t>
      </w:r>
      <w:r w:rsidR="006F4C46" w:rsidRPr="007654C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54CC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176442" w:rsidRPr="007654CC" w:rsidRDefault="00176442" w:rsidP="0017644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54CC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Pr="007654C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7654CC" w:rsidRPr="007654CC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7654CC">
        <w:rPr>
          <w:rFonts w:ascii="Times New Roman" w:hAnsi="Times New Roman" w:cs="Times New Roman"/>
          <w:sz w:val="28"/>
          <w:szCs w:val="28"/>
        </w:rPr>
        <w:t>район</w:t>
      </w:r>
      <w:r w:rsidR="007654CC" w:rsidRPr="007654C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54CC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регулирования:</w:t>
      </w:r>
    </w:p>
    <w:p w:rsidR="00176442" w:rsidRPr="007654CC" w:rsidRDefault="00176442" w:rsidP="0017644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54CC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176442" w:rsidRPr="007654CC" w:rsidRDefault="00176442" w:rsidP="0017644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54CC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Pr="007654C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7654CC">
        <w:rPr>
          <w:rFonts w:ascii="Times New Roman" w:hAnsi="Times New Roman" w:cs="Times New Roman"/>
          <w:sz w:val="28"/>
          <w:szCs w:val="28"/>
        </w:rPr>
        <w:t xml:space="preserve"> </w:t>
      </w:r>
      <w:r w:rsidR="007654CC" w:rsidRPr="007654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654CC">
        <w:rPr>
          <w:rFonts w:ascii="Times New Roman" w:hAnsi="Times New Roman" w:cs="Times New Roman"/>
          <w:sz w:val="28"/>
          <w:szCs w:val="28"/>
        </w:rPr>
        <w:t>район</w:t>
      </w:r>
      <w:r w:rsidR="007654CC" w:rsidRPr="007654C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54CC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регулирования, отсутствуют.</w:t>
      </w:r>
    </w:p>
    <w:p w:rsidR="00895D9D" w:rsidRPr="007654CC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4CC">
        <w:rPr>
          <w:rFonts w:ascii="Times New Roman" w:hAnsi="Times New Roman" w:cs="Times New Roman"/>
          <w:sz w:val="28"/>
          <w:szCs w:val="28"/>
        </w:rPr>
        <w:t>6.</w:t>
      </w:r>
      <w:r w:rsidR="00EC251D" w:rsidRPr="007654CC">
        <w:rPr>
          <w:rFonts w:ascii="Times New Roman" w:hAnsi="Times New Roman" w:cs="Times New Roman"/>
          <w:sz w:val="28"/>
          <w:szCs w:val="28"/>
        </w:rPr>
        <w:t>1</w:t>
      </w:r>
      <w:r w:rsidR="00AB0E6F" w:rsidRPr="007654CC">
        <w:rPr>
          <w:rFonts w:ascii="Times New Roman" w:hAnsi="Times New Roman" w:cs="Times New Roman"/>
          <w:sz w:val="28"/>
          <w:szCs w:val="28"/>
        </w:rPr>
        <w:t xml:space="preserve">. </w:t>
      </w:r>
      <w:r w:rsidRPr="007654CC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7654CC">
        <w:rPr>
          <w:rFonts w:ascii="Times New Roman" w:hAnsi="Times New Roman" w:cs="Times New Roman"/>
          <w:sz w:val="28"/>
          <w:szCs w:val="28"/>
        </w:rPr>
        <w:t>районного</w:t>
      </w:r>
      <w:r w:rsidRPr="007654C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654CC">
        <w:rPr>
          <w:rFonts w:ascii="Times New Roman" w:hAnsi="Times New Roman" w:cs="Times New Roman"/>
          <w:sz w:val="28"/>
          <w:szCs w:val="28"/>
        </w:rPr>
        <w:t xml:space="preserve"> </w:t>
      </w:r>
      <w:r w:rsidRPr="007654CC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0706D4" w:rsidRPr="007654C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706D4" w:rsidRPr="007654CC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7654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7654CC">
        <w:rPr>
          <w:rFonts w:ascii="Times New Roman" w:hAnsi="Times New Roman" w:cs="Times New Roman"/>
          <w:sz w:val="28"/>
          <w:szCs w:val="28"/>
        </w:rPr>
        <w:t>район</w:t>
      </w:r>
      <w:r w:rsidR="006F4C46" w:rsidRPr="007654C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54CC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7654CC">
        <w:rPr>
          <w:rFonts w:ascii="Times New Roman" w:hAnsi="Times New Roman" w:cs="Times New Roman"/>
          <w:sz w:val="28"/>
          <w:szCs w:val="28"/>
        </w:rPr>
        <w:t xml:space="preserve"> </w:t>
      </w:r>
      <w:r w:rsidRPr="007654CC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654CC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4CC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54C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54CC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4CC">
        <w:rPr>
          <w:rFonts w:ascii="Times New Roman" w:hAnsi="Times New Roman" w:cs="Times New Roman"/>
          <w:sz w:val="28"/>
          <w:szCs w:val="28"/>
        </w:rPr>
        <w:t>6.</w:t>
      </w:r>
      <w:r w:rsidR="00EC251D" w:rsidRPr="007654CC">
        <w:rPr>
          <w:rFonts w:ascii="Times New Roman" w:hAnsi="Times New Roman" w:cs="Times New Roman"/>
          <w:sz w:val="28"/>
          <w:szCs w:val="28"/>
        </w:rPr>
        <w:t>2</w:t>
      </w:r>
      <w:r w:rsidRPr="007654CC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7654CC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4CC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7654CC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54CC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54CC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7654CC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7654CC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7654C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61"/>
        <w:gridCol w:w="2693"/>
        <w:gridCol w:w="1626"/>
        <w:gridCol w:w="1530"/>
      </w:tblGrid>
      <w:tr w:rsidR="001721B4" w:rsidRPr="00B31393" w:rsidTr="00EB1282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654CC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7654CC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7654C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654CC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654CC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654CC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B31393" w:rsidTr="00EB1282">
        <w:trPr>
          <w:trHeight w:val="570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5F6B76" w:rsidRDefault="007654CC" w:rsidP="00765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6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Работодатели </w:t>
            </w:r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(организации независимо от организационно-правовых форм и форм собственности, представительства и филиалы, расположенные на территории муниципального образования </w:t>
            </w:r>
            <w:proofErr w:type="spellStart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индивидуальные предприниматели и физические лица, состоящие на учете в налоговых органах и осуществляющие деятельность на территории муниципального образования </w:t>
            </w:r>
            <w:proofErr w:type="spellStart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FE6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края), численность работников которых превышает 35 человек.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B31393" w:rsidRDefault="005F6B76" w:rsidP="005F6B76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Создание на квотируемых рабочих местах условий труда, соответствующих требованиям действующего законодательства о труде.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17E" w:rsidRPr="007654CC" w:rsidRDefault="005F6B76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7654CC" w:rsidRDefault="005F6B76" w:rsidP="001D31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4C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1721B4" w:rsidRPr="00B31393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EB1282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282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EB1282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EB128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B128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EB1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EB1282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282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B21119" w:rsidRPr="00EB1282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282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A17D8C" w:rsidRPr="00EB1282">
        <w:rPr>
          <w:rFonts w:ascii="Times New Roman" w:hAnsi="Times New Roman" w:cs="Times New Roman"/>
          <w:sz w:val="28"/>
          <w:szCs w:val="28"/>
        </w:rPr>
        <w:t>отсутствуют</w:t>
      </w:r>
      <w:r w:rsidRPr="00EB1282">
        <w:rPr>
          <w:rFonts w:ascii="Times New Roman" w:hAnsi="Times New Roman" w:cs="Times New Roman"/>
          <w:sz w:val="28"/>
          <w:szCs w:val="28"/>
        </w:rPr>
        <w:t>.</w:t>
      </w:r>
    </w:p>
    <w:p w:rsidR="00B21119" w:rsidRPr="00EB1282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EB1282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28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EB1282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EB1282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A17D8C" w:rsidRPr="00EB1282" w:rsidRDefault="00895D9D" w:rsidP="00A17D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1282">
        <w:rPr>
          <w:rFonts w:ascii="Times New Roman" w:hAnsi="Times New Roman" w:cs="Times New Roman"/>
          <w:sz w:val="28"/>
          <w:szCs w:val="28"/>
        </w:rPr>
        <w:t xml:space="preserve"> </w:t>
      </w:r>
      <w:r w:rsidR="00A17D8C" w:rsidRPr="00EB128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EB1282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EB128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EB128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EB128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EB128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B128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8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B128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8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B128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8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B1282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8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EB128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B128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28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B1282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282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B1282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282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B128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28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EB1282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1282">
        <w:rPr>
          <w:rFonts w:ascii="Times New Roman" w:hAnsi="Times New Roman" w:cs="Times New Roman"/>
          <w:sz w:val="28"/>
          <w:szCs w:val="28"/>
        </w:rPr>
        <w:tab/>
      </w:r>
      <w:r w:rsidR="00895D9D" w:rsidRPr="00EB128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EB128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B31393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ar447"/>
      <w:bookmarkEnd w:id="12"/>
    </w:p>
    <w:p w:rsidR="00895D9D" w:rsidRPr="003C38A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38A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7"/>
        <w:gridCol w:w="4394"/>
        <w:gridCol w:w="1910"/>
      </w:tblGrid>
      <w:tr w:rsidR="001B3524" w:rsidRPr="003C38AE" w:rsidTr="003C38AE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C38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C38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C38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B31393" w:rsidTr="003C38AE">
        <w:trPr>
          <w:trHeight w:val="93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B03" w:rsidRPr="003C38AE" w:rsidRDefault="001B3524" w:rsidP="0042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8A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C38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7B03" w:rsidRPr="003C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3524" w:rsidRPr="003C38A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2D" w:rsidRPr="003C38AE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B31393" w:rsidTr="003C38AE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4A6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4A63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8AE" w:rsidRPr="004B4A63" w:rsidRDefault="003C38AE" w:rsidP="003C38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предлагаемого правового регулирования определено утверждаемыми перечнями и составляет:</w:t>
            </w:r>
          </w:p>
          <w:p w:rsidR="003C38AE" w:rsidRPr="004B4A63" w:rsidRDefault="003C38AE" w:rsidP="003C38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63">
              <w:rPr>
                <w:rFonts w:ascii="Times New Roman" w:hAnsi="Times New Roman" w:cs="Times New Roman"/>
                <w:sz w:val="24"/>
                <w:szCs w:val="24"/>
              </w:rPr>
              <w:t xml:space="preserve">63 работодателя муниципального образования </w:t>
            </w:r>
            <w:proofErr w:type="spellStart"/>
            <w:r w:rsidRPr="004B4A6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4B4A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численность работников которых превышает 35 человек, для которых вводятся квоты для приема на работу инвалидов на 2026 год;</w:t>
            </w:r>
          </w:p>
          <w:p w:rsidR="00B7216B" w:rsidRPr="004B4A63" w:rsidRDefault="003C38AE" w:rsidP="003C38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63">
              <w:rPr>
                <w:rFonts w:ascii="Times New Roman" w:hAnsi="Times New Roman" w:cs="Times New Roman"/>
                <w:sz w:val="24"/>
                <w:szCs w:val="24"/>
              </w:rPr>
              <w:t xml:space="preserve">33 работодателя муниципального образования </w:t>
            </w:r>
            <w:proofErr w:type="spellStart"/>
            <w:r w:rsidRPr="004B4A6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4B4A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края, с численностью работников свыше 100 человек, для которых вводятся квоты для приема на работу граждан, особо нуждающихся в социальной защите, из числа граждан, испытывающих трудности в поиске работы, на 2026 год.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4A63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4A63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  <w:bookmarkStart w:id="13" w:name="_GoBack"/>
            <w:bookmarkEnd w:id="13"/>
          </w:p>
        </w:tc>
      </w:tr>
      <w:tr w:rsidR="001B3524" w:rsidRPr="00B31393" w:rsidTr="003C38AE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3C38AE" w:rsidRDefault="006419FB" w:rsidP="00456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9F033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B31393" w:rsidTr="003C38AE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Тимашевский</w:t>
            </w:r>
            <w:proofErr w:type="spellEnd"/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  <w:p w:rsidR="00107553" w:rsidRPr="003C38A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B31393" w:rsidTr="003C38AE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C38A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C38A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B31393" w:rsidTr="003C38AE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C38A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C38A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Риск </w:t>
            </w:r>
            <w:proofErr w:type="spellStart"/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недостижения</w:t>
            </w:r>
            <w:proofErr w:type="spellEnd"/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целей</w:t>
            </w:r>
          </w:p>
        </w:tc>
      </w:tr>
    </w:tbl>
    <w:p w:rsidR="00B16E16" w:rsidRPr="00774895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895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774895">
        <w:rPr>
          <w:rFonts w:ascii="Times New Roman" w:hAnsi="Times New Roman" w:cs="Times New Roman"/>
          <w:sz w:val="28"/>
          <w:szCs w:val="28"/>
        </w:rPr>
        <w:t xml:space="preserve"> </w:t>
      </w:r>
      <w:r w:rsidRPr="00774895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6419FB" w:rsidRPr="00774895" w:rsidRDefault="006419FB" w:rsidP="00641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895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утверждения перечней организаций, для которых вводятся квоты на 202</w:t>
      </w:r>
      <w:r w:rsidR="00774895" w:rsidRPr="00774895">
        <w:rPr>
          <w:rFonts w:ascii="Times New Roman" w:hAnsi="Times New Roman" w:cs="Times New Roman"/>
          <w:sz w:val="28"/>
          <w:szCs w:val="28"/>
        </w:rPr>
        <w:t>6</w:t>
      </w:r>
      <w:r w:rsidRPr="00774895">
        <w:rPr>
          <w:rFonts w:ascii="Times New Roman" w:hAnsi="Times New Roman" w:cs="Times New Roman"/>
          <w:sz w:val="28"/>
          <w:szCs w:val="28"/>
        </w:rPr>
        <w:t xml:space="preserve"> год для приема на работу граждан, </w:t>
      </w:r>
      <w:r w:rsidR="00774895" w:rsidRPr="00774895">
        <w:rPr>
          <w:rFonts w:ascii="Times New Roman" w:hAnsi="Times New Roman" w:cs="Times New Roman"/>
          <w:sz w:val="28"/>
          <w:szCs w:val="28"/>
        </w:rPr>
        <w:t>особо нуждающихся в социальной защите, из числа граждан, испытывающих трудности в поиске работы</w:t>
      </w:r>
      <w:r w:rsidR="00774895" w:rsidRPr="00774895">
        <w:rPr>
          <w:rFonts w:ascii="Times New Roman" w:hAnsi="Times New Roman" w:cs="Times New Roman"/>
          <w:sz w:val="28"/>
          <w:szCs w:val="28"/>
        </w:rPr>
        <w:t>.</w:t>
      </w:r>
    </w:p>
    <w:p w:rsidR="006419FB" w:rsidRPr="006419FB" w:rsidRDefault="006419FB" w:rsidP="00641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895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регулирования.</w:t>
      </w:r>
    </w:p>
    <w:p w:rsidR="006419FB" w:rsidRPr="006419FB" w:rsidRDefault="006419FB" w:rsidP="006419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3524" w:rsidRPr="00774895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895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EB1282" w:rsidRPr="00774895" w:rsidRDefault="00EB1282" w:rsidP="00EB1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895">
        <w:rPr>
          <w:rFonts w:ascii="Times New Roman" w:hAnsi="Times New Roman" w:cs="Times New Roman"/>
          <w:sz w:val="28"/>
          <w:szCs w:val="28"/>
        </w:rPr>
        <w:t xml:space="preserve">Определение перечня работодателей муниципального образования </w:t>
      </w:r>
      <w:proofErr w:type="spellStart"/>
      <w:r w:rsidRPr="0077489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77489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края, численность работников которых превышает 35 человек, для которых вводятся квоты для приема на работу инвалидов на 2026 год; </w:t>
      </w:r>
    </w:p>
    <w:p w:rsidR="00EB1282" w:rsidRPr="00C82732" w:rsidRDefault="00EB1282" w:rsidP="00EB1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895">
        <w:rPr>
          <w:rFonts w:ascii="Times New Roman" w:hAnsi="Times New Roman" w:cs="Times New Roman"/>
          <w:sz w:val="28"/>
          <w:szCs w:val="28"/>
        </w:rPr>
        <w:t xml:space="preserve">Определение перечня работодателей муниципального образования </w:t>
      </w:r>
      <w:proofErr w:type="spellStart"/>
      <w:r w:rsidRPr="0077489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77489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C82732">
        <w:rPr>
          <w:rFonts w:ascii="Times New Roman" w:hAnsi="Times New Roman" w:cs="Times New Roman"/>
          <w:sz w:val="28"/>
          <w:szCs w:val="28"/>
        </w:rPr>
        <w:t xml:space="preserve"> район Краснодарского края,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82732">
        <w:rPr>
          <w:rFonts w:ascii="Times New Roman" w:hAnsi="Times New Roman" w:cs="Times New Roman"/>
          <w:sz w:val="28"/>
          <w:szCs w:val="28"/>
        </w:rPr>
        <w:t>численность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C82732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свыше 100 человек </w:t>
      </w:r>
      <w:r w:rsidRPr="00C8273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приема на работу </w:t>
      </w:r>
      <w:r w:rsidRPr="00C82732">
        <w:rPr>
          <w:rFonts w:ascii="Times New Roman" w:hAnsi="Times New Roman" w:cs="Times New Roman"/>
          <w:sz w:val="28"/>
          <w:szCs w:val="28"/>
        </w:rPr>
        <w:t>граждан, особо нуждающихся в социальной защите, из числа граждан, испытывающих трудности в поиске работы на 2026 год</w:t>
      </w:r>
      <w:r w:rsidR="006359B3">
        <w:rPr>
          <w:rFonts w:ascii="Times New Roman" w:hAnsi="Times New Roman" w:cs="Times New Roman"/>
          <w:sz w:val="28"/>
          <w:szCs w:val="28"/>
        </w:rPr>
        <w:t>, с</w:t>
      </w:r>
      <w:r w:rsidR="006359B3">
        <w:rPr>
          <w:rFonts w:ascii="Times New Roman" w:hAnsi="Times New Roman" w:cs="Times New Roman"/>
          <w:sz w:val="28"/>
          <w:szCs w:val="28"/>
        </w:rPr>
        <w:t xml:space="preserve"> указанием количества рабочих мест для приема на работу граждан</w:t>
      </w:r>
      <w:r w:rsidR="006359B3">
        <w:rPr>
          <w:rFonts w:ascii="Times New Roman" w:hAnsi="Times New Roman" w:cs="Times New Roman"/>
          <w:sz w:val="28"/>
          <w:szCs w:val="28"/>
        </w:rPr>
        <w:t>.</w:t>
      </w:r>
    </w:p>
    <w:p w:rsidR="00F95B77" w:rsidRPr="007222FB" w:rsidRDefault="00F95B77" w:rsidP="00A527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0405D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05D">
        <w:rPr>
          <w:rFonts w:ascii="Times New Roman" w:hAnsi="Times New Roman" w:cs="Times New Roman"/>
          <w:sz w:val="28"/>
          <w:szCs w:val="28"/>
        </w:rPr>
        <w:tab/>
      </w:r>
      <w:r w:rsidR="00AB0E6F" w:rsidRPr="0090405D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90405D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90405D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90405D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90405D">
        <w:rPr>
          <w:rFonts w:ascii="Times New Roman" w:hAnsi="Times New Roman" w:cs="Times New Roman"/>
          <w:sz w:val="28"/>
          <w:szCs w:val="28"/>
        </w:rPr>
        <w:t>л</w:t>
      </w:r>
      <w:r w:rsidR="00895D9D" w:rsidRPr="0090405D">
        <w:rPr>
          <w:rFonts w:ascii="Times New Roman" w:hAnsi="Times New Roman" w:cs="Times New Roman"/>
          <w:sz w:val="28"/>
          <w:szCs w:val="28"/>
        </w:rPr>
        <w:t>ибо</w:t>
      </w:r>
      <w:r w:rsidR="000706D4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05D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05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90405D" w:rsidRPr="0090405D" w:rsidRDefault="00AB0E6F" w:rsidP="0090405D">
      <w:pPr>
        <w:pStyle w:val="a5"/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05D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90405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05D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90405D" w:rsidRPr="0090405D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обнародования, но не ранее 1 января 2026 г., за исключением пунктов 2-3, вступающих в силу со дня подписания.</w:t>
      </w:r>
    </w:p>
    <w:p w:rsidR="00895D9D" w:rsidRPr="0090405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5D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90405D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05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90405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5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Pr="0090405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90405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5D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90405D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05D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05D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90405D">
        <w:rPr>
          <w:rFonts w:ascii="Times New Roman" w:hAnsi="Times New Roman" w:cs="Times New Roman"/>
          <w:sz w:val="28"/>
          <w:szCs w:val="28"/>
        </w:rPr>
        <w:t>р</w:t>
      </w:r>
      <w:r w:rsidR="00895D9D" w:rsidRPr="0090405D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405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90405D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90405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405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90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8" w:rsidRPr="0090405D" w:rsidRDefault="004D190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22FB" w:rsidRPr="007222FB" w:rsidRDefault="007222FB" w:rsidP="00722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2FB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7222FB" w:rsidRPr="007222FB" w:rsidRDefault="007222FB" w:rsidP="00722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2FB">
        <w:rPr>
          <w:rFonts w:ascii="Times New Roman" w:hAnsi="Times New Roman" w:cs="Times New Roman"/>
          <w:sz w:val="28"/>
          <w:szCs w:val="28"/>
        </w:rPr>
        <w:t>по социальным вопросам</w:t>
      </w:r>
    </w:p>
    <w:p w:rsidR="007222FB" w:rsidRPr="007222FB" w:rsidRDefault="007222FB" w:rsidP="00722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2F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222FB" w:rsidRPr="007222FB" w:rsidRDefault="007222FB" w:rsidP="00722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2F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F77FF" w:rsidRDefault="007222FB" w:rsidP="00722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2F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7222FB">
        <w:rPr>
          <w:rFonts w:ascii="Times New Roman" w:hAnsi="Times New Roman" w:cs="Times New Roman"/>
          <w:sz w:val="28"/>
          <w:szCs w:val="28"/>
        </w:rPr>
        <w:t xml:space="preserve"> </w:t>
      </w:r>
      <w:r w:rsidR="00DF77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222FB">
        <w:rPr>
          <w:rFonts w:ascii="Times New Roman" w:hAnsi="Times New Roman" w:cs="Times New Roman"/>
          <w:sz w:val="28"/>
          <w:szCs w:val="28"/>
        </w:rPr>
        <w:t xml:space="preserve">район            </w:t>
      </w:r>
    </w:p>
    <w:p w:rsidR="007222FB" w:rsidRPr="007222FB" w:rsidRDefault="00DF77FF" w:rsidP="00722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</w:t>
      </w:r>
      <w:r w:rsidR="007222FB" w:rsidRPr="007222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В.А. </w:t>
      </w:r>
      <w:proofErr w:type="spellStart"/>
      <w:r w:rsidR="007222FB" w:rsidRPr="007222FB">
        <w:rPr>
          <w:rFonts w:ascii="Times New Roman" w:hAnsi="Times New Roman" w:cs="Times New Roman"/>
          <w:sz w:val="28"/>
          <w:szCs w:val="28"/>
        </w:rPr>
        <w:t>Каленский</w:t>
      </w:r>
      <w:proofErr w:type="spellEnd"/>
    </w:p>
    <w:p w:rsidR="007222FB" w:rsidRPr="007222FB" w:rsidRDefault="007222FB" w:rsidP="00722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2FB" w:rsidRPr="007222FB" w:rsidRDefault="007222FB" w:rsidP="00722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1282">
        <w:rPr>
          <w:rFonts w:ascii="Times New Roman" w:hAnsi="Times New Roman" w:cs="Times New Roman"/>
          <w:sz w:val="28"/>
          <w:szCs w:val="28"/>
        </w:rPr>
        <w:t>0</w:t>
      </w:r>
      <w:r w:rsidRPr="007222FB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5</w:t>
      </w:r>
    </w:p>
    <w:sectPr w:rsidR="007222FB" w:rsidRPr="007222FB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82" w:rsidRDefault="00EB1282" w:rsidP="00C71F8A">
      <w:pPr>
        <w:spacing w:after="0" w:line="240" w:lineRule="auto"/>
      </w:pPr>
      <w:r>
        <w:separator/>
      </w:r>
    </w:p>
  </w:endnote>
  <w:endnote w:type="continuationSeparator" w:id="0">
    <w:p w:rsidR="00EB1282" w:rsidRDefault="00EB128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82" w:rsidRDefault="00EB1282" w:rsidP="00C71F8A">
      <w:pPr>
        <w:spacing w:after="0" w:line="240" w:lineRule="auto"/>
      </w:pPr>
      <w:r>
        <w:separator/>
      </w:r>
    </w:p>
  </w:footnote>
  <w:footnote w:type="continuationSeparator" w:id="0">
    <w:p w:rsidR="00EB1282" w:rsidRDefault="00EB128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B1282" w:rsidRPr="00DB1395" w:rsidRDefault="00EB128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4A63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B1282" w:rsidRDefault="00EB12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1816"/>
    <w:multiLevelType w:val="hybridMultilevel"/>
    <w:tmpl w:val="C59C8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354C7187"/>
    <w:multiLevelType w:val="multilevel"/>
    <w:tmpl w:val="204C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DE145E6"/>
    <w:multiLevelType w:val="multilevel"/>
    <w:tmpl w:val="8D1CF2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6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06ADA"/>
    <w:multiLevelType w:val="hybridMultilevel"/>
    <w:tmpl w:val="90E086C8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3"/>
  </w:num>
  <w:num w:numId="5">
    <w:abstractNumId w:val="9"/>
  </w:num>
  <w:num w:numId="6">
    <w:abstractNumId w:val="30"/>
  </w:num>
  <w:num w:numId="7">
    <w:abstractNumId w:val="17"/>
  </w:num>
  <w:num w:numId="8">
    <w:abstractNumId w:val="38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4"/>
  </w:num>
  <w:num w:numId="26">
    <w:abstractNumId w:val="11"/>
  </w:num>
  <w:num w:numId="27">
    <w:abstractNumId w:val="33"/>
  </w:num>
  <w:num w:numId="28">
    <w:abstractNumId w:val="7"/>
  </w:num>
  <w:num w:numId="29">
    <w:abstractNumId w:val="34"/>
  </w:num>
  <w:num w:numId="30">
    <w:abstractNumId w:val="24"/>
  </w:num>
  <w:num w:numId="31">
    <w:abstractNumId w:val="12"/>
  </w:num>
  <w:num w:numId="32">
    <w:abstractNumId w:val="13"/>
  </w:num>
  <w:num w:numId="33">
    <w:abstractNumId w:val="4"/>
  </w:num>
  <w:num w:numId="34">
    <w:abstractNumId w:val="19"/>
  </w:num>
  <w:num w:numId="35">
    <w:abstractNumId w:val="26"/>
  </w:num>
  <w:num w:numId="36">
    <w:abstractNumId w:val="36"/>
  </w:num>
  <w:num w:numId="37">
    <w:abstractNumId w:val="18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35"/>
  </w:num>
  <w:num w:numId="42">
    <w:abstractNumId w:val="15"/>
  </w:num>
  <w:num w:numId="43">
    <w:abstractNumId w:val="25"/>
  </w:num>
  <w:num w:numId="44">
    <w:abstractNumId w:val="37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47C81"/>
    <w:rsid w:val="00050277"/>
    <w:rsid w:val="000529A6"/>
    <w:rsid w:val="00053CB7"/>
    <w:rsid w:val="000547FC"/>
    <w:rsid w:val="00054EE2"/>
    <w:rsid w:val="00055B8E"/>
    <w:rsid w:val="000566B2"/>
    <w:rsid w:val="00066C2B"/>
    <w:rsid w:val="00067D13"/>
    <w:rsid w:val="00070619"/>
    <w:rsid w:val="000706D4"/>
    <w:rsid w:val="00070BEF"/>
    <w:rsid w:val="00072E07"/>
    <w:rsid w:val="00073A96"/>
    <w:rsid w:val="000747E0"/>
    <w:rsid w:val="000754A6"/>
    <w:rsid w:val="0007660A"/>
    <w:rsid w:val="00076923"/>
    <w:rsid w:val="000769CF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3BAF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0E61"/>
    <w:rsid w:val="00131C9C"/>
    <w:rsid w:val="001344A5"/>
    <w:rsid w:val="00134792"/>
    <w:rsid w:val="00136935"/>
    <w:rsid w:val="0013746F"/>
    <w:rsid w:val="00137565"/>
    <w:rsid w:val="001401A8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B22"/>
    <w:rsid w:val="00164CD4"/>
    <w:rsid w:val="00170A6F"/>
    <w:rsid w:val="00171E5F"/>
    <w:rsid w:val="00172189"/>
    <w:rsid w:val="001721B4"/>
    <w:rsid w:val="00174CD8"/>
    <w:rsid w:val="00176442"/>
    <w:rsid w:val="00177BC7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312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1F5848"/>
    <w:rsid w:val="00202219"/>
    <w:rsid w:val="002031C7"/>
    <w:rsid w:val="0020392C"/>
    <w:rsid w:val="00204333"/>
    <w:rsid w:val="00206D72"/>
    <w:rsid w:val="00207192"/>
    <w:rsid w:val="002076DD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3205"/>
    <w:rsid w:val="0028402E"/>
    <w:rsid w:val="0028475D"/>
    <w:rsid w:val="0028582C"/>
    <w:rsid w:val="002872C7"/>
    <w:rsid w:val="00290E31"/>
    <w:rsid w:val="002943EA"/>
    <w:rsid w:val="00296B7D"/>
    <w:rsid w:val="00297338"/>
    <w:rsid w:val="002A0960"/>
    <w:rsid w:val="002A2047"/>
    <w:rsid w:val="002A3CD0"/>
    <w:rsid w:val="002A41D5"/>
    <w:rsid w:val="002A6A01"/>
    <w:rsid w:val="002B15D7"/>
    <w:rsid w:val="002B168D"/>
    <w:rsid w:val="002B1AD3"/>
    <w:rsid w:val="002B364D"/>
    <w:rsid w:val="002B394F"/>
    <w:rsid w:val="002B505C"/>
    <w:rsid w:val="002B5B71"/>
    <w:rsid w:val="002B5FC5"/>
    <w:rsid w:val="002C0615"/>
    <w:rsid w:val="002C14C1"/>
    <w:rsid w:val="002C1D01"/>
    <w:rsid w:val="002C2E6C"/>
    <w:rsid w:val="002C37BB"/>
    <w:rsid w:val="002D011C"/>
    <w:rsid w:val="002D5262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604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B709D"/>
    <w:rsid w:val="003C0D0E"/>
    <w:rsid w:val="003C2021"/>
    <w:rsid w:val="003C2E3C"/>
    <w:rsid w:val="003C38AE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5B48"/>
    <w:rsid w:val="003F7889"/>
    <w:rsid w:val="0040216E"/>
    <w:rsid w:val="00403257"/>
    <w:rsid w:val="00403515"/>
    <w:rsid w:val="00405BFB"/>
    <w:rsid w:val="00406036"/>
    <w:rsid w:val="00407180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9"/>
    <w:rsid w:val="00427B03"/>
    <w:rsid w:val="0043041E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5DF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4A1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A7EA1"/>
    <w:rsid w:val="004B0108"/>
    <w:rsid w:val="004B0B1D"/>
    <w:rsid w:val="004B2098"/>
    <w:rsid w:val="004B3AE5"/>
    <w:rsid w:val="004B3B3C"/>
    <w:rsid w:val="004B3E28"/>
    <w:rsid w:val="004B406A"/>
    <w:rsid w:val="004B4A29"/>
    <w:rsid w:val="004B4A63"/>
    <w:rsid w:val="004B5108"/>
    <w:rsid w:val="004B5B04"/>
    <w:rsid w:val="004B73F8"/>
    <w:rsid w:val="004C312D"/>
    <w:rsid w:val="004C4AF0"/>
    <w:rsid w:val="004C5255"/>
    <w:rsid w:val="004C5B2E"/>
    <w:rsid w:val="004C7802"/>
    <w:rsid w:val="004C78D4"/>
    <w:rsid w:val="004D01F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1CF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2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33B9"/>
    <w:rsid w:val="005741A4"/>
    <w:rsid w:val="00574227"/>
    <w:rsid w:val="00575C65"/>
    <w:rsid w:val="005772B0"/>
    <w:rsid w:val="00577BB9"/>
    <w:rsid w:val="00580C02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21A6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C78F8"/>
    <w:rsid w:val="005C7D4A"/>
    <w:rsid w:val="005D0924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02D0"/>
    <w:rsid w:val="005F113A"/>
    <w:rsid w:val="005F2A9F"/>
    <w:rsid w:val="005F6B76"/>
    <w:rsid w:val="00601769"/>
    <w:rsid w:val="00603DE5"/>
    <w:rsid w:val="0060556D"/>
    <w:rsid w:val="00606611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4299"/>
    <w:rsid w:val="006251C5"/>
    <w:rsid w:val="00630D79"/>
    <w:rsid w:val="006341A3"/>
    <w:rsid w:val="00634564"/>
    <w:rsid w:val="006359B3"/>
    <w:rsid w:val="00636C91"/>
    <w:rsid w:val="00637CCF"/>
    <w:rsid w:val="006419FB"/>
    <w:rsid w:val="00645D7A"/>
    <w:rsid w:val="006470B9"/>
    <w:rsid w:val="00654C06"/>
    <w:rsid w:val="00655251"/>
    <w:rsid w:val="00655816"/>
    <w:rsid w:val="0065636F"/>
    <w:rsid w:val="00656FDF"/>
    <w:rsid w:val="0066144C"/>
    <w:rsid w:val="006628E3"/>
    <w:rsid w:val="006647B9"/>
    <w:rsid w:val="0066622B"/>
    <w:rsid w:val="00673C00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2FB"/>
    <w:rsid w:val="007228AF"/>
    <w:rsid w:val="00722FC5"/>
    <w:rsid w:val="00724467"/>
    <w:rsid w:val="007244E0"/>
    <w:rsid w:val="007279F1"/>
    <w:rsid w:val="00730D69"/>
    <w:rsid w:val="00737246"/>
    <w:rsid w:val="00737ACD"/>
    <w:rsid w:val="00737AE0"/>
    <w:rsid w:val="00737B9B"/>
    <w:rsid w:val="0074010E"/>
    <w:rsid w:val="0074013D"/>
    <w:rsid w:val="00740BA7"/>
    <w:rsid w:val="00740CC8"/>
    <w:rsid w:val="00741E6D"/>
    <w:rsid w:val="00742B4E"/>
    <w:rsid w:val="007467BF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4CC"/>
    <w:rsid w:val="007656D6"/>
    <w:rsid w:val="0076572E"/>
    <w:rsid w:val="00765802"/>
    <w:rsid w:val="00765DD5"/>
    <w:rsid w:val="0077153A"/>
    <w:rsid w:val="00771D89"/>
    <w:rsid w:val="00772F6D"/>
    <w:rsid w:val="00774895"/>
    <w:rsid w:val="00777FAB"/>
    <w:rsid w:val="00784764"/>
    <w:rsid w:val="00784D8D"/>
    <w:rsid w:val="00786263"/>
    <w:rsid w:val="00786E89"/>
    <w:rsid w:val="007872BE"/>
    <w:rsid w:val="0079023E"/>
    <w:rsid w:val="00790FA0"/>
    <w:rsid w:val="00792159"/>
    <w:rsid w:val="00792711"/>
    <w:rsid w:val="00792823"/>
    <w:rsid w:val="0079373F"/>
    <w:rsid w:val="007947BB"/>
    <w:rsid w:val="00794935"/>
    <w:rsid w:val="00796552"/>
    <w:rsid w:val="00797456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28D9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5DB4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3957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47C50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79BE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405D"/>
    <w:rsid w:val="009074FA"/>
    <w:rsid w:val="00911F66"/>
    <w:rsid w:val="00912926"/>
    <w:rsid w:val="00917035"/>
    <w:rsid w:val="009218F9"/>
    <w:rsid w:val="00923018"/>
    <w:rsid w:val="00924196"/>
    <w:rsid w:val="0092457C"/>
    <w:rsid w:val="00925FB6"/>
    <w:rsid w:val="009261A1"/>
    <w:rsid w:val="00931792"/>
    <w:rsid w:val="00932C6B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A76BF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D77A8"/>
    <w:rsid w:val="009E1DEE"/>
    <w:rsid w:val="009E219F"/>
    <w:rsid w:val="009E6096"/>
    <w:rsid w:val="009F0295"/>
    <w:rsid w:val="009F033D"/>
    <w:rsid w:val="009F03D2"/>
    <w:rsid w:val="009F0FAF"/>
    <w:rsid w:val="009F128C"/>
    <w:rsid w:val="009F1417"/>
    <w:rsid w:val="009F19A9"/>
    <w:rsid w:val="009F2454"/>
    <w:rsid w:val="009F45DC"/>
    <w:rsid w:val="009F682C"/>
    <w:rsid w:val="009F6BE8"/>
    <w:rsid w:val="009F7326"/>
    <w:rsid w:val="00A015C6"/>
    <w:rsid w:val="00A02F33"/>
    <w:rsid w:val="00A02FA5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BC3"/>
    <w:rsid w:val="00A17D8C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295"/>
    <w:rsid w:val="00A50662"/>
    <w:rsid w:val="00A527C1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3D5E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1393"/>
    <w:rsid w:val="00B35490"/>
    <w:rsid w:val="00B35768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1C07"/>
    <w:rsid w:val="00B61DF9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00"/>
    <w:rsid w:val="00B942C7"/>
    <w:rsid w:val="00B956A9"/>
    <w:rsid w:val="00B95C1D"/>
    <w:rsid w:val="00B964CC"/>
    <w:rsid w:val="00BA11CD"/>
    <w:rsid w:val="00BA6633"/>
    <w:rsid w:val="00BA67DF"/>
    <w:rsid w:val="00BA7920"/>
    <w:rsid w:val="00BB1740"/>
    <w:rsid w:val="00BB1774"/>
    <w:rsid w:val="00BB2176"/>
    <w:rsid w:val="00BB24D5"/>
    <w:rsid w:val="00BB3249"/>
    <w:rsid w:val="00BB5413"/>
    <w:rsid w:val="00BB69E8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4764D"/>
    <w:rsid w:val="00C514AC"/>
    <w:rsid w:val="00C518FA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CE1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2732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1D8C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847"/>
    <w:rsid w:val="00CD6E3D"/>
    <w:rsid w:val="00CE2298"/>
    <w:rsid w:val="00CE5ABC"/>
    <w:rsid w:val="00CE68B2"/>
    <w:rsid w:val="00CF05A1"/>
    <w:rsid w:val="00CF1357"/>
    <w:rsid w:val="00CF36AF"/>
    <w:rsid w:val="00CF4D75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3684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0BF8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4B22"/>
    <w:rsid w:val="00DF6A13"/>
    <w:rsid w:val="00DF71C4"/>
    <w:rsid w:val="00DF7766"/>
    <w:rsid w:val="00DF77FF"/>
    <w:rsid w:val="00E01FDF"/>
    <w:rsid w:val="00E026B9"/>
    <w:rsid w:val="00E027ED"/>
    <w:rsid w:val="00E03096"/>
    <w:rsid w:val="00E04A90"/>
    <w:rsid w:val="00E061AA"/>
    <w:rsid w:val="00E076E9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266C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1282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44BA"/>
    <w:rsid w:val="00EC58C1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2315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1E20"/>
    <w:rsid w:val="00F32754"/>
    <w:rsid w:val="00F32901"/>
    <w:rsid w:val="00F34C4A"/>
    <w:rsid w:val="00F357B3"/>
    <w:rsid w:val="00F35AB2"/>
    <w:rsid w:val="00F35BE6"/>
    <w:rsid w:val="00F3716F"/>
    <w:rsid w:val="00F372F0"/>
    <w:rsid w:val="00F37C27"/>
    <w:rsid w:val="00F411EE"/>
    <w:rsid w:val="00F42C2D"/>
    <w:rsid w:val="00F4564F"/>
    <w:rsid w:val="00F45C17"/>
    <w:rsid w:val="00F45FEE"/>
    <w:rsid w:val="00F46A64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82B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41B4"/>
    <w:rsid w:val="00FB7B37"/>
    <w:rsid w:val="00FC19C8"/>
    <w:rsid w:val="00FC20CE"/>
    <w:rsid w:val="00FC3ACE"/>
    <w:rsid w:val="00FC426B"/>
    <w:rsid w:val="00FC5671"/>
    <w:rsid w:val="00FC56A2"/>
    <w:rsid w:val="00FC6DF0"/>
    <w:rsid w:val="00FC71B6"/>
    <w:rsid w:val="00FC7D18"/>
    <w:rsid w:val="00FD0659"/>
    <w:rsid w:val="00FD0A69"/>
    <w:rsid w:val="00FD2442"/>
    <w:rsid w:val="00FD3330"/>
    <w:rsid w:val="00FD51B4"/>
    <w:rsid w:val="00FD53EF"/>
    <w:rsid w:val="00FE1493"/>
    <w:rsid w:val="00FE21FC"/>
    <w:rsid w:val="00FE3B72"/>
    <w:rsid w:val="00FE6735"/>
    <w:rsid w:val="00FE6D7E"/>
    <w:rsid w:val="00FF1417"/>
    <w:rsid w:val="00FF16E6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EEFC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737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tim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87FB-BAE4-4039-9656-831D43B2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2016-04-26T06:56:00Z</cp:lastPrinted>
  <dcterms:created xsi:type="dcterms:W3CDTF">2025-10-15T06:15:00Z</dcterms:created>
  <dcterms:modified xsi:type="dcterms:W3CDTF">2025-10-20T09:11:00Z</dcterms:modified>
</cp:coreProperties>
</file>