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DA4EA9" w:rsidRDefault="00FE0CAC" w:rsidP="000245AC">
      <w:pPr>
        <w:ind w:right="94"/>
        <w:jc w:val="center"/>
        <w:rPr>
          <w:sz w:val="28"/>
          <w:szCs w:val="28"/>
        </w:rPr>
      </w:pPr>
      <w:r w:rsidRPr="00DA4EA9">
        <w:rPr>
          <w:sz w:val="28"/>
          <w:szCs w:val="28"/>
        </w:rPr>
        <w:t>Заключение</w:t>
      </w:r>
      <w:r w:rsidR="00CB0376" w:rsidRPr="00DA4EA9">
        <w:rPr>
          <w:sz w:val="28"/>
          <w:szCs w:val="28"/>
        </w:rPr>
        <w:t xml:space="preserve"> № </w:t>
      </w:r>
      <w:r w:rsidR="00EC3B05">
        <w:rPr>
          <w:sz w:val="28"/>
          <w:szCs w:val="28"/>
        </w:rPr>
        <w:t>5</w:t>
      </w:r>
      <w:r w:rsidR="00B225F3" w:rsidRPr="00DA4EA9">
        <w:rPr>
          <w:sz w:val="28"/>
          <w:szCs w:val="28"/>
        </w:rPr>
        <w:t>/</w:t>
      </w:r>
      <w:r w:rsidR="004E7B94">
        <w:rPr>
          <w:sz w:val="28"/>
          <w:szCs w:val="28"/>
        </w:rPr>
        <w:t>34</w:t>
      </w:r>
      <w:bookmarkStart w:id="0" w:name="_GoBack"/>
      <w:bookmarkEnd w:id="0"/>
      <w:r w:rsidR="00E5153F" w:rsidRPr="00DA4EA9">
        <w:rPr>
          <w:sz w:val="28"/>
          <w:szCs w:val="28"/>
        </w:rPr>
        <w:t xml:space="preserve"> </w:t>
      </w:r>
      <w:r w:rsidR="00CB0376" w:rsidRPr="00DA4EA9">
        <w:rPr>
          <w:sz w:val="28"/>
          <w:szCs w:val="28"/>
        </w:rPr>
        <w:t xml:space="preserve">от </w:t>
      </w:r>
      <w:r w:rsidR="000B3002" w:rsidRPr="00DA4EA9">
        <w:rPr>
          <w:sz w:val="28"/>
          <w:szCs w:val="28"/>
        </w:rPr>
        <w:t>2</w:t>
      </w:r>
      <w:r w:rsidR="00E65D93" w:rsidRPr="00DA4EA9">
        <w:rPr>
          <w:sz w:val="28"/>
          <w:szCs w:val="28"/>
        </w:rPr>
        <w:t xml:space="preserve">2 января </w:t>
      </w:r>
      <w:r w:rsidR="00CB0376" w:rsidRPr="00DA4EA9">
        <w:rPr>
          <w:sz w:val="28"/>
          <w:szCs w:val="28"/>
        </w:rPr>
        <w:t>20</w:t>
      </w:r>
      <w:r w:rsidR="002D1D94" w:rsidRPr="00DA4EA9">
        <w:rPr>
          <w:sz w:val="28"/>
          <w:szCs w:val="28"/>
        </w:rPr>
        <w:t>2</w:t>
      </w:r>
      <w:r w:rsidR="00E65D93" w:rsidRPr="00DA4EA9">
        <w:rPr>
          <w:sz w:val="28"/>
          <w:szCs w:val="28"/>
        </w:rPr>
        <w:t>4</w:t>
      </w:r>
      <w:r w:rsidR="002D1D94" w:rsidRPr="00DA4EA9">
        <w:rPr>
          <w:sz w:val="28"/>
          <w:szCs w:val="28"/>
        </w:rPr>
        <w:t xml:space="preserve"> </w:t>
      </w:r>
      <w:r w:rsidR="00CB0376" w:rsidRPr="00DA4EA9">
        <w:rPr>
          <w:sz w:val="28"/>
          <w:szCs w:val="28"/>
        </w:rPr>
        <w:t>г</w:t>
      </w:r>
      <w:r w:rsidR="00211889" w:rsidRPr="00DA4EA9">
        <w:rPr>
          <w:sz w:val="28"/>
          <w:szCs w:val="28"/>
        </w:rPr>
        <w:t>.</w:t>
      </w:r>
    </w:p>
    <w:p w:rsidR="00EB270E" w:rsidRPr="00DA4EA9" w:rsidRDefault="009158FA" w:rsidP="00EB270E">
      <w:pPr>
        <w:jc w:val="center"/>
        <w:rPr>
          <w:sz w:val="28"/>
          <w:szCs w:val="28"/>
        </w:rPr>
      </w:pPr>
      <w:r w:rsidRPr="00DA4EA9">
        <w:rPr>
          <w:rFonts w:eastAsiaTheme="minorEastAsia"/>
          <w:sz w:val="28"/>
          <w:szCs w:val="28"/>
        </w:rPr>
        <w:t xml:space="preserve">об оценке регулирующего воздействия </w:t>
      </w:r>
      <w:r w:rsidR="00B86BB1" w:rsidRPr="00DA4EA9">
        <w:rPr>
          <w:sz w:val="28"/>
          <w:szCs w:val="28"/>
        </w:rPr>
        <w:t xml:space="preserve">проекта </w:t>
      </w:r>
    </w:p>
    <w:p w:rsidR="00EC3B05" w:rsidRDefault="00EC3B05" w:rsidP="00DA4EA9">
      <w:pPr>
        <w:jc w:val="center"/>
        <w:rPr>
          <w:sz w:val="28"/>
          <w:szCs w:val="28"/>
        </w:rPr>
      </w:pPr>
      <w:r>
        <w:rPr>
          <w:sz w:val="28"/>
          <w:szCs w:val="28"/>
        </w:rPr>
        <w:t xml:space="preserve">решения Совета муниципального </w:t>
      </w:r>
      <w:r w:rsidRPr="003D786C">
        <w:rPr>
          <w:sz w:val="28"/>
          <w:szCs w:val="28"/>
        </w:rPr>
        <w:t xml:space="preserve">образования Тимашевский район </w:t>
      </w:r>
    </w:p>
    <w:p w:rsidR="00EC3B05" w:rsidRDefault="00EC3B05" w:rsidP="00DA4EA9">
      <w:pPr>
        <w:jc w:val="center"/>
        <w:rPr>
          <w:sz w:val="28"/>
          <w:szCs w:val="28"/>
        </w:rPr>
      </w:pPr>
      <w:r w:rsidRPr="003D786C">
        <w:rPr>
          <w:sz w:val="28"/>
          <w:szCs w:val="28"/>
        </w:rPr>
        <w:t xml:space="preserve">«Об утверждении </w:t>
      </w:r>
      <w:r>
        <w:rPr>
          <w:sz w:val="28"/>
          <w:szCs w:val="28"/>
        </w:rPr>
        <w:t xml:space="preserve">изменений в местные нормативы градостроительного </w:t>
      </w:r>
    </w:p>
    <w:p w:rsidR="00EC3B05" w:rsidRDefault="00EC3B05" w:rsidP="00DA4EA9">
      <w:pPr>
        <w:jc w:val="center"/>
        <w:rPr>
          <w:sz w:val="28"/>
          <w:szCs w:val="28"/>
        </w:rPr>
      </w:pPr>
      <w:r>
        <w:rPr>
          <w:sz w:val="28"/>
          <w:szCs w:val="28"/>
        </w:rPr>
        <w:t>проектирования Новоленинского сельского поселения Тимашевского района»</w:t>
      </w:r>
    </w:p>
    <w:p w:rsidR="00A2222A" w:rsidRPr="00EC3B05" w:rsidRDefault="00A2222A" w:rsidP="00B82E15">
      <w:pPr>
        <w:jc w:val="center"/>
        <w:outlineLvl w:val="0"/>
        <w:rPr>
          <w:b/>
          <w:sz w:val="28"/>
          <w:szCs w:val="28"/>
          <w:highlight w:val="yellow"/>
        </w:rPr>
      </w:pPr>
    </w:p>
    <w:p w:rsidR="00653AEF" w:rsidRPr="00EC3B05" w:rsidRDefault="0000722B" w:rsidP="00B772A1">
      <w:pPr>
        <w:jc w:val="both"/>
        <w:outlineLvl w:val="0"/>
        <w:rPr>
          <w:sz w:val="28"/>
          <w:szCs w:val="28"/>
        </w:rPr>
      </w:pPr>
      <w:r w:rsidRPr="00EC3B05">
        <w:rPr>
          <w:sz w:val="28"/>
          <w:szCs w:val="28"/>
        </w:rPr>
        <w:tab/>
      </w:r>
      <w:r w:rsidR="00BB0B10" w:rsidRPr="00EC3B05">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EC3B05">
        <w:rPr>
          <w:sz w:val="28"/>
          <w:szCs w:val="28"/>
        </w:rPr>
        <w:t xml:space="preserve"> </w:t>
      </w:r>
      <w:r w:rsidR="00E65D93" w:rsidRPr="00EC3B05">
        <w:rPr>
          <w:sz w:val="28"/>
          <w:szCs w:val="28"/>
        </w:rPr>
        <w:t xml:space="preserve">25 декабря </w:t>
      </w:r>
      <w:r w:rsidR="00BB0B10" w:rsidRPr="00EC3B05">
        <w:rPr>
          <w:sz w:val="28"/>
          <w:szCs w:val="28"/>
        </w:rPr>
        <w:t>202</w:t>
      </w:r>
      <w:r w:rsidR="009C6AA0" w:rsidRPr="00EC3B05">
        <w:rPr>
          <w:sz w:val="28"/>
          <w:szCs w:val="28"/>
        </w:rPr>
        <w:t>3</w:t>
      </w:r>
      <w:r w:rsidR="00BB0B10" w:rsidRPr="00EC3B05">
        <w:rPr>
          <w:sz w:val="28"/>
          <w:szCs w:val="28"/>
        </w:rPr>
        <w:t xml:space="preserve"> г. </w:t>
      </w:r>
      <w:r w:rsidR="00D93377" w:rsidRPr="00EC3B05">
        <w:rPr>
          <w:sz w:val="28"/>
          <w:szCs w:val="28"/>
        </w:rPr>
        <w:t xml:space="preserve">проект </w:t>
      </w:r>
      <w:r w:rsidR="00EC3B05" w:rsidRPr="00EC3B05">
        <w:rPr>
          <w:sz w:val="28"/>
          <w:szCs w:val="28"/>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Новоленинского сельского поселения Тимашевского района» </w:t>
      </w:r>
      <w:r w:rsidR="00653AEF" w:rsidRPr="00EC3B05">
        <w:rPr>
          <w:sz w:val="28"/>
          <w:szCs w:val="28"/>
        </w:rPr>
        <w:t xml:space="preserve">(далее – </w:t>
      </w:r>
      <w:r w:rsidR="00710892" w:rsidRPr="00EC3B05">
        <w:rPr>
          <w:sz w:val="28"/>
          <w:szCs w:val="28"/>
        </w:rPr>
        <w:t>П</w:t>
      </w:r>
      <w:r w:rsidR="00516B94" w:rsidRPr="00EC3B05">
        <w:rPr>
          <w:sz w:val="28"/>
          <w:szCs w:val="28"/>
        </w:rPr>
        <w:t>роект</w:t>
      </w:r>
      <w:r w:rsidR="00653AEF" w:rsidRPr="00EC3B05">
        <w:rPr>
          <w:sz w:val="28"/>
          <w:szCs w:val="28"/>
        </w:rPr>
        <w:t>)</w:t>
      </w:r>
      <w:r w:rsidR="00710892" w:rsidRPr="00EC3B05">
        <w:rPr>
          <w:sz w:val="28"/>
          <w:szCs w:val="28"/>
        </w:rPr>
        <w:t>, направленный от</w:t>
      </w:r>
      <w:r w:rsidR="007C2540" w:rsidRPr="00EC3B05">
        <w:rPr>
          <w:sz w:val="28"/>
          <w:szCs w:val="28"/>
        </w:rPr>
        <w:t>делом</w:t>
      </w:r>
      <w:r w:rsidR="00AC3440" w:rsidRPr="00EC3B05">
        <w:rPr>
          <w:sz w:val="28"/>
          <w:szCs w:val="28"/>
        </w:rPr>
        <w:t xml:space="preserve"> </w:t>
      </w:r>
      <w:r w:rsidR="00872892" w:rsidRPr="00EC3B05">
        <w:rPr>
          <w:sz w:val="28"/>
          <w:szCs w:val="28"/>
        </w:rPr>
        <w:t xml:space="preserve">архитектуры и градостроительства </w:t>
      </w:r>
      <w:r w:rsidR="00E42E22" w:rsidRPr="00EC3B05">
        <w:rPr>
          <w:sz w:val="28"/>
          <w:szCs w:val="28"/>
        </w:rPr>
        <w:t xml:space="preserve">администрации муниципального образования Тимашевский район </w:t>
      </w:r>
      <w:r w:rsidR="00710892" w:rsidRPr="00EC3B05">
        <w:rPr>
          <w:sz w:val="28"/>
          <w:szCs w:val="28"/>
        </w:rPr>
        <w:t>(далее - Разработчик)</w:t>
      </w:r>
      <w:r w:rsidR="00AC2A0D" w:rsidRPr="00EC3B05">
        <w:rPr>
          <w:sz w:val="28"/>
          <w:szCs w:val="28"/>
        </w:rPr>
        <w:t xml:space="preserve"> для подготовки настоящего Заключения</w:t>
      </w:r>
      <w:r w:rsidR="0062202A" w:rsidRPr="00EC3B05">
        <w:rPr>
          <w:sz w:val="28"/>
          <w:szCs w:val="28"/>
        </w:rPr>
        <w:t>,</w:t>
      </w:r>
      <w:r w:rsidR="00AC2A0D" w:rsidRPr="00EC3B05">
        <w:rPr>
          <w:sz w:val="28"/>
          <w:szCs w:val="28"/>
        </w:rPr>
        <w:t xml:space="preserve"> и сообщает следующее</w:t>
      </w:r>
      <w:r w:rsidR="00653AEF" w:rsidRPr="00EC3B05">
        <w:rPr>
          <w:sz w:val="28"/>
          <w:szCs w:val="28"/>
        </w:rPr>
        <w:t>.</w:t>
      </w:r>
    </w:p>
    <w:p w:rsidR="00BB0B10" w:rsidRPr="00EC3B05" w:rsidRDefault="00BB0B10" w:rsidP="00BB0B10">
      <w:pPr>
        <w:ind w:firstLine="708"/>
        <w:jc w:val="both"/>
        <w:rPr>
          <w:sz w:val="28"/>
          <w:szCs w:val="28"/>
        </w:rPr>
      </w:pPr>
      <w:r w:rsidRPr="00EC3B05">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EC3B05">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EC3B05">
        <w:rPr>
          <w:sz w:val="28"/>
          <w:szCs w:val="28"/>
        </w:rPr>
        <w:softHyphen/>
        <w:t>ципального образования Тимашевский район от 10 сентября 2021 г. № 1231</w:t>
      </w:r>
      <w:r w:rsidR="00364EDE" w:rsidRPr="00EC3B05">
        <w:rPr>
          <w:sz w:val="28"/>
          <w:szCs w:val="28"/>
        </w:rPr>
        <w:t xml:space="preserve"> (в редакции постановления администрации муниципального образования Тимашевский район от </w:t>
      </w:r>
      <w:r w:rsidR="009C6AA0" w:rsidRPr="00EC3B05">
        <w:rPr>
          <w:sz w:val="28"/>
          <w:szCs w:val="28"/>
        </w:rPr>
        <w:t>1</w:t>
      </w:r>
      <w:r w:rsidR="00A17AB3" w:rsidRPr="00EC3B05">
        <w:rPr>
          <w:sz w:val="28"/>
          <w:szCs w:val="28"/>
        </w:rPr>
        <w:t xml:space="preserve">7 августа </w:t>
      </w:r>
      <w:r w:rsidR="00364EDE" w:rsidRPr="00EC3B05">
        <w:rPr>
          <w:sz w:val="28"/>
          <w:szCs w:val="28"/>
        </w:rPr>
        <w:t>202</w:t>
      </w:r>
      <w:r w:rsidR="00A17AB3" w:rsidRPr="00EC3B05">
        <w:rPr>
          <w:sz w:val="28"/>
          <w:szCs w:val="28"/>
        </w:rPr>
        <w:t>3</w:t>
      </w:r>
      <w:r w:rsidR="00364EDE" w:rsidRPr="00EC3B05">
        <w:rPr>
          <w:sz w:val="28"/>
          <w:szCs w:val="28"/>
        </w:rPr>
        <w:t xml:space="preserve"> г. № 1</w:t>
      </w:r>
      <w:r w:rsidR="00A17AB3" w:rsidRPr="00EC3B05">
        <w:rPr>
          <w:sz w:val="28"/>
          <w:szCs w:val="28"/>
        </w:rPr>
        <w:t>252</w:t>
      </w:r>
      <w:r w:rsidR="00570096" w:rsidRPr="00EC3B05">
        <w:rPr>
          <w:sz w:val="28"/>
          <w:szCs w:val="28"/>
        </w:rPr>
        <w:t>, 20 ноября 2023 г. № 1880</w:t>
      </w:r>
      <w:r w:rsidR="00364EDE" w:rsidRPr="00EC3B05">
        <w:rPr>
          <w:sz w:val="28"/>
          <w:szCs w:val="28"/>
        </w:rPr>
        <w:t xml:space="preserve">) </w:t>
      </w:r>
      <w:r w:rsidRPr="00EC3B05">
        <w:rPr>
          <w:sz w:val="28"/>
          <w:szCs w:val="28"/>
        </w:rPr>
        <w:t xml:space="preserve"> (далее - Порядок) проект подлежит проведению оценки регулирующего воздействия.</w:t>
      </w:r>
    </w:p>
    <w:p w:rsidR="003F03C8" w:rsidRPr="00EC3B05" w:rsidRDefault="00FD25B4" w:rsidP="003F03C8">
      <w:pPr>
        <w:ind w:firstLine="540"/>
        <w:jc w:val="both"/>
        <w:outlineLvl w:val="0"/>
        <w:rPr>
          <w:sz w:val="28"/>
          <w:szCs w:val="28"/>
        </w:rPr>
      </w:pPr>
      <w:r w:rsidRPr="00EC3B05">
        <w:rPr>
          <w:sz w:val="28"/>
          <w:szCs w:val="28"/>
        </w:rPr>
        <w:t xml:space="preserve">Степень регулирующего воздействия -  </w:t>
      </w:r>
      <w:r w:rsidR="003F03C8" w:rsidRPr="00EC3B05">
        <w:rPr>
          <w:sz w:val="28"/>
          <w:szCs w:val="28"/>
        </w:rPr>
        <w:t xml:space="preserve">высокая.   </w:t>
      </w:r>
    </w:p>
    <w:p w:rsidR="00EC416A" w:rsidRPr="00EC3B05" w:rsidRDefault="00EC416A" w:rsidP="00EC416A">
      <w:pPr>
        <w:pStyle w:val="ConsPlusNormal"/>
        <w:ind w:firstLine="540"/>
        <w:jc w:val="both"/>
        <w:rPr>
          <w:rFonts w:ascii="Times New Roman" w:hAnsi="Times New Roman" w:cs="Times New Roman"/>
          <w:sz w:val="28"/>
          <w:szCs w:val="28"/>
        </w:rPr>
      </w:pPr>
      <w:r w:rsidRPr="00EC3B05">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EC3B05" w:rsidRDefault="00242F28" w:rsidP="00653AEF">
      <w:pPr>
        <w:ind w:firstLine="708"/>
        <w:jc w:val="both"/>
        <w:rPr>
          <w:rFonts w:eastAsiaTheme="minorEastAsia"/>
          <w:sz w:val="28"/>
          <w:szCs w:val="28"/>
        </w:rPr>
      </w:pPr>
      <w:r w:rsidRPr="00EC3B05">
        <w:rPr>
          <w:rFonts w:eastAsiaTheme="minorEastAsia"/>
          <w:sz w:val="28"/>
          <w:szCs w:val="28"/>
        </w:rPr>
        <w:lastRenderedPageBreak/>
        <w:t xml:space="preserve">По результатам рассмотрения установлено, что при подготовке </w:t>
      </w:r>
      <w:r w:rsidR="00E5661A" w:rsidRPr="00EC3B05">
        <w:rPr>
          <w:rFonts w:eastAsiaTheme="minorEastAsia"/>
          <w:sz w:val="28"/>
          <w:szCs w:val="28"/>
        </w:rPr>
        <w:t>П</w:t>
      </w:r>
      <w:r w:rsidRPr="00EC3B05">
        <w:rPr>
          <w:rFonts w:eastAsiaTheme="minorEastAsia"/>
          <w:sz w:val="28"/>
          <w:szCs w:val="28"/>
        </w:rPr>
        <w:t>роекта требования Порядка Разработчиком соблюдены.</w:t>
      </w:r>
    </w:p>
    <w:p w:rsidR="00E40D34" w:rsidRPr="00EC3B05" w:rsidRDefault="00E40D34" w:rsidP="00653AEF">
      <w:pPr>
        <w:ind w:firstLine="708"/>
        <w:jc w:val="both"/>
        <w:rPr>
          <w:rFonts w:eastAsiaTheme="minorEastAsia"/>
          <w:sz w:val="28"/>
          <w:szCs w:val="28"/>
        </w:rPr>
      </w:pPr>
      <w:r w:rsidRPr="00EC3B05">
        <w:rPr>
          <w:rFonts w:eastAsiaTheme="minorEastAsia"/>
          <w:sz w:val="28"/>
          <w:szCs w:val="28"/>
        </w:rPr>
        <w:t>Проект направлен Разработчиком для проведения оценки регулирующего воздействия впервые.</w:t>
      </w:r>
    </w:p>
    <w:p w:rsidR="004D771F" w:rsidRPr="00EC3B05" w:rsidRDefault="004D771F" w:rsidP="00653AEF">
      <w:pPr>
        <w:ind w:firstLine="708"/>
        <w:jc w:val="both"/>
        <w:rPr>
          <w:rFonts w:eastAsiaTheme="minorEastAsia"/>
          <w:sz w:val="28"/>
          <w:szCs w:val="28"/>
        </w:rPr>
      </w:pPr>
      <w:r w:rsidRPr="00EC3B05">
        <w:rPr>
          <w:rFonts w:eastAsiaTheme="minorEastAsia"/>
          <w:sz w:val="28"/>
          <w:szCs w:val="28"/>
        </w:rPr>
        <w:t>Проведен анализ результатов исследований, проводимых регулирующим органом</w:t>
      </w:r>
      <w:r w:rsidR="003E2D1D" w:rsidRPr="00EC3B05">
        <w:rPr>
          <w:rFonts w:eastAsiaTheme="minorEastAsia"/>
          <w:sz w:val="28"/>
          <w:szCs w:val="28"/>
        </w:rPr>
        <w:t xml:space="preserve"> </w:t>
      </w:r>
      <w:r w:rsidRPr="00EC3B05">
        <w:rPr>
          <w:rFonts w:eastAsiaTheme="minorEastAsia"/>
          <w:sz w:val="28"/>
          <w:szCs w:val="28"/>
        </w:rPr>
        <w:t xml:space="preserve">с учетом установления полноты рассмотрения </w:t>
      </w:r>
      <w:r w:rsidR="00B34005" w:rsidRPr="00EC3B05">
        <w:rPr>
          <w:rFonts w:eastAsiaTheme="minorEastAsia"/>
          <w:sz w:val="28"/>
          <w:szCs w:val="28"/>
        </w:rPr>
        <w:t xml:space="preserve">регулирующим органом </w:t>
      </w:r>
      <w:r w:rsidRPr="00EC3B05">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EC3B05" w:rsidRDefault="0000722B" w:rsidP="003C05DD">
      <w:pPr>
        <w:jc w:val="both"/>
        <w:outlineLvl w:val="0"/>
        <w:rPr>
          <w:sz w:val="28"/>
          <w:szCs w:val="28"/>
        </w:rPr>
      </w:pPr>
      <w:r w:rsidRPr="00EC3B05">
        <w:rPr>
          <w:sz w:val="28"/>
          <w:szCs w:val="28"/>
        </w:rPr>
        <w:tab/>
      </w:r>
      <w:r w:rsidR="00B34005" w:rsidRPr="00EC3B05">
        <w:rPr>
          <w:sz w:val="28"/>
          <w:szCs w:val="28"/>
        </w:rPr>
        <w:t>Р</w:t>
      </w:r>
      <w:r w:rsidR="00722999" w:rsidRPr="00EC3B05">
        <w:rPr>
          <w:sz w:val="28"/>
          <w:szCs w:val="28"/>
        </w:rPr>
        <w:t>азработчиком предложен один вариант правового регулирования -</w:t>
      </w:r>
      <w:r w:rsidR="00C95A0C" w:rsidRPr="00EC3B05">
        <w:rPr>
          <w:sz w:val="28"/>
          <w:szCs w:val="28"/>
        </w:rPr>
        <w:t xml:space="preserve"> </w:t>
      </w:r>
      <w:r w:rsidR="00E467EE" w:rsidRPr="00EC3B05">
        <w:rPr>
          <w:sz w:val="28"/>
          <w:szCs w:val="28"/>
        </w:rPr>
        <w:t xml:space="preserve">принятие </w:t>
      </w:r>
      <w:r w:rsidR="00EC3B05" w:rsidRPr="00EC3B05">
        <w:rPr>
          <w:sz w:val="28"/>
          <w:szCs w:val="28"/>
        </w:rPr>
        <w:t>решения Совета муниципального образования Тимашевский район «Об утверждении изменений в местные нормативы градостроительного проектирования Новоленинского сельского поселения Тимашевского района»</w:t>
      </w:r>
      <w:r w:rsidR="00EB0C37" w:rsidRPr="00EC3B05">
        <w:rPr>
          <w:sz w:val="28"/>
          <w:szCs w:val="28"/>
        </w:rPr>
        <w:t>.</w:t>
      </w:r>
    </w:p>
    <w:p w:rsidR="00BD6D89" w:rsidRPr="00EC3B05" w:rsidRDefault="00722999" w:rsidP="00722999">
      <w:pPr>
        <w:pStyle w:val="ConsPlusNonformat"/>
        <w:ind w:firstLine="567"/>
        <w:jc w:val="both"/>
        <w:rPr>
          <w:rFonts w:ascii="Times New Roman" w:hAnsi="Times New Roman" w:cs="Times New Roman"/>
          <w:sz w:val="28"/>
          <w:szCs w:val="28"/>
        </w:rPr>
      </w:pPr>
      <w:r w:rsidRPr="00EC3B05">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EC3B05" w:rsidRDefault="00BD6D89" w:rsidP="00722999">
      <w:pPr>
        <w:pStyle w:val="ConsPlusNonformat"/>
        <w:ind w:firstLine="567"/>
        <w:jc w:val="both"/>
        <w:rPr>
          <w:rFonts w:ascii="Times New Roman" w:hAnsi="Times New Roman" w:cs="Times New Roman"/>
          <w:sz w:val="28"/>
          <w:szCs w:val="28"/>
        </w:rPr>
      </w:pPr>
      <w:r w:rsidRPr="00EC3B05">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EC3B05">
        <w:rPr>
          <w:rFonts w:ascii="Times New Roman" w:hAnsi="Times New Roman" w:cs="Times New Roman"/>
          <w:sz w:val="28"/>
          <w:szCs w:val="28"/>
        </w:rPr>
        <w:t xml:space="preserve">Выбор варианта правового регулирования сделан исходя из оценки </w:t>
      </w:r>
      <w:r w:rsidR="005A6E6C" w:rsidRPr="00EC3B05">
        <w:rPr>
          <w:rFonts w:ascii="Times New Roman" w:hAnsi="Times New Roman" w:cs="Times New Roman"/>
          <w:sz w:val="28"/>
          <w:szCs w:val="28"/>
        </w:rPr>
        <w:t>возможности достижения заявленн</w:t>
      </w:r>
      <w:r w:rsidR="00FC22E3" w:rsidRPr="00EC3B05">
        <w:rPr>
          <w:rFonts w:ascii="Times New Roman" w:hAnsi="Times New Roman" w:cs="Times New Roman"/>
          <w:sz w:val="28"/>
          <w:szCs w:val="28"/>
        </w:rPr>
        <w:t>ой</w:t>
      </w:r>
      <w:r w:rsidR="005A6E6C" w:rsidRPr="00EC3B05">
        <w:rPr>
          <w:rFonts w:ascii="Times New Roman" w:hAnsi="Times New Roman" w:cs="Times New Roman"/>
          <w:sz w:val="28"/>
          <w:szCs w:val="28"/>
        </w:rPr>
        <w:t xml:space="preserve"> цел</w:t>
      </w:r>
      <w:r w:rsidR="00FC22E3" w:rsidRPr="00EC3B05">
        <w:rPr>
          <w:rFonts w:ascii="Times New Roman" w:hAnsi="Times New Roman" w:cs="Times New Roman"/>
          <w:sz w:val="28"/>
          <w:szCs w:val="28"/>
        </w:rPr>
        <w:t>и</w:t>
      </w:r>
      <w:r w:rsidR="005A6E6C" w:rsidRPr="00EC3B05">
        <w:rPr>
          <w:rFonts w:ascii="Times New Roman" w:hAnsi="Times New Roman" w:cs="Times New Roman"/>
          <w:sz w:val="28"/>
          <w:szCs w:val="28"/>
        </w:rPr>
        <w:t xml:space="preserve"> регулирования</w:t>
      </w:r>
      <w:r w:rsidR="00FC22E3" w:rsidRPr="00EC3B05">
        <w:rPr>
          <w:rFonts w:ascii="Times New Roman" w:hAnsi="Times New Roman" w:cs="Times New Roman"/>
          <w:sz w:val="28"/>
          <w:szCs w:val="28"/>
        </w:rPr>
        <w:t xml:space="preserve"> и оценки рисков наступления неблагоприятных последствий</w:t>
      </w:r>
      <w:r w:rsidR="005A6E6C" w:rsidRPr="00EC3B05">
        <w:rPr>
          <w:rFonts w:ascii="Times New Roman" w:hAnsi="Times New Roman" w:cs="Times New Roman"/>
          <w:sz w:val="28"/>
          <w:szCs w:val="28"/>
        </w:rPr>
        <w:t xml:space="preserve">. </w:t>
      </w:r>
    </w:p>
    <w:p w:rsidR="000A0A25" w:rsidRPr="00EC3B05" w:rsidRDefault="000A0A25" w:rsidP="000A0A25">
      <w:pPr>
        <w:ind w:firstLine="708"/>
        <w:jc w:val="both"/>
        <w:rPr>
          <w:rFonts w:eastAsiaTheme="minorEastAsia"/>
          <w:sz w:val="28"/>
          <w:szCs w:val="28"/>
        </w:rPr>
      </w:pPr>
      <w:r w:rsidRPr="00EC3B05">
        <w:rPr>
          <w:rFonts w:eastAsiaTheme="minorEastAsia"/>
          <w:sz w:val="28"/>
          <w:szCs w:val="28"/>
        </w:rPr>
        <w:t xml:space="preserve">Проведена оценка эффективности </w:t>
      </w:r>
      <w:r w:rsidR="00FC22E3" w:rsidRPr="00EC3B05">
        <w:rPr>
          <w:rFonts w:eastAsiaTheme="minorEastAsia"/>
          <w:sz w:val="28"/>
          <w:szCs w:val="28"/>
        </w:rPr>
        <w:t xml:space="preserve">предлагаемого варианта правового регулирования, </w:t>
      </w:r>
      <w:r w:rsidRPr="00EC3B05">
        <w:rPr>
          <w:rFonts w:eastAsiaTheme="minorEastAsia"/>
          <w:sz w:val="28"/>
          <w:szCs w:val="28"/>
        </w:rPr>
        <w:t>основанн</w:t>
      </w:r>
      <w:r w:rsidR="00FC22E3" w:rsidRPr="00EC3B05">
        <w:rPr>
          <w:rFonts w:eastAsiaTheme="minorEastAsia"/>
          <w:sz w:val="28"/>
          <w:szCs w:val="28"/>
        </w:rPr>
        <w:t>ого</w:t>
      </w:r>
      <w:r w:rsidRPr="00EC3B05">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B75E1D" w:rsidRPr="00EC3B05" w:rsidRDefault="0098698D" w:rsidP="00B75E1D">
      <w:pPr>
        <w:ind w:firstLine="709"/>
        <w:jc w:val="both"/>
        <w:rPr>
          <w:sz w:val="28"/>
          <w:szCs w:val="28"/>
        </w:rPr>
      </w:pPr>
      <w:r w:rsidRPr="00EC3B05">
        <w:rPr>
          <w:sz w:val="28"/>
          <w:szCs w:val="28"/>
        </w:rPr>
        <w:t xml:space="preserve">1. </w:t>
      </w:r>
      <w:r w:rsidR="007C4A4E" w:rsidRPr="00EC3B05">
        <w:rPr>
          <w:sz w:val="28"/>
          <w:szCs w:val="28"/>
        </w:rPr>
        <w:t>п</w:t>
      </w:r>
      <w:r w:rsidR="00A513C3" w:rsidRPr="00EC3B05">
        <w:rPr>
          <w:sz w:val="28"/>
          <w:szCs w:val="28"/>
        </w:rPr>
        <w:t>роблема</w:t>
      </w:r>
      <w:r w:rsidR="00FC22E3" w:rsidRPr="00EC3B05">
        <w:rPr>
          <w:sz w:val="28"/>
          <w:szCs w:val="28"/>
        </w:rPr>
        <w:t>, на решение которой направлено правовое регулирование, сформирована точно</w:t>
      </w:r>
      <w:r w:rsidR="00B75E1D" w:rsidRPr="00EC3B05">
        <w:rPr>
          <w:sz w:val="28"/>
          <w:szCs w:val="28"/>
        </w:rPr>
        <w:t xml:space="preserve"> - несоответствие МНПА Градостроительному кодексу Российской Федерации, действующим региональным нормативам градостроительного проектирования Краснодарского края.</w:t>
      </w:r>
    </w:p>
    <w:p w:rsidR="00E467EE" w:rsidRPr="00EC3B05" w:rsidRDefault="009C6AA0" w:rsidP="00E467EE">
      <w:pPr>
        <w:pStyle w:val="22"/>
        <w:spacing w:after="0" w:line="240" w:lineRule="auto"/>
        <w:ind w:firstLine="709"/>
        <w:jc w:val="both"/>
      </w:pPr>
      <w:r w:rsidRPr="00EC3B05">
        <w:t xml:space="preserve">2. </w:t>
      </w:r>
      <w:r w:rsidR="00A513C3" w:rsidRPr="00EC3B05">
        <w:t>определены потенциальные адресаты предлагаемого правового регулиро</w:t>
      </w:r>
      <w:r w:rsidR="00F128D6" w:rsidRPr="00EC3B05">
        <w:t>вания:</w:t>
      </w:r>
      <w:r w:rsidR="00737B7C" w:rsidRPr="00EC3B05">
        <w:t xml:space="preserve"> </w:t>
      </w:r>
      <w:r w:rsidR="00EB742D" w:rsidRPr="00EC3B05">
        <w:t xml:space="preserve">физические, юридические лица и индивидуальные предприниматели, застройщики. </w:t>
      </w:r>
    </w:p>
    <w:p w:rsidR="001B6A91" w:rsidRPr="00EC3B05" w:rsidRDefault="007B6CF1" w:rsidP="001B6A91">
      <w:pPr>
        <w:pStyle w:val="ConsPlusNonformat"/>
        <w:jc w:val="both"/>
        <w:rPr>
          <w:rFonts w:ascii="Times New Roman" w:hAnsi="Times New Roman" w:cs="Times New Roman"/>
          <w:sz w:val="28"/>
          <w:szCs w:val="28"/>
        </w:rPr>
      </w:pPr>
      <w:r w:rsidRPr="00EC3B05">
        <w:rPr>
          <w:rFonts w:ascii="Times New Roman" w:hAnsi="Times New Roman" w:cs="Times New Roman"/>
          <w:sz w:val="28"/>
          <w:szCs w:val="28"/>
        </w:rPr>
        <w:tab/>
      </w:r>
      <w:r w:rsidR="0098698D" w:rsidRPr="00EC3B05">
        <w:rPr>
          <w:rFonts w:ascii="Times New Roman" w:hAnsi="Times New Roman" w:cs="Times New Roman"/>
          <w:sz w:val="28"/>
          <w:szCs w:val="28"/>
        </w:rPr>
        <w:t xml:space="preserve">3. </w:t>
      </w:r>
      <w:r w:rsidR="001B6A91" w:rsidRPr="00EC3B05">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B75E1D" w:rsidRPr="00EC3B05" w:rsidRDefault="0098698D" w:rsidP="00B75E1D">
      <w:pPr>
        <w:ind w:firstLine="709"/>
        <w:jc w:val="both"/>
        <w:rPr>
          <w:sz w:val="28"/>
          <w:szCs w:val="28"/>
        </w:rPr>
      </w:pPr>
      <w:r w:rsidRPr="00EC3B05">
        <w:rPr>
          <w:sz w:val="28"/>
          <w:szCs w:val="28"/>
        </w:rPr>
        <w:t xml:space="preserve">4. </w:t>
      </w:r>
      <w:r w:rsidR="00B66716" w:rsidRPr="00EC3B05">
        <w:rPr>
          <w:sz w:val="28"/>
          <w:szCs w:val="28"/>
        </w:rPr>
        <w:t>цел</w:t>
      </w:r>
      <w:r w:rsidR="00184E7E" w:rsidRPr="00EC3B05">
        <w:rPr>
          <w:sz w:val="28"/>
          <w:szCs w:val="28"/>
        </w:rPr>
        <w:t>ь</w:t>
      </w:r>
      <w:r w:rsidR="00B66716" w:rsidRPr="00EC3B05">
        <w:rPr>
          <w:sz w:val="28"/>
          <w:szCs w:val="28"/>
        </w:rPr>
        <w:t xml:space="preserve"> предлагаемого </w:t>
      </w:r>
      <w:r w:rsidR="00184E7E" w:rsidRPr="00EC3B05">
        <w:rPr>
          <w:sz w:val="28"/>
          <w:szCs w:val="28"/>
        </w:rPr>
        <w:t>проектом правового регулирования определена объективно</w:t>
      </w:r>
      <w:r w:rsidR="00B75E1D" w:rsidRPr="00EC3B05">
        <w:rPr>
          <w:sz w:val="28"/>
          <w:szCs w:val="28"/>
        </w:rPr>
        <w:t xml:space="preserve"> - приведение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B66716" w:rsidRPr="00EC3B05" w:rsidRDefault="00B66716" w:rsidP="00722999">
      <w:pPr>
        <w:pStyle w:val="ConsPlusNonformat"/>
        <w:ind w:firstLine="567"/>
        <w:jc w:val="both"/>
        <w:rPr>
          <w:rFonts w:ascii="Times New Roman" w:hAnsi="Times New Roman" w:cs="Times New Roman"/>
          <w:sz w:val="28"/>
          <w:szCs w:val="28"/>
        </w:rPr>
      </w:pPr>
      <w:r w:rsidRPr="00EC3B05">
        <w:rPr>
          <w:rFonts w:ascii="Times New Roman" w:hAnsi="Times New Roman" w:cs="Times New Roman"/>
          <w:sz w:val="28"/>
          <w:szCs w:val="28"/>
        </w:rPr>
        <w:t>срок достижения заявленных целей: с даты вступления в силу постановления</w:t>
      </w:r>
      <w:r w:rsidR="00094EAB" w:rsidRPr="00EC3B05">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EC3B05">
        <w:rPr>
          <w:rFonts w:ascii="Times New Roman" w:hAnsi="Times New Roman" w:cs="Times New Roman"/>
          <w:sz w:val="28"/>
          <w:szCs w:val="28"/>
        </w:rPr>
        <w:t>;</w:t>
      </w:r>
    </w:p>
    <w:p w:rsidR="00B03A55" w:rsidRPr="00EC3B05" w:rsidRDefault="00E27F1A" w:rsidP="00722999">
      <w:pPr>
        <w:pStyle w:val="ConsPlusNonformat"/>
        <w:ind w:firstLine="567"/>
        <w:jc w:val="both"/>
        <w:rPr>
          <w:rFonts w:ascii="Times New Roman" w:hAnsi="Times New Roman" w:cs="Times New Roman"/>
          <w:sz w:val="28"/>
          <w:szCs w:val="28"/>
        </w:rPr>
      </w:pPr>
      <w:r w:rsidRPr="00EC3B05">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EC3B05">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EC3B05" w:rsidRDefault="00B03A55" w:rsidP="00722999">
      <w:pPr>
        <w:pStyle w:val="ConsPlusNonformat"/>
        <w:ind w:firstLine="567"/>
        <w:jc w:val="both"/>
        <w:rPr>
          <w:rFonts w:ascii="Times New Roman" w:hAnsi="Times New Roman" w:cs="Times New Roman"/>
          <w:sz w:val="28"/>
          <w:szCs w:val="28"/>
        </w:rPr>
      </w:pPr>
      <w:r w:rsidRPr="00EC3B05">
        <w:rPr>
          <w:rFonts w:ascii="Times New Roman" w:hAnsi="Times New Roman" w:cs="Times New Roman"/>
          <w:sz w:val="28"/>
          <w:szCs w:val="28"/>
        </w:rPr>
        <w:t xml:space="preserve">риски введения предлагаемого правового регулирования </w:t>
      </w:r>
      <w:r w:rsidR="00DC28AC" w:rsidRPr="00EC3B05">
        <w:rPr>
          <w:rFonts w:ascii="Times New Roman" w:hAnsi="Times New Roman" w:cs="Times New Roman"/>
          <w:sz w:val="28"/>
          <w:szCs w:val="28"/>
        </w:rPr>
        <w:t xml:space="preserve">– </w:t>
      </w:r>
      <w:r w:rsidR="00D224C0" w:rsidRPr="00EC3B05">
        <w:rPr>
          <w:rFonts w:ascii="Times New Roman" w:hAnsi="Times New Roman" w:cs="Times New Roman"/>
          <w:sz w:val="28"/>
          <w:szCs w:val="28"/>
        </w:rPr>
        <w:t>отсутствуют</w:t>
      </w:r>
      <w:r w:rsidRPr="00EC3B05">
        <w:rPr>
          <w:rFonts w:ascii="Times New Roman" w:hAnsi="Times New Roman" w:cs="Times New Roman"/>
          <w:sz w:val="28"/>
          <w:szCs w:val="28"/>
        </w:rPr>
        <w:t>.</w:t>
      </w:r>
    </w:p>
    <w:p w:rsidR="0000722B" w:rsidRPr="00EC3B05" w:rsidRDefault="00B03A55" w:rsidP="0000722B">
      <w:pPr>
        <w:pStyle w:val="ConsPlusNonformat"/>
        <w:ind w:firstLine="567"/>
        <w:jc w:val="both"/>
        <w:rPr>
          <w:rFonts w:ascii="Times New Roman" w:hAnsi="Times New Roman" w:cs="Times New Roman"/>
          <w:sz w:val="28"/>
          <w:szCs w:val="28"/>
        </w:rPr>
      </w:pPr>
      <w:r w:rsidRPr="00EC3B05">
        <w:rPr>
          <w:rFonts w:ascii="Times New Roman" w:hAnsi="Times New Roman" w:cs="Times New Roman"/>
          <w:sz w:val="28"/>
          <w:szCs w:val="28"/>
        </w:rPr>
        <w:t>В соответствии с Порядком установлено следующее:</w:t>
      </w:r>
    </w:p>
    <w:p w:rsidR="00E467EE" w:rsidRPr="00FC1BA6" w:rsidRDefault="00B03A55" w:rsidP="00E467EE">
      <w:pPr>
        <w:pStyle w:val="22"/>
        <w:spacing w:after="0" w:line="240" w:lineRule="auto"/>
        <w:ind w:firstLine="709"/>
        <w:jc w:val="both"/>
      </w:pPr>
      <w:r w:rsidRPr="00FC1BA6">
        <w:t>1</w:t>
      </w:r>
      <w:r w:rsidRPr="00FC1BA6">
        <w:rPr>
          <w:color w:val="000000" w:themeColor="text1"/>
        </w:rPr>
        <w:t>. Потенциальными группами участников общественных отношений, ин</w:t>
      </w:r>
      <w:r w:rsidRPr="00FC1BA6">
        <w:rPr>
          <w:color w:val="000000" w:themeColor="text1"/>
        </w:rPr>
        <w:lastRenderedPageBreak/>
        <w:t>тересы которых будут затронуты правовым регулированием, являются</w:t>
      </w:r>
      <w:r w:rsidR="00A564B8" w:rsidRPr="00FC1BA6">
        <w:rPr>
          <w:color w:val="000000" w:themeColor="text1"/>
        </w:rPr>
        <w:t>:</w:t>
      </w:r>
      <w:r w:rsidR="00EB742D" w:rsidRPr="00FC1BA6">
        <w:t xml:space="preserve"> физические, юридические лица и индивидуальные предприниматели, застройщики.</w:t>
      </w:r>
      <w:r w:rsidR="009C6AA0" w:rsidRPr="00FC1BA6">
        <w:rPr>
          <w:color w:val="000000" w:themeColor="text1"/>
        </w:rPr>
        <w:t xml:space="preserve"> </w:t>
      </w:r>
    </w:p>
    <w:p w:rsidR="00C52AE2" w:rsidRPr="00FC1BA6" w:rsidRDefault="00B03A55" w:rsidP="00A829CE">
      <w:pPr>
        <w:ind w:firstLine="709"/>
        <w:jc w:val="both"/>
        <w:rPr>
          <w:sz w:val="28"/>
          <w:szCs w:val="28"/>
        </w:rPr>
      </w:pPr>
      <w:r w:rsidRPr="00FC1BA6">
        <w:rPr>
          <w:sz w:val="28"/>
          <w:szCs w:val="28"/>
        </w:rPr>
        <w:t>2. Проблема, на решение которой направлено правовое регулирование, заключается в</w:t>
      </w:r>
      <w:r w:rsidR="004355F8" w:rsidRPr="00FC1BA6">
        <w:rPr>
          <w:sz w:val="28"/>
          <w:szCs w:val="28"/>
        </w:rPr>
        <w:t xml:space="preserve"> следующем</w:t>
      </w:r>
      <w:r w:rsidRPr="00FC1BA6">
        <w:rPr>
          <w:sz w:val="28"/>
          <w:szCs w:val="28"/>
        </w:rPr>
        <w:t>:</w:t>
      </w:r>
    </w:p>
    <w:p w:rsidR="00FC1BA6" w:rsidRPr="00995B84" w:rsidRDefault="00FC1BA6" w:rsidP="00FC1BA6">
      <w:pPr>
        <w:ind w:firstLine="709"/>
        <w:jc w:val="both"/>
        <w:rPr>
          <w:sz w:val="28"/>
          <w:szCs w:val="28"/>
        </w:rPr>
      </w:pPr>
      <w:r w:rsidRPr="00FC1BA6">
        <w:rPr>
          <w:sz w:val="28"/>
          <w:szCs w:val="28"/>
        </w:rPr>
        <w:t>Несоответствие МНПА Градостроительному кодексу Российской Федерации, действующим</w:t>
      </w:r>
      <w:r w:rsidRPr="00995B84">
        <w:rPr>
          <w:sz w:val="28"/>
          <w:szCs w:val="28"/>
        </w:rPr>
        <w:t xml:space="preserve"> региональным нормативам градостроительного проектирования Краснодарского края.</w:t>
      </w:r>
    </w:p>
    <w:p w:rsidR="00FC1BA6" w:rsidRPr="00995B84" w:rsidRDefault="00FC1BA6" w:rsidP="00FC1BA6">
      <w:pPr>
        <w:ind w:firstLine="709"/>
        <w:jc w:val="both"/>
        <w:rPr>
          <w:sz w:val="28"/>
          <w:szCs w:val="28"/>
        </w:rPr>
      </w:pPr>
      <w:r w:rsidRPr="00995B84">
        <w:rPr>
          <w:sz w:val="28"/>
          <w:szCs w:val="28"/>
        </w:rPr>
        <w:t>Проектом предлагается привести МНПА в 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C1BA6" w:rsidRPr="00995B84" w:rsidRDefault="00FC1BA6" w:rsidP="00FC1BA6">
      <w:pPr>
        <w:pStyle w:val="Default"/>
        <w:ind w:firstLine="567"/>
        <w:jc w:val="both"/>
        <w:rPr>
          <w:sz w:val="28"/>
          <w:szCs w:val="28"/>
        </w:rPr>
      </w:pPr>
      <w:r w:rsidRPr="00995B84">
        <w:rPr>
          <w:sz w:val="28"/>
          <w:szCs w:val="28"/>
        </w:rPr>
        <w:t xml:space="preserve">Нормативы разработаны с учетом Методических рекомендаций по подготовке нормативов градостроительного проектирования, утвержденных приказом Министерства экономического развития России от 15 февраля 2021г. № 71, отраслевых методических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w:t>
      </w:r>
    </w:p>
    <w:p w:rsidR="00FC1BA6" w:rsidRPr="00995B84" w:rsidRDefault="00FC1BA6" w:rsidP="00FC1BA6">
      <w:pPr>
        <w:pStyle w:val="ConsPlusNonformat"/>
        <w:ind w:firstLine="567"/>
        <w:jc w:val="both"/>
        <w:rPr>
          <w:rFonts w:ascii="Times New Roman" w:hAnsi="Times New Roman" w:cs="Times New Roman"/>
          <w:sz w:val="28"/>
          <w:szCs w:val="28"/>
        </w:rPr>
      </w:pPr>
      <w:r w:rsidRPr="00995B84">
        <w:rPr>
          <w:rFonts w:ascii="Times New Roman" w:hAnsi="Times New Roman" w:cs="Times New Roman"/>
          <w:sz w:val="28"/>
          <w:szCs w:val="28"/>
        </w:rPr>
        <w:t>При разработке Нормативов учтены особенности социально-экономического, градостроительного и инфраструктурного развития муниципального образования.</w:t>
      </w:r>
    </w:p>
    <w:p w:rsidR="00FC1BA6" w:rsidRDefault="00FC1BA6" w:rsidP="00FC1BA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Местные нормативы градостроительного проектирования Новоленинского  сельского поселения Тимашевского района Краснодарского края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w:t>
      </w:r>
    </w:p>
    <w:p w:rsidR="00FC1BA6" w:rsidRDefault="00FC1BA6" w:rsidP="00FC1BA6">
      <w:pPr>
        <w:pStyle w:val="Default"/>
        <w:ind w:firstLine="567"/>
        <w:jc w:val="both"/>
        <w:rPr>
          <w:sz w:val="28"/>
          <w:szCs w:val="28"/>
        </w:rPr>
      </w:pPr>
      <w:r>
        <w:rPr>
          <w:sz w:val="28"/>
          <w:szCs w:val="28"/>
        </w:rPr>
        <w:t xml:space="preserve">Перечень областей и видов объектов местного значения, подлежащих нормированию, определен в соответствии с: </w:t>
      </w:r>
    </w:p>
    <w:p w:rsidR="00FC1BA6" w:rsidRDefault="00FC1BA6" w:rsidP="00FC1BA6">
      <w:pPr>
        <w:pStyle w:val="Default"/>
        <w:ind w:firstLine="567"/>
        <w:jc w:val="both"/>
        <w:rPr>
          <w:sz w:val="28"/>
          <w:szCs w:val="28"/>
        </w:rPr>
      </w:pPr>
      <w:r>
        <w:rPr>
          <w:sz w:val="28"/>
          <w:szCs w:val="28"/>
        </w:rPr>
        <w:t xml:space="preserve">частью 5 статьи 23 Градостроительного кодекса Российской Федерации; </w:t>
      </w:r>
    </w:p>
    <w:p w:rsidR="00FC1BA6" w:rsidRDefault="00FC1BA6" w:rsidP="00FC1BA6">
      <w:pPr>
        <w:pStyle w:val="Default"/>
        <w:ind w:firstLine="567"/>
        <w:jc w:val="both"/>
        <w:rPr>
          <w:sz w:val="28"/>
          <w:szCs w:val="28"/>
        </w:rPr>
      </w:pPr>
      <w:r>
        <w:rPr>
          <w:sz w:val="28"/>
          <w:szCs w:val="28"/>
        </w:rPr>
        <w:t xml:space="preserve">частью 3 статьи 14 Федерального закона от 6 октября 2003 года № 131-ФЗ «Об общих принципах организации местного самоуправления в Российской Федерации»; </w:t>
      </w:r>
    </w:p>
    <w:p w:rsidR="00FC1BA6" w:rsidRDefault="00FC1BA6" w:rsidP="00FC1BA6">
      <w:pPr>
        <w:pStyle w:val="Default"/>
        <w:ind w:firstLine="567"/>
        <w:jc w:val="both"/>
        <w:rPr>
          <w:sz w:val="28"/>
          <w:szCs w:val="28"/>
        </w:rPr>
      </w:pPr>
      <w:r>
        <w:rPr>
          <w:sz w:val="28"/>
          <w:szCs w:val="28"/>
        </w:rPr>
        <w:t xml:space="preserve">статьей 23.1 Закона Краснодарского края от 21 июля 2008 года № 1540-КЗ </w:t>
      </w:r>
      <w:r w:rsidR="00B11D7A">
        <w:rPr>
          <w:sz w:val="28"/>
          <w:szCs w:val="28"/>
        </w:rPr>
        <w:t>«</w:t>
      </w:r>
      <w:r>
        <w:rPr>
          <w:sz w:val="28"/>
          <w:szCs w:val="28"/>
        </w:rPr>
        <w:t>Градостроительный кодекс Краснодарского края</w:t>
      </w:r>
      <w:r w:rsidR="00B11D7A">
        <w:rPr>
          <w:sz w:val="28"/>
          <w:szCs w:val="28"/>
        </w:rPr>
        <w:t>»</w:t>
      </w:r>
      <w:r>
        <w:rPr>
          <w:sz w:val="28"/>
          <w:szCs w:val="28"/>
        </w:rPr>
        <w:t xml:space="preserve">; </w:t>
      </w:r>
    </w:p>
    <w:p w:rsidR="00FC1BA6" w:rsidRDefault="00FC1BA6" w:rsidP="00FC1BA6">
      <w:pPr>
        <w:pStyle w:val="Default"/>
        <w:ind w:firstLine="567"/>
        <w:jc w:val="both"/>
        <w:rPr>
          <w:sz w:val="28"/>
          <w:szCs w:val="28"/>
        </w:rPr>
      </w:pPr>
      <w:r>
        <w:rPr>
          <w:sz w:val="28"/>
          <w:szCs w:val="28"/>
        </w:rPr>
        <w:t xml:space="preserve">статьей 8 Устава Новоленинского сельского поселения Тимашевского района, принятого решением Совета Новоленинского сельского поселения Тимашевского района от 30 марта 2016 года № 91. </w:t>
      </w:r>
    </w:p>
    <w:p w:rsidR="00FC1BA6" w:rsidRPr="00FC1BA6" w:rsidRDefault="00FC1BA6" w:rsidP="00FC1BA6">
      <w:pPr>
        <w:pStyle w:val="Default"/>
        <w:ind w:firstLine="567"/>
        <w:jc w:val="both"/>
        <w:rPr>
          <w:sz w:val="28"/>
          <w:szCs w:val="28"/>
        </w:rPr>
      </w:pPr>
      <w:r>
        <w:rPr>
          <w:sz w:val="28"/>
          <w:szCs w:val="28"/>
        </w:rPr>
        <w:t xml:space="preserve">Области и виды объектов местного значения, подлежащие нормированию, соответствуют полномочиям органов местного самоуправления сельского </w:t>
      </w:r>
      <w:r w:rsidRPr="00FC1BA6">
        <w:rPr>
          <w:sz w:val="28"/>
          <w:szCs w:val="28"/>
        </w:rPr>
        <w:t xml:space="preserve">поселения, необходимым для решения вопросов местного значения на территории сельского поселения. </w:t>
      </w:r>
    </w:p>
    <w:p w:rsidR="00D24FAE" w:rsidRPr="00FC1BA6" w:rsidRDefault="00035885" w:rsidP="0037366B">
      <w:pPr>
        <w:tabs>
          <w:tab w:val="left" w:pos="1134"/>
          <w:tab w:val="left" w:pos="1276"/>
          <w:tab w:val="left" w:pos="1418"/>
          <w:tab w:val="left" w:pos="1560"/>
        </w:tabs>
        <w:jc w:val="both"/>
        <w:rPr>
          <w:sz w:val="28"/>
          <w:szCs w:val="28"/>
        </w:rPr>
      </w:pPr>
      <w:r w:rsidRPr="00FC1BA6">
        <w:rPr>
          <w:sz w:val="28"/>
          <w:szCs w:val="28"/>
        </w:rPr>
        <w:t xml:space="preserve">        </w:t>
      </w:r>
      <w:r w:rsidR="00D24FAE" w:rsidRPr="00FC1BA6">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7203FB" w:rsidRPr="00FC1BA6" w:rsidRDefault="00BB0B10" w:rsidP="007203FB">
      <w:pPr>
        <w:ind w:firstLine="709"/>
        <w:jc w:val="both"/>
        <w:rPr>
          <w:sz w:val="28"/>
          <w:szCs w:val="28"/>
        </w:rPr>
      </w:pPr>
      <w:r w:rsidRPr="00FC1BA6">
        <w:rPr>
          <w:sz w:val="28"/>
          <w:szCs w:val="28"/>
        </w:rPr>
        <w:t>3</w:t>
      </w:r>
      <w:r w:rsidR="00D24FAE" w:rsidRPr="00FC1BA6">
        <w:rPr>
          <w:sz w:val="28"/>
          <w:szCs w:val="28"/>
        </w:rPr>
        <w:t xml:space="preserve">. </w:t>
      </w:r>
      <w:r w:rsidR="0038783A" w:rsidRPr="00FC1BA6">
        <w:rPr>
          <w:sz w:val="28"/>
          <w:szCs w:val="28"/>
        </w:rPr>
        <w:t xml:space="preserve">Цель предлагаемого правового регулирования </w:t>
      </w:r>
      <w:r w:rsidR="00E467EE" w:rsidRPr="00FC1BA6">
        <w:rPr>
          <w:sz w:val="28"/>
          <w:szCs w:val="28"/>
        </w:rPr>
        <w:t>-</w:t>
      </w:r>
      <w:r w:rsidR="0038783A" w:rsidRPr="00FC1BA6">
        <w:rPr>
          <w:sz w:val="28"/>
          <w:szCs w:val="28"/>
        </w:rPr>
        <w:t xml:space="preserve"> </w:t>
      </w:r>
      <w:r w:rsidR="007203FB" w:rsidRPr="00FC1BA6">
        <w:rPr>
          <w:sz w:val="28"/>
          <w:szCs w:val="28"/>
        </w:rPr>
        <w:t xml:space="preserve">приведение МНПА в </w:t>
      </w:r>
      <w:r w:rsidR="007203FB" w:rsidRPr="00FC1BA6">
        <w:rPr>
          <w:sz w:val="28"/>
          <w:szCs w:val="28"/>
        </w:rPr>
        <w:lastRenderedPageBreak/>
        <w:t>соответствие с Градостроительным кодексом Российской Федерации, действующими региональными нормативами градостроительного проектирования Краснодарского края.</w:t>
      </w:r>
    </w:p>
    <w:p w:rsidR="00F50B52" w:rsidRPr="00FC1BA6" w:rsidRDefault="00737B7C" w:rsidP="00891603">
      <w:pPr>
        <w:tabs>
          <w:tab w:val="left" w:pos="1134"/>
          <w:tab w:val="left" w:pos="1276"/>
          <w:tab w:val="left" w:pos="1418"/>
          <w:tab w:val="left" w:pos="1560"/>
        </w:tabs>
        <w:jc w:val="both"/>
        <w:rPr>
          <w:sz w:val="28"/>
          <w:szCs w:val="28"/>
        </w:rPr>
      </w:pPr>
      <w:r w:rsidRPr="00FC1BA6">
        <w:rPr>
          <w:sz w:val="28"/>
          <w:szCs w:val="28"/>
        </w:rPr>
        <w:t xml:space="preserve">         </w:t>
      </w:r>
      <w:r w:rsidR="00F50B52" w:rsidRPr="00FC1BA6">
        <w:rPr>
          <w:sz w:val="28"/>
          <w:szCs w:val="28"/>
        </w:rPr>
        <w:t>Цел</w:t>
      </w:r>
      <w:r w:rsidR="00F80C12" w:rsidRPr="00FC1BA6">
        <w:rPr>
          <w:sz w:val="28"/>
          <w:szCs w:val="28"/>
        </w:rPr>
        <w:t>ь</w:t>
      </w:r>
      <w:r w:rsidR="00F50B52" w:rsidRPr="00FC1BA6">
        <w:rPr>
          <w:sz w:val="28"/>
          <w:szCs w:val="28"/>
        </w:rPr>
        <w:t xml:space="preserve"> правового регулирования </w:t>
      </w:r>
      <w:r w:rsidR="009249E5" w:rsidRPr="00FC1BA6">
        <w:rPr>
          <w:sz w:val="28"/>
          <w:szCs w:val="28"/>
        </w:rPr>
        <w:t xml:space="preserve">соответствует </w:t>
      </w:r>
      <w:r w:rsidR="00F50B52" w:rsidRPr="00FC1BA6">
        <w:rPr>
          <w:sz w:val="28"/>
          <w:szCs w:val="28"/>
        </w:rPr>
        <w:t xml:space="preserve">принципам правового регулирования, установленным </w:t>
      </w:r>
      <w:r w:rsidR="009249E5" w:rsidRPr="00FC1BA6">
        <w:rPr>
          <w:sz w:val="28"/>
          <w:szCs w:val="28"/>
        </w:rPr>
        <w:t xml:space="preserve">действующим </w:t>
      </w:r>
      <w:r w:rsidR="00F50B52" w:rsidRPr="00FC1BA6">
        <w:rPr>
          <w:sz w:val="28"/>
          <w:szCs w:val="28"/>
        </w:rPr>
        <w:t>законодательством Российской Федерации</w:t>
      </w:r>
      <w:r w:rsidR="00853957" w:rsidRPr="00FC1BA6">
        <w:rPr>
          <w:sz w:val="28"/>
          <w:szCs w:val="28"/>
        </w:rPr>
        <w:t xml:space="preserve"> и </w:t>
      </w:r>
      <w:r w:rsidR="00F50B52" w:rsidRPr="00FC1BA6">
        <w:rPr>
          <w:sz w:val="28"/>
          <w:szCs w:val="28"/>
        </w:rPr>
        <w:t>Краснодарского края.</w:t>
      </w:r>
    </w:p>
    <w:p w:rsidR="00C52AE2" w:rsidRPr="00FC1BA6" w:rsidRDefault="00F50B52" w:rsidP="00C52AE2">
      <w:pPr>
        <w:pStyle w:val="ConsPlusNormal"/>
        <w:ind w:firstLine="540"/>
        <w:jc w:val="both"/>
        <w:rPr>
          <w:rFonts w:ascii="Times New Roman" w:hAnsi="Times New Roman" w:cs="Times New Roman"/>
          <w:sz w:val="28"/>
          <w:szCs w:val="28"/>
        </w:rPr>
      </w:pPr>
      <w:r w:rsidRPr="00FC1BA6">
        <w:rPr>
          <w:rFonts w:ascii="Times New Roman" w:hAnsi="Times New Roman" w:cs="Times New Roman"/>
          <w:sz w:val="28"/>
          <w:szCs w:val="28"/>
        </w:rPr>
        <w:t xml:space="preserve">4. </w:t>
      </w:r>
      <w:r w:rsidR="004B5BDD" w:rsidRPr="00FC1BA6">
        <w:rPr>
          <w:rFonts w:ascii="Times New Roman" w:hAnsi="Times New Roman" w:cs="Times New Roman"/>
          <w:sz w:val="28"/>
          <w:szCs w:val="28"/>
        </w:rPr>
        <w:t xml:space="preserve">Проект муниципального нормативного правового акта содержит положения, </w:t>
      </w:r>
      <w:r w:rsidR="00C52AE2" w:rsidRPr="00FC1BA6">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F70E2B" w:rsidRPr="00FC1BA6" w:rsidRDefault="00C0115E" w:rsidP="002A37E7">
      <w:pPr>
        <w:pStyle w:val="ConsPlusNormal"/>
        <w:ind w:firstLine="540"/>
        <w:jc w:val="both"/>
        <w:rPr>
          <w:rFonts w:ascii="Times New Roman" w:hAnsi="Times New Roman" w:cs="Times New Roman"/>
          <w:sz w:val="28"/>
          <w:szCs w:val="28"/>
        </w:rPr>
      </w:pPr>
      <w:r w:rsidRPr="00FC1BA6">
        <w:rPr>
          <w:rFonts w:ascii="Times New Roman" w:hAnsi="Times New Roman" w:cs="Times New Roman"/>
          <w:sz w:val="28"/>
          <w:szCs w:val="28"/>
        </w:rPr>
        <w:t>Проектом о</w:t>
      </w:r>
      <w:r w:rsidR="00F70E2B" w:rsidRPr="00FC1BA6">
        <w:rPr>
          <w:rFonts w:ascii="Times New Roman" w:hAnsi="Times New Roman" w:cs="Times New Roman"/>
          <w:sz w:val="28"/>
          <w:szCs w:val="28"/>
        </w:rPr>
        <w:t>бязательные требования не установлены.</w:t>
      </w:r>
    </w:p>
    <w:p w:rsidR="007203FB" w:rsidRPr="00FC1BA6" w:rsidRDefault="007203FB" w:rsidP="002A37E7">
      <w:pPr>
        <w:pStyle w:val="ConsPlusNormal"/>
        <w:ind w:firstLine="540"/>
        <w:jc w:val="both"/>
        <w:rPr>
          <w:rFonts w:ascii="Times New Roman" w:hAnsi="Times New Roman" w:cs="Times New Roman"/>
          <w:sz w:val="28"/>
          <w:szCs w:val="28"/>
        </w:rPr>
      </w:pPr>
      <w:r w:rsidRPr="00FC1BA6">
        <w:rPr>
          <w:rFonts w:ascii="Times New Roman" w:hAnsi="Times New Roman" w:cs="Times New Roman"/>
          <w:color w:val="000000" w:themeColor="text1"/>
          <w:sz w:val="28"/>
          <w:szCs w:val="28"/>
        </w:rPr>
        <w:t xml:space="preserve">Разработка Проекта осуществлена в целях реализации полномочий в области градостроительной деятельности на территории </w:t>
      </w:r>
      <w:r w:rsidR="00FC1BA6" w:rsidRPr="00FC1BA6">
        <w:rPr>
          <w:rFonts w:ascii="Times New Roman" w:hAnsi="Times New Roman" w:cs="Times New Roman"/>
          <w:color w:val="000000" w:themeColor="text1"/>
          <w:sz w:val="28"/>
          <w:szCs w:val="28"/>
        </w:rPr>
        <w:t xml:space="preserve">Новоленинского </w:t>
      </w:r>
      <w:r w:rsidRPr="00FC1BA6">
        <w:rPr>
          <w:rFonts w:ascii="Times New Roman" w:hAnsi="Times New Roman" w:cs="Times New Roman"/>
          <w:color w:val="000000" w:themeColor="text1"/>
          <w:sz w:val="28"/>
          <w:szCs w:val="28"/>
        </w:rPr>
        <w:t>сельского поселения</w:t>
      </w:r>
      <w:r w:rsidR="00EB0C37" w:rsidRPr="00FC1BA6">
        <w:rPr>
          <w:rFonts w:ascii="Times New Roman" w:hAnsi="Times New Roman" w:cs="Times New Roman"/>
          <w:color w:val="000000" w:themeColor="text1"/>
          <w:sz w:val="28"/>
          <w:szCs w:val="28"/>
        </w:rPr>
        <w:t xml:space="preserve"> </w:t>
      </w:r>
      <w:r w:rsidR="00FC1BA6" w:rsidRPr="00FC1BA6">
        <w:rPr>
          <w:rFonts w:ascii="Times New Roman" w:hAnsi="Times New Roman" w:cs="Times New Roman"/>
          <w:color w:val="000000" w:themeColor="text1"/>
          <w:sz w:val="28"/>
          <w:szCs w:val="28"/>
        </w:rPr>
        <w:t>Т</w:t>
      </w:r>
      <w:r w:rsidRPr="00FC1BA6">
        <w:rPr>
          <w:rFonts w:ascii="Times New Roman" w:hAnsi="Times New Roman" w:cs="Times New Roman"/>
          <w:color w:val="000000" w:themeColor="text1"/>
          <w:sz w:val="28"/>
          <w:szCs w:val="28"/>
        </w:rPr>
        <w:t>имашевского района Краснодарского края органов местного самоуправления муниципального района.</w:t>
      </w:r>
    </w:p>
    <w:p w:rsidR="00730340" w:rsidRPr="00FC1BA6" w:rsidRDefault="00C373FD" w:rsidP="00730340">
      <w:pPr>
        <w:pStyle w:val="ConsPlusNonformat"/>
        <w:ind w:firstLine="567"/>
        <w:jc w:val="both"/>
        <w:rPr>
          <w:rFonts w:ascii="Times New Roman" w:hAnsi="Times New Roman" w:cs="Times New Roman"/>
          <w:sz w:val="28"/>
          <w:szCs w:val="28"/>
        </w:rPr>
      </w:pPr>
      <w:bookmarkStart w:id="1" w:name="Par228"/>
      <w:bookmarkEnd w:id="1"/>
      <w:r w:rsidRPr="00FC1BA6">
        <w:rPr>
          <w:rFonts w:ascii="Times New Roman" w:hAnsi="Times New Roman" w:cs="Times New Roman"/>
          <w:sz w:val="28"/>
          <w:szCs w:val="28"/>
        </w:rPr>
        <w:t xml:space="preserve">5. </w:t>
      </w:r>
      <w:r w:rsidR="00F26D37" w:rsidRPr="00FC1BA6">
        <w:rPr>
          <w:rFonts w:ascii="Times New Roman" w:hAnsi="Times New Roman" w:cs="Times New Roman"/>
          <w:sz w:val="28"/>
          <w:szCs w:val="28"/>
        </w:rPr>
        <w:t>Риски недостижения целей правового регулирования</w:t>
      </w:r>
      <w:r w:rsidR="00691FB4" w:rsidRPr="00FC1BA6">
        <w:rPr>
          <w:rFonts w:ascii="Times New Roman" w:hAnsi="Times New Roman" w:cs="Times New Roman"/>
          <w:sz w:val="28"/>
          <w:szCs w:val="28"/>
        </w:rPr>
        <w:t xml:space="preserve"> отсутствуют</w:t>
      </w:r>
      <w:r w:rsidR="00730340" w:rsidRPr="00FC1BA6">
        <w:rPr>
          <w:rFonts w:ascii="Times New Roman" w:hAnsi="Times New Roman" w:cs="Times New Roman"/>
          <w:sz w:val="28"/>
          <w:szCs w:val="28"/>
        </w:rPr>
        <w:t>.</w:t>
      </w:r>
    </w:p>
    <w:p w:rsidR="00CA2F2C" w:rsidRPr="00FC1BA6" w:rsidRDefault="00F26D37" w:rsidP="00CA2F2C">
      <w:pPr>
        <w:pStyle w:val="ConsPlusNonformat"/>
        <w:ind w:firstLine="567"/>
        <w:jc w:val="both"/>
        <w:rPr>
          <w:rFonts w:ascii="Times New Roman" w:hAnsi="Times New Roman" w:cs="Times New Roman"/>
          <w:sz w:val="28"/>
          <w:szCs w:val="28"/>
        </w:rPr>
      </w:pPr>
      <w:r w:rsidRPr="00FC1BA6">
        <w:rPr>
          <w:rFonts w:ascii="Times New Roman" w:hAnsi="Times New Roman" w:cs="Times New Roman"/>
          <w:sz w:val="28"/>
          <w:szCs w:val="28"/>
        </w:rPr>
        <w:t xml:space="preserve">6. </w:t>
      </w:r>
      <w:r w:rsidR="00CA2F2C" w:rsidRPr="00FC1BA6">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FC1BA6" w:rsidRDefault="000C69C3" w:rsidP="000C69C3">
      <w:pPr>
        <w:ind w:firstLine="567"/>
        <w:jc w:val="both"/>
        <w:rPr>
          <w:sz w:val="28"/>
          <w:szCs w:val="28"/>
        </w:rPr>
      </w:pPr>
      <w:r w:rsidRPr="00FC1BA6">
        <w:rPr>
          <w:color w:val="000000" w:themeColor="text1"/>
          <w:sz w:val="28"/>
          <w:szCs w:val="28"/>
        </w:rPr>
        <w:t>Расходы потенциальных адресатов предлагаемого правового регулирования отсутствуют.</w:t>
      </w:r>
    </w:p>
    <w:p w:rsidR="000C69C3" w:rsidRPr="00FC1BA6" w:rsidRDefault="000C69C3" w:rsidP="000C69C3">
      <w:pPr>
        <w:pStyle w:val="ConsPlusNonformat"/>
        <w:ind w:firstLine="567"/>
        <w:jc w:val="both"/>
        <w:rPr>
          <w:rFonts w:ascii="Times New Roman" w:hAnsi="Times New Roman" w:cs="Times New Roman"/>
          <w:sz w:val="28"/>
          <w:szCs w:val="28"/>
        </w:rPr>
      </w:pPr>
      <w:r w:rsidRPr="00FC1BA6">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C1BA6" w:rsidRDefault="00C373FD" w:rsidP="0029452C">
      <w:pPr>
        <w:pStyle w:val="ConsPlusNonformat"/>
        <w:ind w:firstLine="567"/>
        <w:jc w:val="both"/>
        <w:rPr>
          <w:rFonts w:ascii="Times New Roman" w:hAnsi="Times New Roman" w:cs="Times New Roman"/>
          <w:sz w:val="28"/>
          <w:szCs w:val="28"/>
        </w:rPr>
      </w:pPr>
      <w:r w:rsidRPr="00FC1BA6">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FC1BA6">
        <w:rPr>
          <w:rFonts w:ascii="Times New Roman" w:hAnsi="Times New Roman" w:cs="Times New Roman"/>
          <w:sz w:val="28"/>
          <w:szCs w:val="28"/>
        </w:rPr>
        <w:t xml:space="preserve"> </w:t>
      </w:r>
      <w:r w:rsidR="000C69C3" w:rsidRPr="00FC1BA6">
        <w:rPr>
          <w:rFonts w:ascii="Times New Roman" w:hAnsi="Times New Roman" w:cs="Times New Roman"/>
          <w:sz w:val="28"/>
          <w:szCs w:val="28"/>
        </w:rPr>
        <w:t xml:space="preserve">25 декабря </w:t>
      </w:r>
      <w:r w:rsidRPr="00FC1BA6">
        <w:rPr>
          <w:rFonts w:ascii="Times New Roman" w:hAnsi="Times New Roman" w:cs="Times New Roman"/>
          <w:sz w:val="28"/>
          <w:szCs w:val="28"/>
        </w:rPr>
        <w:t>20</w:t>
      </w:r>
      <w:r w:rsidR="00CA1309" w:rsidRPr="00FC1BA6">
        <w:rPr>
          <w:rFonts w:ascii="Times New Roman" w:hAnsi="Times New Roman" w:cs="Times New Roman"/>
          <w:sz w:val="28"/>
          <w:szCs w:val="28"/>
        </w:rPr>
        <w:t>2</w:t>
      </w:r>
      <w:r w:rsidR="0000722B" w:rsidRPr="00FC1BA6">
        <w:rPr>
          <w:rFonts w:ascii="Times New Roman" w:hAnsi="Times New Roman" w:cs="Times New Roman"/>
          <w:sz w:val="28"/>
          <w:szCs w:val="28"/>
        </w:rPr>
        <w:t>3</w:t>
      </w:r>
      <w:r w:rsidRPr="00FC1BA6">
        <w:rPr>
          <w:rFonts w:ascii="Times New Roman" w:hAnsi="Times New Roman" w:cs="Times New Roman"/>
          <w:sz w:val="28"/>
          <w:szCs w:val="28"/>
        </w:rPr>
        <w:t xml:space="preserve"> г</w:t>
      </w:r>
      <w:r w:rsidR="00691FB4" w:rsidRPr="00FC1BA6">
        <w:rPr>
          <w:rFonts w:ascii="Times New Roman" w:hAnsi="Times New Roman" w:cs="Times New Roman"/>
          <w:sz w:val="28"/>
          <w:szCs w:val="28"/>
        </w:rPr>
        <w:t>.</w:t>
      </w:r>
      <w:r w:rsidRPr="00FC1BA6">
        <w:rPr>
          <w:rFonts w:ascii="Times New Roman" w:hAnsi="Times New Roman" w:cs="Times New Roman"/>
          <w:sz w:val="28"/>
          <w:szCs w:val="28"/>
        </w:rPr>
        <w:t xml:space="preserve"> по </w:t>
      </w:r>
      <w:r w:rsidR="00E14FDB" w:rsidRPr="00FC1BA6">
        <w:rPr>
          <w:rFonts w:ascii="Times New Roman" w:hAnsi="Times New Roman" w:cs="Times New Roman"/>
          <w:sz w:val="28"/>
          <w:szCs w:val="28"/>
        </w:rPr>
        <w:t>1</w:t>
      </w:r>
      <w:r w:rsidR="000C69C3" w:rsidRPr="00FC1BA6">
        <w:rPr>
          <w:rFonts w:ascii="Times New Roman" w:hAnsi="Times New Roman" w:cs="Times New Roman"/>
          <w:sz w:val="28"/>
          <w:szCs w:val="28"/>
        </w:rPr>
        <w:t xml:space="preserve">5 января </w:t>
      </w:r>
      <w:r w:rsidR="0000722B" w:rsidRPr="00FC1BA6">
        <w:rPr>
          <w:rFonts w:ascii="Times New Roman" w:hAnsi="Times New Roman" w:cs="Times New Roman"/>
          <w:sz w:val="28"/>
          <w:szCs w:val="28"/>
        </w:rPr>
        <w:t>202</w:t>
      </w:r>
      <w:r w:rsidR="000C69C3" w:rsidRPr="00FC1BA6">
        <w:rPr>
          <w:rFonts w:ascii="Times New Roman" w:hAnsi="Times New Roman" w:cs="Times New Roman"/>
          <w:sz w:val="28"/>
          <w:szCs w:val="28"/>
        </w:rPr>
        <w:t>4</w:t>
      </w:r>
      <w:r w:rsidR="0000722B" w:rsidRPr="00FC1BA6">
        <w:rPr>
          <w:rFonts w:ascii="Times New Roman" w:hAnsi="Times New Roman" w:cs="Times New Roman"/>
          <w:sz w:val="28"/>
          <w:szCs w:val="28"/>
        </w:rPr>
        <w:t xml:space="preserve"> </w:t>
      </w:r>
      <w:r w:rsidRPr="00FC1BA6">
        <w:rPr>
          <w:rFonts w:ascii="Times New Roman" w:hAnsi="Times New Roman" w:cs="Times New Roman"/>
          <w:sz w:val="28"/>
          <w:szCs w:val="28"/>
        </w:rPr>
        <w:t>г</w:t>
      </w:r>
      <w:r w:rsidR="00691FB4" w:rsidRPr="00FC1BA6">
        <w:rPr>
          <w:rFonts w:ascii="Times New Roman" w:hAnsi="Times New Roman" w:cs="Times New Roman"/>
          <w:sz w:val="28"/>
          <w:szCs w:val="28"/>
        </w:rPr>
        <w:t>.</w:t>
      </w:r>
    </w:p>
    <w:p w:rsidR="003C2894" w:rsidRPr="00FC1BA6" w:rsidRDefault="00A3304F" w:rsidP="0000722B">
      <w:pPr>
        <w:ind w:firstLine="708"/>
        <w:jc w:val="both"/>
        <w:rPr>
          <w:rFonts w:eastAsiaTheme="minorEastAsia"/>
          <w:sz w:val="28"/>
          <w:szCs w:val="28"/>
        </w:rPr>
      </w:pPr>
      <w:r w:rsidRPr="00FC1BA6">
        <w:rPr>
          <w:sz w:val="28"/>
          <w:szCs w:val="28"/>
        </w:rPr>
        <w:t xml:space="preserve">8. Информация о проводимых публичных консультациях была размещена </w:t>
      </w:r>
      <w:r w:rsidR="003C2894" w:rsidRPr="00FC1BA6">
        <w:rPr>
          <w:rFonts w:eastAsiaTheme="minorEastAsia"/>
          <w:sz w:val="28"/>
          <w:szCs w:val="28"/>
        </w:rPr>
        <w:t>в инфо</w:t>
      </w:r>
      <w:r w:rsidR="0000722B" w:rsidRPr="00FC1BA6">
        <w:rPr>
          <w:rFonts w:eastAsiaTheme="minorEastAsia"/>
          <w:sz w:val="28"/>
          <w:szCs w:val="28"/>
        </w:rPr>
        <w:t xml:space="preserve">рмационно-телекоммуникационной </w:t>
      </w:r>
      <w:r w:rsidR="003C2894" w:rsidRPr="00FC1BA6">
        <w:rPr>
          <w:rFonts w:eastAsiaTheme="minorEastAsia"/>
          <w:sz w:val="28"/>
          <w:szCs w:val="28"/>
        </w:rPr>
        <w:t xml:space="preserve">сети </w:t>
      </w:r>
      <w:r w:rsidR="009F088E">
        <w:rPr>
          <w:rFonts w:eastAsiaTheme="minorEastAsia"/>
          <w:sz w:val="28"/>
          <w:szCs w:val="28"/>
        </w:rPr>
        <w:t>«</w:t>
      </w:r>
      <w:r w:rsidR="003C2894" w:rsidRPr="00FC1BA6">
        <w:rPr>
          <w:rFonts w:eastAsiaTheme="minorEastAsia"/>
          <w:sz w:val="28"/>
          <w:szCs w:val="28"/>
        </w:rPr>
        <w:t>Интернет</w:t>
      </w:r>
      <w:r w:rsidR="009F088E">
        <w:rPr>
          <w:rFonts w:eastAsiaTheme="minorEastAsia"/>
          <w:sz w:val="28"/>
          <w:szCs w:val="28"/>
        </w:rPr>
        <w:t>»</w:t>
      </w:r>
      <w:r w:rsidR="003C2894" w:rsidRPr="00FC1BA6">
        <w:rPr>
          <w:rFonts w:eastAsiaTheme="minorEastAsia"/>
          <w:sz w:val="28"/>
          <w:szCs w:val="28"/>
        </w:rPr>
        <w:t xml:space="preserve"> (полный электронный адрес):</w:t>
      </w:r>
      <w:r w:rsidR="00BD04AC" w:rsidRPr="00FC1BA6">
        <w:t xml:space="preserve"> </w:t>
      </w:r>
      <w:r w:rsidR="00BD04AC" w:rsidRPr="00FC1BA6">
        <w:rPr>
          <w:rFonts w:eastAsiaTheme="minorEastAsia"/>
          <w:sz w:val="28"/>
          <w:szCs w:val="28"/>
        </w:rPr>
        <w:t>https://тимрегион.рф/.</w:t>
      </w:r>
    </w:p>
    <w:p w:rsidR="00CA1309" w:rsidRPr="00FC1BA6" w:rsidRDefault="00CA1309" w:rsidP="00CA1309">
      <w:pPr>
        <w:pStyle w:val="ConsPlusNonformat"/>
        <w:ind w:firstLine="567"/>
        <w:jc w:val="both"/>
        <w:rPr>
          <w:rFonts w:ascii="Times New Roman" w:hAnsi="Times New Roman" w:cs="Times New Roman"/>
          <w:sz w:val="28"/>
          <w:szCs w:val="28"/>
        </w:rPr>
      </w:pPr>
      <w:r w:rsidRPr="00FC1BA6">
        <w:rPr>
          <w:rFonts w:ascii="Times New Roman" w:hAnsi="Times New Roman" w:cs="Times New Roman"/>
          <w:sz w:val="28"/>
          <w:szCs w:val="28"/>
        </w:rPr>
        <w:t>Кроме того, проект направлялся индивидуальному предпринимателю Лукоянову</w:t>
      </w:r>
      <w:r w:rsidR="00782540" w:rsidRPr="00FC1BA6">
        <w:rPr>
          <w:rFonts w:ascii="Times New Roman" w:hAnsi="Times New Roman" w:cs="Times New Roman"/>
          <w:sz w:val="28"/>
          <w:szCs w:val="28"/>
        </w:rPr>
        <w:t xml:space="preserve"> Ю.В.</w:t>
      </w:r>
      <w:r w:rsidRPr="00FC1BA6">
        <w:rPr>
          <w:rFonts w:ascii="Times New Roman" w:hAnsi="Times New Roman" w:cs="Times New Roman"/>
          <w:sz w:val="28"/>
          <w:szCs w:val="28"/>
        </w:rPr>
        <w:t xml:space="preserve">, председателю Союза «Тимашевская </w:t>
      </w:r>
      <w:r w:rsidR="00C93C55" w:rsidRPr="00FC1BA6">
        <w:rPr>
          <w:rFonts w:ascii="Times New Roman" w:hAnsi="Times New Roman" w:cs="Times New Roman"/>
          <w:sz w:val="28"/>
          <w:szCs w:val="28"/>
        </w:rPr>
        <w:t xml:space="preserve">межрайонная </w:t>
      </w:r>
      <w:r w:rsidRPr="00FC1BA6">
        <w:rPr>
          <w:rFonts w:ascii="Times New Roman" w:hAnsi="Times New Roman" w:cs="Times New Roman"/>
          <w:sz w:val="28"/>
          <w:szCs w:val="28"/>
        </w:rPr>
        <w:t>торгово-промышленная палата» Шпыгарь</w:t>
      </w:r>
      <w:r w:rsidR="00782540" w:rsidRPr="00FC1BA6">
        <w:rPr>
          <w:rFonts w:ascii="Times New Roman" w:hAnsi="Times New Roman" w:cs="Times New Roman"/>
          <w:sz w:val="28"/>
          <w:szCs w:val="28"/>
        </w:rPr>
        <w:t xml:space="preserve"> Г.В.</w:t>
      </w:r>
      <w:r w:rsidRPr="00FC1BA6">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FC1BA6">
        <w:rPr>
          <w:rFonts w:ascii="Times New Roman" w:hAnsi="Times New Roman" w:cs="Times New Roman"/>
          <w:sz w:val="28"/>
          <w:szCs w:val="28"/>
        </w:rPr>
        <w:t xml:space="preserve"> П.В.</w:t>
      </w:r>
      <w:r w:rsidRPr="00FC1BA6">
        <w:rPr>
          <w:rFonts w:ascii="Times New Roman" w:hAnsi="Times New Roman" w:cs="Times New Roman"/>
          <w:sz w:val="28"/>
          <w:szCs w:val="28"/>
        </w:rPr>
        <w:t xml:space="preserve">, индивидуальному предпринимателю </w:t>
      </w:r>
      <w:r w:rsidR="00782540" w:rsidRPr="00FC1BA6">
        <w:rPr>
          <w:rFonts w:ascii="Times New Roman" w:hAnsi="Times New Roman" w:cs="Times New Roman"/>
          <w:sz w:val="28"/>
          <w:szCs w:val="28"/>
        </w:rPr>
        <w:t>Г</w:t>
      </w:r>
      <w:r w:rsidRPr="00FC1BA6">
        <w:rPr>
          <w:rFonts w:ascii="Times New Roman" w:hAnsi="Times New Roman" w:cs="Times New Roman"/>
          <w:sz w:val="28"/>
          <w:szCs w:val="28"/>
        </w:rPr>
        <w:t>оршковой</w:t>
      </w:r>
      <w:r w:rsidR="00782540" w:rsidRPr="00FC1BA6">
        <w:rPr>
          <w:rFonts w:ascii="Times New Roman" w:hAnsi="Times New Roman" w:cs="Times New Roman"/>
          <w:sz w:val="28"/>
          <w:szCs w:val="28"/>
        </w:rPr>
        <w:t xml:space="preserve"> Н.А.</w:t>
      </w:r>
      <w:r w:rsidRPr="00FC1BA6">
        <w:rPr>
          <w:rFonts w:ascii="Times New Roman" w:hAnsi="Times New Roman" w:cs="Times New Roman"/>
          <w:sz w:val="28"/>
          <w:szCs w:val="28"/>
        </w:rPr>
        <w:t>, индивидуальному предпринимателю Озерову</w:t>
      </w:r>
      <w:r w:rsidR="00782540" w:rsidRPr="00FC1BA6">
        <w:rPr>
          <w:rFonts w:ascii="Times New Roman" w:hAnsi="Times New Roman" w:cs="Times New Roman"/>
          <w:sz w:val="28"/>
          <w:szCs w:val="28"/>
        </w:rPr>
        <w:t xml:space="preserve"> В.В.</w:t>
      </w:r>
      <w:r w:rsidRPr="00FC1BA6">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FC1BA6">
        <w:rPr>
          <w:rFonts w:ascii="Times New Roman" w:hAnsi="Times New Roman" w:cs="Times New Roman"/>
          <w:sz w:val="28"/>
          <w:szCs w:val="28"/>
        </w:rPr>
        <w:t xml:space="preserve"> А.Н.</w:t>
      </w:r>
      <w:r w:rsidRPr="00FC1BA6">
        <w:rPr>
          <w:rFonts w:ascii="Times New Roman" w:hAnsi="Times New Roman" w:cs="Times New Roman"/>
          <w:sz w:val="28"/>
          <w:szCs w:val="28"/>
        </w:rPr>
        <w:t>, генеральному директ</w:t>
      </w:r>
      <w:r w:rsidR="00782540" w:rsidRPr="00FC1BA6">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FC1BA6">
        <w:rPr>
          <w:rFonts w:ascii="Times New Roman" w:hAnsi="Times New Roman" w:cs="Times New Roman"/>
          <w:sz w:val="28"/>
          <w:szCs w:val="28"/>
        </w:rPr>
        <w:t>, директору ООО «Политон» Шпыгарь И.Ю., директору ООО «Клоссан» Клименко О.П.</w:t>
      </w:r>
      <w:r w:rsidR="00782540" w:rsidRPr="00FC1BA6">
        <w:rPr>
          <w:rFonts w:ascii="Times New Roman" w:hAnsi="Times New Roman" w:cs="Times New Roman"/>
          <w:sz w:val="28"/>
          <w:szCs w:val="28"/>
        </w:rPr>
        <w:t xml:space="preserve"> </w:t>
      </w:r>
      <w:r w:rsidRPr="00FC1BA6">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FC1BA6" w:rsidRDefault="00F53EB3" w:rsidP="00F53EB3">
      <w:pPr>
        <w:pStyle w:val="ConsPlusNonformat"/>
        <w:ind w:firstLine="567"/>
        <w:jc w:val="both"/>
        <w:rPr>
          <w:rFonts w:ascii="Times New Roman" w:hAnsi="Times New Roman" w:cs="Times New Roman"/>
          <w:sz w:val="28"/>
          <w:szCs w:val="28"/>
        </w:rPr>
      </w:pPr>
      <w:r w:rsidRPr="00FC1BA6">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69C3" w:rsidRDefault="00C56209" w:rsidP="00F53EB3">
      <w:pPr>
        <w:pStyle w:val="ConsPlusNonformat"/>
        <w:jc w:val="both"/>
        <w:rPr>
          <w:rFonts w:ascii="Times New Roman" w:hAnsi="Times New Roman" w:cs="Times New Roman"/>
          <w:sz w:val="28"/>
          <w:szCs w:val="28"/>
        </w:rPr>
      </w:pPr>
      <w:r w:rsidRPr="00FC1BA6">
        <w:rPr>
          <w:rFonts w:ascii="Times New Roman" w:hAnsi="Times New Roman" w:cs="Times New Roman"/>
          <w:sz w:val="28"/>
          <w:szCs w:val="28"/>
        </w:rPr>
        <w:tab/>
      </w:r>
      <w:r w:rsidR="00F53EB3" w:rsidRPr="00FC1BA6">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FC1BA6">
        <w:rPr>
          <w:rFonts w:ascii="Times New Roman" w:hAnsi="Times New Roman"/>
          <w:sz w:val="28"/>
          <w:szCs w:val="28"/>
        </w:rPr>
        <w:t>субъектов  пред</w:t>
      </w:r>
      <w:r w:rsidR="00F53EB3" w:rsidRPr="00FC1BA6">
        <w:rPr>
          <w:rFonts w:ascii="Times New Roman" w:hAnsi="Times New Roman"/>
          <w:sz w:val="28"/>
          <w:szCs w:val="28"/>
        </w:rPr>
        <w:lastRenderedPageBreak/>
        <w:t xml:space="preserve">принимательства </w:t>
      </w:r>
      <w:r w:rsidR="00F53EB3" w:rsidRPr="00FC1BA6">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FC1BA6">
        <w:rPr>
          <w:rFonts w:ascii="Times New Roman" w:hAnsi="Times New Roman"/>
          <w:sz w:val="28"/>
          <w:szCs w:val="28"/>
        </w:rPr>
        <w:t xml:space="preserve">субъектов </w:t>
      </w:r>
      <w:r w:rsidR="00691FB4" w:rsidRPr="00FC1BA6">
        <w:rPr>
          <w:rFonts w:ascii="Times New Roman" w:hAnsi="Times New Roman"/>
          <w:sz w:val="28"/>
          <w:szCs w:val="28"/>
        </w:rPr>
        <w:t>п</w:t>
      </w:r>
      <w:r w:rsidR="00F53EB3" w:rsidRPr="00FC1BA6">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69C3" w:rsidRDefault="000F4940" w:rsidP="00E047EC">
      <w:pPr>
        <w:pStyle w:val="ConsPlusNonformat"/>
        <w:ind w:left="-284"/>
        <w:jc w:val="both"/>
        <w:rPr>
          <w:rFonts w:ascii="Times New Roman" w:hAnsi="Times New Roman"/>
          <w:sz w:val="28"/>
          <w:szCs w:val="28"/>
        </w:rPr>
      </w:pPr>
    </w:p>
    <w:p w:rsidR="007661B7" w:rsidRPr="000C69C3"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Н</w:t>
      </w:r>
      <w:r w:rsidR="00CB0376" w:rsidRPr="000C69C3">
        <w:rPr>
          <w:rFonts w:ascii="Times New Roman" w:hAnsi="Times New Roman" w:cs="Times New Roman"/>
          <w:sz w:val="28"/>
          <w:szCs w:val="28"/>
        </w:rPr>
        <w:t xml:space="preserve">ачальник </w:t>
      </w:r>
      <w:r w:rsidR="00B60E53" w:rsidRPr="000C69C3">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5D" w:rsidRDefault="0045395D" w:rsidP="00EA4018">
      <w:r>
        <w:separator/>
      </w:r>
    </w:p>
  </w:endnote>
  <w:endnote w:type="continuationSeparator" w:id="0">
    <w:p w:rsidR="0045395D" w:rsidRDefault="0045395D"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5D" w:rsidRDefault="0045395D" w:rsidP="00EA4018">
      <w:r>
        <w:separator/>
      </w:r>
    </w:p>
  </w:footnote>
  <w:footnote w:type="continuationSeparator" w:id="0">
    <w:p w:rsidR="0045395D" w:rsidRDefault="0045395D"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4E7B94">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DFC"/>
    <w:rsid w:val="00104C92"/>
    <w:rsid w:val="0010680F"/>
    <w:rsid w:val="00114638"/>
    <w:rsid w:val="00117CCF"/>
    <w:rsid w:val="00122FAC"/>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87974"/>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5395D"/>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F"/>
    <w:rsid w:val="004E0645"/>
    <w:rsid w:val="004E20AD"/>
    <w:rsid w:val="004E26BF"/>
    <w:rsid w:val="004E2B0D"/>
    <w:rsid w:val="004E3C3E"/>
    <w:rsid w:val="004E7B04"/>
    <w:rsid w:val="004E7B26"/>
    <w:rsid w:val="004E7B94"/>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163C"/>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88E"/>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11D7A"/>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E729E"/>
    <w:rsid w:val="00BF32F7"/>
    <w:rsid w:val="00BF7FDF"/>
    <w:rsid w:val="00C0115E"/>
    <w:rsid w:val="00C016ED"/>
    <w:rsid w:val="00C02E99"/>
    <w:rsid w:val="00C071C6"/>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4D35"/>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B52D8"/>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C812-6730-492B-B24A-F36B4A96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3694</TotalTime>
  <Pages>5</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1719</cp:revision>
  <cp:lastPrinted>2019-06-20T06:03:00Z</cp:lastPrinted>
  <dcterms:created xsi:type="dcterms:W3CDTF">2015-04-10T06:47:00Z</dcterms:created>
  <dcterms:modified xsi:type="dcterms:W3CDTF">2024-01-22T06:35:00Z</dcterms:modified>
</cp:coreProperties>
</file>