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80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proofErr w:type="gramStart"/>
      <w:r w:rsidR="00ED6180">
        <w:rPr>
          <w:sz w:val="28"/>
          <w:szCs w:val="28"/>
        </w:rPr>
        <w:t>земельных</w:t>
      </w:r>
      <w:proofErr w:type="gramEnd"/>
    </w:p>
    <w:p w:rsidR="00ED6180" w:rsidRDefault="00ED6180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79477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Комиссарову А.А.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823897" w:rsidRDefault="00FE0CAC" w:rsidP="000245AC">
      <w:pPr>
        <w:ind w:right="94"/>
        <w:jc w:val="center"/>
        <w:rPr>
          <w:sz w:val="28"/>
          <w:szCs w:val="28"/>
        </w:rPr>
      </w:pPr>
      <w:r w:rsidRPr="00823897">
        <w:rPr>
          <w:sz w:val="28"/>
          <w:szCs w:val="28"/>
        </w:rPr>
        <w:t>Заключение</w:t>
      </w:r>
      <w:r w:rsidR="00CB0376" w:rsidRPr="00823897">
        <w:rPr>
          <w:sz w:val="28"/>
          <w:szCs w:val="28"/>
        </w:rPr>
        <w:t xml:space="preserve"> № </w:t>
      </w:r>
      <w:r w:rsidR="00E5153F">
        <w:rPr>
          <w:sz w:val="28"/>
          <w:szCs w:val="28"/>
        </w:rPr>
        <w:t>1</w:t>
      </w:r>
      <w:r w:rsidR="00D75164">
        <w:rPr>
          <w:sz w:val="28"/>
          <w:szCs w:val="28"/>
        </w:rPr>
        <w:t>8</w:t>
      </w:r>
      <w:r w:rsidR="00305DE6" w:rsidRPr="00823897">
        <w:rPr>
          <w:sz w:val="28"/>
          <w:szCs w:val="28"/>
        </w:rPr>
        <w:t>/</w:t>
      </w:r>
      <w:r w:rsidR="0041134B">
        <w:rPr>
          <w:sz w:val="28"/>
          <w:szCs w:val="28"/>
        </w:rPr>
        <w:t>300</w:t>
      </w:r>
      <w:r w:rsidR="00E5153F">
        <w:rPr>
          <w:sz w:val="28"/>
          <w:szCs w:val="28"/>
        </w:rPr>
        <w:t xml:space="preserve"> </w:t>
      </w:r>
      <w:r w:rsidR="00CB0376" w:rsidRPr="00823897">
        <w:rPr>
          <w:sz w:val="28"/>
          <w:szCs w:val="28"/>
        </w:rPr>
        <w:t xml:space="preserve">от </w:t>
      </w:r>
      <w:r w:rsidR="00E5153F">
        <w:rPr>
          <w:sz w:val="28"/>
          <w:szCs w:val="28"/>
        </w:rPr>
        <w:t xml:space="preserve">27 декабря </w:t>
      </w:r>
      <w:r w:rsidR="00CB0376" w:rsidRPr="00823897">
        <w:rPr>
          <w:sz w:val="28"/>
          <w:szCs w:val="28"/>
        </w:rPr>
        <w:t>201</w:t>
      </w:r>
      <w:r w:rsidR="009709A8" w:rsidRPr="00823897">
        <w:rPr>
          <w:sz w:val="28"/>
          <w:szCs w:val="28"/>
        </w:rPr>
        <w:t>9</w:t>
      </w:r>
      <w:r w:rsidR="00CB0376" w:rsidRPr="00823897">
        <w:rPr>
          <w:sz w:val="28"/>
          <w:szCs w:val="28"/>
        </w:rPr>
        <w:t xml:space="preserve"> г</w:t>
      </w:r>
      <w:r w:rsidR="00211889">
        <w:rPr>
          <w:sz w:val="28"/>
          <w:szCs w:val="28"/>
        </w:rPr>
        <w:t>.</w:t>
      </w:r>
    </w:p>
    <w:p w:rsidR="00B86BB1" w:rsidRPr="00B86BB1" w:rsidRDefault="009158FA" w:rsidP="00B86BB1">
      <w:pPr>
        <w:jc w:val="center"/>
        <w:rPr>
          <w:sz w:val="28"/>
          <w:szCs w:val="28"/>
        </w:rPr>
      </w:pPr>
      <w:r w:rsidRPr="00B86BB1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B86BB1">
        <w:rPr>
          <w:sz w:val="28"/>
          <w:szCs w:val="28"/>
        </w:rPr>
        <w:t xml:space="preserve">проекта постановления </w:t>
      </w:r>
    </w:p>
    <w:p w:rsidR="00B86BB1" w:rsidRDefault="00B86BB1" w:rsidP="00B86BB1">
      <w:pPr>
        <w:jc w:val="center"/>
        <w:rPr>
          <w:sz w:val="28"/>
          <w:szCs w:val="28"/>
        </w:rPr>
      </w:pPr>
      <w:r w:rsidRPr="006D52D5">
        <w:rPr>
          <w:sz w:val="28"/>
          <w:szCs w:val="28"/>
        </w:rPr>
        <w:t xml:space="preserve">администрации муниципального образования Тимашевский район </w:t>
      </w:r>
    </w:p>
    <w:p w:rsidR="005C26AE" w:rsidRDefault="006D52D5" w:rsidP="00B86BB1">
      <w:pPr>
        <w:jc w:val="center"/>
        <w:rPr>
          <w:sz w:val="28"/>
          <w:szCs w:val="28"/>
        </w:rPr>
      </w:pPr>
      <w:r w:rsidRPr="009715F6">
        <w:rPr>
          <w:sz w:val="28"/>
          <w:szCs w:val="28"/>
        </w:rPr>
        <w:t xml:space="preserve">«Об утверждении административного регламента </w:t>
      </w:r>
      <w:r>
        <w:rPr>
          <w:sz w:val="28"/>
          <w:szCs w:val="28"/>
        </w:rPr>
        <w:t xml:space="preserve">предоставления </w:t>
      </w:r>
    </w:p>
    <w:p w:rsidR="006D52D5" w:rsidRPr="006D52D5" w:rsidRDefault="006D52D5" w:rsidP="00B86BB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 «Устано</w:t>
      </w:r>
      <w:bookmarkStart w:id="0" w:name="_GoBack"/>
      <w:bookmarkEnd w:id="0"/>
      <w:r>
        <w:rPr>
          <w:sz w:val="28"/>
          <w:szCs w:val="28"/>
        </w:rPr>
        <w:t>вление публичного сервитута»</w:t>
      </w:r>
    </w:p>
    <w:p w:rsidR="00B82E15" w:rsidRPr="00E5153F" w:rsidRDefault="00B82E15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DF2914" w:rsidRDefault="00991D2E" w:rsidP="00182E3B">
      <w:pPr>
        <w:jc w:val="both"/>
        <w:outlineLvl w:val="0"/>
        <w:rPr>
          <w:sz w:val="28"/>
          <w:szCs w:val="28"/>
        </w:rPr>
      </w:pPr>
      <w:r w:rsidRPr="00DF2914">
        <w:rPr>
          <w:sz w:val="28"/>
          <w:szCs w:val="28"/>
        </w:rPr>
        <w:t xml:space="preserve">      </w:t>
      </w:r>
      <w:r w:rsidR="00013D65" w:rsidRPr="00DF2914">
        <w:rPr>
          <w:sz w:val="28"/>
          <w:szCs w:val="28"/>
        </w:rPr>
        <w:t xml:space="preserve"> </w:t>
      </w:r>
      <w:r w:rsidRPr="00DF2914">
        <w:rPr>
          <w:sz w:val="28"/>
          <w:szCs w:val="28"/>
        </w:rPr>
        <w:t xml:space="preserve"> </w:t>
      </w:r>
      <w:r w:rsidR="000600C7" w:rsidRPr="00DF2914">
        <w:rPr>
          <w:sz w:val="28"/>
          <w:szCs w:val="28"/>
        </w:rPr>
        <w:t xml:space="preserve"> </w:t>
      </w:r>
      <w:proofErr w:type="gramStart"/>
      <w:r w:rsidR="003E2D1D" w:rsidRPr="00DF2914">
        <w:rPr>
          <w:sz w:val="28"/>
          <w:szCs w:val="28"/>
        </w:rPr>
        <w:t>О</w:t>
      </w:r>
      <w:r w:rsidR="00DA5835" w:rsidRPr="00DF2914">
        <w:rPr>
          <w:sz w:val="28"/>
          <w:szCs w:val="28"/>
        </w:rPr>
        <w:t>тдел экономики и прогнозирования администрации муниципального о</w:t>
      </w:r>
      <w:r w:rsidR="00DA5835" w:rsidRPr="00DF2914">
        <w:rPr>
          <w:sz w:val="28"/>
          <w:szCs w:val="28"/>
        </w:rPr>
        <w:t>б</w:t>
      </w:r>
      <w:r w:rsidR="00DA5835" w:rsidRPr="00DF2914">
        <w:rPr>
          <w:sz w:val="28"/>
          <w:szCs w:val="28"/>
        </w:rPr>
        <w:t>разования Тимашевский район</w:t>
      </w:r>
      <w:r w:rsidR="00D63386" w:rsidRPr="00DF2914">
        <w:rPr>
          <w:sz w:val="28"/>
          <w:szCs w:val="28"/>
        </w:rPr>
        <w:t>,</w:t>
      </w:r>
      <w:r w:rsidR="00DA5835" w:rsidRPr="00DF2914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DF2914">
        <w:rPr>
          <w:sz w:val="28"/>
          <w:szCs w:val="28"/>
        </w:rPr>
        <w:t xml:space="preserve"> муниципального образования Тимашевский район</w:t>
      </w:r>
      <w:r w:rsidR="00DA5835" w:rsidRPr="00DF2914">
        <w:rPr>
          <w:sz w:val="28"/>
          <w:szCs w:val="28"/>
        </w:rPr>
        <w:t xml:space="preserve">, </w:t>
      </w:r>
      <w:r w:rsidR="004B36B6" w:rsidRPr="00DF2914">
        <w:rPr>
          <w:sz w:val="28"/>
          <w:szCs w:val="28"/>
        </w:rPr>
        <w:t>устанавл</w:t>
      </w:r>
      <w:r w:rsidR="004B36B6" w:rsidRPr="00DF2914">
        <w:rPr>
          <w:sz w:val="28"/>
          <w:szCs w:val="28"/>
        </w:rPr>
        <w:t>и</w:t>
      </w:r>
      <w:r w:rsidR="004B36B6" w:rsidRPr="00DF2914">
        <w:rPr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DF2914">
        <w:rPr>
          <w:sz w:val="28"/>
          <w:szCs w:val="28"/>
        </w:rPr>
        <w:t>а</w:t>
      </w:r>
      <w:r w:rsidR="004B36B6" w:rsidRPr="00DF2914">
        <w:rPr>
          <w:sz w:val="28"/>
          <w:szCs w:val="28"/>
        </w:rPr>
        <w:t>тельской и инвестиционной деятельности</w:t>
      </w:r>
      <w:r w:rsidR="00895329" w:rsidRPr="00DF2914">
        <w:rPr>
          <w:sz w:val="28"/>
          <w:szCs w:val="28"/>
        </w:rPr>
        <w:t>,</w:t>
      </w:r>
      <w:r w:rsidR="00DA5835" w:rsidRPr="00DF2914">
        <w:rPr>
          <w:sz w:val="28"/>
          <w:szCs w:val="28"/>
        </w:rPr>
        <w:t xml:space="preserve"> </w:t>
      </w:r>
      <w:r w:rsidR="00653AEF" w:rsidRPr="00DF2914">
        <w:rPr>
          <w:sz w:val="28"/>
          <w:szCs w:val="28"/>
        </w:rPr>
        <w:t>(далее – Уполномоченный орган)</w:t>
      </w:r>
      <w:r w:rsidR="00710892" w:rsidRPr="00DF2914">
        <w:rPr>
          <w:sz w:val="28"/>
          <w:szCs w:val="28"/>
        </w:rPr>
        <w:t>,</w:t>
      </w:r>
      <w:r w:rsidR="00653AEF" w:rsidRPr="00DF2914">
        <w:rPr>
          <w:sz w:val="28"/>
          <w:szCs w:val="28"/>
        </w:rPr>
        <w:t xml:space="preserve"> рассмотрел </w:t>
      </w:r>
      <w:r w:rsidR="00516B94" w:rsidRPr="00DF2914">
        <w:rPr>
          <w:sz w:val="28"/>
          <w:szCs w:val="28"/>
        </w:rPr>
        <w:t xml:space="preserve">поступивший </w:t>
      </w:r>
      <w:r w:rsidR="005C26AE" w:rsidRPr="00DF2914">
        <w:rPr>
          <w:sz w:val="28"/>
          <w:szCs w:val="28"/>
        </w:rPr>
        <w:t xml:space="preserve">11 декабря </w:t>
      </w:r>
      <w:r w:rsidR="004377A7" w:rsidRPr="00DF2914">
        <w:rPr>
          <w:sz w:val="28"/>
          <w:szCs w:val="28"/>
        </w:rPr>
        <w:t>2</w:t>
      </w:r>
      <w:r w:rsidR="00516B94" w:rsidRPr="00DF2914">
        <w:rPr>
          <w:sz w:val="28"/>
          <w:szCs w:val="28"/>
        </w:rPr>
        <w:t>01</w:t>
      </w:r>
      <w:r w:rsidR="0067687C" w:rsidRPr="00DF2914">
        <w:rPr>
          <w:sz w:val="28"/>
          <w:szCs w:val="28"/>
        </w:rPr>
        <w:t>9</w:t>
      </w:r>
      <w:r w:rsidR="00516B94" w:rsidRPr="00DF2914">
        <w:rPr>
          <w:sz w:val="28"/>
          <w:szCs w:val="28"/>
        </w:rPr>
        <w:t xml:space="preserve"> г</w:t>
      </w:r>
      <w:r w:rsidR="007B2D20" w:rsidRPr="00DF2914">
        <w:rPr>
          <w:sz w:val="28"/>
          <w:szCs w:val="28"/>
        </w:rPr>
        <w:t>.</w:t>
      </w:r>
      <w:r w:rsidR="00516B94" w:rsidRPr="00DF2914">
        <w:rPr>
          <w:sz w:val="28"/>
          <w:szCs w:val="28"/>
        </w:rPr>
        <w:t xml:space="preserve"> </w:t>
      </w:r>
      <w:r w:rsidR="00D93377" w:rsidRPr="00DF2914">
        <w:rPr>
          <w:sz w:val="28"/>
          <w:szCs w:val="28"/>
        </w:rPr>
        <w:t xml:space="preserve">проект </w:t>
      </w:r>
      <w:r w:rsidR="00B86BB1" w:rsidRPr="00DF2914">
        <w:rPr>
          <w:sz w:val="28"/>
          <w:szCs w:val="28"/>
        </w:rPr>
        <w:t>постановления админ</w:t>
      </w:r>
      <w:r w:rsidR="00B86BB1" w:rsidRPr="00DF2914">
        <w:rPr>
          <w:sz w:val="28"/>
          <w:szCs w:val="28"/>
        </w:rPr>
        <w:t>и</w:t>
      </w:r>
      <w:r w:rsidR="00B86BB1" w:rsidRPr="00DF2914">
        <w:rPr>
          <w:sz w:val="28"/>
          <w:szCs w:val="28"/>
        </w:rPr>
        <w:t xml:space="preserve">страции муниципального образования Тимашевский район </w:t>
      </w:r>
      <w:r w:rsidR="005C26AE" w:rsidRPr="00DF2914">
        <w:rPr>
          <w:sz w:val="28"/>
          <w:szCs w:val="28"/>
        </w:rPr>
        <w:t>«Об утверждении административного регламента предоставления муниципальной услуги «Уст</w:t>
      </w:r>
      <w:r w:rsidR="005C26AE" w:rsidRPr="00DF2914">
        <w:rPr>
          <w:sz w:val="28"/>
          <w:szCs w:val="28"/>
        </w:rPr>
        <w:t>а</w:t>
      </w:r>
      <w:r w:rsidR="005C26AE" w:rsidRPr="00DF2914">
        <w:rPr>
          <w:sz w:val="28"/>
          <w:szCs w:val="28"/>
        </w:rPr>
        <w:t xml:space="preserve">новление публичного сервитута» </w:t>
      </w:r>
      <w:r w:rsidR="00653AEF" w:rsidRPr="00DF2914">
        <w:rPr>
          <w:sz w:val="28"/>
          <w:szCs w:val="28"/>
        </w:rPr>
        <w:t xml:space="preserve">(далее – </w:t>
      </w:r>
      <w:r w:rsidR="00710892" w:rsidRPr="00DF2914">
        <w:rPr>
          <w:sz w:val="28"/>
          <w:szCs w:val="28"/>
        </w:rPr>
        <w:t>П</w:t>
      </w:r>
      <w:r w:rsidR="00516B94" w:rsidRPr="00DF2914">
        <w:rPr>
          <w:sz w:val="28"/>
          <w:szCs w:val="28"/>
        </w:rPr>
        <w:t>роект</w:t>
      </w:r>
      <w:r w:rsidR="00653AEF" w:rsidRPr="00DF2914">
        <w:rPr>
          <w:sz w:val="28"/>
          <w:szCs w:val="28"/>
        </w:rPr>
        <w:t>)</w:t>
      </w:r>
      <w:r w:rsidR="00710892" w:rsidRPr="00DF2914">
        <w:rPr>
          <w:sz w:val="28"/>
          <w:szCs w:val="28"/>
        </w:rPr>
        <w:t>, направленный от</w:t>
      </w:r>
      <w:r w:rsidR="007C2540" w:rsidRPr="00DF2914">
        <w:rPr>
          <w:sz w:val="28"/>
          <w:szCs w:val="28"/>
        </w:rPr>
        <w:t>делом</w:t>
      </w:r>
      <w:r w:rsidR="00AC3440" w:rsidRPr="00DF2914">
        <w:rPr>
          <w:sz w:val="28"/>
          <w:szCs w:val="28"/>
        </w:rPr>
        <w:t xml:space="preserve"> </w:t>
      </w:r>
      <w:r w:rsidR="00182E3B" w:rsidRPr="00DF2914">
        <w:rPr>
          <w:sz w:val="28"/>
          <w:szCs w:val="28"/>
        </w:rPr>
        <w:t>з</w:t>
      </w:r>
      <w:r w:rsidR="00182E3B" w:rsidRPr="00DF2914">
        <w:rPr>
          <w:sz w:val="28"/>
          <w:szCs w:val="28"/>
        </w:rPr>
        <w:t>е</w:t>
      </w:r>
      <w:r w:rsidR="00182E3B" w:rsidRPr="00DF2914">
        <w:rPr>
          <w:sz w:val="28"/>
          <w:szCs w:val="28"/>
        </w:rPr>
        <w:t xml:space="preserve">мельных и имущественных отношений </w:t>
      </w:r>
      <w:r w:rsidR="00710892" w:rsidRPr="00DF2914">
        <w:rPr>
          <w:sz w:val="28"/>
          <w:szCs w:val="28"/>
        </w:rPr>
        <w:t>администрации муниципального обр</w:t>
      </w:r>
      <w:r w:rsidR="00710892" w:rsidRPr="00DF2914">
        <w:rPr>
          <w:sz w:val="28"/>
          <w:szCs w:val="28"/>
        </w:rPr>
        <w:t>а</w:t>
      </w:r>
      <w:r w:rsidR="00710892" w:rsidRPr="00DF2914">
        <w:rPr>
          <w:sz w:val="28"/>
          <w:szCs w:val="28"/>
        </w:rPr>
        <w:t>зования Тимашевский район (далее - Разработчик)</w:t>
      </w:r>
      <w:r w:rsidR="00AC2A0D" w:rsidRPr="00DF2914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DF2914">
        <w:rPr>
          <w:sz w:val="28"/>
          <w:szCs w:val="28"/>
        </w:rPr>
        <w:t>.</w:t>
      </w:r>
      <w:proofErr w:type="gramEnd"/>
    </w:p>
    <w:p w:rsidR="0059550A" w:rsidRPr="00DF2914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DF2914">
        <w:rPr>
          <w:sz w:val="28"/>
          <w:szCs w:val="28"/>
        </w:rPr>
        <w:t xml:space="preserve">В соответствии с </w:t>
      </w:r>
      <w:r w:rsidR="009709A8" w:rsidRPr="00DF2914">
        <w:rPr>
          <w:sz w:val="28"/>
          <w:szCs w:val="28"/>
        </w:rPr>
        <w:t>Порядком проведения оценки регулирующего возде</w:t>
      </w:r>
      <w:r w:rsidR="009709A8" w:rsidRPr="00DF2914">
        <w:rPr>
          <w:sz w:val="28"/>
          <w:szCs w:val="28"/>
        </w:rPr>
        <w:t>й</w:t>
      </w:r>
      <w:r w:rsidR="009709A8" w:rsidRPr="00DF2914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="009709A8" w:rsidRPr="00DF2914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9709A8" w:rsidRPr="00DF2914">
        <w:rPr>
          <w:sz w:val="28"/>
          <w:szCs w:val="28"/>
        </w:rPr>
        <w:t>о</w:t>
      </w:r>
      <w:r w:rsidR="009709A8" w:rsidRPr="00DF2914">
        <w:rPr>
          <w:sz w:val="28"/>
          <w:szCs w:val="28"/>
        </w:rPr>
        <w:t>сти, утвержденным постановлением администрации муни</w:t>
      </w:r>
      <w:r w:rsidR="009709A8" w:rsidRPr="00DF2914">
        <w:rPr>
          <w:sz w:val="28"/>
          <w:szCs w:val="28"/>
        </w:rPr>
        <w:softHyphen/>
        <w:t>ципального образов</w:t>
      </w:r>
      <w:r w:rsidR="009709A8" w:rsidRPr="00DF2914">
        <w:rPr>
          <w:sz w:val="28"/>
          <w:szCs w:val="28"/>
        </w:rPr>
        <w:t>а</w:t>
      </w:r>
      <w:r w:rsidR="009709A8" w:rsidRPr="00DF2914">
        <w:rPr>
          <w:sz w:val="28"/>
          <w:szCs w:val="28"/>
        </w:rPr>
        <w:t xml:space="preserve">ния Тимашевский район от 29 декабря 2018 г. № 1686 </w:t>
      </w:r>
      <w:r w:rsidRPr="00DF2914">
        <w:rPr>
          <w:sz w:val="28"/>
          <w:szCs w:val="28"/>
        </w:rPr>
        <w:t>(далее</w:t>
      </w:r>
      <w:r w:rsidR="002768B4" w:rsidRPr="00DF2914">
        <w:rPr>
          <w:sz w:val="28"/>
          <w:szCs w:val="28"/>
        </w:rPr>
        <w:t xml:space="preserve"> – Порядок)</w:t>
      </w:r>
      <w:r w:rsidR="00242F28" w:rsidRPr="00DF2914">
        <w:rPr>
          <w:sz w:val="28"/>
          <w:szCs w:val="28"/>
        </w:rPr>
        <w:t xml:space="preserve"> проект </w:t>
      </w:r>
      <w:r w:rsidR="002768B4" w:rsidRPr="00DF2914">
        <w:rPr>
          <w:sz w:val="28"/>
          <w:szCs w:val="28"/>
        </w:rPr>
        <w:t>подлежит проведению оценк</w:t>
      </w:r>
      <w:r w:rsidR="00813A4F" w:rsidRPr="00DF2914">
        <w:rPr>
          <w:sz w:val="28"/>
          <w:szCs w:val="28"/>
        </w:rPr>
        <w:t>и</w:t>
      </w:r>
      <w:r w:rsidR="002768B4" w:rsidRPr="00DF2914">
        <w:rPr>
          <w:sz w:val="28"/>
          <w:szCs w:val="28"/>
        </w:rPr>
        <w:t xml:space="preserve"> регулирующего воздейс</w:t>
      </w:r>
      <w:r w:rsidR="00813A4F" w:rsidRPr="00DF2914">
        <w:rPr>
          <w:sz w:val="28"/>
          <w:szCs w:val="28"/>
        </w:rPr>
        <w:t>т</w:t>
      </w:r>
      <w:r w:rsidR="002768B4" w:rsidRPr="00DF2914">
        <w:rPr>
          <w:sz w:val="28"/>
          <w:szCs w:val="28"/>
        </w:rPr>
        <w:t>вия.</w:t>
      </w:r>
      <w:proofErr w:type="gramEnd"/>
    </w:p>
    <w:p w:rsidR="003D77B4" w:rsidRPr="00DF2914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DF2914">
        <w:rPr>
          <w:sz w:val="28"/>
          <w:szCs w:val="28"/>
        </w:rPr>
        <w:t xml:space="preserve">Проект содержит положения, имеющие </w:t>
      </w:r>
      <w:r w:rsidR="002435C9">
        <w:rPr>
          <w:sz w:val="28"/>
          <w:szCs w:val="28"/>
        </w:rPr>
        <w:t xml:space="preserve">высокую </w:t>
      </w:r>
      <w:r w:rsidRPr="00DF2914">
        <w:rPr>
          <w:sz w:val="28"/>
          <w:szCs w:val="28"/>
        </w:rPr>
        <w:t>степень регулирующего воздействия</w:t>
      </w:r>
      <w:r w:rsidR="005D6545" w:rsidRPr="00DF2914">
        <w:rPr>
          <w:sz w:val="28"/>
          <w:szCs w:val="28"/>
        </w:rPr>
        <w:t>.</w:t>
      </w:r>
    </w:p>
    <w:p w:rsidR="00242F28" w:rsidRPr="00DF2914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DF2914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DF2914">
        <w:rPr>
          <w:rFonts w:eastAsiaTheme="minorEastAsia"/>
          <w:sz w:val="28"/>
          <w:szCs w:val="28"/>
        </w:rPr>
        <w:t>П</w:t>
      </w:r>
      <w:r w:rsidRPr="00DF2914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DF2914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DF2914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DF2914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DF2914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DF2914">
        <w:rPr>
          <w:rFonts w:eastAsiaTheme="minorEastAsia"/>
          <w:sz w:val="28"/>
          <w:szCs w:val="28"/>
        </w:rPr>
        <w:t xml:space="preserve"> </w:t>
      </w:r>
      <w:r w:rsidRPr="00DF2914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DF2914">
        <w:rPr>
          <w:rFonts w:eastAsiaTheme="minorEastAsia"/>
          <w:sz w:val="28"/>
          <w:szCs w:val="28"/>
        </w:rPr>
        <w:t>регулирующим орг</w:t>
      </w:r>
      <w:r w:rsidR="00B34005" w:rsidRPr="00DF2914">
        <w:rPr>
          <w:rFonts w:eastAsiaTheme="minorEastAsia"/>
          <w:sz w:val="28"/>
          <w:szCs w:val="28"/>
        </w:rPr>
        <w:t>а</w:t>
      </w:r>
      <w:r w:rsidR="00B34005" w:rsidRPr="00DF2914">
        <w:rPr>
          <w:rFonts w:eastAsiaTheme="minorEastAsia"/>
          <w:sz w:val="28"/>
          <w:szCs w:val="28"/>
        </w:rPr>
        <w:lastRenderedPageBreak/>
        <w:t xml:space="preserve">ном </w:t>
      </w:r>
      <w:r w:rsidRPr="00DF2914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DF2914">
        <w:rPr>
          <w:rFonts w:eastAsiaTheme="minorEastAsia"/>
          <w:sz w:val="28"/>
          <w:szCs w:val="28"/>
        </w:rPr>
        <w:t>е</w:t>
      </w:r>
      <w:r w:rsidRPr="00DF2914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DF2914">
        <w:rPr>
          <w:rFonts w:eastAsiaTheme="minorEastAsia"/>
          <w:sz w:val="28"/>
          <w:szCs w:val="28"/>
        </w:rPr>
        <w:t>й</w:t>
      </w:r>
      <w:r w:rsidRPr="00DF2914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DF2914">
        <w:rPr>
          <w:rFonts w:eastAsiaTheme="minorEastAsia"/>
          <w:sz w:val="28"/>
          <w:szCs w:val="28"/>
        </w:rPr>
        <w:t>й</w:t>
      </w:r>
      <w:r w:rsidRPr="00DF2914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DF2914">
        <w:rPr>
          <w:rFonts w:eastAsiaTheme="minorEastAsia"/>
          <w:sz w:val="28"/>
          <w:szCs w:val="28"/>
        </w:rPr>
        <w:t>о</w:t>
      </w:r>
      <w:r w:rsidRPr="00DF2914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D573B0" w:rsidRPr="00DF2914" w:rsidRDefault="007A34F2" w:rsidP="00DE2D9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F2914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DF2914">
        <w:rPr>
          <w:rFonts w:ascii="Times New Roman" w:hAnsi="Times New Roman" w:cs="Times New Roman"/>
          <w:sz w:val="28"/>
          <w:szCs w:val="28"/>
        </w:rPr>
        <w:t>Р</w:t>
      </w:r>
      <w:r w:rsidR="00722999" w:rsidRPr="00DF2914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C23A97" w:rsidRPr="00DF2914">
        <w:rPr>
          <w:rFonts w:ascii="Times New Roman" w:hAnsi="Times New Roman" w:cs="Times New Roman"/>
          <w:sz w:val="28"/>
          <w:szCs w:val="28"/>
        </w:rPr>
        <w:t>прин</w:t>
      </w:r>
      <w:r w:rsidR="00C23A97" w:rsidRPr="00DF2914">
        <w:rPr>
          <w:rFonts w:ascii="Times New Roman" w:hAnsi="Times New Roman" w:cs="Times New Roman"/>
          <w:sz w:val="28"/>
          <w:szCs w:val="28"/>
        </w:rPr>
        <w:t>я</w:t>
      </w:r>
      <w:r w:rsidR="00C23A97" w:rsidRPr="00DF2914">
        <w:rPr>
          <w:rFonts w:ascii="Times New Roman" w:hAnsi="Times New Roman" w:cs="Times New Roman"/>
          <w:sz w:val="28"/>
          <w:szCs w:val="28"/>
        </w:rPr>
        <w:t xml:space="preserve">тие постановления администрации муниципального образования Тимашевский район </w:t>
      </w:r>
      <w:r w:rsidR="00DF2914" w:rsidRPr="00DF291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</w:t>
      </w:r>
      <w:r w:rsidR="00DF2914" w:rsidRPr="00DF2914">
        <w:rPr>
          <w:rFonts w:ascii="Times New Roman" w:hAnsi="Times New Roman" w:cs="Times New Roman"/>
          <w:sz w:val="28"/>
          <w:szCs w:val="28"/>
        </w:rPr>
        <w:t>и</w:t>
      </w:r>
      <w:r w:rsidR="00DF2914" w:rsidRPr="00DF2914">
        <w:rPr>
          <w:rFonts w:ascii="Times New Roman" w:hAnsi="Times New Roman" w:cs="Times New Roman"/>
          <w:sz w:val="28"/>
          <w:szCs w:val="28"/>
        </w:rPr>
        <w:t>ципальной услуги «Установление публичного сервитута»</w:t>
      </w:r>
      <w:r w:rsidR="00651785" w:rsidRPr="00DF29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D89" w:rsidRPr="00DF2914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914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240449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449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240449">
        <w:rPr>
          <w:rFonts w:ascii="Times New Roman" w:hAnsi="Times New Roman" w:cs="Times New Roman"/>
          <w:sz w:val="28"/>
          <w:szCs w:val="28"/>
        </w:rPr>
        <w:t>В</w:t>
      </w:r>
      <w:r w:rsidR="00722999" w:rsidRPr="00240449">
        <w:rPr>
          <w:rFonts w:ascii="Times New Roman" w:hAnsi="Times New Roman" w:cs="Times New Roman"/>
          <w:sz w:val="28"/>
          <w:szCs w:val="28"/>
        </w:rPr>
        <w:t>ы</w:t>
      </w:r>
      <w:r w:rsidR="00722999" w:rsidRPr="00240449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240449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240449">
        <w:rPr>
          <w:rFonts w:ascii="Times New Roman" w:hAnsi="Times New Roman" w:cs="Times New Roman"/>
          <w:sz w:val="28"/>
          <w:szCs w:val="28"/>
        </w:rPr>
        <w:t>ой</w:t>
      </w:r>
      <w:r w:rsidR="005A6E6C" w:rsidRPr="00240449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240449">
        <w:rPr>
          <w:rFonts w:ascii="Times New Roman" w:hAnsi="Times New Roman" w:cs="Times New Roman"/>
          <w:sz w:val="28"/>
          <w:szCs w:val="28"/>
        </w:rPr>
        <w:t>и</w:t>
      </w:r>
      <w:r w:rsidR="005A6E6C" w:rsidRPr="00240449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240449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240449">
        <w:rPr>
          <w:rFonts w:ascii="Times New Roman" w:hAnsi="Times New Roman" w:cs="Times New Roman"/>
          <w:sz w:val="28"/>
          <w:szCs w:val="28"/>
        </w:rPr>
        <w:t>е</w:t>
      </w:r>
      <w:r w:rsidR="00FC22E3" w:rsidRPr="00240449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2404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240449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240449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240449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240449">
        <w:rPr>
          <w:rFonts w:eastAsiaTheme="minorEastAsia"/>
          <w:sz w:val="28"/>
          <w:szCs w:val="28"/>
        </w:rPr>
        <w:t>е</w:t>
      </w:r>
      <w:r w:rsidR="00FC22E3" w:rsidRPr="00240449">
        <w:rPr>
          <w:rFonts w:eastAsiaTheme="minorEastAsia"/>
          <w:sz w:val="28"/>
          <w:szCs w:val="28"/>
        </w:rPr>
        <w:t xml:space="preserve">гулирования, </w:t>
      </w:r>
      <w:r w:rsidRPr="00240449">
        <w:rPr>
          <w:rFonts w:eastAsiaTheme="minorEastAsia"/>
          <w:sz w:val="28"/>
          <w:szCs w:val="28"/>
        </w:rPr>
        <w:t>основанн</w:t>
      </w:r>
      <w:r w:rsidR="00FC22E3" w:rsidRPr="00240449">
        <w:rPr>
          <w:rFonts w:eastAsiaTheme="minorEastAsia"/>
          <w:sz w:val="28"/>
          <w:szCs w:val="28"/>
        </w:rPr>
        <w:t>ого</w:t>
      </w:r>
      <w:r w:rsidRPr="00240449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240449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449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240449">
        <w:rPr>
          <w:rFonts w:ascii="Times New Roman" w:hAnsi="Times New Roman" w:cs="Times New Roman"/>
          <w:sz w:val="28"/>
          <w:szCs w:val="28"/>
        </w:rPr>
        <w:t>п</w:t>
      </w:r>
      <w:r w:rsidR="00A513C3" w:rsidRPr="00240449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240449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240449">
        <w:rPr>
          <w:rFonts w:ascii="Times New Roman" w:hAnsi="Times New Roman" w:cs="Times New Roman"/>
          <w:sz w:val="28"/>
          <w:szCs w:val="28"/>
        </w:rPr>
        <w:t>;</w:t>
      </w:r>
    </w:p>
    <w:p w:rsidR="00240449" w:rsidRPr="00240449" w:rsidRDefault="0098698D" w:rsidP="00240449">
      <w:pPr>
        <w:ind w:firstLine="709"/>
        <w:jc w:val="both"/>
        <w:outlineLvl w:val="0"/>
        <w:rPr>
          <w:rStyle w:val="blk"/>
          <w:sz w:val="28"/>
          <w:szCs w:val="28"/>
        </w:rPr>
      </w:pPr>
      <w:r w:rsidRPr="00240449">
        <w:rPr>
          <w:sz w:val="28"/>
          <w:szCs w:val="28"/>
        </w:rPr>
        <w:t xml:space="preserve">2. </w:t>
      </w:r>
      <w:r w:rsidR="00A513C3" w:rsidRPr="00240449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240449">
        <w:rPr>
          <w:sz w:val="28"/>
          <w:szCs w:val="28"/>
        </w:rPr>
        <w:t>и</w:t>
      </w:r>
      <w:r w:rsidR="00A513C3" w:rsidRPr="00240449">
        <w:rPr>
          <w:sz w:val="28"/>
          <w:szCs w:val="28"/>
        </w:rPr>
        <w:t>ро</w:t>
      </w:r>
      <w:r w:rsidR="00F128D6" w:rsidRPr="00240449">
        <w:rPr>
          <w:sz w:val="28"/>
          <w:szCs w:val="28"/>
        </w:rPr>
        <w:t>вания:</w:t>
      </w:r>
      <w:r w:rsidR="006867AD" w:rsidRPr="00240449">
        <w:rPr>
          <w:sz w:val="28"/>
          <w:szCs w:val="28"/>
        </w:rPr>
        <w:t xml:space="preserve"> </w:t>
      </w:r>
      <w:r w:rsidR="00A564B8">
        <w:rPr>
          <w:sz w:val="28"/>
          <w:szCs w:val="28"/>
        </w:rPr>
        <w:t>з</w:t>
      </w:r>
      <w:r w:rsidR="00240449" w:rsidRPr="00240449">
        <w:rPr>
          <w:sz w:val="28"/>
          <w:szCs w:val="28"/>
        </w:rPr>
        <w:t>аявителями в соответствии с административным регламентом явл</w:t>
      </w:r>
      <w:r w:rsidR="00240449" w:rsidRPr="00240449">
        <w:rPr>
          <w:sz w:val="28"/>
          <w:szCs w:val="28"/>
        </w:rPr>
        <w:t>я</w:t>
      </w:r>
      <w:r w:rsidR="00240449" w:rsidRPr="00240449">
        <w:rPr>
          <w:sz w:val="28"/>
          <w:szCs w:val="28"/>
        </w:rPr>
        <w:t>ются юридические лица либо их уполномоченные представители</w:t>
      </w:r>
      <w:r w:rsidR="00240449" w:rsidRPr="00240449">
        <w:rPr>
          <w:rStyle w:val="blk"/>
          <w:sz w:val="28"/>
          <w:szCs w:val="28"/>
        </w:rPr>
        <w:t>.</w:t>
      </w:r>
    </w:p>
    <w:p w:rsidR="00427B02" w:rsidRPr="00240449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0449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240449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240449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240449">
        <w:rPr>
          <w:rFonts w:ascii="Times New Roman" w:hAnsi="Times New Roman" w:cs="Times New Roman"/>
          <w:sz w:val="28"/>
          <w:szCs w:val="28"/>
        </w:rPr>
        <w:t>ая</w:t>
      </w:r>
      <w:r w:rsidR="00B66716" w:rsidRPr="00240449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240449">
        <w:rPr>
          <w:rFonts w:ascii="Times New Roman" w:hAnsi="Times New Roman" w:cs="Times New Roman"/>
          <w:sz w:val="28"/>
          <w:szCs w:val="28"/>
        </w:rPr>
        <w:t>а</w:t>
      </w:r>
      <w:r w:rsidR="00B66716" w:rsidRPr="00240449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240449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240449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750D0E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D0E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750D0E">
        <w:rPr>
          <w:rFonts w:ascii="Times New Roman" w:hAnsi="Times New Roman" w:cs="Times New Roman"/>
          <w:sz w:val="28"/>
          <w:szCs w:val="28"/>
        </w:rPr>
        <w:t>цел</w:t>
      </w:r>
      <w:r w:rsidR="00184E7E" w:rsidRPr="00750D0E">
        <w:rPr>
          <w:rFonts w:ascii="Times New Roman" w:hAnsi="Times New Roman" w:cs="Times New Roman"/>
          <w:sz w:val="28"/>
          <w:szCs w:val="28"/>
        </w:rPr>
        <w:t>ь</w:t>
      </w:r>
      <w:r w:rsidR="00B66716" w:rsidRPr="00750D0E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750D0E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750D0E">
        <w:rPr>
          <w:rFonts w:ascii="Times New Roman" w:hAnsi="Times New Roman" w:cs="Times New Roman"/>
          <w:sz w:val="28"/>
          <w:szCs w:val="28"/>
        </w:rPr>
        <w:t>ъ</w:t>
      </w:r>
      <w:r w:rsidR="00184E7E" w:rsidRPr="00750D0E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750D0E">
        <w:rPr>
          <w:rFonts w:ascii="Times New Roman" w:hAnsi="Times New Roman" w:cs="Times New Roman"/>
          <w:sz w:val="28"/>
          <w:szCs w:val="28"/>
        </w:rPr>
        <w:t>;</w:t>
      </w:r>
    </w:p>
    <w:p w:rsidR="00B66716" w:rsidRPr="00750D0E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D0E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750D0E">
        <w:rPr>
          <w:rFonts w:ascii="Times New Roman" w:hAnsi="Times New Roman" w:cs="Times New Roman"/>
          <w:sz w:val="28"/>
          <w:szCs w:val="28"/>
        </w:rPr>
        <w:t>е</w:t>
      </w:r>
      <w:r w:rsidRPr="00750D0E">
        <w:rPr>
          <w:rFonts w:ascii="Times New Roman" w:hAnsi="Times New Roman" w:cs="Times New Roman"/>
          <w:sz w:val="28"/>
          <w:szCs w:val="28"/>
        </w:rPr>
        <w:t>ния</w:t>
      </w:r>
      <w:r w:rsidR="00094EAB" w:rsidRPr="00750D0E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750D0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750D0E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750D0E">
        <w:rPr>
          <w:rFonts w:ascii="Times New Roman" w:hAnsi="Times New Roman" w:cs="Times New Roman"/>
          <w:sz w:val="28"/>
          <w:szCs w:val="28"/>
        </w:rPr>
        <w:t>о</w:t>
      </w:r>
      <w:r w:rsidR="00094EAB" w:rsidRPr="00750D0E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750D0E">
        <w:rPr>
          <w:rFonts w:ascii="Times New Roman" w:hAnsi="Times New Roman" w:cs="Times New Roman"/>
          <w:sz w:val="28"/>
          <w:szCs w:val="28"/>
        </w:rPr>
        <w:t>;</w:t>
      </w:r>
    </w:p>
    <w:p w:rsidR="00B03A55" w:rsidRPr="00750D0E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D0E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750D0E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</w:t>
      </w:r>
      <w:r w:rsidR="00B03A55" w:rsidRPr="00750D0E">
        <w:rPr>
          <w:rFonts w:ascii="Times New Roman" w:hAnsi="Times New Roman" w:cs="Times New Roman"/>
          <w:sz w:val="28"/>
          <w:szCs w:val="28"/>
        </w:rPr>
        <w:t>а</w:t>
      </w:r>
      <w:r w:rsidR="00B03A55" w:rsidRPr="00750D0E">
        <w:rPr>
          <w:rFonts w:ascii="Times New Roman" w:hAnsi="Times New Roman" w:cs="Times New Roman"/>
          <w:sz w:val="28"/>
          <w:szCs w:val="28"/>
        </w:rPr>
        <w:t>вового регулирования, не предполагается;</w:t>
      </w:r>
    </w:p>
    <w:p w:rsidR="00B03A55" w:rsidRPr="0024044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D0E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750D0E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750D0E">
        <w:rPr>
          <w:rFonts w:ascii="Times New Roman" w:hAnsi="Times New Roman" w:cs="Times New Roman"/>
          <w:sz w:val="28"/>
          <w:szCs w:val="28"/>
        </w:rPr>
        <w:t>отсутствуют</w:t>
      </w:r>
      <w:r w:rsidRPr="00750D0E">
        <w:rPr>
          <w:rFonts w:ascii="Times New Roman" w:hAnsi="Times New Roman" w:cs="Times New Roman"/>
          <w:sz w:val="28"/>
          <w:szCs w:val="28"/>
        </w:rPr>
        <w:t>.</w:t>
      </w:r>
    </w:p>
    <w:p w:rsidR="00B03A55" w:rsidRPr="005F18E3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E3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A564B8" w:rsidRPr="00DC2D69" w:rsidRDefault="00B03A55" w:rsidP="00A564B8">
      <w:pPr>
        <w:ind w:firstLine="709"/>
        <w:jc w:val="both"/>
        <w:outlineLvl w:val="0"/>
        <w:rPr>
          <w:rStyle w:val="blk"/>
          <w:sz w:val="28"/>
          <w:szCs w:val="28"/>
        </w:rPr>
      </w:pPr>
      <w:r w:rsidRPr="005F18E3">
        <w:rPr>
          <w:sz w:val="28"/>
          <w:szCs w:val="28"/>
        </w:rPr>
        <w:t>1. Потенциальными группами участников общественных отношений, и</w:t>
      </w:r>
      <w:r w:rsidRPr="005F18E3">
        <w:rPr>
          <w:sz w:val="28"/>
          <w:szCs w:val="28"/>
        </w:rPr>
        <w:t>н</w:t>
      </w:r>
      <w:r w:rsidRPr="005F18E3">
        <w:rPr>
          <w:sz w:val="28"/>
          <w:szCs w:val="28"/>
        </w:rPr>
        <w:t>тересы которых будут затронуты правовым регулированием, являются</w:t>
      </w:r>
      <w:r w:rsidR="00A564B8" w:rsidRPr="005F18E3">
        <w:rPr>
          <w:sz w:val="28"/>
          <w:szCs w:val="28"/>
        </w:rPr>
        <w:t>: юрид</w:t>
      </w:r>
      <w:r w:rsidR="00A564B8" w:rsidRPr="005F18E3">
        <w:rPr>
          <w:sz w:val="28"/>
          <w:szCs w:val="28"/>
        </w:rPr>
        <w:t>и</w:t>
      </w:r>
      <w:r w:rsidR="00A564B8" w:rsidRPr="005F18E3">
        <w:rPr>
          <w:sz w:val="28"/>
          <w:szCs w:val="28"/>
        </w:rPr>
        <w:t>ческие лица либо их уполномоченные представители</w:t>
      </w:r>
      <w:r w:rsidR="00A564B8" w:rsidRPr="005F18E3">
        <w:rPr>
          <w:rStyle w:val="blk"/>
          <w:sz w:val="28"/>
          <w:szCs w:val="28"/>
        </w:rPr>
        <w:t>.</w:t>
      </w:r>
    </w:p>
    <w:p w:rsidR="00B03A55" w:rsidRPr="005F18E3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E3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5F18E3">
        <w:rPr>
          <w:rFonts w:ascii="Times New Roman" w:hAnsi="Times New Roman" w:cs="Times New Roman"/>
          <w:sz w:val="28"/>
          <w:szCs w:val="28"/>
        </w:rPr>
        <w:t>а</w:t>
      </w:r>
      <w:r w:rsidRPr="005F18E3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5F18E3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5F18E3">
        <w:rPr>
          <w:rFonts w:ascii="Times New Roman" w:hAnsi="Times New Roman" w:cs="Times New Roman"/>
          <w:sz w:val="28"/>
          <w:szCs w:val="28"/>
        </w:rPr>
        <w:t>:</w:t>
      </w:r>
    </w:p>
    <w:p w:rsidR="005F18E3" w:rsidRPr="00992DAC" w:rsidRDefault="005F18E3" w:rsidP="005F18E3">
      <w:pPr>
        <w:ind w:firstLine="709"/>
        <w:jc w:val="both"/>
        <w:outlineLvl w:val="0"/>
        <w:rPr>
          <w:sz w:val="28"/>
          <w:szCs w:val="28"/>
        </w:rPr>
      </w:pPr>
      <w:r w:rsidRPr="00992DAC">
        <w:rPr>
          <w:sz w:val="28"/>
          <w:szCs w:val="28"/>
        </w:rPr>
        <w:t>Административный регламент предоставления администрацией муниц</w:t>
      </w:r>
      <w:r w:rsidRPr="00992DAC">
        <w:rPr>
          <w:sz w:val="28"/>
          <w:szCs w:val="28"/>
        </w:rPr>
        <w:t>и</w:t>
      </w:r>
      <w:r w:rsidRPr="00992DAC">
        <w:rPr>
          <w:sz w:val="28"/>
          <w:szCs w:val="28"/>
        </w:rPr>
        <w:t>пального образования Тимашевский район муниципальной услуги «Установл</w:t>
      </w:r>
      <w:r w:rsidRPr="00992DAC">
        <w:rPr>
          <w:sz w:val="28"/>
          <w:szCs w:val="28"/>
        </w:rPr>
        <w:t>е</w:t>
      </w:r>
      <w:r w:rsidRPr="00992DAC">
        <w:rPr>
          <w:sz w:val="28"/>
          <w:szCs w:val="28"/>
        </w:rPr>
        <w:t>ние публичного сервитута» определяет стандарты, сроки и последовательность административных процедур (действий) предоставления администрацией м</w:t>
      </w:r>
      <w:r w:rsidRPr="00992DAC">
        <w:rPr>
          <w:sz w:val="28"/>
          <w:szCs w:val="28"/>
        </w:rPr>
        <w:t>у</w:t>
      </w:r>
      <w:r w:rsidRPr="00992DAC">
        <w:rPr>
          <w:sz w:val="28"/>
          <w:szCs w:val="28"/>
        </w:rPr>
        <w:t xml:space="preserve">ниципального образования Тимашевский район муниципальной услуги по </w:t>
      </w:r>
      <w:r w:rsidRPr="00992DAC">
        <w:rPr>
          <w:sz w:val="28"/>
          <w:szCs w:val="28"/>
        </w:rPr>
        <w:lastRenderedPageBreak/>
        <w:t>установлению публичного сервитута.</w:t>
      </w:r>
    </w:p>
    <w:p w:rsidR="005F18E3" w:rsidRPr="0096438D" w:rsidRDefault="005F18E3" w:rsidP="005F18E3">
      <w:pPr>
        <w:ind w:firstLine="709"/>
        <w:jc w:val="both"/>
        <w:rPr>
          <w:sz w:val="28"/>
          <w:szCs w:val="28"/>
        </w:rPr>
      </w:pPr>
      <w:r w:rsidRPr="0096438D">
        <w:rPr>
          <w:sz w:val="28"/>
          <w:szCs w:val="28"/>
        </w:rPr>
        <w:t>Муниципальная услуга предоставляется администрацией муниципальн</w:t>
      </w:r>
      <w:r w:rsidRPr="0096438D">
        <w:rPr>
          <w:sz w:val="28"/>
          <w:szCs w:val="28"/>
        </w:rPr>
        <w:t>о</w:t>
      </w:r>
      <w:r w:rsidRPr="0096438D">
        <w:rPr>
          <w:sz w:val="28"/>
          <w:szCs w:val="28"/>
        </w:rPr>
        <w:t>го образования Тимашевский район через отраслевой (функциональный) орган администрации муниципального образования Тимашевский район – отдел з</w:t>
      </w:r>
      <w:r w:rsidRPr="0096438D">
        <w:rPr>
          <w:sz w:val="28"/>
          <w:szCs w:val="28"/>
        </w:rPr>
        <w:t>е</w:t>
      </w:r>
      <w:r w:rsidRPr="0096438D">
        <w:rPr>
          <w:sz w:val="28"/>
          <w:szCs w:val="28"/>
        </w:rPr>
        <w:t>мельных и имущественных отношений администрации муниципального обр</w:t>
      </w:r>
      <w:r w:rsidRPr="0096438D">
        <w:rPr>
          <w:sz w:val="28"/>
          <w:szCs w:val="28"/>
        </w:rPr>
        <w:t>а</w:t>
      </w:r>
      <w:r w:rsidRPr="0096438D">
        <w:rPr>
          <w:sz w:val="28"/>
          <w:szCs w:val="28"/>
        </w:rPr>
        <w:t>зования Тимашевский район.</w:t>
      </w:r>
    </w:p>
    <w:p w:rsidR="005F18E3" w:rsidRPr="0096438D" w:rsidRDefault="005F18E3" w:rsidP="005F18E3">
      <w:pPr>
        <w:ind w:firstLine="709"/>
        <w:jc w:val="both"/>
        <w:rPr>
          <w:sz w:val="28"/>
          <w:szCs w:val="28"/>
        </w:rPr>
      </w:pPr>
      <w:r w:rsidRPr="0096438D">
        <w:rPr>
          <w:sz w:val="28"/>
          <w:szCs w:val="28"/>
        </w:rPr>
        <w:t>Результатом предоставления муниципальной услуги является:</w:t>
      </w:r>
    </w:p>
    <w:p w:rsidR="005F18E3" w:rsidRPr="0096438D" w:rsidRDefault="005F18E3" w:rsidP="005F18E3">
      <w:pPr>
        <w:ind w:firstLine="709"/>
        <w:jc w:val="both"/>
        <w:rPr>
          <w:sz w:val="28"/>
          <w:szCs w:val="28"/>
        </w:rPr>
      </w:pPr>
      <w:r w:rsidRPr="0096438D">
        <w:rPr>
          <w:sz w:val="28"/>
          <w:szCs w:val="28"/>
        </w:rPr>
        <w:t>1) при принятии решения об установлении публичного сервитута выдача заявителю:</w:t>
      </w:r>
    </w:p>
    <w:p w:rsidR="005F18E3" w:rsidRPr="0096438D" w:rsidRDefault="005F18E3" w:rsidP="005F18E3">
      <w:pPr>
        <w:ind w:firstLine="709"/>
        <w:jc w:val="both"/>
        <w:rPr>
          <w:rFonts w:eastAsia="Calibri"/>
          <w:sz w:val="28"/>
          <w:szCs w:val="28"/>
        </w:rPr>
      </w:pPr>
      <w:r w:rsidRPr="0096438D">
        <w:rPr>
          <w:sz w:val="28"/>
          <w:szCs w:val="28"/>
        </w:rPr>
        <w:t>заверенной копии постановления администрации муниципального обр</w:t>
      </w:r>
      <w:r w:rsidRPr="0096438D">
        <w:rPr>
          <w:sz w:val="28"/>
          <w:szCs w:val="28"/>
        </w:rPr>
        <w:t>а</w:t>
      </w:r>
      <w:r w:rsidRPr="0096438D">
        <w:rPr>
          <w:sz w:val="28"/>
          <w:szCs w:val="28"/>
        </w:rPr>
        <w:t xml:space="preserve">зования Тимашевский район </w:t>
      </w:r>
      <w:r w:rsidRPr="0096438D">
        <w:rPr>
          <w:rFonts w:eastAsia="Calibri"/>
          <w:sz w:val="28"/>
          <w:szCs w:val="28"/>
        </w:rPr>
        <w:t>об установлении публичного сервитута. К пост</w:t>
      </w:r>
      <w:r w:rsidRPr="0096438D">
        <w:rPr>
          <w:rFonts w:eastAsia="Calibri"/>
          <w:sz w:val="28"/>
          <w:szCs w:val="28"/>
        </w:rPr>
        <w:t>а</w:t>
      </w:r>
      <w:r w:rsidRPr="0096438D">
        <w:rPr>
          <w:rFonts w:eastAsia="Calibri"/>
          <w:sz w:val="28"/>
          <w:szCs w:val="28"/>
        </w:rPr>
        <w:t>новлению администрации муниципального образования Тимашевский район об установлении публичного сервитута прилагаются сведения о границах публи</w:t>
      </w:r>
      <w:r w:rsidRPr="0096438D">
        <w:rPr>
          <w:rFonts w:eastAsia="Calibri"/>
          <w:sz w:val="28"/>
          <w:szCs w:val="28"/>
        </w:rPr>
        <w:t>ч</w:t>
      </w:r>
      <w:r w:rsidRPr="0096438D">
        <w:rPr>
          <w:rFonts w:eastAsia="Calibri"/>
          <w:sz w:val="28"/>
          <w:szCs w:val="28"/>
        </w:rPr>
        <w:t xml:space="preserve">ного сервитута; </w:t>
      </w:r>
    </w:p>
    <w:p w:rsidR="005F18E3" w:rsidRPr="0096438D" w:rsidRDefault="005F18E3" w:rsidP="005F18E3">
      <w:pPr>
        <w:ind w:firstLine="709"/>
        <w:jc w:val="both"/>
        <w:rPr>
          <w:rFonts w:eastAsia="Calibri"/>
          <w:sz w:val="28"/>
          <w:szCs w:val="28"/>
        </w:rPr>
      </w:pPr>
      <w:r w:rsidRPr="0096438D">
        <w:rPr>
          <w:rFonts w:eastAsia="Calibri"/>
          <w:sz w:val="28"/>
          <w:szCs w:val="28"/>
        </w:rPr>
        <w:t>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</w:t>
      </w:r>
      <w:r w:rsidRPr="0096438D">
        <w:rPr>
          <w:rFonts w:eastAsia="Calibri"/>
          <w:sz w:val="28"/>
          <w:szCs w:val="28"/>
        </w:rPr>
        <w:t>ю</w:t>
      </w:r>
      <w:r w:rsidRPr="0096438D">
        <w:rPr>
          <w:rFonts w:eastAsia="Calibri"/>
          <w:sz w:val="28"/>
          <w:szCs w:val="28"/>
        </w:rPr>
        <w:t>щих права указанных лиц на земельные участки;</w:t>
      </w:r>
    </w:p>
    <w:p w:rsidR="005F18E3" w:rsidRPr="0096438D" w:rsidRDefault="005F18E3" w:rsidP="005F18E3">
      <w:pPr>
        <w:ind w:firstLine="709"/>
        <w:jc w:val="both"/>
        <w:rPr>
          <w:sz w:val="28"/>
          <w:szCs w:val="28"/>
        </w:rPr>
      </w:pPr>
      <w:r w:rsidRPr="0096438D">
        <w:rPr>
          <w:sz w:val="28"/>
          <w:szCs w:val="28"/>
        </w:rPr>
        <w:t>2) при принятии решения об отказе в установлении публичного сервитута выдача (направление) заявителю:</w:t>
      </w:r>
    </w:p>
    <w:p w:rsidR="005F18E3" w:rsidRPr="0096438D" w:rsidRDefault="005F18E3" w:rsidP="005F18E3">
      <w:pPr>
        <w:ind w:firstLine="709"/>
        <w:jc w:val="both"/>
        <w:rPr>
          <w:sz w:val="28"/>
          <w:szCs w:val="28"/>
        </w:rPr>
      </w:pPr>
      <w:r w:rsidRPr="0096438D">
        <w:rPr>
          <w:sz w:val="28"/>
          <w:szCs w:val="28"/>
        </w:rPr>
        <w:t xml:space="preserve">уведомления администрации муниципального образования Тимашевский район об отказе в </w:t>
      </w:r>
      <w:r w:rsidRPr="0096438D">
        <w:rPr>
          <w:rFonts w:eastAsia="Calibri"/>
          <w:sz w:val="28"/>
          <w:szCs w:val="28"/>
        </w:rPr>
        <w:t>установлении публичного сервитута</w:t>
      </w:r>
      <w:r w:rsidRPr="0096438D">
        <w:rPr>
          <w:sz w:val="28"/>
          <w:szCs w:val="28"/>
        </w:rPr>
        <w:t>;</w:t>
      </w:r>
    </w:p>
    <w:p w:rsidR="005F18E3" w:rsidRPr="0096438D" w:rsidRDefault="005F18E3" w:rsidP="005F18E3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96438D">
        <w:rPr>
          <w:sz w:val="28"/>
          <w:szCs w:val="28"/>
        </w:rPr>
        <w:t xml:space="preserve">3) при принятии решения о возвращении ходатайства об </w:t>
      </w:r>
      <w:r w:rsidRPr="0096438D">
        <w:rPr>
          <w:rFonts w:eastAsia="Calibri"/>
          <w:sz w:val="28"/>
          <w:szCs w:val="28"/>
        </w:rPr>
        <w:t>установлении публичного сервитута</w:t>
      </w:r>
      <w:r w:rsidRPr="0096438D">
        <w:rPr>
          <w:sz w:val="28"/>
          <w:szCs w:val="28"/>
        </w:rPr>
        <w:t xml:space="preserve"> выдача (направление) заявителю:</w:t>
      </w:r>
    </w:p>
    <w:p w:rsidR="005F18E3" w:rsidRPr="0096438D" w:rsidRDefault="005F18E3" w:rsidP="005F18E3">
      <w:pPr>
        <w:ind w:firstLine="709"/>
        <w:jc w:val="both"/>
        <w:rPr>
          <w:sz w:val="28"/>
          <w:szCs w:val="28"/>
        </w:rPr>
      </w:pPr>
      <w:r w:rsidRPr="0096438D">
        <w:rPr>
          <w:sz w:val="28"/>
          <w:szCs w:val="28"/>
        </w:rPr>
        <w:t xml:space="preserve">уведомления администрации муниципального образования Тимашевский район о возвращении ходатайства об </w:t>
      </w:r>
      <w:r w:rsidRPr="0096438D">
        <w:rPr>
          <w:rFonts w:eastAsia="Calibri"/>
          <w:sz w:val="28"/>
          <w:szCs w:val="28"/>
        </w:rPr>
        <w:t>установлении публичного сервитута</w:t>
      </w:r>
      <w:r w:rsidRPr="0096438D">
        <w:rPr>
          <w:sz w:val="28"/>
          <w:szCs w:val="28"/>
        </w:rPr>
        <w:t xml:space="preserve"> с ук</w:t>
      </w:r>
      <w:r w:rsidRPr="0096438D">
        <w:rPr>
          <w:sz w:val="28"/>
          <w:szCs w:val="28"/>
        </w:rPr>
        <w:t>а</w:t>
      </w:r>
      <w:r w:rsidRPr="0096438D">
        <w:rPr>
          <w:sz w:val="28"/>
          <w:szCs w:val="28"/>
        </w:rPr>
        <w:t>занием причин возврата.</w:t>
      </w:r>
    </w:p>
    <w:p w:rsidR="00D24FAE" w:rsidRPr="005F18E3" w:rsidRDefault="008F7D3C" w:rsidP="005F18E3">
      <w:pPr>
        <w:jc w:val="both"/>
        <w:rPr>
          <w:sz w:val="28"/>
          <w:szCs w:val="28"/>
        </w:rPr>
      </w:pPr>
      <w:r w:rsidRPr="005F18E3">
        <w:rPr>
          <w:sz w:val="28"/>
          <w:szCs w:val="28"/>
        </w:rPr>
        <w:t xml:space="preserve"> </w:t>
      </w:r>
      <w:r w:rsidR="008721A3" w:rsidRPr="005F18E3">
        <w:rPr>
          <w:sz w:val="28"/>
          <w:szCs w:val="28"/>
        </w:rPr>
        <w:t xml:space="preserve">  </w:t>
      </w:r>
      <w:r w:rsidR="00552C4E" w:rsidRPr="005F18E3">
        <w:rPr>
          <w:sz w:val="28"/>
          <w:szCs w:val="28"/>
        </w:rPr>
        <w:t xml:space="preserve">   </w:t>
      </w:r>
      <w:r w:rsidR="00A11721" w:rsidRPr="005F18E3">
        <w:rPr>
          <w:sz w:val="28"/>
          <w:szCs w:val="28"/>
        </w:rPr>
        <w:t xml:space="preserve">  </w:t>
      </w:r>
      <w:r w:rsidR="00552C4E" w:rsidRPr="005F18E3">
        <w:rPr>
          <w:sz w:val="28"/>
          <w:szCs w:val="28"/>
        </w:rPr>
        <w:t xml:space="preserve"> </w:t>
      </w:r>
      <w:r w:rsidR="008721A3" w:rsidRPr="005F18E3">
        <w:rPr>
          <w:sz w:val="28"/>
          <w:szCs w:val="28"/>
        </w:rPr>
        <w:t xml:space="preserve"> </w:t>
      </w:r>
      <w:r w:rsidR="00D24FAE" w:rsidRPr="005F18E3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5F18E3">
        <w:rPr>
          <w:sz w:val="28"/>
          <w:szCs w:val="28"/>
        </w:rPr>
        <w:t>з</w:t>
      </w:r>
      <w:r w:rsidR="00D24FAE" w:rsidRPr="005F18E3">
        <w:rPr>
          <w:sz w:val="28"/>
          <w:szCs w:val="28"/>
        </w:rPr>
        <w:t>можным.</w:t>
      </w:r>
    </w:p>
    <w:p w:rsidR="005F18E3" w:rsidRDefault="00D24FAE" w:rsidP="008F7D3C">
      <w:pPr>
        <w:ind w:firstLine="567"/>
        <w:jc w:val="both"/>
        <w:rPr>
          <w:sz w:val="28"/>
          <w:szCs w:val="28"/>
        </w:rPr>
      </w:pPr>
      <w:r w:rsidRPr="005F18E3">
        <w:rPr>
          <w:sz w:val="28"/>
          <w:szCs w:val="28"/>
        </w:rPr>
        <w:t xml:space="preserve">3. </w:t>
      </w:r>
      <w:r w:rsidR="008E0AF8" w:rsidRPr="005F18E3">
        <w:rPr>
          <w:sz w:val="28"/>
          <w:szCs w:val="28"/>
        </w:rPr>
        <w:t xml:space="preserve">Цель предлагаемого правового регулирования </w:t>
      </w:r>
      <w:r w:rsidR="00FE7E48" w:rsidRPr="005F18E3">
        <w:rPr>
          <w:sz w:val="28"/>
          <w:szCs w:val="28"/>
        </w:rPr>
        <w:t xml:space="preserve">- </w:t>
      </w:r>
      <w:r w:rsidR="005F18E3" w:rsidRPr="005F18E3">
        <w:rPr>
          <w:sz w:val="28"/>
          <w:szCs w:val="28"/>
        </w:rPr>
        <w:t>регламент определяет стандарты, сроки и последовательность административных процедур (де</w:t>
      </w:r>
      <w:r w:rsidR="005F18E3" w:rsidRPr="005F18E3">
        <w:rPr>
          <w:sz w:val="28"/>
          <w:szCs w:val="28"/>
        </w:rPr>
        <w:t>й</w:t>
      </w:r>
      <w:r w:rsidR="005F18E3" w:rsidRPr="005F18E3">
        <w:rPr>
          <w:sz w:val="28"/>
          <w:szCs w:val="28"/>
        </w:rPr>
        <w:t>ствий) предоставления администрацией муниципального</w:t>
      </w:r>
      <w:r w:rsidR="005F18E3" w:rsidRPr="0096438D">
        <w:rPr>
          <w:sz w:val="28"/>
          <w:szCs w:val="28"/>
        </w:rPr>
        <w:t xml:space="preserve"> образования Тим</w:t>
      </w:r>
      <w:r w:rsidR="005F18E3" w:rsidRPr="0096438D">
        <w:rPr>
          <w:sz w:val="28"/>
          <w:szCs w:val="28"/>
        </w:rPr>
        <w:t>а</w:t>
      </w:r>
      <w:r w:rsidR="005F18E3" w:rsidRPr="0096438D">
        <w:rPr>
          <w:sz w:val="28"/>
          <w:szCs w:val="28"/>
        </w:rPr>
        <w:t>шевский район муниципальной услуги по установлению публичного сервитута.</w:t>
      </w:r>
    </w:p>
    <w:p w:rsidR="00F50B52" w:rsidRPr="00010FEC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FEC">
        <w:rPr>
          <w:rFonts w:ascii="Times New Roman" w:hAnsi="Times New Roman" w:cs="Times New Roman"/>
          <w:sz w:val="28"/>
          <w:szCs w:val="28"/>
        </w:rPr>
        <w:t>Цел</w:t>
      </w:r>
      <w:r w:rsidR="00F80C12" w:rsidRPr="00010FEC">
        <w:rPr>
          <w:rFonts w:ascii="Times New Roman" w:hAnsi="Times New Roman" w:cs="Times New Roman"/>
          <w:sz w:val="28"/>
          <w:szCs w:val="28"/>
        </w:rPr>
        <w:t>ь</w:t>
      </w:r>
      <w:r w:rsidRPr="00010FEC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010FE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10FEC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010FEC">
        <w:rPr>
          <w:rFonts w:ascii="Times New Roman" w:hAnsi="Times New Roman" w:cs="Times New Roman"/>
          <w:sz w:val="28"/>
          <w:szCs w:val="28"/>
        </w:rPr>
        <w:t>у</w:t>
      </w:r>
      <w:r w:rsidRPr="00010FEC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010FEC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010FEC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010FEC">
        <w:rPr>
          <w:rFonts w:ascii="Times New Roman" w:hAnsi="Times New Roman" w:cs="Times New Roman"/>
          <w:sz w:val="28"/>
          <w:szCs w:val="28"/>
        </w:rPr>
        <w:t>е</w:t>
      </w:r>
      <w:r w:rsidRPr="00010FEC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010FEC">
        <w:rPr>
          <w:rFonts w:ascii="Times New Roman" w:hAnsi="Times New Roman" w:cs="Times New Roman"/>
          <w:sz w:val="28"/>
          <w:szCs w:val="28"/>
        </w:rPr>
        <w:t xml:space="preserve"> и </w:t>
      </w:r>
      <w:r w:rsidRPr="00010FEC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923584" w:rsidRDefault="00F50B52" w:rsidP="004B3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EC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750D0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23584">
        <w:rPr>
          <w:rFonts w:ascii="Times New Roman" w:hAnsi="Times New Roman" w:cs="Times New Roman"/>
          <w:sz w:val="28"/>
          <w:szCs w:val="28"/>
        </w:rPr>
        <w:t>п</w:t>
      </w:r>
      <w:r w:rsidRPr="00750D0E">
        <w:rPr>
          <w:rFonts w:ascii="Times New Roman" w:hAnsi="Times New Roman" w:cs="Times New Roman"/>
          <w:sz w:val="28"/>
          <w:szCs w:val="28"/>
        </w:rPr>
        <w:t xml:space="preserve">редусматривает </w:t>
      </w:r>
      <w:r w:rsidR="00753C15" w:rsidRPr="00750D0E">
        <w:rPr>
          <w:rFonts w:ascii="Times New Roman" w:hAnsi="Times New Roman" w:cs="Times New Roman"/>
          <w:sz w:val="28"/>
          <w:szCs w:val="28"/>
        </w:rPr>
        <w:t>положения,</w:t>
      </w:r>
      <w:r w:rsidR="004B3B72" w:rsidRPr="00750D0E">
        <w:rPr>
          <w:rFonts w:ascii="Times New Roman" w:hAnsi="Times New Roman" w:cs="Times New Roman"/>
          <w:sz w:val="28"/>
          <w:szCs w:val="28"/>
        </w:rPr>
        <w:t xml:space="preserve"> </w:t>
      </w:r>
      <w:r w:rsidR="00923584">
        <w:rPr>
          <w:rFonts w:ascii="Times New Roman" w:hAnsi="Times New Roman" w:cs="Times New Roman"/>
          <w:sz w:val="28"/>
          <w:szCs w:val="28"/>
        </w:rPr>
        <w:t>которые устанавливают права и обязанности для потенциальных адресатов предлагаемого правового регулир</w:t>
      </w:r>
      <w:r w:rsidR="00923584">
        <w:rPr>
          <w:rFonts w:ascii="Times New Roman" w:hAnsi="Times New Roman" w:cs="Times New Roman"/>
          <w:sz w:val="28"/>
          <w:szCs w:val="28"/>
        </w:rPr>
        <w:t>о</w:t>
      </w:r>
      <w:r w:rsidR="00923584">
        <w:rPr>
          <w:rFonts w:ascii="Times New Roman" w:hAnsi="Times New Roman" w:cs="Times New Roman"/>
          <w:sz w:val="28"/>
          <w:szCs w:val="28"/>
        </w:rPr>
        <w:t xml:space="preserve">вания. </w:t>
      </w:r>
    </w:p>
    <w:p w:rsidR="00923584" w:rsidRPr="009E6096" w:rsidRDefault="00923584" w:rsidP="00923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6096">
        <w:rPr>
          <w:sz w:val="28"/>
          <w:szCs w:val="28"/>
        </w:rPr>
        <w:t>снованием для предоставления муниципальной услуги является подача заявителем ходатайства об установлении публичного сервитута, оформленно</w:t>
      </w:r>
      <w:r w:rsidR="009D7CBA">
        <w:rPr>
          <w:sz w:val="28"/>
          <w:szCs w:val="28"/>
        </w:rPr>
        <w:t>го</w:t>
      </w:r>
      <w:r w:rsidRPr="009E6096">
        <w:rPr>
          <w:sz w:val="28"/>
          <w:szCs w:val="28"/>
        </w:rPr>
        <w:t xml:space="preserve"> по форме согласно</w:t>
      </w:r>
      <w:r w:rsidRPr="009E6096">
        <w:t xml:space="preserve"> </w:t>
      </w:r>
      <w:r w:rsidRPr="009E6096">
        <w:rPr>
          <w:sz w:val="28"/>
          <w:szCs w:val="28"/>
        </w:rPr>
        <w:t>приложению к Требованиям к форме ходатайства об уст</w:t>
      </w:r>
      <w:r w:rsidRPr="009E6096">
        <w:rPr>
          <w:sz w:val="28"/>
          <w:szCs w:val="28"/>
        </w:rPr>
        <w:t>а</w:t>
      </w:r>
      <w:r w:rsidRPr="009E6096">
        <w:rPr>
          <w:sz w:val="28"/>
          <w:szCs w:val="28"/>
        </w:rPr>
        <w:t>новлении публичного сервитута, содержанию обоснования необходимости установления публичного сервитута, утвержденным приказом Минэкономра</w:t>
      </w:r>
      <w:r w:rsidRPr="009E6096">
        <w:rPr>
          <w:sz w:val="28"/>
          <w:szCs w:val="28"/>
        </w:rPr>
        <w:t>з</w:t>
      </w:r>
      <w:r w:rsidRPr="009E6096">
        <w:rPr>
          <w:sz w:val="28"/>
          <w:szCs w:val="28"/>
        </w:rPr>
        <w:lastRenderedPageBreak/>
        <w:t>вития России от 10 октября 2018 г. № 542</w:t>
      </w:r>
      <w:r>
        <w:rPr>
          <w:sz w:val="28"/>
          <w:szCs w:val="28"/>
        </w:rPr>
        <w:t>.</w:t>
      </w:r>
    </w:p>
    <w:p w:rsidR="00923584" w:rsidRPr="009E6096" w:rsidRDefault="00923584" w:rsidP="00923584">
      <w:pPr>
        <w:ind w:firstLine="709"/>
        <w:jc w:val="both"/>
        <w:rPr>
          <w:sz w:val="28"/>
          <w:szCs w:val="28"/>
        </w:rPr>
      </w:pPr>
      <w:r w:rsidRPr="009E6096">
        <w:rPr>
          <w:sz w:val="28"/>
          <w:szCs w:val="28"/>
        </w:rPr>
        <w:t>В ходатайстве об установлении публичного сервитута должны быть ук</w:t>
      </w:r>
      <w:r w:rsidRPr="009E6096">
        <w:rPr>
          <w:sz w:val="28"/>
          <w:szCs w:val="28"/>
        </w:rPr>
        <w:t>а</w:t>
      </w:r>
      <w:r w:rsidRPr="009E6096">
        <w:rPr>
          <w:sz w:val="28"/>
          <w:szCs w:val="28"/>
        </w:rPr>
        <w:t>заны:</w:t>
      </w:r>
    </w:p>
    <w:p w:rsidR="00923584" w:rsidRPr="009E6096" w:rsidRDefault="00923584" w:rsidP="00923584">
      <w:pPr>
        <w:ind w:firstLine="709"/>
        <w:jc w:val="both"/>
        <w:rPr>
          <w:sz w:val="28"/>
          <w:szCs w:val="28"/>
        </w:rPr>
      </w:pPr>
      <w:r w:rsidRPr="009E6096">
        <w:rPr>
          <w:sz w:val="28"/>
          <w:szCs w:val="28"/>
        </w:rPr>
        <w:t>1) наименование и место нахождения заявителя, государственный рег</w:t>
      </w:r>
      <w:r w:rsidRPr="009E6096">
        <w:rPr>
          <w:sz w:val="28"/>
          <w:szCs w:val="28"/>
        </w:rPr>
        <w:t>и</w:t>
      </w:r>
      <w:r w:rsidRPr="009E6096">
        <w:rPr>
          <w:sz w:val="28"/>
          <w:szCs w:val="28"/>
        </w:rPr>
        <w:t>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</w:r>
    </w:p>
    <w:p w:rsidR="00923584" w:rsidRPr="009E6096" w:rsidRDefault="00923584" w:rsidP="00923584">
      <w:pPr>
        <w:ind w:firstLine="709"/>
        <w:jc w:val="both"/>
        <w:rPr>
          <w:sz w:val="28"/>
          <w:szCs w:val="28"/>
        </w:rPr>
      </w:pPr>
      <w:r w:rsidRPr="009E6096">
        <w:rPr>
          <w:sz w:val="28"/>
          <w:szCs w:val="28"/>
        </w:rPr>
        <w:t>2) цель установления публичного сервитута в соответствии со статьей 39.37 Земельного кодекса Российской Федерации;</w:t>
      </w:r>
    </w:p>
    <w:p w:rsidR="00923584" w:rsidRPr="009E6096" w:rsidRDefault="00923584" w:rsidP="00923584">
      <w:pPr>
        <w:ind w:firstLine="709"/>
        <w:jc w:val="both"/>
        <w:rPr>
          <w:sz w:val="28"/>
          <w:szCs w:val="28"/>
        </w:rPr>
      </w:pPr>
      <w:r w:rsidRPr="009E6096">
        <w:rPr>
          <w:sz w:val="28"/>
          <w:szCs w:val="28"/>
        </w:rPr>
        <w:t>3) испрашиваемый срок публичного сервитута;</w:t>
      </w:r>
    </w:p>
    <w:p w:rsidR="00923584" w:rsidRPr="009E6096" w:rsidRDefault="00923584" w:rsidP="00923584">
      <w:pPr>
        <w:ind w:firstLine="709"/>
        <w:jc w:val="both"/>
        <w:rPr>
          <w:sz w:val="28"/>
          <w:szCs w:val="28"/>
        </w:rPr>
      </w:pPr>
      <w:r w:rsidRPr="009E6096">
        <w:rPr>
          <w:sz w:val="28"/>
          <w:szCs w:val="28"/>
        </w:rPr>
        <w:t>4) срок, в течение которого использование земельного участка (его части) и (или) расположенного на нем объекта недвижимости в соответствии с их ра</w:t>
      </w:r>
      <w:r w:rsidRPr="009E6096">
        <w:rPr>
          <w:sz w:val="28"/>
          <w:szCs w:val="28"/>
        </w:rPr>
        <w:t>з</w:t>
      </w:r>
      <w:r w:rsidRPr="009E6096">
        <w:rPr>
          <w:sz w:val="28"/>
          <w:szCs w:val="28"/>
        </w:rPr>
        <w:t xml:space="preserve">решенным использованием будет невозможно или </w:t>
      </w:r>
      <w:proofErr w:type="gramStart"/>
      <w:r w:rsidRPr="009E6096">
        <w:rPr>
          <w:sz w:val="28"/>
          <w:szCs w:val="28"/>
        </w:rPr>
        <w:t>существенно затруднено</w:t>
      </w:r>
      <w:proofErr w:type="gramEnd"/>
      <w:r w:rsidRPr="009E6096">
        <w:rPr>
          <w:sz w:val="28"/>
          <w:szCs w:val="28"/>
        </w:rPr>
        <w:t xml:space="preserve"> в связи с осуществлением деятельности, для обеспечения которой устанавливае</w:t>
      </w:r>
      <w:r w:rsidRPr="009E6096">
        <w:rPr>
          <w:sz w:val="28"/>
          <w:szCs w:val="28"/>
        </w:rPr>
        <w:t>т</w:t>
      </w:r>
      <w:r w:rsidRPr="009E6096">
        <w:rPr>
          <w:sz w:val="28"/>
          <w:szCs w:val="28"/>
        </w:rPr>
        <w:t>ся публичный сервитут (при возникновении таких обстоятельств). В указанный срок включается срок строительства, реконструкции, капитального или текущ</w:t>
      </w:r>
      <w:r w:rsidRPr="009E6096">
        <w:rPr>
          <w:sz w:val="28"/>
          <w:szCs w:val="28"/>
        </w:rPr>
        <w:t>е</w:t>
      </w:r>
      <w:r w:rsidRPr="009E6096">
        <w:rPr>
          <w:sz w:val="28"/>
          <w:szCs w:val="28"/>
        </w:rPr>
        <w:t>го ремонта инженерного сооружения;</w:t>
      </w:r>
    </w:p>
    <w:p w:rsidR="00923584" w:rsidRPr="009E6096" w:rsidRDefault="00923584" w:rsidP="00923584">
      <w:pPr>
        <w:ind w:firstLine="709"/>
        <w:jc w:val="both"/>
        <w:rPr>
          <w:sz w:val="28"/>
          <w:szCs w:val="28"/>
        </w:rPr>
      </w:pPr>
      <w:r w:rsidRPr="009E6096">
        <w:rPr>
          <w:sz w:val="28"/>
          <w:szCs w:val="28"/>
        </w:rPr>
        <w:t>5) обоснование необходимости установления публичного сервитута;</w:t>
      </w:r>
    </w:p>
    <w:p w:rsidR="00923584" w:rsidRPr="009E6096" w:rsidRDefault="00923584" w:rsidP="00923584">
      <w:pPr>
        <w:ind w:firstLine="709"/>
        <w:jc w:val="both"/>
        <w:rPr>
          <w:sz w:val="28"/>
          <w:szCs w:val="28"/>
        </w:rPr>
      </w:pPr>
      <w:r w:rsidRPr="009E6096">
        <w:rPr>
          <w:sz w:val="28"/>
          <w:szCs w:val="28"/>
        </w:rPr>
        <w:t>6) указание на право, на котором инженерное сооружение принадлежит заявителю, если подано ходатайство об установлении публичного сервитута для реконструкции или эксплуатации указанного инженерного сооружения;</w:t>
      </w:r>
    </w:p>
    <w:p w:rsidR="00923584" w:rsidRPr="009E6096" w:rsidRDefault="00923584" w:rsidP="00923584">
      <w:pPr>
        <w:ind w:firstLine="709"/>
        <w:jc w:val="both"/>
        <w:rPr>
          <w:sz w:val="28"/>
          <w:szCs w:val="28"/>
        </w:rPr>
      </w:pPr>
      <w:r w:rsidRPr="009E6096">
        <w:rPr>
          <w:sz w:val="28"/>
          <w:szCs w:val="28"/>
        </w:rPr>
        <w:t>7) сведения о правообладателе инженерного сооружения, которое перен</w:t>
      </w:r>
      <w:r w:rsidRPr="009E6096">
        <w:rPr>
          <w:sz w:val="28"/>
          <w:szCs w:val="28"/>
        </w:rPr>
        <w:t>о</w:t>
      </w:r>
      <w:r w:rsidRPr="009E6096">
        <w:rPr>
          <w:sz w:val="28"/>
          <w:szCs w:val="28"/>
        </w:rPr>
        <w:t>сится в связи с изъятием земельного участка для муниципальных нужд, в сл</w:t>
      </w:r>
      <w:r w:rsidRPr="009E6096">
        <w:rPr>
          <w:sz w:val="28"/>
          <w:szCs w:val="28"/>
        </w:rPr>
        <w:t>у</w:t>
      </w:r>
      <w:r w:rsidRPr="009E6096">
        <w:rPr>
          <w:sz w:val="28"/>
          <w:szCs w:val="28"/>
        </w:rPr>
        <w:t>чае, если заявитель не является собственником указанного инженерного соор</w:t>
      </w:r>
      <w:r w:rsidRPr="009E6096">
        <w:rPr>
          <w:sz w:val="28"/>
          <w:szCs w:val="28"/>
        </w:rPr>
        <w:t>у</w:t>
      </w:r>
      <w:r w:rsidRPr="009E6096">
        <w:rPr>
          <w:sz w:val="28"/>
          <w:szCs w:val="28"/>
        </w:rPr>
        <w:t>жения;</w:t>
      </w:r>
    </w:p>
    <w:p w:rsidR="00923584" w:rsidRPr="009E6096" w:rsidRDefault="00923584" w:rsidP="00923584">
      <w:pPr>
        <w:ind w:firstLine="709"/>
        <w:jc w:val="both"/>
        <w:rPr>
          <w:sz w:val="28"/>
          <w:szCs w:val="28"/>
        </w:rPr>
      </w:pPr>
      <w:r w:rsidRPr="009E6096">
        <w:rPr>
          <w:sz w:val="28"/>
          <w:szCs w:val="28"/>
        </w:rPr>
        <w:t>8) кадастровые номера (при их наличии) земельных участков, в отнош</w:t>
      </w:r>
      <w:r w:rsidRPr="009E6096">
        <w:rPr>
          <w:sz w:val="28"/>
          <w:szCs w:val="28"/>
        </w:rPr>
        <w:t>е</w:t>
      </w:r>
      <w:r w:rsidRPr="009E6096">
        <w:rPr>
          <w:sz w:val="28"/>
          <w:szCs w:val="28"/>
        </w:rPr>
        <w:t>нии которых подано ходатайство об установлении публичного сервитута, адр</w:t>
      </w:r>
      <w:r w:rsidRPr="009E6096">
        <w:rPr>
          <w:sz w:val="28"/>
          <w:szCs w:val="28"/>
        </w:rPr>
        <w:t>е</w:t>
      </w:r>
      <w:r w:rsidRPr="009E6096">
        <w:rPr>
          <w:sz w:val="28"/>
          <w:szCs w:val="28"/>
        </w:rPr>
        <w:t>са или иное описание местоположения таких земельных участков;</w:t>
      </w:r>
    </w:p>
    <w:p w:rsidR="00923584" w:rsidRDefault="00923584" w:rsidP="00923584">
      <w:pPr>
        <w:ind w:firstLine="709"/>
        <w:jc w:val="both"/>
        <w:rPr>
          <w:sz w:val="28"/>
          <w:szCs w:val="28"/>
        </w:rPr>
      </w:pPr>
      <w:r w:rsidRPr="009E6096">
        <w:rPr>
          <w:sz w:val="28"/>
          <w:szCs w:val="28"/>
        </w:rPr>
        <w:t>9) почтовый адрес и (или) адрес электронной почты для связи с заявит</w:t>
      </w:r>
      <w:r w:rsidRPr="009E6096">
        <w:rPr>
          <w:sz w:val="28"/>
          <w:szCs w:val="28"/>
        </w:rPr>
        <w:t>е</w:t>
      </w:r>
      <w:r w:rsidRPr="009E6096">
        <w:rPr>
          <w:sz w:val="28"/>
          <w:szCs w:val="28"/>
        </w:rPr>
        <w:t>лем.</w:t>
      </w:r>
    </w:p>
    <w:p w:rsidR="00923584" w:rsidRPr="003234BD" w:rsidRDefault="00923584" w:rsidP="00923584">
      <w:pPr>
        <w:ind w:firstLine="709"/>
        <w:jc w:val="both"/>
        <w:rPr>
          <w:sz w:val="28"/>
          <w:szCs w:val="28"/>
        </w:rPr>
      </w:pPr>
      <w:r w:rsidRPr="003234BD">
        <w:rPr>
          <w:sz w:val="28"/>
          <w:szCs w:val="28"/>
        </w:rPr>
        <w:t>К ходатайству об установлении публичного сервитута заявителем прил</w:t>
      </w:r>
      <w:r w:rsidRPr="003234BD">
        <w:rPr>
          <w:sz w:val="28"/>
          <w:szCs w:val="28"/>
        </w:rPr>
        <w:t>а</w:t>
      </w:r>
      <w:r w:rsidRPr="003234BD">
        <w:rPr>
          <w:sz w:val="28"/>
          <w:szCs w:val="28"/>
        </w:rPr>
        <w:t>гаются:</w:t>
      </w:r>
    </w:p>
    <w:p w:rsidR="00923584" w:rsidRPr="003234BD" w:rsidRDefault="00923584" w:rsidP="00923584">
      <w:pPr>
        <w:ind w:firstLine="709"/>
        <w:jc w:val="both"/>
        <w:rPr>
          <w:sz w:val="28"/>
          <w:szCs w:val="28"/>
        </w:rPr>
      </w:pPr>
      <w:r w:rsidRPr="003234BD">
        <w:rPr>
          <w:sz w:val="28"/>
          <w:szCs w:val="28"/>
        </w:rPr>
        <w:t>1) 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</w:t>
      </w:r>
      <w:r w:rsidRPr="003234BD">
        <w:rPr>
          <w:sz w:val="28"/>
          <w:szCs w:val="28"/>
        </w:rPr>
        <w:t>р</w:t>
      </w:r>
      <w:r w:rsidRPr="003234BD">
        <w:rPr>
          <w:sz w:val="28"/>
          <w:szCs w:val="28"/>
        </w:rPr>
        <w:t>ственного реестра недвижимости;</w:t>
      </w:r>
    </w:p>
    <w:p w:rsidR="00923584" w:rsidRPr="003234BD" w:rsidRDefault="00923584" w:rsidP="00923584">
      <w:pPr>
        <w:ind w:firstLine="709"/>
        <w:jc w:val="both"/>
        <w:rPr>
          <w:sz w:val="28"/>
          <w:szCs w:val="28"/>
        </w:rPr>
      </w:pPr>
      <w:proofErr w:type="gramStart"/>
      <w:r w:rsidRPr="003234BD">
        <w:rPr>
          <w:sz w:val="28"/>
          <w:szCs w:val="28"/>
        </w:rPr>
        <w:t>2)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сооружения;</w:t>
      </w:r>
      <w:proofErr w:type="gramEnd"/>
    </w:p>
    <w:p w:rsidR="00923584" w:rsidRPr="003234BD" w:rsidRDefault="00923584" w:rsidP="00923584">
      <w:pPr>
        <w:ind w:firstLine="709"/>
        <w:jc w:val="both"/>
        <w:rPr>
          <w:sz w:val="28"/>
          <w:szCs w:val="28"/>
        </w:rPr>
      </w:pPr>
      <w:r w:rsidRPr="003234BD">
        <w:rPr>
          <w:sz w:val="28"/>
          <w:szCs w:val="28"/>
        </w:rPr>
        <w:t>3) копии документов, подтверждающих право на инженерное сооруж</w:t>
      </w:r>
      <w:r w:rsidRPr="003234BD">
        <w:rPr>
          <w:sz w:val="28"/>
          <w:szCs w:val="28"/>
        </w:rPr>
        <w:t>е</w:t>
      </w:r>
      <w:r w:rsidRPr="003234BD">
        <w:rPr>
          <w:sz w:val="28"/>
          <w:szCs w:val="28"/>
        </w:rPr>
        <w:lastRenderedPageBreak/>
        <w:t>ние, если подано ходатайство об установлении публичного сервитута для р</w:t>
      </w:r>
      <w:r w:rsidRPr="003234BD">
        <w:rPr>
          <w:sz w:val="28"/>
          <w:szCs w:val="28"/>
        </w:rPr>
        <w:t>е</w:t>
      </w:r>
      <w:r w:rsidRPr="003234BD">
        <w:rPr>
          <w:sz w:val="28"/>
          <w:szCs w:val="28"/>
        </w:rPr>
        <w:t>конструкции или эксплуатации указанного сооружения, при условии, что такое право не зарегистрировано в ЕГРН;</w:t>
      </w:r>
    </w:p>
    <w:p w:rsidR="00923584" w:rsidRPr="003234BD" w:rsidRDefault="00923584" w:rsidP="00923584">
      <w:pPr>
        <w:ind w:firstLine="709"/>
        <w:jc w:val="both"/>
        <w:rPr>
          <w:sz w:val="28"/>
          <w:szCs w:val="28"/>
        </w:rPr>
      </w:pPr>
      <w:r w:rsidRPr="003234BD">
        <w:rPr>
          <w:sz w:val="28"/>
          <w:szCs w:val="28"/>
        </w:rPr>
        <w:t>4) документ, подтверждающий полномочия представителя заявителя, в случае, если с ходатайством об установлении публичного сервитута обращается представитель заявителя.</w:t>
      </w:r>
    </w:p>
    <w:p w:rsidR="00730340" w:rsidRPr="00010FEC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FEC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010FEC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010FE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010FEC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010FEC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010FEC">
        <w:rPr>
          <w:rFonts w:ascii="Times New Roman" w:hAnsi="Times New Roman" w:cs="Times New Roman"/>
          <w:sz w:val="28"/>
          <w:szCs w:val="28"/>
        </w:rPr>
        <w:t>.</w:t>
      </w:r>
    </w:p>
    <w:p w:rsidR="00CA2F2C" w:rsidRPr="00CB6339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39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CB6339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="00CA2F2C" w:rsidRPr="00CB6339">
        <w:rPr>
          <w:rFonts w:ascii="Times New Roman" w:hAnsi="Times New Roman" w:cs="Times New Roman"/>
          <w:sz w:val="28"/>
          <w:szCs w:val="28"/>
        </w:rPr>
        <w:t>д</w:t>
      </w:r>
      <w:r w:rsidR="00CA2F2C" w:rsidRPr="00CB6339">
        <w:rPr>
          <w:rFonts w:ascii="Times New Roman" w:hAnsi="Times New Roman" w:cs="Times New Roman"/>
          <w:sz w:val="28"/>
          <w:szCs w:val="28"/>
        </w:rPr>
        <w:t>полагаются.</w:t>
      </w:r>
    </w:p>
    <w:p w:rsidR="00CA2F2C" w:rsidRPr="00C333BF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39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</w:t>
      </w:r>
      <w:r w:rsidRPr="00CB6339">
        <w:rPr>
          <w:rFonts w:ascii="Times New Roman" w:hAnsi="Times New Roman" w:cs="Times New Roman"/>
          <w:sz w:val="28"/>
          <w:szCs w:val="28"/>
        </w:rPr>
        <w:t>а</w:t>
      </w:r>
      <w:r w:rsidRPr="00CB6339">
        <w:rPr>
          <w:rFonts w:ascii="Times New Roman" w:hAnsi="Times New Roman" w:cs="Times New Roman"/>
          <w:sz w:val="28"/>
          <w:szCs w:val="28"/>
        </w:rPr>
        <w:t>ния, предполагаются в виде информационных издержек на  подготовку и пре</w:t>
      </w:r>
      <w:r w:rsidRPr="00CB6339">
        <w:rPr>
          <w:rFonts w:ascii="Times New Roman" w:hAnsi="Times New Roman" w:cs="Times New Roman"/>
          <w:sz w:val="28"/>
          <w:szCs w:val="28"/>
        </w:rPr>
        <w:t>д</w:t>
      </w:r>
      <w:r w:rsidRPr="00CB6339">
        <w:rPr>
          <w:rFonts w:ascii="Times New Roman" w:hAnsi="Times New Roman" w:cs="Times New Roman"/>
          <w:sz w:val="28"/>
          <w:szCs w:val="28"/>
        </w:rPr>
        <w:t>ставление необходимых документов для представления в администрацию м</w:t>
      </w:r>
      <w:r w:rsidRPr="00CB6339">
        <w:rPr>
          <w:rFonts w:ascii="Times New Roman" w:hAnsi="Times New Roman" w:cs="Times New Roman"/>
          <w:sz w:val="28"/>
          <w:szCs w:val="28"/>
        </w:rPr>
        <w:t>у</w:t>
      </w:r>
      <w:r w:rsidRPr="00CB6339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 при подаче </w:t>
      </w:r>
      <w:r w:rsidR="00CB6339" w:rsidRPr="00CB6339">
        <w:rPr>
          <w:rFonts w:ascii="Times New Roman" w:hAnsi="Times New Roman" w:cs="Times New Roman"/>
          <w:sz w:val="28"/>
          <w:szCs w:val="28"/>
        </w:rPr>
        <w:t xml:space="preserve">ходатайства об установлении публичного </w:t>
      </w:r>
      <w:r w:rsidR="00CB6339" w:rsidRPr="00C333BF">
        <w:rPr>
          <w:rFonts w:ascii="Times New Roman" w:hAnsi="Times New Roman" w:cs="Times New Roman"/>
          <w:sz w:val="28"/>
          <w:szCs w:val="28"/>
        </w:rPr>
        <w:t xml:space="preserve">сервитута </w:t>
      </w:r>
      <w:r w:rsidRPr="00C333BF">
        <w:rPr>
          <w:rFonts w:ascii="Times New Roman" w:hAnsi="Times New Roman" w:cs="Times New Roman"/>
          <w:sz w:val="28"/>
          <w:szCs w:val="28"/>
        </w:rPr>
        <w:t xml:space="preserve">в размере примерно </w:t>
      </w:r>
      <w:r w:rsidR="00C333BF" w:rsidRPr="00C333BF">
        <w:rPr>
          <w:rFonts w:ascii="Times New Roman" w:hAnsi="Times New Roman" w:cs="Times New Roman"/>
          <w:sz w:val="28"/>
          <w:szCs w:val="28"/>
        </w:rPr>
        <w:t>88</w:t>
      </w:r>
      <w:r w:rsidRPr="00C333BF">
        <w:rPr>
          <w:rFonts w:ascii="Times New Roman" w:hAnsi="Times New Roman" w:cs="Times New Roman"/>
          <w:sz w:val="28"/>
          <w:szCs w:val="28"/>
        </w:rPr>
        <w:t>,1</w:t>
      </w:r>
      <w:r w:rsidR="00C333BF" w:rsidRPr="00C333BF">
        <w:rPr>
          <w:rFonts w:ascii="Times New Roman" w:hAnsi="Times New Roman" w:cs="Times New Roman"/>
          <w:sz w:val="28"/>
          <w:szCs w:val="28"/>
        </w:rPr>
        <w:t>3</w:t>
      </w:r>
      <w:r w:rsidRPr="00C333BF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CA2F2C" w:rsidRPr="00CB6339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39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</w:t>
      </w:r>
      <w:r w:rsidRPr="00CB6339">
        <w:rPr>
          <w:rFonts w:ascii="Times New Roman" w:hAnsi="Times New Roman" w:cs="Times New Roman"/>
          <w:sz w:val="28"/>
          <w:szCs w:val="28"/>
        </w:rPr>
        <w:t>и</w:t>
      </w:r>
      <w:r w:rsidRPr="00CB6339">
        <w:rPr>
          <w:rFonts w:ascii="Times New Roman" w:hAnsi="Times New Roman" w:cs="Times New Roman"/>
          <w:sz w:val="28"/>
          <w:szCs w:val="28"/>
        </w:rPr>
        <w:t>мательской и иной экономической деятельности, возникающих в связи с и</w:t>
      </w:r>
      <w:r w:rsidRPr="00CB6339">
        <w:rPr>
          <w:rFonts w:ascii="Times New Roman" w:hAnsi="Times New Roman" w:cs="Times New Roman"/>
          <w:sz w:val="28"/>
          <w:szCs w:val="28"/>
        </w:rPr>
        <w:t>с</w:t>
      </w:r>
      <w:r w:rsidRPr="00CB6339">
        <w:rPr>
          <w:rFonts w:ascii="Times New Roman" w:hAnsi="Times New Roman" w:cs="Times New Roman"/>
          <w:sz w:val="28"/>
          <w:szCs w:val="28"/>
        </w:rPr>
        <w:t>пользованием требований регулирования, утвержденной приказом Министе</w:t>
      </w:r>
      <w:r w:rsidRPr="00CB6339">
        <w:rPr>
          <w:rFonts w:ascii="Times New Roman" w:hAnsi="Times New Roman" w:cs="Times New Roman"/>
          <w:sz w:val="28"/>
          <w:szCs w:val="28"/>
        </w:rPr>
        <w:t>р</w:t>
      </w:r>
      <w:r w:rsidRPr="00CB6339">
        <w:rPr>
          <w:rFonts w:ascii="Times New Roman" w:hAnsi="Times New Roman" w:cs="Times New Roman"/>
          <w:sz w:val="28"/>
          <w:szCs w:val="28"/>
        </w:rPr>
        <w:t>ства экономического развития Российской Федерации от 22 сентября 2015 г.    № 669, информационные издержки регулирования включают в себя затраты на  подготовку и представление информации в соответствии с требованиями пр</w:t>
      </w:r>
      <w:r w:rsidRPr="00CB6339">
        <w:rPr>
          <w:rFonts w:ascii="Times New Roman" w:hAnsi="Times New Roman" w:cs="Times New Roman"/>
          <w:sz w:val="28"/>
          <w:szCs w:val="28"/>
        </w:rPr>
        <w:t>о</w:t>
      </w:r>
      <w:r w:rsidRPr="00CB6339">
        <w:rPr>
          <w:rFonts w:ascii="Times New Roman" w:hAnsi="Times New Roman" w:cs="Times New Roman"/>
          <w:sz w:val="28"/>
          <w:szCs w:val="28"/>
        </w:rPr>
        <w:t>екта.</w:t>
      </w:r>
    </w:p>
    <w:p w:rsidR="00CA2F2C" w:rsidRPr="00CB6339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39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CB6339">
        <w:rPr>
          <w:rFonts w:ascii="Times New Roman" w:hAnsi="Times New Roman" w:cs="Times New Roman"/>
          <w:sz w:val="28"/>
          <w:szCs w:val="28"/>
        </w:rPr>
        <w:t>ь</w:t>
      </w:r>
      <w:r w:rsidRPr="00CB6339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CB6339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CB63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633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CB63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63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B6339">
        <w:rPr>
          <w:rFonts w:ascii="Times New Roman" w:hAnsi="Times New Roman" w:cs="Times New Roman"/>
          <w:sz w:val="28"/>
          <w:szCs w:val="28"/>
        </w:rPr>
        <w:t>):</w:t>
      </w:r>
    </w:p>
    <w:p w:rsidR="00CA2F2C" w:rsidRPr="00C333BF" w:rsidRDefault="00CA2F2C" w:rsidP="00CA2F2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333BF">
        <w:rPr>
          <w:sz w:val="28"/>
          <w:szCs w:val="28"/>
        </w:rPr>
        <w:t xml:space="preserve">        название требования: подача </w:t>
      </w:r>
      <w:r w:rsidR="00C333BF" w:rsidRPr="00C333BF">
        <w:rPr>
          <w:sz w:val="28"/>
          <w:szCs w:val="28"/>
        </w:rPr>
        <w:t>ходатайства об установлении публичного сервитута</w:t>
      </w:r>
      <w:r w:rsidRPr="00C333BF">
        <w:rPr>
          <w:sz w:val="28"/>
          <w:szCs w:val="28"/>
        </w:rPr>
        <w:t xml:space="preserve">; </w:t>
      </w:r>
    </w:p>
    <w:p w:rsidR="00CA2F2C" w:rsidRPr="00C333BF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C333BF">
        <w:rPr>
          <w:sz w:val="28"/>
          <w:szCs w:val="28"/>
        </w:rPr>
        <w:t xml:space="preserve">        тип требования: предоставление информации;</w:t>
      </w:r>
    </w:p>
    <w:p w:rsidR="00CA2F2C" w:rsidRPr="00C333BF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C333BF">
        <w:rPr>
          <w:sz w:val="28"/>
          <w:szCs w:val="28"/>
        </w:rPr>
        <w:t xml:space="preserve">        раздел требования: </w:t>
      </w:r>
      <w:proofErr w:type="gramStart"/>
      <w:r w:rsidRPr="00C333BF">
        <w:rPr>
          <w:sz w:val="28"/>
          <w:szCs w:val="28"/>
        </w:rPr>
        <w:t>информационное</w:t>
      </w:r>
      <w:proofErr w:type="gramEnd"/>
    </w:p>
    <w:p w:rsidR="003F7662" w:rsidRPr="00C333BF" w:rsidRDefault="00CA2F2C" w:rsidP="003F766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F7662">
        <w:rPr>
          <w:sz w:val="28"/>
          <w:szCs w:val="28"/>
        </w:rPr>
        <w:t xml:space="preserve">        информационный элемент: </w:t>
      </w:r>
      <w:r w:rsidR="003F7662" w:rsidRPr="003F7662">
        <w:rPr>
          <w:sz w:val="28"/>
          <w:szCs w:val="28"/>
        </w:rPr>
        <w:t>подача ходатайства об установлении публичн</w:t>
      </w:r>
      <w:r w:rsidR="003F7662" w:rsidRPr="003F7662">
        <w:rPr>
          <w:sz w:val="28"/>
          <w:szCs w:val="28"/>
        </w:rPr>
        <w:t>о</w:t>
      </w:r>
      <w:r w:rsidR="003F7662" w:rsidRPr="003F7662">
        <w:rPr>
          <w:sz w:val="28"/>
          <w:szCs w:val="28"/>
        </w:rPr>
        <w:t>го сервитута;</w:t>
      </w:r>
      <w:r w:rsidR="003F7662" w:rsidRPr="00C333BF">
        <w:rPr>
          <w:sz w:val="28"/>
          <w:szCs w:val="28"/>
        </w:rPr>
        <w:t xml:space="preserve"> </w:t>
      </w:r>
    </w:p>
    <w:p w:rsidR="00CA2F2C" w:rsidRPr="003F7662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3F7662">
        <w:rPr>
          <w:bCs/>
          <w:sz w:val="28"/>
          <w:szCs w:val="28"/>
        </w:rPr>
        <w:t xml:space="preserve">        масштаб:</w:t>
      </w:r>
      <w:r w:rsidRPr="003F7662">
        <w:rPr>
          <w:sz w:val="28"/>
          <w:szCs w:val="28"/>
        </w:rPr>
        <w:t xml:space="preserve"> подача заявления - 1 ед. </w:t>
      </w:r>
    </w:p>
    <w:p w:rsidR="00CA2F2C" w:rsidRPr="003F7662" w:rsidRDefault="00CA2F2C" w:rsidP="00CA2F2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3F7662">
        <w:rPr>
          <w:bCs/>
          <w:sz w:val="28"/>
          <w:szCs w:val="28"/>
        </w:rPr>
        <w:t>частота:</w:t>
      </w:r>
      <w:r w:rsidRPr="003F7662">
        <w:rPr>
          <w:sz w:val="28"/>
          <w:szCs w:val="28"/>
        </w:rPr>
        <w:t xml:space="preserve"> 1 раз   </w:t>
      </w:r>
    </w:p>
    <w:p w:rsidR="00CA2F2C" w:rsidRPr="003F7662" w:rsidRDefault="00CA2F2C" w:rsidP="00CA2F2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3F7662">
        <w:rPr>
          <w:bCs/>
          <w:sz w:val="28"/>
          <w:szCs w:val="28"/>
        </w:rPr>
        <w:t>Действия:</w:t>
      </w:r>
      <w:r w:rsidRPr="003F7662">
        <w:rPr>
          <w:sz w:val="28"/>
          <w:szCs w:val="28"/>
        </w:rPr>
        <w:t xml:space="preserve"> </w:t>
      </w:r>
    </w:p>
    <w:p w:rsidR="00CA2F2C" w:rsidRPr="003F7662" w:rsidRDefault="00CA2F2C" w:rsidP="00CA2F2C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3F7662">
        <w:rPr>
          <w:color w:val="000000" w:themeColor="text1"/>
          <w:sz w:val="28"/>
          <w:szCs w:val="28"/>
        </w:rPr>
        <w:t xml:space="preserve">         Подача документа (пакета документов) в орган государственной власти, уполномоченную организацию - 0,10 чел./часов.</w:t>
      </w:r>
    </w:p>
    <w:p w:rsidR="00CA2F2C" w:rsidRPr="003F7662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3F7662">
        <w:rPr>
          <w:sz w:val="28"/>
          <w:szCs w:val="28"/>
        </w:rPr>
        <w:t xml:space="preserve">           Написание любого документа низкого уровня сложности (менее 5 стр. печатного текста) - 0,</w:t>
      </w:r>
      <w:r w:rsidR="003F7662" w:rsidRPr="003F7662">
        <w:rPr>
          <w:sz w:val="28"/>
          <w:szCs w:val="28"/>
        </w:rPr>
        <w:t>2</w:t>
      </w:r>
      <w:r w:rsidRPr="003F7662">
        <w:rPr>
          <w:sz w:val="28"/>
          <w:szCs w:val="28"/>
        </w:rPr>
        <w:t>0 чел./часов.</w:t>
      </w:r>
    </w:p>
    <w:p w:rsidR="00CA2F2C" w:rsidRPr="003F7662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3F7662">
        <w:rPr>
          <w:sz w:val="28"/>
          <w:szCs w:val="28"/>
        </w:rPr>
        <w:t xml:space="preserve">          Копирование документов - 0,10 чел./часов.</w:t>
      </w:r>
    </w:p>
    <w:p w:rsidR="00CA2F2C" w:rsidRPr="003F7662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3F7662">
        <w:rPr>
          <w:bCs/>
          <w:sz w:val="28"/>
          <w:szCs w:val="28"/>
        </w:rPr>
        <w:t xml:space="preserve">          Список приобретений:</w:t>
      </w:r>
      <w:r w:rsidRPr="003F7662">
        <w:rPr>
          <w:sz w:val="28"/>
          <w:szCs w:val="28"/>
        </w:rPr>
        <w:t xml:space="preserve"> Нет </w:t>
      </w:r>
    </w:p>
    <w:p w:rsidR="00CA2F2C" w:rsidRPr="003F7662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3F7662"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 w:rsidRPr="003F7662">
        <w:rPr>
          <w:bCs/>
          <w:sz w:val="28"/>
          <w:szCs w:val="28"/>
        </w:rPr>
        <w:t>а</w:t>
      </w:r>
      <w:r w:rsidRPr="003F7662">
        <w:rPr>
          <w:bCs/>
          <w:sz w:val="28"/>
          <w:szCs w:val="28"/>
        </w:rPr>
        <w:t>ций по Краснодарскому краю за июнь 2019 года согласно данным Федеральной службы государственной статистики:</w:t>
      </w:r>
      <w:r w:rsidRPr="003F7662">
        <w:rPr>
          <w:sz w:val="28"/>
          <w:szCs w:val="28"/>
        </w:rPr>
        <w:t xml:space="preserve"> 37015,00 руб. </w:t>
      </w:r>
    </w:p>
    <w:p w:rsidR="00CA2F2C" w:rsidRPr="003F7662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3F7662">
        <w:rPr>
          <w:bCs/>
          <w:sz w:val="28"/>
          <w:szCs w:val="28"/>
        </w:rPr>
        <w:t xml:space="preserve">         Средняя стоимость часа работы:</w:t>
      </w:r>
      <w:r w:rsidRPr="003F7662">
        <w:rPr>
          <w:sz w:val="28"/>
          <w:szCs w:val="28"/>
        </w:rPr>
        <w:t xml:space="preserve"> 220,33 руб. </w:t>
      </w:r>
    </w:p>
    <w:p w:rsidR="00CA2F2C" w:rsidRPr="003F7662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3F7662">
        <w:rPr>
          <w:sz w:val="28"/>
          <w:szCs w:val="28"/>
        </w:rPr>
        <w:lastRenderedPageBreak/>
        <w:t xml:space="preserve">          Общая стоимость требования: </w:t>
      </w:r>
      <w:r w:rsidR="003F7662" w:rsidRPr="003F7662">
        <w:rPr>
          <w:sz w:val="28"/>
          <w:szCs w:val="28"/>
        </w:rPr>
        <w:t>88</w:t>
      </w:r>
      <w:r w:rsidRPr="003F7662">
        <w:rPr>
          <w:sz w:val="28"/>
          <w:szCs w:val="28"/>
        </w:rPr>
        <w:t>,</w:t>
      </w:r>
      <w:r w:rsidR="003F7662" w:rsidRPr="003F7662">
        <w:rPr>
          <w:sz w:val="28"/>
          <w:szCs w:val="28"/>
        </w:rPr>
        <w:t>13</w:t>
      </w:r>
      <w:r w:rsidRPr="003F7662">
        <w:rPr>
          <w:sz w:val="28"/>
          <w:szCs w:val="28"/>
        </w:rPr>
        <w:t xml:space="preserve"> руб.</w:t>
      </w:r>
    </w:p>
    <w:p w:rsidR="00CA2F2C" w:rsidRPr="009C66EB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662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3F7662">
        <w:rPr>
          <w:rFonts w:ascii="Times New Roman" w:hAnsi="Times New Roman" w:cs="Times New Roman"/>
          <w:sz w:val="28"/>
          <w:szCs w:val="28"/>
        </w:rPr>
        <w:t>о</w:t>
      </w:r>
      <w:r w:rsidRPr="003F7662">
        <w:rPr>
          <w:rFonts w:ascii="Times New Roman" w:hAnsi="Times New Roman" w:cs="Times New Roman"/>
          <w:sz w:val="28"/>
          <w:szCs w:val="28"/>
        </w:rPr>
        <w:t>екта, отсутствуют.</w:t>
      </w:r>
      <w:r w:rsidRPr="009C6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FD" w:rsidRPr="00010FEC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FEC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010FEC">
        <w:rPr>
          <w:rFonts w:ascii="Times New Roman" w:hAnsi="Times New Roman" w:cs="Times New Roman"/>
          <w:sz w:val="28"/>
          <w:szCs w:val="28"/>
        </w:rPr>
        <w:t xml:space="preserve"> </w:t>
      </w:r>
      <w:r w:rsidR="00010FEC" w:rsidRPr="00010FEC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Pr="00010FEC">
        <w:rPr>
          <w:rFonts w:ascii="Times New Roman" w:hAnsi="Times New Roman" w:cs="Times New Roman"/>
          <w:sz w:val="28"/>
          <w:szCs w:val="28"/>
        </w:rPr>
        <w:t>201</w:t>
      </w:r>
      <w:r w:rsidR="00730340" w:rsidRPr="00010FEC">
        <w:rPr>
          <w:rFonts w:ascii="Times New Roman" w:hAnsi="Times New Roman" w:cs="Times New Roman"/>
          <w:sz w:val="28"/>
          <w:szCs w:val="28"/>
        </w:rPr>
        <w:t>9</w:t>
      </w:r>
      <w:r w:rsidRPr="00010FEC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010FEC">
        <w:rPr>
          <w:rFonts w:ascii="Times New Roman" w:hAnsi="Times New Roman" w:cs="Times New Roman"/>
          <w:sz w:val="28"/>
          <w:szCs w:val="28"/>
        </w:rPr>
        <w:t>.</w:t>
      </w:r>
      <w:r w:rsidRPr="00010FEC">
        <w:rPr>
          <w:rFonts w:ascii="Times New Roman" w:hAnsi="Times New Roman" w:cs="Times New Roman"/>
          <w:sz w:val="28"/>
          <w:szCs w:val="28"/>
        </w:rPr>
        <w:t xml:space="preserve"> по </w:t>
      </w:r>
      <w:r w:rsidR="00010FEC" w:rsidRPr="00010FEC"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Pr="00010FEC">
        <w:rPr>
          <w:rFonts w:ascii="Times New Roman" w:hAnsi="Times New Roman" w:cs="Times New Roman"/>
          <w:sz w:val="28"/>
          <w:szCs w:val="28"/>
        </w:rPr>
        <w:t>201</w:t>
      </w:r>
      <w:r w:rsidR="00730340" w:rsidRPr="00010FEC">
        <w:rPr>
          <w:rFonts w:ascii="Times New Roman" w:hAnsi="Times New Roman" w:cs="Times New Roman"/>
          <w:sz w:val="28"/>
          <w:szCs w:val="28"/>
        </w:rPr>
        <w:t>9</w:t>
      </w:r>
      <w:r w:rsidRPr="00010FEC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010FEC">
        <w:rPr>
          <w:rFonts w:ascii="Times New Roman" w:hAnsi="Times New Roman" w:cs="Times New Roman"/>
          <w:sz w:val="28"/>
          <w:szCs w:val="28"/>
        </w:rPr>
        <w:t>.</w:t>
      </w:r>
    </w:p>
    <w:p w:rsidR="00A3304F" w:rsidRPr="00010FEC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FEC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010FE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010FEC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010FEC">
        <w:rPr>
          <w:rFonts w:ascii="Times New Roman" w:hAnsi="Times New Roman" w:cs="Times New Roman"/>
          <w:sz w:val="28"/>
          <w:szCs w:val="28"/>
        </w:rPr>
        <w:t>а</w:t>
      </w:r>
      <w:r w:rsidRPr="00010FEC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010FE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010FE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010FE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010FE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010FE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10FE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010FEC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FEC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010FEC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010FEC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010FEC">
        <w:rPr>
          <w:rFonts w:ascii="Times New Roman" w:hAnsi="Times New Roman" w:cs="Times New Roman"/>
          <w:sz w:val="28"/>
          <w:szCs w:val="28"/>
        </w:rPr>
        <w:t>а</w:t>
      </w:r>
      <w:r w:rsidRPr="00010FEC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010FEC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010FEC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010FEC">
        <w:rPr>
          <w:rFonts w:ascii="Times New Roman" w:hAnsi="Times New Roman" w:cs="Times New Roman"/>
          <w:sz w:val="28"/>
          <w:szCs w:val="28"/>
        </w:rPr>
        <w:t>о</w:t>
      </w:r>
      <w:r w:rsidRPr="00010FEC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010FEC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010FEC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010FEC">
        <w:rPr>
          <w:rFonts w:ascii="Times New Roman" w:hAnsi="Times New Roman" w:cs="Times New Roman"/>
          <w:sz w:val="28"/>
          <w:szCs w:val="28"/>
        </w:rPr>
        <w:t>е</w:t>
      </w:r>
      <w:r w:rsidRPr="00010FEC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</w:t>
      </w:r>
      <w:r w:rsidR="00282423" w:rsidRPr="00010FEC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В.В. Озерову, </w:t>
      </w:r>
      <w:r w:rsidRPr="00010FEC">
        <w:rPr>
          <w:rFonts w:ascii="Times New Roman" w:hAnsi="Times New Roman" w:cs="Times New Roman"/>
          <w:sz w:val="28"/>
          <w:szCs w:val="28"/>
        </w:rPr>
        <w:t>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010FEC">
        <w:rPr>
          <w:rFonts w:ascii="Times New Roman" w:hAnsi="Times New Roman" w:cs="Times New Roman"/>
          <w:sz w:val="28"/>
          <w:szCs w:val="28"/>
        </w:rPr>
        <w:t>и</w:t>
      </w:r>
      <w:r w:rsidRPr="00010FEC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010FEC">
        <w:rPr>
          <w:rFonts w:ascii="Times New Roman" w:hAnsi="Times New Roman" w:cs="Times New Roman"/>
          <w:sz w:val="28"/>
          <w:szCs w:val="28"/>
        </w:rPr>
        <w:t xml:space="preserve"> </w:t>
      </w:r>
      <w:r w:rsidR="007661B7" w:rsidRPr="00010FEC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010FEC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010FEC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010FEC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010FEC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010FEC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предприятие «</w:t>
      </w:r>
      <w:proofErr w:type="spellStart"/>
      <w:r w:rsidR="009C6FBC" w:rsidRPr="00010FEC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010FEC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010FEC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взаимодействии при проведении оценки регулирующего возде</w:t>
      </w:r>
      <w:r w:rsidR="00360DA8" w:rsidRPr="00010FEC">
        <w:rPr>
          <w:rFonts w:ascii="Times New Roman" w:hAnsi="Times New Roman" w:cs="Times New Roman"/>
          <w:sz w:val="28"/>
          <w:szCs w:val="28"/>
        </w:rPr>
        <w:t>й</w:t>
      </w:r>
      <w:r w:rsidR="00360DA8" w:rsidRPr="00010FEC">
        <w:rPr>
          <w:rFonts w:ascii="Times New Roman" w:hAnsi="Times New Roman" w:cs="Times New Roman"/>
          <w:sz w:val="28"/>
          <w:szCs w:val="28"/>
        </w:rPr>
        <w:t>ствия</w:t>
      </w:r>
      <w:r w:rsidR="004733B8" w:rsidRPr="00010FEC">
        <w:rPr>
          <w:rFonts w:ascii="Times New Roman" w:hAnsi="Times New Roman" w:cs="Times New Roman"/>
          <w:sz w:val="28"/>
          <w:szCs w:val="28"/>
        </w:rPr>
        <w:t>.</w:t>
      </w:r>
    </w:p>
    <w:p w:rsidR="00F53EB3" w:rsidRPr="00010FEC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FEC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010FEC">
        <w:rPr>
          <w:rFonts w:ascii="Times New Roman" w:hAnsi="Times New Roman" w:cs="Times New Roman"/>
          <w:sz w:val="28"/>
          <w:szCs w:val="28"/>
        </w:rPr>
        <w:t>е</w:t>
      </w:r>
      <w:r w:rsidRPr="00010FEC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F53EB3" w:rsidRPr="00010FEC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FEC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010FEC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010FEC">
        <w:rPr>
          <w:rFonts w:ascii="Times New Roman" w:hAnsi="Times New Roman" w:cs="Times New Roman"/>
          <w:sz w:val="28"/>
          <w:szCs w:val="28"/>
        </w:rPr>
        <w:t>и</w:t>
      </w:r>
      <w:r w:rsidRPr="00010FEC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010FEC">
        <w:rPr>
          <w:rFonts w:ascii="Times New Roman" w:hAnsi="Times New Roman"/>
          <w:sz w:val="28"/>
          <w:szCs w:val="28"/>
        </w:rPr>
        <w:t>субъектов  предприн</w:t>
      </w:r>
      <w:r w:rsidRPr="00010FEC">
        <w:rPr>
          <w:rFonts w:ascii="Times New Roman" w:hAnsi="Times New Roman"/>
          <w:sz w:val="28"/>
          <w:szCs w:val="28"/>
        </w:rPr>
        <w:t>и</w:t>
      </w:r>
      <w:r w:rsidRPr="00010FEC">
        <w:rPr>
          <w:rFonts w:ascii="Times New Roman" w:hAnsi="Times New Roman"/>
          <w:sz w:val="28"/>
          <w:szCs w:val="28"/>
        </w:rPr>
        <w:t xml:space="preserve">мательства </w:t>
      </w:r>
      <w:r w:rsidRPr="00010FEC">
        <w:rPr>
          <w:rFonts w:ascii="Times New Roman" w:hAnsi="Times New Roman" w:cs="Times New Roman"/>
          <w:sz w:val="28"/>
          <w:szCs w:val="28"/>
        </w:rPr>
        <w:t>или способствующих их введению,  оказывающих негативное вли</w:t>
      </w:r>
      <w:r w:rsidRPr="00010FEC">
        <w:rPr>
          <w:rFonts w:ascii="Times New Roman" w:hAnsi="Times New Roman" w:cs="Times New Roman"/>
          <w:sz w:val="28"/>
          <w:szCs w:val="28"/>
        </w:rPr>
        <w:t>я</w:t>
      </w:r>
      <w:r w:rsidRPr="00010FEC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010FEC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010FEC">
        <w:rPr>
          <w:rFonts w:ascii="Times New Roman" w:hAnsi="Times New Roman"/>
          <w:sz w:val="28"/>
          <w:szCs w:val="28"/>
        </w:rPr>
        <w:t>п</w:t>
      </w:r>
      <w:r w:rsidRPr="00010FEC">
        <w:rPr>
          <w:rFonts w:ascii="Times New Roman" w:hAnsi="Times New Roman"/>
          <w:sz w:val="28"/>
          <w:szCs w:val="28"/>
        </w:rPr>
        <w:t>ре</w:t>
      </w:r>
      <w:r w:rsidRPr="00010FEC">
        <w:rPr>
          <w:rFonts w:ascii="Times New Roman" w:hAnsi="Times New Roman"/>
          <w:sz w:val="28"/>
          <w:szCs w:val="28"/>
        </w:rPr>
        <w:t>д</w:t>
      </w:r>
      <w:r w:rsidRPr="00010FEC">
        <w:rPr>
          <w:rFonts w:ascii="Times New Roman" w:hAnsi="Times New Roman"/>
          <w:sz w:val="28"/>
          <w:szCs w:val="28"/>
        </w:rPr>
        <w:t>принимательства, а также необоснованных расходов местного бюджета (бю</w:t>
      </w:r>
      <w:r w:rsidRPr="00010FEC">
        <w:rPr>
          <w:rFonts w:ascii="Times New Roman" w:hAnsi="Times New Roman"/>
          <w:sz w:val="28"/>
          <w:szCs w:val="28"/>
        </w:rPr>
        <w:t>д</w:t>
      </w:r>
      <w:r w:rsidRPr="00010FEC">
        <w:rPr>
          <w:rFonts w:ascii="Times New Roman" w:hAnsi="Times New Roman"/>
          <w:sz w:val="28"/>
          <w:szCs w:val="28"/>
        </w:rPr>
        <w:t>жета муниципального образования Тимашевский район), и о возможности его дальнейшего согласования.</w:t>
      </w:r>
      <w:proofErr w:type="gramEnd"/>
    </w:p>
    <w:p w:rsidR="000F4940" w:rsidRPr="00010FEC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E5153F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61B7" w:rsidRPr="00E5153F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10FEC" w:rsidRPr="00010FEC" w:rsidRDefault="00010FEC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FE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10FEC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60E53" w:rsidRPr="00010FEC" w:rsidRDefault="00010FEC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FEC">
        <w:rPr>
          <w:rFonts w:ascii="Times New Roman" w:hAnsi="Times New Roman" w:cs="Times New Roman"/>
          <w:sz w:val="28"/>
          <w:szCs w:val="28"/>
        </w:rPr>
        <w:t>н</w:t>
      </w:r>
      <w:r w:rsidR="00CB0376" w:rsidRPr="00010FEC">
        <w:rPr>
          <w:rFonts w:ascii="Times New Roman" w:hAnsi="Times New Roman" w:cs="Times New Roman"/>
          <w:sz w:val="28"/>
          <w:szCs w:val="28"/>
        </w:rPr>
        <w:t>ачальник</w:t>
      </w:r>
      <w:r w:rsidRPr="00010FEC">
        <w:rPr>
          <w:rFonts w:ascii="Times New Roman" w:hAnsi="Times New Roman" w:cs="Times New Roman"/>
          <w:sz w:val="28"/>
          <w:szCs w:val="28"/>
        </w:rPr>
        <w:t>а</w:t>
      </w:r>
      <w:r w:rsidR="00CB0376" w:rsidRPr="00010FEC">
        <w:rPr>
          <w:rFonts w:ascii="Times New Roman" w:hAnsi="Times New Roman" w:cs="Times New Roman"/>
          <w:sz w:val="28"/>
          <w:szCs w:val="28"/>
        </w:rPr>
        <w:t xml:space="preserve"> </w:t>
      </w:r>
      <w:r w:rsidR="00B60E53" w:rsidRPr="00010FEC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010FEC" w:rsidRDefault="00B60E53" w:rsidP="00BE4E4A">
      <w:pPr>
        <w:jc w:val="both"/>
        <w:rPr>
          <w:sz w:val="28"/>
          <w:szCs w:val="28"/>
        </w:rPr>
      </w:pPr>
      <w:r w:rsidRPr="00010FEC">
        <w:rPr>
          <w:sz w:val="28"/>
          <w:szCs w:val="28"/>
        </w:rPr>
        <w:t xml:space="preserve">и прогнозирования администрации </w:t>
      </w:r>
    </w:p>
    <w:p w:rsidR="00413578" w:rsidRPr="00010FEC" w:rsidRDefault="00413578" w:rsidP="00BE4E4A">
      <w:pPr>
        <w:jc w:val="both"/>
        <w:rPr>
          <w:sz w:val="28"/>
          <w:szCs w:val="28"/>
        </w:rPr>
      </w:pPr>
      <w:r w:rsidRPr="00010FEC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010FEC">
        <w:rPr>
          <w:sz w:val="28"/>
          <w:szCs w:val="28"/>
        </w:rPr>
        <w:t>Тимашевский район</w:t>
      </w:r>
      <w:r w:rsidR="005D0E45" w:rsidRPr="00010FEC">
        <w:rPr>
          <w:sz w:val="28"/>
          <w:szCs w:val="28"/>
        </w:rPr>
        <w:t xml:space="preserve">                                                     </w:t>
      </w:r>
      <w:r w:rsidR="0093683A" w:rsidRPr="00010FEC">
        <w:rPr>
          <w:sz w:val="28"/>
          <w:szCs w:val="28"/>
        </w:rPr>
        <w:t xml:space="preserve">  </w:t>
      </w:r>
      <w:r w:rsidR="009C52A0" w:rsidRPr="00010FEC">
        <w:rPr>
          <w:sz w:val="28"/>
          <w:szCs w:val="28"/>
        </w:rPr>
        <w:t xml:space="preserve">   </w:t>
      </w:r>
      <w:r w:rsidR="005D0E45" w:rsidRPr="00010FEC">
        <w:rPr>
          <w:sz w:val="28"/>
          <w:szCs w:val="28"/>
        </w:rPr>
        <w:t xml:space="preserve"> </w:t>
      </w:r>
      <w:r w:rsidR="00591E03" w:rsidRPr="00010FEC">
        <w:rPr>
          <w:sz w:val="28"/>
          <w:szCs w:val="28"/>
        </w:rPr>
        <w:t xml:space="preserve">  </w:t>
      </w:r>
      <w:r w:rsidR="00114638" w:rsidRPr="00010FEC">
        <w:rPr>
          <w:sz w:val="28"/>
          <w:szCs w:val="28"/>
        </w:rPr>
        <w:t xml:space="preserve">   </w:t>
      </w:r>
      <w:r w:rsidR="005D0E45" w:rsidRPr="00010FEC">
        <w:rPr>
          <w:sz w:val="28"/>
          <w:szCs w:val="28"/>
        </w:rPr>
        <w:t xml:space="preserve">      </w:t>
      </w:r>
      <w:r w:rsidR="00010FEC" w:rsidRPr="00010FEC">
        <w:rPr>
          <w:sz w:val="28"/>
          <w:szCs w:val="28"/>
        </w:rPr>
        <w:t xml:space="preserve">И.А. </w:t>
      </w:r>
      <w:proofErr w:type="spellStart"/>
      <w:r w:rsidR="00010FEC" w:rsidRPr="00010FEC">
        <w:rPr>
          <w:sz w:val="28"/>
          <w:szCs w:val="28"/>
        </w:rPr>
        <w:t>Прокопец</w:t>
      </w:r>
      <w:proofErr w:type="spellEnd"/>
    </w:p>
    <w:sectPr w:rsidR="00413578" w:rsidSect="00C258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04E" w:rsidRDefault="0001604E" w:rsidP="00EA4018">
      <w:r>
        <w:separator/>
      </w:r>
    </w:p>
  </w:endnote>
  <w:endnote w:type="continuationSeparator" w:id="0">
    <w:p w:rsidR="0001604E" w:rsidRDefault="0001604E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04E" w:rsidRDefault="0001604E" w:rsidP="00EA4018">
      <w:r>
        <w:separator/>
      </w:r>
    </w:p>
  </w:footnote>
  <w:footnote w:type="continuationSeparator" w:id="0">
    <w:p w:rsidR="0001604E" w:rsidRDefault="0001604E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34B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0FEC"/>
    <w:rsid w:val="00012152"/>
    <w:rsid w:val="00013D65"/>
    <w:rsid w:val="0001604E"/>
    <w:rsid w:val="00017C3A"/>
    <w:rsid w:val="00022225"/>
    <w:rsid w:val="00023267"/>
    <w:rsid w:val="000245AC"/>
    <w:rsid w:val="0002661B"/>
    <w:rsid w:val="000270AF"/>
    <w:rsid w:val="00030991"/>
    <w:rsid w:val="0003168B"/>
    <w:rsid w:val="000341A3"/>
    <w:rsid w:val="00035A49"/>
    <w:rsid w:val="000400B6"/>
    <w:rsid w:val="000457C7"/>
    <w:rsid w:val="000513E9"/>
    <w:rsid w:val="000520D0"/>
    <w:rsid w:val="00052D58"/>
    <w:rsid w:val="00057A6A"/>
    <w:rsid w:val="000600C7"/>
    <w:rsid w:val="00061754"/>
    <w:rsid w:val="000622E7"/>
    <w:rsid w:val="0006423F"/>
    <w:rsid w:val="000678AC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E4F6B"/>
    <w:rsid w:val="000E5CDD"/>
    <w:rsid w:val="000E7037"/>
    <w:rsid w:val="000F2340"/>
    <w:rsid w:val="000F2A6A"/>
    <w:rsid w:val="000F4940"/>
    <w:rsid w:val="000F7560"/>
    <w:rsid w:val="000F7710"/>
    <w:rsid w:val="000F7ABD"/>
    <w:rsid w:val="00101171"/>
    <w:rsid w:val="001019FF"/>
    <w:rsid w:val="00103DFC"/>
    <w:rsid w:val="00104C92"/>
    <w:rsid w:val="0010680F"/>
    <w:rsid w:val="00114638"/>
    <w:rsid w:val="00117CCF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51D6"/>
    <w:rsid w:val="001A0798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A50"/>
    <w:rsid w:val="00222EEE"/>
    <w:rsid w:val="00226DDD"/>
    <w:rsid w:val="002303E8"/>
    <w:rsid w:val="00234057"/>
    <w:rsid w:val="002364EF"/>
    <w:rsid w:val="00240394"/>
    <w:rsid w:val="00240449"/>
    <w:rsid w:val="00242C54"/>
    <w:rsid w:val="00242F28"/>
    <w:rsid w:val="002435C9"/>
    <w:rsid w:val="00244B2F"/>
    <w:rsid w:val="00245BD3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3CCC"/>
    <w:rsid w:val="002B02B3"/>
    <w:rsid w:val="002B48E7"/>
    <w:rsid w:val="002C3004"/>
    <w:rsid w:val="002D1A2E"/>
    <w:rsid w:val="002D1AD2"/>
    <w:rsid w:val="002D2712"/>
    <w:rsid w:val="002D4529"/>
    <w:rsid w:val="002D4A7D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C"/>
    <w:rsid w:val="00334CC7"/>
    <w:rsid w:val="00335DDB"/>
    <w:rsid w:val="00336072"/>
    <w:rsid w:val="0033695C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77F2"/>
    <w:rsid w:val="003D58CE"/>
    <w:rsid w:val="003D6D10"/>
    <w:rsid w:val="003D77B4"/>
    <w:rsid w:val="003E19F6"/>
    <w:rsid w:val="003E2D1D"/>
    <w:rsid w:val="003E5A3F"/>
    <w:rsid w:val="003F7662"/>
    <w:rsid w:val="0040115A"/>
    <w:rsid w:val="00402DC4"/>
    <w:rsid w:val="00403B1C"/>
    <w:rsid w:val="00406AEB"/>
    <w:rsid w:val="00407729"/>
    <w:rsid w:val="0041134B"/>
    <w:rsid w:val="00411F68"/>
    <w:rsid w:val="0041252D"/>
    <w:rsid w:val="00413578"/>
    <w:rsid w:val="00415131"/>
    <w:rsid w:val="00415695"/>
    <w:rsid w:val="00422098"/>
    <w:rsid w:val="00422B59"/>
    <w:rsid w:val="004264BB"/>
    <w:rsid w:val="00427B02"/>
    <w:rsid w:val="00431E27"/>
    <w:rsid w:val="00432093"/>
    <w:rsid w:val="00433FE0"/>
    <w:rsid w:val="004355F8"/>
    <w:rsid w:val="004377A7"/>
    <w:rsid w:val="0044111C"/>
    <w:rsid w:val="0044451A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96267"/>
    <w:rsid w:val="00496BF5"/>
    <w:rsid w:val="004A3E3E"/>
    <w:rsid w:val="004B0E0A"/>
    <w:rsid w:val="004B2B81"/>
    <w:rsid w:val="004B2FDD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179A"/>
    <w:rsid w:val="004F36FB"/>
    <w:rsid w:val="004F4BD2"/>
    <w:rsid w:val="004F6A51"/>
    <w:rsid w:val="00516B94"/>
    <w:rsid w:val="0054044D"/>
    <w:rsid w:val="00541601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40507"/>
    <w:rsid w:val="0064241E"/>
    <w:rsid w:val="006438D2"/>
    <w:rsid w:val="00643E33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A110E"/>
    <w:rsid w:val="006A2517"/>
    <w:rsid w:val="006A7CCE"/>
    <w:rsid w:val="006B735F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5806"/>
    <w:rsid w:val="006F64C8"/>
    <w:rsid w:val="007012FA"/>
    <w:rsid w:val="00702251"/>
    <w:rsid w:val="0070584F"/>
    <w:rsid w:val="00710892"/>
    <w:rsid w:val="00713760"/>
    <w:rsid w:val="00722999"/>
    <w:rsid w:val="007230BC"/>
    <w:rsid w:val="00730340"/>
    <w:rsid w:val="007307C5"/>
    <w:rsid w:val="00737AC5"/>
    <w:rsid w:val="00740511"/>
    <w:rsid w:val="0074250B"/>
    <w:rsid w:val="00745C02"/>
    <w:rsid w:val="00750D0E"/>
    <w:rsid w:val="0075237A"/>
    <w:rsid w:val="00752B46"/>
    <w:rsid w:val="00753C15"/>
    <w:rsid w:val="007626A6"/>
    <w:rsid w:val="007628DC"/>
    <w:rsid w:val="00762DE2"/>
    <w:rsid w:val="007661B7"/>
    <w:rsid w:val="00766587"/>
    <w:rsid w:val="007754E8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B1C30"/>
    <w:rsid w:val="007B2D20"/>
    <w:rsid w:val="007B39AB"/>
    <w:rsid w:val="007B5FCD"/>
    <w:rsid w:val="007C0307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FC5"/>
    <w:rsid w:val="00816DD6"/>
    <w:rsid w:val="00820047"/>
    <w:rsid w:val="0082389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53957"/>
    <w:rsid w:val="00857BFD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18F"/>
    <w:rsid w:val="008A1B28"/>
    <w:rsid w:val="008A7FED"/>
    <w:rsid w:val="008B1BA7"/>
    <w:rsid w:val="008B3688"/>
    <w:rsid w:val="008B5FE4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8F7D3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613C2"/>
    <w:rsid w:val="00961787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56C1"/>
    <w:rsid w:val="00A458D5"/>
    <w:rsid w:val="00A47B4E"/>
    <w:rsid w:val="00A513C3"/>
    <w:rsid w:val="00A55D65"/>
    <w:rsid w:val="00A564B8"/>
    <w:rsid w:val="00A61ED7"/>
    <w:rsid w:val="00A65D26"/>
    <w:rsid w:val="00A7102A"/>
    <w:rsid w:val="00A747D7"/>
    <w:rsid w:val="00A76F7F"/>
    <w:rsid w:val="00A84440"/>
    <w:rsid w:val="00A854EB"/>
    <w:rsid w:val="00A93C7D"/>
    <w:rsid w:val="00A95AA6"/>
    <w:rsid w:val="00AA0EBB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21B0B"/>
    <w:rsid w:val="00B25A48"/>
    <w:rsid w:val="00B27DE0"/>
    <w:rsid w:val="00B31349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0AA0"/>
    <w:rsid w:val="00B72987"/>
    <w:rsid w:val="00B735F8"/>
    <w:rsid w:val="00B740F9"/>
    <w:rsid w:val="00B75D2E"/>
    <w:rsid w:val="00B75EBD"/>
    <w:rsid w:val="00B80EE4"/>
    <w:rsid w:val="00B81E9D"/>
    <w:rsid w:val="00B82E15"/>
    <w:rsid w:val="00B8604D"/>
    <w:rsid w:val="00B86BB1"/>
    <w:rsid w:val="00B87F30"/>
    <w:rsid w:val="00B909D3"/>
    <w:rsid w:val="00B91F0B"/>
    <w:rsid w:val="00B94D5E"/>
    <w:rsid w:val="00BA3290"/>
    <w:rsid w:val="00BA3436"/>
    <w:rsid w:val="00BA6892"/>
    <w:rsid w:val="00BA6EED"/>
    <w:rsid w:val="00BB6AA9"/>
    <w:rsid w:val="00BC66BE"/>
    <w:rsid w:val="00BD0626"/>
    <w:rsid w:val="00BD6D89"/>
    <w:rsid w:val="00BD7F07"/>
    <w:rsid w:val="00BE006D"/>
    <w:rsid w:val="00BE0341"/>
    <w:rsid w:val="00BE3154"/>
    <w:rsid w:val="00BE4E4A"/>
    <w:rsid w:val="00BE628C"/>
    <w:rsid w:val="00BF7FDF"/>
    <w:rsid w:val="00C02E99"/>
    <w:rsid w:val="00C12CA2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49C4"/>
    <w:rsid w:val="00C45B52"/>
    <w:rsid w:val="00C45F80"/>
    <w:rsid w:val="00C4716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12EB"/>
    <w:rsid w:val="00C85D73"/>
    <w:rsid w:val="00C874E2"/>
    <w:rsid w:val="00C90A62"/>
    <w:rsid w:val="00C9218A"/>
    <w:rsid w:val="00C9295F"/>
    <w:rsid w:val="00C935FD"/>
    <w:rsid w:val="00CA0C31"/>
    <w:rsid w:val="00CA12BC"/>
    <w:rsid w:val="00CA2F2C"/>
    <w:rsid w:val="00CB0376"/>
    <w:rsid w:val="00CB1527"/>
    <w:rsid w:val="00CB6339"/>
    <w:rsid w:val="00CC0AD7"/>
    <w:rsid w:val="00CC538A"/>
    <w:rsid w:val="00CC663B"/>
    <w:rsid w:val="00CC7CB4"/>
    <w:rsid w:val="00CE017B"/>
    <w:rsid w:val="00CF4875"/>
    <w:rsid w:val="00D01521"/>
    <w:rsid w:val="00D021E3"/>
    <w:rsid w:val="00D03330"/>
    <w:rsid w:val="00D06748"/>
    <w:rsid w:val="00D124C1"/>
    <w:rsid w:val="00D224C0"/>
    <w:rsid w:val="00D24FAE"/>
    <w:rsid w:val="00D25976"/>
    <w:rsid w:val="00D27206"/>
    <w:rsid w:val="00D3058D"/>
    <w:rsid w:val="00D360D5"/>
    <w:rsid w:val="00D374DD"/>
    <w:rsid w:val="00D40A5C"/>
    <w:rsid w:val="00D411D5"/>
    <w:rsid w:val="00D561CE"/>
    <w:rsid w:val="00D573B0"/>
    <w:rsid w:val="00D632B5"/>
    <w:rsid w:val="00D63386"/>
    <w:rsid w:val="00D637B2"/>
    <w:rsid w:val="00D75164"/>
    <w:rsid w:val="00D839FB"/>
    <w:rsid w:val="00D8674E"/>
    <w:rsid w:val="00D93377"/>
    <w:rsid w:val="00D95A77"/>
    <w:rsid w:val="00DA0ECA"/>
    <w:rsid w:val="00DA0FF9"/>
    <w:rsid w:val="00DA5835"/>
    <w:rsid w:val="00DA667A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7B11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7B20"/>
    <w:rsid w:val="00E90274"/>
    <w:rsid w:val="00E909F5"/>
    <w:rsid w:val="00EA05DC"/>
    <w:rsid w:val="00EA4018"/>
    <w:rsid w:val="00EA5DA0"/>
    <w:rsid w:val="00EA6BE2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7038"/>
    <w:rsid w:val="00EF0CE9"/>
    <w:rsid w:val="00EF5238"/>
    <w:rsid w:val="00F00641"/>
    <w:rsid w:val="00F0141D"/>
    <w:rsid w:val="00F01AB8"/>
    <w:rsid w:val="00F02A92"/>
    <w:rsid w:val="00F0784D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A03"/>
    <w:rsid w:val="00F36BA6"/>
    <w:rsid w:val="00F40A05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5670"/>
    <w:rsid w:val="00F75CCC"/>
    <w:rsid w:val="00F80C12"/>
    <w:rsid w:val="00F8194C"/>
    <w:rsid w:val="00F82B9D"/>
    <w:rsid w:val="00F84209"/>
    <w:rsid w:val="00F86252"/>
    <w:rsid w:val="00F90A0A"/>
    <w:rsid w:val="00F92ADA"/>
    <w:rsid w:val="00F957E5"/>
    <w:rsid w:val="00F96A59"/>
    <w:rsid w:val="00F96E08"/>
    <w:rsid w:val="00F97A8B"/>
    <w:rsid w:val="00F97C49"/>
    <w:rsid w:val="00FA016C"/>
    <w:rsid w:val="00FA7687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7DFA-8450-4697-BA2B-7A8E0A64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6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1385</cp:revision>
  <cp:lastPrinted>2019-06-20T06:03:00Z</cp:lastPrinted>
  <dcterms:created xsi:type="dcterms:W3CDTF">2015-04-10T06:47:00Z</dcterms:created>
  <dcterms:modified xsi:type="dcterms:W3CDTF">2019-12-27T06:06:00Z</dcterms:modified>
</cp:coreProperties>
</file>