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E" w:rsidRPr="005D3846" w:rsidRDefault="00F9293E" w:rsidP="00F9293E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 xml:space="preserve">Начальнику отдела </w:t>
      </w:r>
    </w:p>
    <w:p w:rsidR="00B725C8" w:rsidRPr="005D3846" w:rsidRDefault="00B725C8" w:rsidP="00F9293E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>архитектуры и градостроительства</w:t>
      </w:r>
    </w:p>
    <w:p w:rsidR="00F9293E" w:rsidRPr="005D3846" w:rsidRDefault="00F9293E" w:rsidP="00F9293E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>администрации</w:t>
      </w:r>
    </w:p>
    <w:p w:rsidR="00F9293E" w:rsidRPr="005D3846" w:rsidRDefault="00F9293E" w:rsidP="00F9293E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>муниципального образования</w:t>
      </w:r>
    </w:p>
    <w:p w:rsidR="00F9293E" w:rsidRPr="005D3846" w:rsidRDefault="00F9293E" w:rsidP="00F9293E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 xml:space="preserve">Тимашевский </w:t>
      </w:r>
      <w:r w:rsidR="005D3846" w:rsidRPr="005D3846">
        <w:rPr>
          <w:sz w:val="28"/>
          <w:szCs w:val="28"/>
        </w:rPr>
        <w:t xml:space="preserve">муниципальный </w:t>
      </w:r>
      <w:r w:rsidRPr="005D3846">
        <w:rPr>
          <w:sz w:val="28"/>
          <w:szCs w:val="28"/>
        </w:rPr>
        <w:t>район</w:t>
      </w:r>
    </w:p>
    <w:p w:rsidR="005D3846" w:rsidRPr="005D3846" w:rsidRDefault="005D3846" w:rsidP="00F9293E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>Краснодарского края</w:t>
      </w:r>
    </w:p>
    <w:p w:rsidR="00F9293E" w:rsidRPr="005D3846" w:rsidRDefault="00F9293E" w:rsidP="00F9293E">
      <w:pPr>
        <w:ind w:left="5040"/>
        <w:rPr>
          <w:sz w:val="28"/>
          <w:szCs w:val="28"/>
        </w:rPr>
      </w:pPr>
    </w:p>
    <w:p w:rsidR="00BD17D5" w:rsidRPr="005D3846" w:rsidRDefault="00B725C8" w:rsidP="00545975">
      <w:pPr>
        <w:ind w:left="5040"/>
        <w:rPr>
          <w:sz w:val="28"/>
          <w:szCs w:val="28"/>
        </w:rPr>
      </w:pPr>
      <w:r w:rsidRPr="005D3846">
        <w:rPr>
          <w:sz w:val="28"/>
          <w:szCs w:val="28"/>
        </w:rPr>
        <w:t>Денисенко А.А</w:t>
      </w:r>
      <w:r w:rsidR="00F9293E" w:rsidRPr="005D3846">
        <w:rPr>
          <w:sz w:val="28"/>
          <w:szCs w:val="28"/>
        </w:rPr>
        <w:t>.</w:t>
      </w:r>
    </w:p>
    <w:p w:rsidR="00545975" w:rsidRDefault="007167FE" w:rsidP="00156C86">
      <w:pPr>
        <w:ind w:right="94"/>
        <w:jc w:val="center"/>
        <w:rPr>
          <w:sz w:val="28"/>
          <w:szCs w:val="28"/>
        </w:rPr>
      </w:pPr>
      <w:r w:rsidRPr="005D3846">
        <w:rPr>
          <w:sz w:val="28"/>
          <w:szCs w:val="28"/>
        </w:rPr>
        <w:t xml:space="preserve">        </w:t>
      </w:r>
      <w:r w:rsidR="00156C86" w:rsidRPr="005D3846">
        <w:rPr>
          <w:sz w:val="28"/>
          <w:szCs w:val="28"/>
        </w:rPr>
        <w:t xml:space="preserve">        </w:t>
      </w:r>
    </w:p>
    <w:p w:rsidR="00F9293E" w:rsidRPr="005D3846" w:rsidRDefault="00156C86" w:rsidP="00156C86">
      <w:pPr>
        <w:ind w:right="94"/>
        <w:jc w:val="center"/>
        <w:rPr>
          <w:sz w:val="28"/>
          <w:szCs w:val="28"/>
        </w:rPr>
      </w:pPr>
      <w:r w:rsidRPr="005D3846">
        <w:rPr>
          <w:sz w:val="28"/>
          <w:szCs w:val="28"/>
        </w:rPr>
        <w:t xml:space="preserve">       </w:t>
      </w:r>
    </w:p>
    <w:p w:rsidR="005D2611" w:rsidRPr="001B31C5" w:rsidRDefault="00FE0CAC" w:rsidP="001659DA">
      <w:pPr>
        <w:ind w:right="94"/>
        <w:jc w:val="center"/>
        <w:rPr>
          <w:sz w:val="28"/>
          <w:szCs w:val="28"/>
        </w:rPr>
      </w:pPr>
      <w:r w:rsidRPr="001B31C5">
        <w:rPr>
          <w:sz w:val="28"/>
          <w:szCs w:val="28"/>
        </w:rPr>
        <w:t>Заключение</w:t>
      </w:r>
      <w:r w:rsidR="00CB0376" w:rsidRPr="001B31C5">
        <w:rPr>
          <w:sz w:val="28"/>
          <w:szCs w:val="28"/>
        </w:rPr>
        <w:t xml:space="preserve"> № </w:t>
      </w:r>
      <w:r w:rsidR="002B47AB">
        <w:rPr>
          <w:sz w:val="28"/>
          <w:szCs w:val="28"/>
        </w:rPr>
        <w:t>7</w:t>
      </w:r>
      <w:r w:rsidR="00F55524" w:rsidRPr="001B31C5">
        <w:rPr>
          <w:sz w:val="28"/>
          <w:szCs w:val="28"/>
        </w:rPr>
        <w:t>/</w:t>
      </w:r>
      <w:r w:rsidR="00CB0970">
        <w:rPr>
          <w:sz w:val="28"/>
          <w:szCs w:val="28"/>
        </w:rPr>
        <w:t>97</w:t>
      </w:r>
      <w:bookmarkStart w:id="0" w:name="_GoBack"/>
      <w:bookmarkEnd w:id="0"/>
      <w:r w:rsidR="00B725C8" w:rsidRPr="001B31C5">
        <w:rPr>
          <w:sz w:val="28"/>
          <w:szCs w:val="28"/>
        </w:rPr>
        <w:t xml:space="preserve"> </w:t>
      </w:r>
      <w:r w:rsidR="00CB0376" w:rsidRPr="001B31C5">
        <w:rPr>
          <w:sz w:val="28"/>
          <w:szCs w:val="28"/>
        </w:rPr>
        <w:t xml:space="preserve">от </w:t>
      </w:r>
      <w:r w:rsidR="002B47AB">
        <w:rPr>
          <w:sz w:val="28"/>
          <w:szCs w:val="28"/>
        </w:rPr>
        <w:t xml:space="preserve">3 июня </w:t>
      </w:r>
      <w:r w:rsidR="00CB0376" w:rsidRPr="001B31C5">
        <w:rPr>
          <w:sz w:val="28"/>
          <w:szCs w:val="28"/>
        </w:rPr>
        <w:t>20</w:t>
      </w:r>
      <w:r w:rsidR="002D1D94" w:rsidRPr="001B31C5">
        <w:rPr>
          <w:sz w:val="28"/>
          <w:szCs w:val="28"/>
        </w:rPr>
        <w:t>2</w:t>
      </w:r>
      <w:r w:rsidR="001659DA" w:rsidRPr="001B31C5">
        <w:rPr>
          <w:sz w:val="28"/>
          <w:szCs w:val="28"/>
        </w:rPr>
        <w:t>5</w:t>
      </w:r>
      <w:r w:rsidR="002D1D94" w:rsidRPr="001B31C5">
        <w:rPr>
          <w:sz w:val="28"/>
          <w:szCs w:val="28"/>
        </w:rPr>
        <w:t xml:space="preserve"> </w:t>
      </w:r>
      <w:r w:rsidR="00CB0376" w:rsidRPr="001B31C5">
        <w:rPr>
          <w:sz w:val="28"/>
          <w:szCs w:val="28"/>
        </w:rPr>
        <w:t>г</w:t>
      </w:r>
      <w:r w:rsidR="00211889" w:rsidRPr="001B31C5">
        <w:rPr>
          <w:sz w:val="28"/>
          <w:szCs w:val="28"/>
        </w:rPr>
        <w:t>.</w:t>
      </w:r>
    </w:p>
    <w:p w:rsidR="00EB270E" w:rsidRPr="001B31C5" w:rsidRDefault="009158FA" w:rsidP="001659DA">
      <w:pPr>
        <w:jc w:val="center"/>
        <w:rPr>
          <w:sz w:val="28"/>
          <w:szCs w:val="28"/>
        </w:rPr>
      </w:pPr>
      <w:r w:rsidRPr="001B31C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1B31C5">
        <w:rPr>
          <w:sz w:val="28"/>
          <w:szCs w:val="28"/>
        </w:rPr>
        <w:t>проекта</w:t>
      </w:r>
    </w:p>
    <w:p w:rsidR="005D3846" w:rsidRPr="001B31C5" w:rsidRDefault="005D3846" w:rsidP="001659DA">
      <w:pPr>
        <w:jc w:val="center"/>
        <w:rPr>
          <w:sz w:val="28"/>
          <w:szCs w:val="28"/>
        </w:rPr>
      </w:pPr>
      <w:r w:rsidRPr="001B31C5">
        <w:rPr>
          <w:sz w:val="28"/>
          <w:szCs w:val="28"/>
        </w:rPr>
        <w:t>постановления администрации муниципального образования</w:t>
      </w:r>
    </w:p>
    <w:p w:rsidR="00472783" w:rsidRPr="001B31C5" w:rsidRDefault="005D3846" w:rsidP="001659DA">
      <w:pPr>
        <w:jc w:val="center"/>
        <w:rPr>
          <w:sz w:val="28"/>
          <w:szCs w:val="28"/>
        </w:rPr>
      </w:pPr>
      <w:r w:rsidRPr="001B31C5">
        <w:rPr>
          <w:sz w:val="28"/>
          <w:szCs w:val="28"/>
        </w:rPr>
        <w:t xml:space="preserve"> Тимашевский муниципальный район Краснодарского края </w:t>
      </w:r>
    </w:p>
    <w:p w:rsidR="002B47AB" w:rsidRDefault="002B47AB" w:rsidP="002B4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</w:t>
      </w:r>
    </w:p>
    <w:p w:rsidR="002B47AB" w:rsidRDefault="002B47AB" w:rsidP="002B4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Тимашевский район от 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</w:t>
      </w:r>
    </w:p>
    <w:p w:rsidR="002B47AB" w:rsidRDefault="002B47AB" w:rsidP="002B4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планируемом строительстве параметров объекта индивидуального </w:t>
      </w:r>
    </w:p>
    <w:p w:rsidR="002B47AB" w:rsidRDefault="002B47AB" w:rsidP="002B4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 или садового дома установленным параметрам </w:t>
      </w:r>
    </w:p>
    <w:p w:rsidR="002B47AB" w:rsidRDefault="002B47AB" w:rsidP="002B4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допустимости размещения объекта индивидуального жилищного </w:t>
      </w:r>
    </w:p>
    <w:p w:rsidR="00472783" w:rsidRPr="007F36F4" w:rsidRDefault="002B47AB" w:rsidP="002B47AB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строительства или садового дома на земельном участке» </w:t>
      </w:r>
    </w:p>
    <w:p w:rsidR="00A2222A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545975" w:rsidRPr="007F36F4" w:rsidRDefault="0054597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B47AB" w:rsidRDefault="00BB0B10" w:rsidP="006C63F8">
      <w:pPr>
        <w:shd w:val="clear" w:color="auto" w:fill="FFFFFF"/>
        <w:tabs>
          <w:tab w:val="left" w:pos="7938"/>
        </w:tabs>
        <w:spacing w:line="317" w:lineRule="exact"/>
        <w:ind w:left="7" w:firstLine="560"/>
        <w:jc w:val="both"/>
        <w:rPr>
          <w:sz w:val="28"/>
          <w:szCs w:val="28"/>
        </w:rPr>
      </w:pPr>
      <w:r w:rsidRPr="002B47AB">
        <w:rPr>
          <w:sz w:val="28"/>
          <w:szCs w:val="28"/>
        </w:rPr>
        <w:t xml:space="preserve">Отдел экономики и прогнозирования администрации муниципального образования Тимашевский </w:t>
      </w:r>
      <w:r w:rsidR="000A708A" w:rsidRPr="002B47AB">
        <w:rPr>
          <w:sz w:val="28"/>
          <w:szCs w:val="28"/>
        </w:rPr>
        <w:t xml:space="preserve">муниципальный </w:t>
      </w:r>
      <w:r w:rsidRPr="002B47AB">
        <w:rPr>
          <w:sz w:val="28"/>
          <w:szCs w:val="28"/>
        </w:rPr>
        <w:t>район</w:t>
      </w:r>
      <w:r w:rsidR="000A708A" w:rsidRPr="002B47AB">
        <w:rPr>
          <w:sz w:val="28"/>
          <w:szCs w:val="28"/>
        </w:rPr>
        <w:t xml:space="preserve"> Краснодарского края</w:t>
      </w:r>
      <w:r w:rsidRPr="002B47AB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</w:t>
      </w:r>
      <w:r w:rsidR="000A708A" w:rsidRPr="002B47AB">
        <w:rPr>
          <w:sz w:val="28"/>
          <w:szCs w:val="28"/>
        </w:rPr>
        <w:t xml:space="preserve">муниципальный </w:t>
      </w:r>
      <w:r w:rsidRPr="002B47AB">
        <w:rPr>
          <w:sz w:val="28"/>
          <w:szCs w:val="28"/>
        </w:rPr>
        <w:t>район</w:t>
      </w:r>
      <w:r w:rsidR="000A708A" w:rsidRPr="002B47AB">
        <w:rPr>
          <w:sz w:val="28"/>
          <w:szCs w:val="28"/>
        </w:rPr>
        <w:t xml:space="preserve"> Краснодарского края</w:t>
      </w:r>
      <w:r w:rsidRPr="002B47AB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(далее – Уполномоченный орган), рассмотрел поступивший</w:t>
      </w:r>
      <w:r w:rsidR="00A17AB3" w:rsidRPr="002B47AB">
        <w:rPr>
          <w:sz w:val="28"/>
          <w:szCs w:val="28"/>
        </w:rPr>
        <w:t xml:space="preserve"> </w:t>
      </w:r>
      <w:r w:rsidR="002B47AB" w:rsidRPr="002B47AB">
        <w:rPr>
          <w:sz w:val="28"/>
          <w:szCs w:val="28"/>
        </w:rPr>
        <w:t>1</w:t>
      </w:r>
      <w:r w:rsidR="001B31C5" w:rsidRPr="002B47AB">
        <w:rPr>
          <w:sz w:val="28"/>
          <w:szCs w:val="28"/>
        </w:rPr>
        <w:t xml:space="preserve">4 </w:t>
      </w:r>
      <w:r w:rsidR="002B47AB" w:rsidRPr="002B47AB">
        <w:rPr>
          <w:sz w:val="28"/>
          <w:szCs w:val="28"/>
        </w:rPr>
        <w:t xml:space="preserve">мая </w:t>
      </w:r>
      <w:r w:rsidRPr="002B47AB">
        <w:rPr>
          <w:sz w:val="28"/>
          <w:szCs w:val="28"/>
        </w:rPr>
        <w:t>202</w:t>
      </w:r>
      <w:r w:rsidR="00C61CC6" w:rsidRPr="002B47AB">
        <w:rPr>
          <w:sz w:val="28"/>
          <w:szCs w:val="28"/>
        </w:rPr>
        <w:t>5</w:t>
      </w:r>
      <w:r w:rsidRPr="002B47AB">
        <w:rPr>
          <w:sz w:val="28"/>
          <w:szCs w:val="28"/>
        </w:rPr>
        <w:t xml:space="preserve"> г. </w:t>
      </w:r>
      <w:r w:rsidR="00D93377" w:rsidRPr="002B47AB">
        <w:rPr>
          <w:sz w:val="28"/>
          <w:szCs w:val="28"/>
        </w:rPr>
        <w:t xml:space="preserve">проект </w:t>
      </w:r>
      <w:r w:rsidR="000A708A" w:rsidRPr="002B47AB">
        <w:rPr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2B47AB" w:rsidRPr="002B47AB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5 октября 2022 г. № 1501 «Об утверждении</w:t>
      </w:r>
      <w:r w:rsidR="002B47AB">
        <w:rPr>
          <w:sz w:val="28"/>
          <w:szCs w:val="28"/>
        </w:rPr>
        <w:t xml:space="preserve">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</w:t>
      </w:r>
      <w:r w:rsidR="002B47AB" w:rsidRPr="002B47AB">
        <w:rPr>
          <w:sz w:val="28"/>
          <w:szCs w:val="28"/>
        </w:rPr>
        <w:t xml:space="preserve"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6C63F8" w:rsidRPr="002B47AB">
        <w:rPr>
          <w:sz w:val="28"/>
          <w:szCs w:val="28"/>
        </w:rPr>
        <w:t>(д</w:t>
      </w:r>
      <w:r w:rsidR="00653AEF" w:rsidRPr="002B47AB">
        <w:rPr>
          <w:sz w:val="28"/>
          <w:szCs w:val="28"/>
        </w:rPr>
        <w:t xml:space="preserve">алее – </w:t>
      </w:r>
      <w:r w:rsidR="00710892" w:rsidRPr="002B47AB">
        <w:rPr>
          <w:sz w:val="28"/>
          <w:szCs w:val="28"/>
        </w:rPr>
        <w:t>П</w:t>
      </w:r>
      <w:r w:rsidR="00516B94" w:rsidRPr="002B47AB">
        <w:rPr>
          <w:sz w:val="28"/>
          <w:szCs w:val="28"/>
        </w:rPr>
        <w:t>роект</w:t>
      </w:r>
      <w:r w:rsidR="00FD0D20" w:rsidRPr="002B47AB">
        <w:rPr>
          <w:sz w:val="28"/>
          <w:szCs w:val="28"/>
        </w:rPr>
        <w:t>, регламент</w:t>
      </w:r>
      <w:r w:rsidR="00653AEF" w:rsidRPr="002B47AB">
        <w:rPr>
          <w:sz w:val="28"/>
          <w:szCs w:val="28"/>
        </w:rPr>
        <w:t>)</w:t>
      </w:r>
      <w:r w:rsidR="00710892" w:rsidRPr="002B47AB">
        <w:rPr>
          <w:sz w:val="28"/>
          <w:szCs w:val="28"/>
        </w:rPr>
        <w:t>, направленный от</w:t>
      </w:r>
      <w:r w:rsidR="007C2540" w:rsidRPr="002B47AB">
        <w:rPr>
          <w:sz w:val="28"/>
          <w:szCs w:val="28"/>
        </w:rPr>
        <w:t>делом</w:t>
      </w:r>
      <w:r w:rsidR="00AC3440" w:rsidRPr="002B47AB">
        <w:rPr>
          <w:sz w:val="28"/>
          <w:szCs w:val="28"/>
        </w:rPr>
        <w:t xml:space="preserve"> </w:t>
      </w:r>
      <w:r w:rsidR="00B725C8" w:rsidRPr="002B47AB">
        <w:rPr>
          <w:sz w:val="28"/>
          <w:szCs w:val="28"/>
        </w:rPr>
        <w:t xml:space="preserve">архитектуры и градостроительства </w:t>
      </w:r>
      <w:r w:rsidR="00F15B10" w:rsidRPr="002B47AB">
        <w:rPr>
          <w:sz w:val="28"/>
          <w:szCs w:val="28"/>
        </w:rPr>
        <w:t xml:space="preserve">администрации </w:t>
      </w:r>
      <w:r w:rsidR="00E42E22" w:rsidRPr="002B47AB">
        <w:rPr>
          <w:sz w:val="28"/>
          <w:szCs w:val="28"/>
        </w:rPr>
        <w:t>муниципального образования Тимашевский</w:t>
      </w:r>
      <w:r w:rsidR="000A708A" w:rsidRPr="002B47AB">
        <w:rPr>
          <w:sz w:val="28"/>
          <w:szCs w:val="28"/>
        </w:rPr>
        <w:t xml:space="preserve"> муниципальный </w:t>
      </w:r>
      <w:r w:rsidR="00E42E22" w:rsidRPr="002B47AB">
        <w:rPr>
          <w:sz w:val="28"/>
          <w:szCs w:val="28"/>
        </w:rPr>
        <w:t>район</w:t>
      </w:r>
      <w:r w:rsidR="000A708A" w:rsidRPr="002B47AB">
        <w:rPr>
          <w:sz w:val="28"/>
          <w:szCs w:val="28"/>
        </w:rPr>
        <w:t xml:space="preserve"> Краснодарского края</w:t>
      </w:r>
      <w:r w:rsidR="00E42E22" w:rsidRPr="002B47AB">
        <w:rPr>
          <w:sz w:val="28"/>
          <w:szCs w:val="28"/>
        </w:rPr>
        <w:t xml:space="preserve"> </w:t>
      </w:r>
      <w:r w:rsidR="00710892" w:rsidRPr="002B47AB">
        <w:rPr>
          <w:sz w:val="28"/>
          <w:szCs w:val="28"/>
        </w:rPr>
        <w:t>(далее - Разработчик)</w:t>
      </w:r>
      <w:r w:rsidR="00AC2A0D" w:rsidRPr="002B47AB">
        <w:rPr>
          <w:sz w:val="28"/>
          <w:szCs w:val="28"/>
        </w:rPr>
        <w:t xml:space="preserve"> для подготовки настоящего Заключения</w:t>
      </w:r>
      <w:r w:rsidR="0062202A" w:rsidRPr="002B47AB">
        <w:rPr>
          <w:sz w:val="28"/>
          <w:szCs w:val="28"/>
        </w:rPr>
        <w:t>,</w:t>
      </w:r>
      <w:r w:rsidR="00AC2A0D" w:rsidRPr="002B47AB">
        <w:rPr>
          <w:sz w:val="28"/>
          <w:szCs w:val="28"/>
        </w:rPr>
        <w:t xml:space="preserve"> и сообщает следующее</w:t>
      </w:r>
      <w:r w:rsidR="00653AEF" w:rsidRPr="002B47AB">
        <w:rPr>
          <w:sz w:val="28"/>
          <w:szCs w:val="28"/>
        </w:rPr>
        <w:t>.</w:t>
      </w:r>
    </w:p>
    <w:p w:rsidR="00BB0B10" w:rsidRPr="002B47AB" w:rsidRDefault="00BB0B10" w:rsidP="00BB0B10">
      <w:pPr>
        <w:ind w:firstLine="708"/>
        <w:jc w:val="both"/>
        <w:rPr>
          <w:sz w:val="28"/>
          <w:szCs w:val="28"/>
        </w:rPr>
      </w:pPr>
      <w:r w:rsidRPr="002B47AB">
        <w:rPr>
          <w:sz w:val="28"/>
          <w:szCs w:val="28"/>
        </w:rPr>
        <w:lastRenderedPageBreak/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2B47AB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2B47AB">
        <w:rPr>
          <w:sz w:val="28"/>
          <w:szCs w:val="28"/>
        </w:rPr>
        <w:softHyphen/>
        <w:t>ципального образования Тимашевский район от 10 сентября 2021 г. № 1231</w:t>
      </w:r>
      <w:r w:rsidR="00364EDE" w:rsidRPr="002B47AB">
        <w:rPr>
          <w:sz w:val="28"/>
          <w:szCs w:val="28"/>
        </w:rPr>
        <w:t xml:space="preserve"> (в редакции постановления администрации муниципального образования Тимашевский район от </w:t>
      </w:r>
      <w:r w:rsidR="009C6AA0" w:rsidRPr="002B47AB">
        <w:rPr>
          <w:sz w:val="28"/>
          <w:szCs w:val="28"/>
        </w:rPr>
        <w:t>1</w:t>
      </w:r>
      <w:r w:rsidR="00A17AB3" w:rsidRPr="002B47AB">
        <w:rPr>
          <w:sz w:val="28"/>
          <w:szCs w:val="28"/>
        </w:rPr>
        <w:t xml:space="preserve">7 августа </w:t>
      </w:r>
      <w:r w:rsidR="00364EDE" w:rsidRPr="002B47AB">
        <w:rPr>
          <w:sz w:val="28"/>
          <w:szCs w:val="28"/>
        </w:rPr>
        <w:t>202</w:t>
      </w:r>
      <w:r w:rsidR="00A17AB3" w:rsidRPr="002B47AB">
        <w:rPr>
          <w:sz w:val="28"/>
          <w:szCs w:val="28"/>
        </w:rPr>
        <w:t>3</w:t>
      </w:r>
      <w:r w:rsidR="00364EDE" w:rsidRPr="002B47AB">
        <w:rPr>
          <w:sz w:val="28"/>
          <w:szCs w:val="28"/>
        </w:rPr>
        <w:t xml:space="preserve"> г. № 1</w:t>
      </w:r>
      <w:r w:rsidR="00A17AB3" w:rsidRPr="002B47AB">
        <w:rPr>
          <w:sz w:val="28"/>
          <w:szCs w:val="28"/>
        </w:rPr>
        <w:t>252</w:t>
      </w:r>
      <w:r w:rsidR="00584827" w:rsidRPr="002B47AB">
        <w:rPr>
          <w:sz w:val="28"/>
          <w:szCs w:val="28"/>
        </w:rPr>
        <w:t>, 20 ноября 2023 г. № 1880</w:t>
      </w:r>
      <w:r w:rsidR="00364EDE" w:rsidRPr="002B47AB">
        <w:rPr>
          <w:sz w:val="28"/>
          <w:szCs w:val="28"/>
        </w:rPr>
        <w:t xml:space="preserve">) </w:t>
      </w:r>
      <w:r w:rsidRPr="002B47AB">
        <w:rPr>
          <w:sz w:val="28"/>
          <w:szCs w:val="28"/>
        </w:rPr>
        <w:t xml:space="preserve"> (далее - Порядок) проект подлежит проведению оценки регулирующего воздействия.</w:t>
      </w:r>
    </w:p>
    <w:p w:rsidR="00FD25B4" w:rsidRPr="002B47AB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2B47AB">
        <w:rPr>
          <w:sz w:val="28"/>
          <w:szCs w:val="28"/>
        </w:rPr>
        <w:t xml:space="preserve">Степень регулирующего воздействия -  </w:t>
      </w:r>
      <w:r w:rsidR="001B31C5" w:rsidRPr="002B47AB">
        <w:rPr>
          <w:sz w:val="28"/>
          <w:szCs w:val="28"/>
        </w:rPr>
        <w:t>средняя</w:t>
      </w:r>
      <w:r w:rsidRPr="002B47AB">
        <w:rPr>
          <w:sz w:val="28"/>
          <w:szCs w:val="28"/>
        </w:rPr>
        <w:t xml:space="preserve">.   </w:t>
      </w:r>
    </w:p>
    <w:p w:rsidR="00414B9A" w:rsidRPr="002B47AB" w:rsidRDefault="00414B9A" w:rsidP="00FD25B4">
      <w:pPr>
        <w:ind w:firstLine="540"/>
        <w:jc w:val="both"/>
        <w:outlineLvl w:val="0"/>
        <w:rPr>
          <w:sz w:val="28"/>
          <w:szCs w:val="28"/>
        </w:rPr>
      </w:pPr>
      <w:r w:rsidRPr="002B47AB">
        <w:rPr>
          <w:sz w:val="28"/>
          <w:szCs w:val="28"/>
        </w:rPr>
        <w:t>Обязательные требования отсутствуют.</w:t>
      </w:r>
    </w:p>
    <w:p w:rsidR="00242F28" w:rsidRPr="002B47AB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B47A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B47AB">
        <w:rPr>
          <w:rFonts w:eastAsiaTheme="minorEastAsia"/>
          <w:sz w:val="28"/>
          <w:szCs w:val="28"/>
        </w:rPr>
        <w:t>П</w:t>
      </w:r>
      <w:r w:rsidRPr="002B47A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700549" w:rsidRPr="002B47AB" w:rsidRDefault="00700549" w:rsidP="00700549">
      <w:pPr>
        <w:ind w:firstLine="708"/>
        <w:jc w:val="both"/>
        <w:rPr>
          <w:rFonts w:eastAsiaTheme="minorEastAsia"/>
          <w:sz w:val="28"/>
          <w:szCs w:val="28"/>
        </w:rPr>
      </w:pPr>
      <w:r w:rsidRPr="002B47A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2B47AB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B47A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B47AB">
        <w:rPr>
          <w:rFonts w:eastAsiaTheme="minorEastAsia"/>
          <w:sz w:val="28"/>
          <w:szCs w:val="28"/>
        </w:rPr>
        <w:t xml:space="preserve"> </w:t>
      </w:r>
      <w:r w:rsidRPr="002B47A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2B47AB">
        <w:rPr>
          <w:rFonts w:eastAsiaTheme="minorEastAsia"/>
          <w:sz w:val="28"/>
          <w:szCs w:val="28"/>
        </w:rPr>
        <w:t xml:space="preserve">регулирующим органом </w:t>
      </w:r>
      <w:r w:rsidRPr="002B47AB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2B47AB" w:rsidRDefault="0000722B" w:rsidP="003C05DD">
      <w:pPr>
        <w:jc w:val="both"/>
        <w:outlineLvl w:val="0"/>
        <w:rPr>
          <w:sz w:val="28"/>
          <w:szCs w:val="28"/>
        </w:rPr>
      </w:pPr>
      <w:r w:rsidRPr="002B47AB">
        <w:rPr>
          <w:sz w:val="28"/>
          <w:szCs w:val="28"/>
        </w:rPr>
        <w:tab/>
      </w:r>
      <w:r w:rsidR="00B34005" w:rsidRPr="002B47AB">
        <w:rPr>
          <w:sz w:val="28"/>
          <w:szCs w:val="28"/>
        </w:rPr>
        <w:t>Р</w:t>
      </w:r>
      <w:r w:rsidR="00722999" w:rsidRPr="002B47AB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B47AB">
        <w:rPr>
          <w:sz w:val="28"/>
          <w:szCs w:val="28"/>
        </w:rPr>
        <w:t xml:space="preserve"> </w:t>
      </w:r>
      <w:r w:rsidR="008320BC" w:rsidRPr="002B47AB">
        <w:rPr>
          <w:sz w:val="28"/>
          <w:szCs w:val="28"/>
        </w:rPr>
        <w:t xml:space="preserve">принятие </w:t>
      </w:r>
      <w:r w:rsidR="001B31C5" w:rsidRPr="002B47AB">
        <w:rPr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2B47AB" w:rsidRPr="002B47AB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1B31C5" w:rsidRPr="002B47AB">
        <w:rPr>
          <w:sz w:val="28"/>
          <w:szCs w:val="28"/>
        </w:rPr>
        <w:t>.</w:t>
      </w:r>
    </w:p>
    <w:p w:rsidR="00BD6D89" w:rsidRPr="002B47AB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AB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B47A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A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B47AB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2B47A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B47AB">
        <w:rPr>
          <w:rFonts w:ascii="Times New Roman" w:hAnsi="Times New Roman" w:cs="Times New Roman"/>
          <w:sz w:val="28"/>
          <w:szCs w:val="28"/>
        </w:rPr>
        <w:t>ой</w:t>
      </w:r>
      <w:r w:rsidR="005A6E6C" w:rsidRPr="002B47A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B47AB">
        <w:rPr>
          <w:rFonts w:ascii="Times New Roman" w:hAnsi="Times New Roman" w:cs="Times New Roman"/>
          <w:sz w:val="28"/>
          <w:szCs w:val="28"/>
        </w:rPr>
        <w:t>и</w:t>
      </w:r>
      <w:r w:rsidR="005A6E6C" w:rsidRPr="002B47A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B47A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2B4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B47A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B47A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B47AB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2B47AB">
        <w:rPr>
          <w:rFonts w:eastAsiaTheme="minorEastAsia"/>
          <w:sz w:val="28"/>
          <w:szCs w:val="28"/>
        </w:rPr>
        <w:t>основанн</w:t>
      </w:r>
      <w:r w:rsidR="00FC22E3" w:rsidRPr="002B47AB">
        <w:rPr>
          <w:rFonts w:eastAsiaTheme="minorEastAsia"/>
          <w:sz w:val="28"/>
          <w:szCs w:val="28"/>
        </w:rPr>
        <w:t>ого</w:t>
      </w:r>
      <w:r w:rsidRPr="002B47A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2B47AB" w:rsidRDefault="008A2C3F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AB">
        <w:rPr>
          <w:rFonts w:ascii="Times New Roman" w:hAnsi="Times New Roman" w:cs="Times New Roman"/>
          <w:sz w:val="28"/>
          <w:szCs w:val="28"/>
        </w:rPr>
        <w:t xml:space="preserve"> </w:t>
      </w:r>
      <w:r w:rsidR="007228B1" w:rsidRPr="002B47AB">
        <w:rPr>
          <w:rFonts w:ascii="Times New Roman" w:hAnsi="Times New Roman" w:cs="Times New Roman"/>
          <w:sz w:val="28"/>
          <w:szCs w:val="28"/>
        </w:rPr>
        <w:t>П</w:t>
      </w:r>
      <w:r w:rsidR="00A513C3" w:rsidRPr="002B47A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B47A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</w:t>
      </w:r>
      <w:r w:rsidR="000359D3" w:rsidRPr="002B47AB">
        <w:rPr>
          <w:rFonts w:ascii="Times New Roman" w:hAnsi="Times New Roman" w:cs="Times New Roman"/>
          <w:sz w:val="28"/>
          <w:szCs w:val="28"/>
        </w:rPr>
        <w:t xml:space="preserve">улирована </w:t>
      </w:r>
      <w:r w:rsidR="00FC22E3" w:rsidRPr="002B47AB">
        <w:rPr>
          <w:rFonts w:ascii="Times New Roman" w:hAnsi="Times New Roman" w:cs="Times New Roman"/>
          <w:sz w:val="28"/>
          <w:szCs w:val="28"/>
        </w:rPr>
        <w:t>точно</w:t>
      </w:r>
      <w:r w:rsidR="007228B1" w:rsidRPr="002B47AB">
        <w:rPr>
          <w:rFonts w:ascii="Times New Roman" w:hAnsi="Times New Roman" w:cs="Times New Roman"/>
          <w:sz w:val="28"/>
          <w:szCs w:val="28"/>
        </w:rPr>
        <w:t>.</w:t>
      </w:r>
    </w:p>
    <w:p w:rsidR="002B5357" w:rsidRDefault="002B5357" w:rsidP="002B535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Определены </w:t>
      </w:r>
      <w:r w:rsidR="00A513C3" w:rsidRPr="002B47AB">
        <w:rPr>
          <w:sz w:val="28"/>
          <w:szCs w:val="28"/>
        </w:rPr>
        <w:t xml:space="preserve">потенциальные адресаты </w:t>
      </w:r>
      <w:r>
        <w:rPr>
          <w:sz w:val="28"/>
          <w:szCs w:val="28"/>
        </w:rPr>
        <w:t xml:space="preserve">правового </w:t>
      </w:r>
      <w:r w:rsidR="00A513C3" w:rsidRPr="002B47AB">
        <w:rPr>
          <w:sz w:val="28"/>
          <w:szCs w:val="28"/>
        </w:rPr>
        <w:t>регулиро</w:t>
      </w:r>
      <w:r w:rsidR="00F128D6" w:rsidRPr="002B47AB">
        <w:rPr>
          <w:sz w:val="28"/>
          <w:szCs w:val="28"/>
        </w:rPr>
        <w:t>вания</w:t>
      </w:r>
      <w:r w:rsidR="007228B1" w:rsidRPr="002B47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мнению разработчика, составляющие неограниченный круг лиц. </w:t>
      </w:r>
      <w:r w:rsidRPr="008A1F5F">
        <w:rPr>
          <w:sz w:val="28"/>
          <w:szCs w:val="28"/>
        </w:rPr>
        <w:t xml:space="preserve">Вместе с тем, в </w:t>
      </w:r>
      <w:r w:rsidRPr="008A1F5F">
        <w:rPr>
          <w:sz w:val="28"/>
          <w:szCs w:val="28"/>
        </w:rPr>
        <w:lastRenderedPageBreak/>
        <w:t xml:space="preserve">2024 году за </w:t>
      </w:r>
      <w:r w:rsidRPr="006255B3">
        <w:rPr>
          <w:sz w:val="28"/>
          <w:szCs w:val="28"/>
        </w:rPr>
        <w:t>предоставлением муниципальной услуги обратился 201 заявитель.</w:t>
      </w:r>
    </w:p>
    <w:p w:rsidR="00B66716" w:rsidRDefault="00021DA3" w:rsidP="007228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7AB">
        <w:rPr>
          <w:rFonts w:ascii="Times New Roman" w:hAnsi="Times New Roman" w:cs="Times New Roman"/>
          <w:sz w:val="28"/>
          <w:szCs w:val="28"/>
        </w:rPr>
        <w:tab/>
        <w:t>Ц</w:t>
      </w:r>
      <w:r w:rsidR="00B66716" w:rsidRPr="002B47AB">
        <w:rPr>
          <w:rFonts w:ascii="Times New Roman" w:hAnsi="Times New Roman" w:cs="Times New Roman"/>
          <w:sz w:val="28"/>
          <w:szCs w:val="28"/>
        </w:rPr>
        <w:t>ел</w:t>
      </w:r>
      <w:r w:rsidR="00184E7E" w:rsidRPr="002B47AB">
        <w:rPr>
          <w:rFonts w:ascii="Times New Roman" w:hAnsi="Times New Roman" w:cs="Times New Roman"/>
          <w:sz w:val="28"/>
          <w:szCs w:val="28"/>
        </w:rPr>
        <w:t>ь</w:t>
      </w:r>
      <w:r w:rsidR="00B66716" w:rsidRPr="002B47A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B47A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7228B1" w:rsidRPr="002B47AB">
        <w:rPr>
          <w:rFonts w:ascii="Times New Roman" w:hAnsi="Times New Roman" w:cs="Times New Roman"/>
          <w:sz w:val="28"/>
          <w:szCs w:val="28"/>
        </w:rPr>
        <w:t xml:space="preserve">, установлены срок и индикатор ее достижения: </w:t>
      </w:r>
    </w:p>
    <w:p w:rsidR="002B47AB" w:rsidRPr="002B47AB" w:rsidRDefault="002B47AB" w:rsidP="002B47AB">
      <w:pPr>
        <w:ind w:firstLine="720"/>
        <w:jc w:val="both"/>
        <w:rPr>
          <w:sz w:val="28"/>
          <w:szCs w:val="28"/>
        </w:rPr>
      </w:pPr>
      <w:r w:rsidRPr="002B47AB">
        <w:rPr>
          <w:sz w:val="28"/>
          <w:szCs w:val="28"/>
        </w:rPr>
        <w:t xml:space="preserve">1) Для цели обращения о выдаче уведомления о планируемом строительстве:  количество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или количество выданных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2B47AB" w:rsidRPr="002B47AB" w:rsidRDefault="002B47AB" w:rsidP="002B47AB">
      <w:pPr>
        <w:ind w:firstLine="720"/>
        <w:jc w:val="both"/>
        <w:rPr>
          <w:sz w:val="28"/>
          <w:szCs w:val="28"/>
        </w:rPr>
      </w:pPr>
      <w:r w:rsidRPr="002B47AB">
        <w:rPr>
          <w:sz w:val="28"/>
          <w:szCs w:val="28"/>
        </w:rPr>
        <w:t xml:space="preserve">2) Для цели обращения о выдаче </w:t>
      </w:r>
      <w:r w:rsidRPr="002B47AB">
        <w:rPr>
          <w:color w:val="000000"/>
          <w:sz w:val="28"/>
          <w:szCs w:val="28"/>
        </w:rPr>
        <w:t>уведомления об изменении параметров планируемого строительства,</w:t>
      </w:r>
      <w:r w:rsidRPr="002B47AB">
        <w:rPr>
          <w:sz w:val="28"/>
          <w:szCs w:val="28"/>
        </w:rPr>
        <w:t xml:space="preserve"> </w:t>
      </w:r>
      <w:r w:rsidRPr="002B47AB">
        <w:rPr>
          <w:color w:val="000000"/>
          <w:sz w:val="28"/>
          <w:szCs w:val="28"/>
        </w:rPr>
        <w:t>выдача (направление) заявителю</w:t>
      </w:r>
      <w:r w:rsidRPr="002B47AB">
        <w:rPr>
          <w:sz w:val="28"/>
          <w:szCs w:val="28"/>
        </w:rPr>
        <w:t>: количество выданных уведомлений о соответствии, или количество выданных уведомлений о несоответствии.</w:t>
      </w:r>
    </w:p>
    <w:p w:rsidR="002B47AB" w:rsidRPr="002B47AB" w:rsidRDefault="002B47AB" w:rsidP="002B47AB">
      <w:pPr>
        <w:ind w:firstLine="720"/>
        <w:jc w:val="both"/>
        <w:rPr>
          <w:sz w:val="28"/>
          <w:szCs w:val="28"/>
        </w:rPr>
      </w:pPr>
      <w:r w:rsidRPr="002B47AB">
        <w:rPr>
          <w:sz w:val="28"/>
          <w:szCs w:val="28"/>
        </w:rPr>
        <w:t>3) Для цели обращения заявителя за получением дубликата уведомления о соответствии: количество выданных дубликатов уведомления о соответствии.</w:t>
      </w:r>
    </w:p>
    <w:p w:rsidR="002B47AB" w:rsidRDefault="002B47AB" w:rsidP="002B47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AB">
        <w:rPr>
          <w:rFonts w:ascii="Times New Roman" w:hAnsi="Times New Roman" w:cs="Times New Roman"/>
          <w:sz w:val="28"/>
          <w:szCs w:val="28"/>
        </w:rPr>
        <w:t xml:space="preserve">4) При обращении заявителя за исправлением допущенных опечаток и ошибок в уведомлении о соответствии; количество выданных уведомлений о соответствии </w:t>
      </w:r>
    </w:p>
    <w:p w:rsidR="00472783" w:rsidRPr="002B47AB" w:rsidRDefault="002B47AB" w:rsidP="002B47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AB">
        <w:rPr>
          <w:rFonts w:ascii="Times New Roman" w:hAnsi="Times New Roman" w:cs="Times New Roman"/>
          <w:sz w:val="28"/>
          <w:szCs w:val="28"/>
        </w:rPr>
        <w:t xml:space="preserve">Целевые значения индикаторов </w:t>
      </w:r>
      <w:r w:rsidR="00472783" w:rsidRPr="002B47AB">
        <w:rPr>
          <w:rFonts w:ascii="Times New Roman" w:hAnsi="Times New Roman" w:cs="Times New Roman"/>
          <w:sz w:val="28"/>
          <w:szCs w:val="28"/>
        </w:rPr>
        <w:t>– 100% (без учета отказов в предоставлении муниципаль</w:t>
      </w:r>
      <w:r w:rsidR="004D598E" w:rsidRPr="002B47AB">
        <w:rPr>
          <w:rFonts w:ascii="Times New Roman" w:hAnsi="Times New Roman" w:cs="Times New Roman"/>
          <w:sz w:val="28"/>
          <w:szCs w:val="28"/>
        </w:rPr>
        <w:t>ной услуги).</w:t>
      </w:r>
    </w:p>
    <w:p w:rsidR="00B66716" w:rsidRPr="006255B3" w:rsidRDefault="00A76849" w:rsidP="00E26071">
      <w:pPr>
        <w:ind w:firstLine="720"/>
        <w:jc w:val="both"/>
        <w:rPr>
          <w:sz w:val="28"/>
          <w:szCs w:val="28"/>
        </w:rPr>
      </w:pPr>
      <w:r w:rsidRPr="002B47AB">
        <w:rPr>
          <w:sz w:val="28"/>
          <w:szCs w:val="28"/>
        </w:rPr>
        <w:t>С</w:t>
      </w:r>
      <w:r w:rsidR="00B66716" w:rsidRPr="002B47AB">
        <w:rPr>
          <w:sz w:val="28"/>
          <w:szCs w:val="28"/>
        </w:rPr>
        <w:t>рок достижения заявленных целей: с даты вступления в силу постановления</w:t>
      </w:r>
      <w:r w:rsidR="00094EAB" w:rsidRPr="002B47AB">
        <w:rPr>
          <w:sz w:val="28"/>
          <w:szCs w:val="28"/>
        </w:rPr>
        <w:t xml:space="preserve">, в связи с чем отсутствует необходимость в последующем мониторинге </w:t>
      </w:r>
      <w:r w:rsidR="00094EAB" w:rsidRPr="006255B3">
        <w:rPr>
          <w:sz w:val="28"/>
          <w:szCs w:val="28"/>
        </w:rPr>
        <w:t>достижения целей</w:t>
      </w:r>
      <w:r w:rsidR="008A2C3F" w:rsidRPr="006255B3">
        <w:rPr>
          <w:sz w:val="28"/>
          <w:szCs w:val="28"/>
        </w:rPr>
        <w:t>.</w:t>
      </w:r>
    </w:p>
    <w:p w:rsidR="004D598E" w:rsidRPr="006255B3" w:rsidRDefault="008A2C3F" w:rsidP="004D598E">
      <w:pPr>
        <w:ind w:firstLine="567"/>
        <w:jc w:val="both"/>
        <w:rPr>
          <w:sz w:val="28"/>
          <w:szCs w:val="28"/>
        </w:rPr>
      </w:pPr>
      <w:r w:rsidRPr="006255B3">
        <w:rPr>
          <w:sz w:val="28"/>
          <w:szCs w:val="28"/>
        </w:rPr>
        <w:t>Дополнительные расходы потенциальных адресатов предлагаемого правового регулирования, связанные с введением предлагаемого регулирования, по мнению разработчика, предполагаются</w:t>
      </w:r>
      <w:r w:rsidRPr="006255B3">
        <w:rPr>
          <w:color w:val="000000" w:themeColor="text1"/>
          <w:sz w:val="28"/>
          <w:szCs w:val="28"/>
        </w:rPr>
        <w:t xml:space="preserve"> в виде информационных издержек, связанных с тр</w:t>
      </w:r>
      <w:r w:rsidR="002B47AB" w:rsidRPr="006255B3">
        <w:rPr>
          <w:color w:val="000000" w:themeColor="text1"/>
          <w:sz w:val="28"/>
          <w:szCs w:val="28"/>
        </w:rPr>
        <w:t xml:space="preserve">удозатратами на предоставление уведомления о планируемых строительстве или реконструкции объекта ИЖС </w:t>
      </w:r>
      <w:r w:rsidR="006255B3" w:rsidRPr="006255B3">
        <w:rPr>
          <w:color w:val="000000" w:themeColor="text1"/>
          <w:sz w:val="28"/>
          <w:szCs w:val="28"/>
        </w:rPr>
        <w:t>или садового дома</w:t>
      </w:r>
      <w:r w:rsidRPr="006255B3">
        <w:rPr>
          <w:color w:val="000000" w:themeColor="text1"/>
          <w:sz w:val="28"/>
          <w:szCs w:val="28"/>
        </w:rPr>
        <w:t xml:space="preserve"> и документов в расчете на одного заявителя </w:t>
      </w:r>
      <w:r w:rsidRPr="006255B3">
        <w:rPr>
          <w:sz w:val="28"/>
          <w:szCs w:val="28"/>
        </w:rPr>
        <w:t>в</w:t>
      </w:r>
      <w:r w:rsidRPr="006255B3">
        <w:rPr>
          <w:color w:val="000000" w:themeColor="text1"/>
          <w:sz w:val="28"/>
          <w:szCs w:val="28"/>
        </w:rPr>
        <w:t xml:space="preserve"> размере </w:t>
      </w:r>
      <w:r w:rsidRPr="006255B3">
        <w:rPr>
          <w:sz w:val="28"/>
          <w:szCs w:val="28"/>
        </w:rPr>
        <w:t xml:space="preserve">примерно </w:t>
      </w:r>
      <w:r w:rsidR="004D598E" w:rsidRPr="006255B3">
        <w:rPr>
          <w:sz w:val="28"/>
          <w:szCs w:val="28"/>
        </w:rPr>
        <w:t>1</w:t>
      </w:r>
      <w:r w:rsidR="002B47AB" w:rsidRPr="006255B3">
        <w:rPr>
          <w:sz w:val="28"/>
          <w:szCs w:val="28"/>
        </w:rPr>
        <w:t>407</w:t>
      </w:r>
      <w:r w:rsidR="004D598E" w:rsidRPr="006255B3">
        <w:rPr>
          <w:sz w:val="28"/>
          <w:szCs w:val="28"/>
        </w:rPr>
        <w:t>,</w:t>
      </w:r>
      <w:r w:rsidR="002B47AB" w:rsidRPr="006255B3">
        <w:rPr>
          <w:sz w:val="28"/>
          <w:szCs w:val="28"/>
        </w:rPr>
        <w:t>79</w:t>
      </w:r>
      <w:r w:rsidR="004D598E" w:rsidRPr="006255B3">
        <w:rPr>
          <w:sz w:val="28"/>
          <w:szCs w:val="28"/>
        </w:rPr>
        <w:t xml:space="preserve"> руб. в расчете на 1 ед. или </w:t>
      </w:r>
      <w:r w:rsidR="002B47AB" w:rsidRPr="006255B3">
        <w:rPr>
          <w:sz w:val="28"/>
          <w:szCs w:val="28"/>
        </w:rPr>
        <w:t xml:space="preserve">282965,79 </w:t>
      </w:r>
      <w:r w:rsidR="004D598E" w:rsidRPr="006255B3">
        <w:rPr>
          <w:sz w:val="28"/>
          <w:szCs w:val="28"/>
        </w:rPr>
        <w:t xml:space="preserve">руб. на </w:t>
      </w:r>
      <w:r w:rsidR="002B47AB" w:rsidRPr="006255B3">
        <w:rPr>
          <w:sz w:val="28"/>
          <w:szCs w:val="28"/>
        </w:rPr>
        <w:t xml:space="preserve">201 </w:t>
      </w:r>
      <w:r w:rsidR="004D598E" w:rsidRPr="006255B3">
        <w:rPr>
          <w:sz w:val="28"/>
          <w:szCs w:val="28"/>
        </w:rPr>
        <w:t>заявителя.</w:t>
      </w:r>
    </w:p>
    <w:p w:rsidR="00B03A55" w:rsidRPr="006255B3" w:rsidRDefault="00D64A7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5B3">
        <w:rPr>
          <w:rFonts w:ascii="Times New Roman" w:hAnsi="Times New Roman" w:cs="Times New Roman"/>
          <w:sz w:val="28"/>
          <w:szCs w:val="28"/>
        </w:rPr>
        <w:t>Д</w:t>
      </w:r>
      <w:r w:rsidR="00E27F1A" w:rsidRPr="006255B3">
        <w:rPr>
          <w:rFonts w:ascii="Times New Roman" w:hAnsi="Times New Roman" w:cs="Times New Roman"/>
          <w:sz w:val="28"/>
          <w:szCs w:val="28"/>
        </w:rPr>
        <w:t>ополнительны</w:t>
      </w:r>
      <w:r w:rsidRPr="006255B3">
        <w:rPr>
          <w:rFonts w:ascii="Times New Roman" w:hAnsi="Times New Roman" w:cs="Times New Roman"/>
          <w:sz w:val="28"/>
          <w:szCs w:val="28"/>
        </w:rPr>
        <w:t>е</w:t>
      </w:r>
      <w:r w:rsidR="00E27F1A" w:rsidRPr="006255B3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6255B3">
        <w:rPr>
          <w:rFonts w:ascii="Times New Roman" w:hAnsi="Times New Roman" w:cs="Times New Roman"/>
          <w:sz w:val="28"/>
          <w:szCs w:val="28"/>
        </w:rPr>
        <w:t xml:space="preserve">ы </w:t>
      </w:r>
      <w:r w:rsidR="00E27F1A" w:rsidRPr="006255B3">
        <w:rPr>
          <w:rFonts w:ascii="Times New Roman" w:hAnsi="Times New Roman" w:cs="Times New Roman"/>
          <w:sz w:val="28"/>
          <w:szCs w:val="28"/>
        </w:rPr>
        <w:t>местного бюджета (бюджета муниципального образования Тимашевский район), связанны</w:t>
      </w:r>
      <w:r w:rsidRPr="006255B3">
        <w:rPr>
          <w:rFonts w:ascii="Times New Roman" w:hAnsi="Times New Roman" w:cs="Times New Roman"/>
          <w:sz w:val="28"/>
          <w:szCs w:val="28"/>
        </w:rPr>
        <w:t>е</w:t>
      </w:r>
      <w:r w:rsidR="00B03A55" w:rsidRPr="006255B3">
        <w:rPr>
          <w:rFonts w:ascii="Times New Roman" w:hAnsi="Times New Roman" w:cs="Times New Roman"/>
          <w:sz w:val="28"/>
          <w:szCs w:val="28"/>
        </w:rPr>
        <w:t xml:space="preserve"> с введением предлагаемого регулирования, </w:t>
      </w:r>
      <w:r w:rsidRPr="006255B3">
        <w:rPr>
          <w:rFonts w:ascii="Times New Roman" w:hAnsi="Times New Roman" w:cs="Times New Roman"/>
          <w:sz w:val="28"/>
          <w:szCs w:val="28"/>
        </w:rPr>
        <w:t>по мнению разработчика, не предполагаются.</w:t>
      </w:r>
    </w:p>
    <w:p w:rsidR="00B03A55" w:rsidRPr="006255B3" w:rsidRDefault="00521004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5B3">
        <w:rPr>
          <w:rFonts w:ascii="Times New Roman" w:hAnsi="Times New Roman" w:cs="Times New Roman"/>
          <w:sz w:val="28"/>
          <w:szCs w:val="28"/>
        </w:rPr>
        <w:t>Р</w:t>
      </w:r>
      <w:r w:rsidR="00B03A55" w:rsidRPr="006255B3">
        <w:rPr>
          <w:rFonts w:ascii="Times New Roman" w:hAnsi="Times New Roman" w:cs="Times New Roman"/>
          <w:sz w:val="28"/>
          <w:szCs w:val="28"/>
        </w:rPr>
        <w:t>иски введения предлагаемого правового регулирования</w:t>
      </w:r>
      <w:r w:rsidRPr="006255B3">
        <w:rPr>
          <w:rFonts w:ascii="Times New Roman" w:hAnsi="Times New Roman" w:cs="Times New Roman"/>
          <w:sz w:val="28"/>
          <w:szCs w:val="28"/>
        </w:rPr>
        <w:t xml:space="preserve">, по мнению разработчика, </w:t>
      </w:r>
      <w:r w:rsidR="00D224C0" w:rsidRPr="006255B3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6255B3">
        <w:rPr>
          <w:rFonts w:ascii="Times New Roman" w:hAnsi="Times New Roman" w:cs="Times New Roman"/>
          <w:sz w:val="28"/>
          <w:szCs w:val="28"/>
        </w:rPr>
        <w:t>.</w:t>
      </w:r>
    </w:p>
    <w:p w:rsidR="0000722B" w:rsidRPr="006255B3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5B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255B3" w:rsidRPr="002F6E54" w:rsidRDefault="00B03A55" w:rsidP="006255B3">
      <w:pPr>
        <w:ind w:firstLine="601"/>
        <w:jc w:val="both"/>
        <w:rPr>
          <w:color w:val="000000"/>
          <w:sz w:val="28"/>
          <w:shd w:val="clear" w:color="auto" w:fill="FFFFFF"/>
        </w:rPr>
      </w:pPr>
      <w:r w:rsidRPr="006255B3">
        <w:rPr>
          <w:sz w:val="28"/>
          <w:szCs w:val="28"/>
        </w:rPr>
        <w:t>1</w:t>
      </w:r>
      <w:r w:rsidRPr="006255B3">
        <w:rPr>
          <w:color w:val="000000" w:themeColor="text1"/>
          <w:sz w:val="28"/>
          <w:szCs w:val="28"/>
        </w:rPr>
        <w:t>.</w:t>
      </w:r>
      <w:r w:rsidR="00206AB9" w:rsidRPr="006255B3">
        <w:rPr>
          <w:color w:val="000000"/>
          <w:sz w:val="28"/>
        </w:rPr>
        <w:t xml:space="preserve"> </w:t>
      </w:r>
      <w:r w:rsidR="006255B3" w:rsidRPr="006255B3">
        <w:rPr>
          <w:color w:val="000000"/>
          <w:sz w:val="28"/>
        </w:rPr>
        <w:t>Потенциальной</w:t>
      </w:r>
      <w:r w:rsidR="006255B3" w:rsidRPr="00E01F7E">
        <w:rPr>
          <w:color w:val="000000"/>
          <w:sz w:val="28"/>
        </w:rPr>
        <w:t xml:space="preserve"> группой участников общественных отношений, интересы которых будут затронуты предлагаемым правовым регулированием, являются </w:t>
      </w:r>
      <w:r w:rsidR="006255B3" w:rsidRPr="00E01F7E">
        <w:rPr>
          <w:color w:val="000000"/>
          <w:sz w:val="28"/>
          <w:shd w:val="clear" w:color="auto" w:fill="FFFFFF"/>
        </w:rPr>
        <w:t>застройщики,</w:t>
      </w:r>
      <w:r w:rsidR="006255B3" w:rsidRPr="00E01F7E">
        <w:t xml:space="preserve"> </w:t>
      </w:r>
      <w:r w:rsidR="006255B3" w:rsidRPr="00E01F7E">
        <w:rPr>
          <w:color w:val="000000"/>
          <w:sz w:val="28"/>
          <w:shd w:val="clear" w:color="auto" w:fill="FFFFFF"/>
        </w:rPr>
        <w:t>в соответствии</w:t>
      </w:r>
      <w:r w:rsidR="006255B3" w:rsidRPr="002F6E54">
        <w:rPr>
          <w:color w:val="000000"/>
          <w:sz w:val="28"/>
          <w:shd w:val="clear" w:color="auto" w:fill="FFFFFF"/>
        </w:rPr>
        <w:t xml:space="preserve"> с действующим градостроительным законодательством Российской Федерации (далее </w:t>
      </w:r>
      <w:r w:rsidR="006255B3">
        <w:rPr>
          <w:color w:val="000000"/>
          <w:sz w:val="28"/>
          <w:shd w:val="clear" w:color="auto" w:fill="FFFFFF"/>
        </w:rPr>
        <w:t>-</w:t>
      </w:r>
      <w:r w:rsidR="006255B3" w:rsidRPr="002F6E54">
        <w:rPr>
          <w:color w:val="000000"/>
          <w:sz w:val="28"/>
          <w:shd w:val="clear" w:color="auto" w:fill="FFFFFF"/>
        </w:rPr>
        <w:t xml:space="preserve"> заявитель):</w:t>
      </w:r>
    </w:p>
    <w:p w:rsidR="006255B3" w:rsidRPr="002F6E54" w:rsidRDefault="006255B3" w:rsidP="006255B3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2F6E54">
        <w:rPr>
          <w:color w:val="000000"/>
          <w:sz w:val="28"/>
          <w:shd w:val="clear" w:color="auto" w:fill="FFFFFF"/>
        </w:rPr>
        <w:t xml:space="preserve"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</w:t>
      </w:r>
      <w:r>
        <w:rPr>
          <w:color w:val="000000"/>
          <w:sz w:val="28"/>
          <w:shd w:val="clear" w:color="auto" w:fill="FFFFFF"/>
        </w:rPr>
        <w:t xml:space="preserve">             </w:t>
      </w:r>
      <w:r w:rsidRPr="002F6E54">
        <w:rPr>
          <w:color w:val="000000"/>
          <w:sz w:val="28"/>
          <w:shd w:val="clear" w:color="auto" w:fill="FFFFFF"/>
        </w:rPr>
        <w:t>установлении сервитута, решению об установлении публичного сервитута,</w:t>
      </w:r>
      <w:r>
        <w:rPr>
          <w:color w:val="000000"/>
          <w:sz w:val="28"/>
          <w:shd w:val="clear" w:color="auto" w:fill="FFFFFF"/>
        </w:rPr>
        <w:t xml:space="preserve"> </w:t>
      </w:r>
      <w:r w:rsidRPr="002F6E54">
        <w:rPr>
          <w:color w:val="000000"/>
          <w:sz w:val="28"/>
          <w:shd w:val="clear" w:color="auto" w:fill="FFFFFF"/>
        </w:rPr>
        <w:t xml:space="preserve">а также схеме расположения земельного участка или земельных участков на </w:t>
      </w:r>
      <w:r>
        <w:rPr>
          <w:color w:val="000000"/>
          <w:sz w:val="28"/>
          <w:shd w:val="clear" w:color="auto" w:fill="FFFFFF"/>
        </w:rPr>
        <w:t xml:space="preserve">         </w:t>
      </w:r>
      <w:r w:rsidRPr="002F6E54">
        <w:rPr>
          <w:color w:val="000000"/>
          <w:sz w:val="28"/>
          <w:shd w:val="clear" w:color="auto" w:fill="FFFFFF"/>
        </w:rPr>
        <w:t>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</w:r>
    </w:p>
    <w:p w:rsidR="006255B3" w:rsidRPr="008A1F5F" w:rsidRDefault="006255B3" w:rsidP="006255B3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2F6E54">
        <w:rPr>
          <w:color w:val="000000"/>
          <w:sz w:val="28"/>
          <w:shd w:val="clear" w:color="auto" w:fill="FFFFFF"/>
        </w:rPr>
        <w:t xml:space="preserve"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</w:t>
      </w:r>
      <w:r>
        <w:rPr>
          <w:color w:val="000000"/>
          <w:sz w:val="28"/>
          <w:shd w:val="clear" w:color="auto" w:fill="FFFFFF"/>
        </w:rPr>
        <w:t xml:space="preserve">         </w:t>
      </w:r>
      <w:r w:rsidRPr="002F6E54">
        <w:rPr>
          <w:color w:val="000000"/>
          <w:sz w:val="28"/>
          <w:shd w:val="clear" w:color="auto" w:fill="FFFFFF"/>
        </w:rPr>
        <w:t xml:space="preserve">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</w:t>
      </w:r>
      <w:r>
        <w:rPr>
          <w:color w:val="000000"/>
          <w:sz w:val="28"/>
          <w:shd w:val="clear" w:color="auto" w:fill="FFFFFF"/>
        </w:rPr>
        <w:t xml:space="preserve">          </w:t>
      </w:r>
      <w:r w:rsidRPr="008A1F5F">
        <w:rPr>
          <w:color w:val="000000"/>
          <w:sz w:val="28"/>
          <w:shd w:val="clear" w:color="auto" w:fill="FFFFFF"/>
        </w:rPr>
        <w:t>законодательством Российской Федерации, на основании соглашений свои           полномочия государственного (муниципального) заказчика).</w:t>
      </w:r>
    </w:p>
    <w:p w:rsidR="006255B3" w:rsidRPr="006255B3" w:rsidRDefault="006255B3" w:rsidP="0062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F5F">
        <w:rPr>
          <w:rFonts w:ascii="Times New Roman" w:hAnsi="Times New Roman" w:cs="Times New Roman"/>
          <w:sz w:val="28"/>
          <w:szCs w:val="28"/>
        </w:rPr>
        <w:tab/>
        <w:t xml:space="preserve"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 Вместе с тем, в 2024 году за </w:t>
      </w:r>
      <w:r w:rsidRPr="006255B3">
        <w:rPr>
          <w:rFonts w:ascii="Times New Roman" w:hAnsi="Times New Roman" w:cs="Times New Roman"/>
          <w:sz w:val="28"/>
          <w:szCs w:val="28"/>
        </w:rPr>
        <w:t xml:space="preserve">предоставлением муниципальной услуги обратился 201 заявитель. </w:t>
      </w:r>
    </w:p>
    <w:p w:rsidR="006255B3" w:rsidRPr="00F401B5" w:rsidRDefault="00B03A55" w:rsidP="006255B3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55B3">
        <w:rPr>
          <w:sz w:val="28"/>
          <w:szCs w:val="28"/>
        </w:rPr>
        <w:t xml:space="preserve">2. Проблема, на решение которой направлено </w:t>
      </w:r>
      <w:r w:rsidR="00C30A0A" w:rsidRPr="006255B3">
        <w:rPr>
          <w:sz w:val="28"/>
          <w:szCs w:val="28"/>
        </w:rPr>
        <w:t xml:space="preserve">предлагаемое проектом </w:t>
      </w:r>
      <w:r w:rsidRPr="006255B3">
        <w:rPr>
          <w:sz w:val="28"/>
          <w:szCs w:val="28"/>
        </w:rPr>
        <w:t>правовое регулирование, заключается в</w:t>
      </w:r>
      <w:r w:rsidR="004355F8" w:rsidRPr="006255B3">
        <w:rPr>
          <w:sz w:val="28"/>
          <w:szCs w:val="28"/>
        </w:rPr>
        <w:t xml:space="preserve"> </w:t>
      </w:r>
      <w:r w:rsidR="006255B3" w:rsidRPr="006255B3">
        <w:rPr>
          <w:sz w:val="28"/>
          <w:szCs w:val="28"/>
        </w:rPr>
        <w:t>н</w:t>
      </w:r>
      <w:r w:rsidR="006255B3" w:rsidRPr="006255B3">
        <w:rPr>
          <w:rFonts w:eastAsia="Sylfaen"/>
          <w:sz w:val="28"/>
          <w:szCs w:val="28"/>
        </w:rPr>
        <w:t>ецелесообразности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</w:t>
      </w:r>
      <w:r w:rsidR="006255B3" w:rsidRPr="00CC104D">
        <w:rPr>
          <w:rFonts w:eastAsia="Sylfaen"/>
          <w:sz w:val="28"/>
          <w:szCs w:val="28"/>
        </w:rPr>
        <w:t xml:space="preserve"> услуги </w:t>
      </w:r>
      <w:r w:rsidR="006255B3" w:rsidRPr="00CC104D"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</w:t>
      </w:r>
      <w:r w:rsidR="006255B3" w:rsidRPr="00CC104D">
        <w:rPr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="006255B3" w:rsidRPr="00CC104D">
        <w:rPr>
          <w:sz w:val="28"/>
          <w:szCs w:val="28"/>
        </w:rPr>
        <w:t xml:space="preserve">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6255B3" w:rsidRPr="00F401B5">
        <w:rPr>
          <w:sz w:val="28"/>
          <w:szCs w:val="28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</w:t>
      </w:r>
      <w:r w:rsidR="006255B3" w:rsidRPr="00F401B5">
        <w:rPr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</w:t>
      </w:r>
      <w:r w:rsidR="006255B3" w:rsidRPr="008068DD">
        <w:rPr>
          <w:color w:val="000000" w:themeColor="text1"/>
          <w:sz w:val="28"/>
          <w:szCs w:val="28"/>
        </w:rPr>
        <w:t xml:space="preserve">а именно </w:t>
      </w:r>
      <w:r w:rsidR="006255B3" w:rsidRPr="00F401B5">
        <w:rPr>
          <w:color w:val="000000" w:themeColor="text1"/>
          <w:sz w:val="28"/>
          <w:szCs w:val="28"/>
        </w:rPr>
        <w:t>«</w:t>
      </w:r>
      <w:r w:rsidR="006255B3" w:rsidRPr="0008100F">
        <w:rPr>
          <w:color w:val="000000" w:themeColor="text1"/>
          <w:sz w:val="28"/>
          <w:szCs w:val="28"/>
        </w:rPr>
        <w:t xml:space="preserve">Градостроительного кодекса Российской Федерации» от 29 декабря 2004 г. № 190-ФЗ (в редакции </w:t>
      </w:r>
      <w:r w:rsidR="006255B3" w:rsidRPr="0008100F">
        <w:rPr>
          <w:rFonts w:eastAsia="Sylfaen"/>
          <w:sz w:val="28"/>
          <w:szCs w:val="28"/>
        </w:rPr>
        <w:t xml:space="preserve">Федеральных законов от 22 июля 2024 г. № 187-ФЗ, </w:t>
      </w:r>
      <w:r w:rsidR="006255B3" w:rsidRPr="0008100F">
        <w:rPr>
          <w:sz w:val="28"/>
          <w:szCs w:val="28"/>
        </w:rPr>
        <w:t>от 26 декабря 2024 г. № 487-ФЗ</w:t>
      </w:r>
      <w:r w:rsidR="006255B3">
        <w:rPr>
          <w:sz w:val="28"/>
          <w:szCs w:val="28"/>
        </w:rPr>
        <w:t>)</w:t>
      </w:r>
      <w:r w:rsidR="006255B3" w:rsidRPr="0008100F">
        <w:rPr>
          <w:sz w:val="28"/>
          <w:szCs w:val="28"/>
        </w:rPr>
        <w:t>,</w:t>
      </w:r>
      <w:r w:rsidR="006255B3" w:rsidRPr="0008100F">
        <w:rPr>
          <w:color w:val="000000" w:themeColor="text1"/>
          <w:sz w:val="28"/>
          <w:szCs w:val="28"/>
        </w:rPr>
        <w:t xml:space="preserve"> </w:t>
      </w:r>
      <w:r w:rsidR="006255B3">
        <w:rPr>
          <w:color w:val="000000" w:themeColor="text1"/>
          <w:sz w:val="28"/>
          <w:szCs w:val="28"/>
        </w:rPr>
        <w:t xml:space="preserve">Федерального закона </w:t>
      </w:r>
      <w:r w:rsidR="006255B3" w:rsidRPr="0008100F">
        <w:rPr>
          <w:color w:val="000000" w:themeColor="text1"/>
          <w:sz w:val="28"/>
          <w:szCs w:val="28"/>
        </w:rPr>
        <w:t>от 27 июля 2010 г. № 210-ФЗ).</w:t>
      </w:r>
      <w:r w:rsidR="006255B3" w:rsidRPr="00F401B5">
        <w:rPr>
          <w:color w:val="000000" w:themeColor="text1"/>
          <w:sz w:val="28"/>
          <w:szCs w:val="28"/>
        </w:rPr>
        <w:t xml:space="preserve"> </w:t>
      </w:r>
    </w:p>
    <w:p w:rsidR="006255B3" w:rsidRPr="00F401B5" w:rsidRDefault="006255B3" w:rsidP="006255B3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68DD">
        <w:rPr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административный регламент в соответствие с </w:t>
      </w:r>
      <w:r w:rsidRPr="008068DD">
        <w:rPr>
          <w:color w:val="000000" w:themeColor="text1"/>
          <w:sz w:val="28"/>
          <w:szCs w:val="28"/>
        </w:rPr>
        <w:t xml:space="preserve">требованиями федерального законодательства, а именно </w:t>
      </w:r>
      <w:r w:rsidRPr="00F401B5">
        <w:rPr>
          <w:color w:val="000000" w:themeColor="text1"/>
          <w:sz w:val="28"/>
          <w:szCs w:val="28"/>
        </w:rPr>
        <w:t>«</w:t>
      </w:r>
      <w:r w:rsidRPr="0008100F">
        <w:rPr>
          <w:color w:val="000000" w:themeColor="text1"/>
          <w:sz w:val="28"/>
          <w:szCs w:val="28"/>
        </w:rPr>
        <w:t xml:space="preserve">Градостроительного кодекса Российской Федерации» от 29 декабря 2004 г. № 190-ФЗ (в редакции </w:t>
      </w:r>
      <w:r w:rsidRPr="0008100F">
        <w:rPr>
          <w:rFonts w:eastAsia="Sylfaen"/>
          <w:sz w:val="28"/>
          <w:szCs w:val="28"/>
        </w:rPr>
        <w:t xml:space="preserve">Федеральных законов от 22 июля 2024 г. № 187-ФЗ, </w:t>
      </w:r>
      <w:r w:rsidRPr="0008100F">
        <w:rPr>
          <w:sz w:val="28"/>
          <w:szCs w:val="28"/>
        </w:rPr>
        <w:t xml:space="preserve">от 26 декабря 2024 г. </w:t>
      </w:r>
      <w:r>
        <w:rPr>
          <w:sz w:val="28"/>
          <w:szCs w:val="28"/>
        </w:rPr>
        <w:t xml:space="preserve">       </w:t>
      </w:r>
      <w:r w:rsidRPr="0008100F">
        <w:rPr>
          <w:sz w:val="28"/>
          <w:szCs w:val="28"/>
        </w:rPr>
        <w:t>№ 487-ФЗ</w:t>
      </w:r>
      <w:r>
        <w:rPr>
          <w:sz w:val="28"/>
          <w:szCs w:val="28"/>
        </w:rPr>
        <w:t>)</w:t>
      </w:r>
      <w:r w:rsidRPr="0008100F">
        <w:rPr>
          <w:sz w:val="28"/>
          <w:szCs w:val="28"/>
        </w:rPr>
        <w:t>,</w:t>
      </w:r>
      <w:r w:rsidRPr="000810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Федерального закона </w:t>
      </w:r>
      <w:r w:rsidRPr="0008100F">
        <w:rPr>
          <w:color w:val="000000" w:themeColor="text1"/>
          <w:sz w:val="28"/>
          <w:szCs w:val="28"/>
        </w:rPr>
        <w:t>от 27 июля 2010 г. № 210-ФЗ).</w:t>
      </w:r>
      <w:r w:rsidRPr="00F401B5">
        <w:rPr>
          <w:color w:val="000000" w:themeColor="text1"/>
          <w:sz w:val="28"/>
          <w:szCs w:val="28"/>
        </w:rPr>
        <w:t xml:space="preserve"> </w:t>
      </w:r>
    </w:p>
    <w:p w:rsidR="006255B3" w:rsidRDefault="006255B3" w:rsidP="006255B3">
      <w:pPr>
        <w:ind w:firstLine="540"/>
        <w:jc w:val="both"/>
        <w:rPr>
          <w:sz w:val="28"/>
          <w:szCs w:val="28"/>
        </w:rPr>
      </w:pPr>
      <w:r w:rsidRPr="009979DC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9979DC">
        <w:rPr>
          <w:sz w:val="28"/>
          <w:szCs w:val="28"/>
        </w:rPr>
        <w:t>от 22 июля 2024 г. № 187-ФЗ «О внесении изменений в отдельные законодательные акты Российской Федерации в связи</w:t>
      </w:r>
      <w:r>
        <w:rPr>
          <w:sz w:val="28"/>
          <w:szCs w:val="28"/>
        </w:rPr>
        <w:t xml:space="preserve">                          </w:t>
      </w:r>
      <w:r w:rsidRPr="009979DC">
        <w:rPr>
          <w:sz w:val="28"/>
          <w:szCs w:val="28"/>
        </w:rPr>
        <w:t xml:space="preserve"> с принятием Федерального закона «О строительстве жилых домов по договорам строительного подряда с использованием счетов эскроу»</w:t>
      </w:r>
      <w:r>
        <w:rPr>
          <w:sz w:val="28"/>
          <w:szCs w:val="28"/>
        </w:rPr>
        <w:t xml:space="preserve"> часть 1 статьи 51.1 Градостроительного кодекса Российской Федерации дополнена пунктом 7.1 следующего содержания:</w:t>
      </w:r>
    </w:p>
    <w:p w:rsidR="006255B3" w:rsidRDefault="006255B3" w:rsidP="006255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8" w:history="1">
        <w:r w:rsidRPr="00DB0DC2">
          <w:rPr>
            <w:color w:val="000000" w:themeColor="text1"/>
            <w:sz w:val="28"/>
            <w:szCs w:val="28"/>
          </w:rPr>
          <w:t>законом</w:t>
        </w:r>
      </w:hyperlink>
      <w:r w:rsidRPr="00DB0D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DB0DC2">
        <w:rPr>
          <w:color w:val="000000" w:themeColor="text1"/>
          <w:sz w:val="28"/>
          <w:szCs w:val="28"/>
        </w:rPr>
        <w:t>О</w:t>
      </w:r>
      <w:r>
        <w:rPr>
          <w:sz w:val="28"/>
          <w:szCs w:val="28"/>
        </w:rPr>
        <w:t xml:space="preserve"> строительстве жилых домов по договорам строительного подряда с использованием счетов эскроу».</w:t>
      </w:r>
    </w:p>
    <w:p w:rsidR="006255B3" w:rsidRPr="006255B3" w:rsidRDefault="006255B3" w:rsidP="006255B3">
      <w:pPr>
        <w:ind w:firstLine="540"/>
        <w:jc w:val="both"/>
        <w:rPr>
          <w:sz w:val="28"/>
          <w:szCs w:val="28"/>
        </w:rPr>
      </w:pPr>
      <w:r w:rsidRPr="00BC4D5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BC4D55">
        <w:rPr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</w:t>
      </w:r>
      <w:r w:rsidRPr="009979DC">
        <w:rPr>
          <w:sz w:val="28"/>
          <w:szCs w:val="28"/>
        </w:rPr>
        <w:t xml:space="preserve"> подряда с использованием счетов эскроу»</w:t>
      </w:r>
      <w:r>
        <w:rPr>
          <w:sz w:val="28"/>
          <w:szCs w:val="28"/>
        </w:rPr>
        <w:t xml:space="preserve"> (введены части 16, 17 </w:t>
      </w:r>
      <w:r w:rsidRPr="006255B3">
        <w:rPr>
          <w:sz w:val="28"/>
          <w:szCs w:val="28"/>
        </w:rPr>
        <w:t xml:space="preserve">статьи 51.1 Градостроительного кодекса Российской Федерации). </w:t>
      </w:r>
    </w:p>
    <w:p w:rsidR="00D24FAE" w:rsidRPr="006255B3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6255B3">
        <w:rPr>
          <w:sz w:val="28"/>
          <w:szCs w:val="28"/>
        </w:rPr>
        <w:t xml:space="preserve">        </w:t>
      </w:r>
      <w:r w:rsidR="00D24FAE" w:rsidRPr="006255B3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255B3" w:rsidRPr="00F401B5" w:rsidRDefault="00BB0B10" w:rsidP="006255B3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B5B22">
        <w:rPr>
          <w:sz w:val="28"/>
          <w:szCs w:val="28"/>
        </w:rPr>
        <w:t>3</w:t>
      </w:r>
      <w:r w:rsidR="00D24FAE" w:rsidRPr="00DB5B22">
        <w:rPr>
          <w:sz w:val="28"/>
          <w:szCs w:val="28"/>
        </w:rPr>
        <w:t xml:space="preserve">. </w:t>
      </w:r>
      <w:r w:rsidR="0038783A" w:rsidRPr="00DB5B22">
        <w:rPr>
          <w:sz w:val="28"/>
          <w:szCs w:val="28"/>
        </w:rPr>
        <w:t xml:space="preserve">Цель </w:t>
      </w:r>
      <w:r w:rsidR="00E606FA" w:rsidRPr="00DB5B22">
        <w:rPr>
          <w:sz w:val="28"/>
          <w:szCs w:val="28"/>
        </w:rPr>
        <w:t xml:space="preserve">проекта отвечает принципам правового регулирования, установленным законодательством Российской Федерации, и заключается </w:t>
      </w:r>
      <w:r w:rsidR="004903BB" w:rsidRPr="00DB5B22">
        <w:rPr>
          <w:sz w:val="28"/>
          <w:szCs w:val="28"/>
        </w:rPr>
        <w:t xml:space="preserve">в </w:t>
      </w:r>
      <w:r w:rsidR="006255B3" w:rsidRPr="00DB5B22">
        <w:rPr>
          <w:sz w:val="28"/>
          <w:szCs w:val="28"/>
        </w:rPr>
        <w:t>предоставлении администрацией муниципального образования Тимашевский муниципальный</w:t>
      </w:r>
      <w:r w:rsidR="006255B3" w:rsidRPr="00F401B5">
        <w:rPr>
          <w:sz w:val="28"/>
          <w:szCs w:val="28"/>
        </w:rPr>
        <w:t xml:space="preserve"> район Краснодарского края </w:t>
      </w:r>
      <w:r w:rsidR="006255B3" w:rsidRPr="00F401B5">
        <w:rPr>
          <w:color w:val="000000" w:themeColor="text1"/>
          <w:sz w:val="28"/>
          <w:szCs w:val="28"/>
        </w:rPr>
        <w:t xml:space="preserve">муниципальной услуги </w:t>
      </w:r>
      <w:r w:rsidR="006255B3" w:rsidRPr="00F401B5">
        <w:rPr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6255B3" w:rsidRPr="00F401B5">
        <w:rPr>
          <w:color w:val="000000" w:themeColor="text1"/>
          <w:sz w:val="28"/>
          <w:szCs w:val="28"/>
        </w:rPr>
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</w:r>
    </w:p>
    <w:p w:rsidR="006255B3" w:rsidRPr="002625ED" w:rsidRDefault="006255B3" w:rsidP="006255B3">
      <w:pPr>
        <w:ind w:firstLine="708"/>
        <w:jc w:val="both"/>
        <w:outlineLvl w:val="0"/>
        <w:rPr>
          <w:sz w:val="28"/>
          <w:szCs w:val="28"/>
        </w:rPr>
      </w:pPr>
      <w:r w:rsidRPr="002625ED">
        <w:rPr>
          <w:sz w:val="28"/>
          <w:szCs w:val="28"/>
        </w:rPr>
        <w:t>Муниципальная услуга включает в себя 4 подуслуги:</w:t>
      </w:r>
    </w:p>
    <w:p w:rsidR="006255B3" w:rsidRPr="002625ED" w:rsidRDefault="006255B3" w:rsidP="006255B3">
      <w:pPr>
        <w:pStyle w:val="Default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1) направление уведомления о планируемом строительстве или реконструкции объекта ИЖС или садового дома;</w:t>
      </w:r>
    </w:p>
    <w:p w:rsidR="006255B3" w:rsidRPr="002625ED" w:rsidRDefault="006255B3" w:rsidP="006255B3">
      <w:pPr>
        <w:pStyle w:val="Default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2) направление уведомления об изменении параметров планируемого строительства или реконструкции объекта ИЖС или садового дома;</w:t>
      </w:r>
    </w:p>
    <w:p w:rsidR="006255B3" w:rsidRPr="002625ED" w:rsidRDefault="006255B3" w:rsidP="006255B3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3) получение повторного экземпляра (дубликата) уведомления о соответствии</w:t>
      </w:r>
      <w:r w:rsidRPr="002625ED">
        <w:t xml:space="preserve"> </w:t>
      </w:r>
      <w:r w:rsidRPr="002625ED">
        <w:rPr>
          <w:sz w:val="28"/>
          <w:szCs w:val="28"/>
        </w:rPr>
        <w:t>параметров объекта ИЖС или садового дома;</w:t>
      </w:r>
    </w:p>
    <w:p w:rsidR="006255B3" w:rsidRPr="002625ED" w:rsidRDefault="006255B3" w:rsidP="006255B3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625ED">
        <w:rPr>
          <w:sz w:val="28"/>
          <w:szCs w:val="28"/>
        </w:rPr>
        <w:t>4) исправление допущенных опечаток и ошибок в уведомлении о соответствии параметров объекта ИЖС или садового дома.</w:t>
      </w:r>
    </w:p>
    <w:p w:rsidR="002B5357" w:rsidRPr="00D763F1" w:rsidRDefault="002B7CCF" w:rsidP="002B5357">
      <w:pPr>
        <w:ind w:firstLine="540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 xml:space="preserve">4. </w:t>
      </w:r>
      <w:r w:rsidR="002B5357" w:rsidRPr="00D763F1">
        <w:rPr>
          <w:rFonts w:eastAsiaTheme="minorEastAsia"/>
          <w:sz w:val="28"/>
          <w:szCs w:val="28"/>
        </w:rPr>
        <w:t>Проект предусматривает положения, которыми изменяются содержание прав и обязанностей потенциальных адресатов предлагаемого правового регулирования в части подготовки и предоставления необходимых документов с целью получения муниципальной услуги.</w:t>
      </w:r>
    </w:p>
    <w:p w:rsidR="002B5357" w:rsidRPr="00D763F1" w:rsidRDefault="002B5357" w:rsidP="002B5357">
      <w:pPr>
        <w:ind w:firstLine="540"/>
        <w:jc w:val="both"/>
        <w:rPr>
          <w:rFonts w:eastAsia="Calibri"/>
          <w:sz w:val="28"/>
          <w:szCs w:val="28"/>
        </w:rPr>
      </w:pPr>
      <w:r w:rsidRPr="00D763F1">
        <w:rPr>
          <w:rFonts w:eastAsia="Calibri"/>
          <w:sz w:val="28"/>
          <w:szCs w:val="28"/>
        </w:rPr>
        <w:t>Проектом обязательные требования не установлены.</w:t>
      </w:r>
    </w:p>
    <w:p w:rsidR="002B5357" w:rsidRPr="00D763F1" w:rsidRDefault="002B5357" w:rsidP="002B5357">
      <w:pPr>
        <w:ind w:firstLine="540"/>
        <w:jc w:val="both"/>
        <w:rPr>
          <w:rFonts w:eastAsia="Calibri"/>
          <w:sz w:val="28"/>
          <w:szCs w:val="28"/>
        </w:rPr>
      </w:pPr>
      <w:r w:rsidRPr="00D763F1">
        <w:rPr>
          <w:sz w:val="28"/>
          <w:szCs w:val="28"/>
        </w:rPr>
        <w:t>Содержание и порядок реализации полномочий администрации муниципального образования Тимашевский муниципальный район Краснодарского края в отношениях с субъектами предпринимательской и иной экономической деятельности, субъектами инвестиционной деятельности изменяются в части принятия решения о предоставлении (отказе) в предоставлении м</w:t>
      </w:r>
      <w:r w:rsidRPr="00D763F1">
        <w:rPr>
          <w:rFonts w:eastAsia="Calibri"/>
          <w:sz w:val="28"/>
          <w:szCs w:val="28"/>
        </w:rPr>
        <w:t>униципальной услуги.</w:t>
      </w:r>
    </w:p>
    <w:p w:rsidR="002B7CCF" w:rsidRPr="001B15D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2B7CCF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DB5B22" w:rsidRPr="00A777D2" w:rsidRDefault="00DB5B22" w:rsidP="00DB5B22">
      <w:pPr>
        <w:ind w:firstLine="567"/>
        <w:jc w:val="both"/>
        <w:rPr>
          <w:sz w:val="28"/>
          <w:szCs w:val="28"/>
        </w:rPr>
      </w:pPr>
      <w:r w:rsidRPr="006255B3">
        <w:rPr>
          <w:sz w:val="28"/>
          <w:szCs w:val="28"/>
        </w:rPr>
        <w:t>Дополнительные расходы потенциальных адресатов предлагаемого правового регулирования, связанные с введением предлагаемого регулирования, по мнению разработчика, предполагаются</w:t>
      </w:r>
      <w:r w:rsidRPr="006255B3">
        <w:rPr>
          <w:color w:val="000000" w:themeColor="text1"/>
          <w:sz w:val="28"/>
          <w:szCs w:val="28"/>
        </w:rPr>
        <w:t xml:space="preserve"> в виде информационных издержек, связанных с трудозатратами на предоставление уведомления о планируемых строительстве или </w:t>
      </w:r>
      <w:r w:rsidRPr="00A777D2">
        <w:rPr>
          <w:color w:val="000000" w:themeColor="text1"/>
          <w:sz w:val="28"/>
          <w:szCs w:val="28"/>
        </w:rPr>
        <w:t xml:space="preserve">реконструкции объекта ИЖС или садового дома и документов в расчете на одного заявителя </w:t>
      </w:r>
      <w:r w:rsidRPr="00A777D2">
        <w:rPr>
          <w:sz w:val="28"/>
          <w:szCs w:val="28"/>
        </w:rPr>
        <w:t>в</w:t>
      </w:r>
      <w:r w:rsidRPr="00A777D2">
        <w:rPr>
          <w:color w:val="000000" w:themeColor="text1"/>
          <w:sz w:val="28"/>
          <w:szCs w:val="28"/>
        </w:rPr>
        <w:t xml:space="preserve"> размере </w:t>
      </w:r>
      <w:r w:rsidRPr="00A777D2">
        <w:rPr>
          <w:sz w:val="28"/>
          <w:szCs w:val="28"/>
        </w:rPr>
        <w:t>примерно 14</w:t>
      </w:r>
      <w:r w:rsidR="00A777D2" w:rsidRPr="00A777D2">
        <w:rPr>
          <w:sz w:val="28"/>
          <w:szCs w:val="28"/>
        </w:rPr>
        <w:t>40</w:t>
      </w:r>
      <w:r w:rsidRPr="00A777D2">
        <w:rPr>
          <w:sz w:val="28"/>
          <w:szCs w:val="28"/>
        </w:rPr>
        <w:t>,</w:t>
      </w:r>
      <w:r w:rsidR="00A777D2" w:rsidRPr="00A777D2">
        <w:rPr>
          <w:sz w:val="28"/>
          <w:szCs w:val="28"/>
        </w:rPr>
        <w:t>94</w:t>
      </w:r>
      <w:r w:rsidRPr="00A777D2">
        <w:rPr>
          <w:sz w:val="28"/>
          <w:szCs w:val="28"/>
        </w:rPr>
        <w:t xml:space="preserve"> руб. в расчете на 1 ед. или 28</w:t>
      </w:r>
      <w:r w:rsidR="00A777D2" w:rsidRPr="00A777D2">
        <w:rPr>
          <w:sz w:val="28"/>
          <w:szCs w:val="28"/>
        </w:rPr>
        <w:t>9628</w:t>
      </w:r>
      <w:r w:rsidRPr="00A777D2">
        <w:rPr>
          <w:sz w:val="28"/>
          <w:szCs w:val="28"/>
        </w:rPr>
        <w:t>,</w:t>
      </w:r>
      <w:r w:rsidR="00A777D2" w:rsidRPr="00A777D2">
        <w:rPr>
          <w:sz w:val="28"/>
          <w:szCs w:val="28"/>
        </w:rPr>
        <w:t>94</w:t>
      </w:r>
      <w:r w:rsidRPr="00A777D2">
        <w:rPr>
          <w:sz w:val="28"/>
          <w:szCs w:val="28"/>
        </w:rPr>
        <w:t xml:space="preserve"> руб. на 201 заявителя.</w:t>
      </w:r>
    </w:p>
    <w:p w:rsidR="00047105" w:rsidRPr="00A777D2" w:rsidRDefault="00047105" w:rsidP="00047105">
      <w:pPr>
        <w:ind w:firstLine="708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7105" w:rsidRPr="002B47AB" w:rsidTr="00320D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2" w:rsidRPr="00DB5B22" w:rsidRDefault="00DB5B22" w:rsidP="00DB5B22">
            <w:pPr>
              <w:ind w:firstLine="708"/>
              <w:jc w:val="both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 в соответствии с требованиями проекта.</w:t>
            </w:r>
          </w:p>
          <w:p w:rsidR="00DB5B22" w:rsidRPr="00DB5B22" w:rsidRDefault="00DB5B22" w:rsidP="00DB5B2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2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DB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DB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DB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B5B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B5B22" w:rsidRPr="00DB5B22" w:rsidRDefault="00DB5B22" w:rsidP="00DB5B2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22">
              <w:rPr>
                <w:rFonts w:ascii="Times New Roman" w:hAnsi="Times New Roman" w:cs="Times New Roman"/>
                <w:sz w:val="24"/>
                <w:szCs w:val="24"/>
              </w:rPr>
              <w:t>Расчет издержек на подготовку и представление запроса и документов:</w:t>
            </w:r>
          </w:p>
          <w:p w:rsidR="00DB5B22" w:rsidRPr="00DB5B22" w:rsidRDefault="00DB5B22" w:rsidP="00DB5B22">
            <w:pPr>
              <w:jc w:val="both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 xml:space="preserve">        1) название требования: информационные издержки, связанные с предоставлением документов в органы власти;</w:t>
            </w:r>
          </w:p>
          <w:p w:rsidR="00DB5B22" w:rsidRPr="00DB5B22" w:rsidRDefault="00DB5B22" w:rsidP="00DB5B22">
            <w:pPr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 xml:space="preserve">        тип требования: предоставление информации (документы и их копии);</w:t>
            </w:r>
          </w:p>
          <w:p w:rsidR="00DB5B22" w:rsidRPr="00DB5B22" w:rsidRDefault="00DB5B22" w:rsidP="00DB5B22">
            <w:pPr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 xml:space="preserve">        раздел требования: информационное</w:t>
            </w:r>
          </w:p>
          <w:p w:rsidR="00DB5B22" w:rsidRPr="00DB5B22" w:rsidRDefault="00DB5B22" w:rsidP="00DB5B22">
            <w:pPr>
              <w:ind w:firstLine="56"/>
              <w:jc w:val="both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 xml:space="preserve">        информационный элемент: подача </w:t>
            </w:r>
            <w:r w:rsidRPr="00DB5B22">
              <w:rPr>
                <w:color w:val="000000"/>
                <w:sz w:val="24"/>
                <w:szCs w:val="24"/>
              </w:rPr>
              <w:t>уведомления о планируемых строительстве или реконструкции объекта ИЖС или садового дома</w:t>
            </w:r>
            <w:r w:rsidRPr="00DB5B22">
              <w:rPr>
                <w:sz w:val="24"/>
                <w:szCs w:val="24"/>
              </w:rPr>
              <w:tab/>
            </w:r>
          </w:p>
          <w:p w:rsidR="00DB5B22" w:rsidRPr="00DB5B22" w:rsidRDefault="00DB5B22" w:rsidP="00DB5B22">
            <w:pPr>
              <w:ind w:firstLine="56"/>
              <w:jc w:val="both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тип элемента: документы, составленные для передачи органам власти;</w:t>
            </w:r>
          </w:p>
          <w:p w:rsidR="00DB5B22" w:rsidRPr="00DB5B22" w:rsidRDefault="00DB5B22" w:rsidP="00DB5B22">
            <w:pPr>
              <w:rPr>
                <w:sz w:val="24"/>
                <w:szCs w:val="24"/>
              </w:rPr>
            </w:pPr>
            <w:r w:rsidRPr="00DB5B22">
              <w:rPr>
                <w:bCs/>
                <w:sz w:val="24"/>
                <w:szCs w:val="24"/>
              </w:rPr>
              <w:t xml:space="preserve">          масштаб:</w:t>
            </w:r>
            <w:r w:rsidRPr="00DB5B22">
              <w:rPr>
                <w:sz w:val="24"/>
                <w:szCs w:val="24"/>
              </w:rPr>
              <w:t xml:space="preserve"> число заявлений - 1 ед. или 201 ед.   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bCs/>
                <w:sz w:val="24"/>
                <w:szCs w:val="24"/>
              </w:rPr>
              <w:t>частота представления:</w:t>
            </w:r>
            <w:r w:rsidRPr="00DB5B22">
              <w:rPr>
                <w:sz w:val="24"/>
                <w:szCs w:val="24"/>
              </w:rPr>
              <w:t xml:space="preserve"> 1 ед.   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bCs/>
                <w:sz w:val="24"/>
                <w:szCs w:val="24"/>
              </w:rPr>
              <w:t>Действия:</w:t>
            </w:r>
            <w:r w:rsidRPr="00DB5B22">
              <w:rPr>
                <w:sz w:val="24"/>
                <w:szCs w:val="24"/>
              </w:rPr>
              <w:t xml:space="preserve"> </w:t>
            </w:r>
          </w:p>
          <w:p w:rsidR="00DB5B22" w:rsidRPr="00DB5B22" w:rsidRDefault="00DB5B22" w:rsidP="00DB5B22">
            <w:pPr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 xml:space="preserve">          Написание любого документа низкого уровня сложности (менее 5 стр. печатного текста) - 1 чел./часов.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Копирование документов – 1 ,00 чел./часов.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Подача заявления – 1 чел./час.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Тип требования: приобретение расходных материалов;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Раздел требования: содержательное;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bCs/>
                <w:sz w:val="24"/>
                <w:szCs w:val="24"/>
              </w:rPr>
              <w:t>Список приобретений: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>Затраты на расходные материалы и канцелярские товары – 100 руб.</w:t>
            </w:r>
          </w:p>
          <w:p w:rsidR="00DB5B22" w:rsidRPr="00DB5B22" w:rsidRDefault="00DB5B22" w:rsidP="00DB5B22">
            <w:pPr>
              <w:shd w:val="clear" w:color="auto" w:fill="FFFFFF"/>
              <w:ind w:firstLine="720"/>
              <w:rPr>
                <w:color w:val="000000" w:themeColor="text1"/>
                <w:sz w:val="24"/>
                <w:szCs w:val="24"/>
              </w:rPr>
            </w:pPr>
            <w:r w:rsidRPr="00DB5B22">
              <w:rPr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8F3373">
              <w:rPr>
                <w:bCs/>
                <w:sz w:val="24"/>
                <w:szCs w:val="24"/>
              </w:rPr>
              <w:t xml:space="preserve">апреля </w:t>
            </w:r>
            <w:r w:rsidRPr="00DB5B22">
              <w:rPr>
                <w:bCs/>
                <w:sz w:val="24"/>
                <w:szCs w:val="24"/>
              </w:rPr>
              <w:t>2025 г. согласно данным органов статистики:</w:t>
            </w:r>
            <w:r w:rsidRPr="00DB5B22">
              <w:rPr>
                <w:sz w:val="24"/>
                <w:szCs w:val="24"/>
              </w:rPr>
              <w:t xml:space="preserve"> 7</w:t>
            </w:r>
            <w:r w:rsidR="008F3373">
              <w:rPr>
                <w:sz w:val="24"/>
                <w:szCs w:val="24"/>
              </w:rPr>
              <w:t>5092</w:t>
            </w:r>
            <w:r w:rsidRPr="00DB5B22">
              <w:rPr>
                <w:sz w:val="24"/>
                <w:szCs w:val="24"/>
              </w:rPr>
              <w:t>,00 руб.</w:t>
            </w:r>
          </w:p>
          <w:p w:rsidR="00DB5B22" w:rsidRPr="00DB5B22" w:rsidRDefault="00DB5B22" w:rsidP="00DB5B22">
            <w:pPr>
              <w:ind w:firstLine="720"/>
              <w:rPr>
                <w:sz w:val="24"/>
                <w:szCs w:val="24"/>
              </w:rPr>
            </w:pPr>
            <w:r w:rsidRPr="00DB5B22">
              <w:rPr>
                <w:bCs/>
                <w:sz w:val="24"/>
                <w:szCs w:val="24"/>
              </w:rPr>
              <w:t>Средняя стоимость часа работы:</w:t>
            </w:r>
            <w:r w:rsidRPr="00DB5B22">
              <w:rPr>
                <w:sz w:val="24"/>
                <w:szCs w:val="24"/>
              </w:rPr>
              <w:t xml:space="preserve"> 4</w:t>
            </w:r>
            <w:r w:rsidR="008F3373">
              <w:rPr>
                <w:sz w:val="24"/>
                <w:szCs w:val="24"/>
              </w:rPr>
              <w:t>46</w:t>
            </w:r>
            <w:r w:rsidRPr="00DB5B22">
              <w:rPr>
                <w:sz w:val="24"/>
                <w:szCs w:val="24"/>
              </w:rPr>
              <w:t>,9</w:t>
            </w:r>
            <w:r w:rsidR="008F3373">
              <w:rPr>
                <w:sz w:val="24"/>
                <w:szCs w:val="24"/>
              </w:rPr>
              <w:t>8</w:t>
            </w:r>
            <w:r w:rsidRPr="00DB5B22">
              <w:rPr>
                <w:sz w:val="24"/>
                <w:szCs w:val="24"/>
              </w:rPr>
              <w:t xml:space="preserve"> руб. </w:t>
            </w:r>
          </w:p>
          <w:p w:rsidR="00117021" w:rsidRDefault="00DB5B22" w:rsidP="00DB5B22">
            <w:pPr>
              <w:rPr>
                <w:sz w:val="24"/>
                <w:szCs w:val="24"/>
              </w:rPr>
            </w:pPr>
            <w:r w:rsidRPr="00DB5B22">
              <w:rPr>
                <w:sz w:val="24"/>
                <w:szCs w:val="24"/>
              </w:rPr>
              <w:t xml:space="preserve">          Стоимость требования: 14</w:t>
            </w:r>
            <w:r w:rsidR="00A777D2">
              <w:rPr>
                <w:sz w:val="24"/>
                <w:szCs w:val="24"/>
              </w:rPr>
              <w:t>40</w:t>
            </w:r>
            <w:r w:rsidRPr="00DB5B22">
              <w:rPr>
                <w:sz w:val="24"/>
                <w:szCs w:val="24"/>
              </w:rPr>
              <w:t>,</w:t>
            </w:r>
            <w:r w:rsidR="00A777D2">
              <w:rPr>
                <w:sz w:val="24"/>
                <w:szCs w:val="24"/>
              </w:rPr>
              <w:t>94</w:t>
            </w:r>
            <w:r w:rsidRPr="00DB5B22">
              <w:rPr>
                <w:sz w:val="24"/>
                <w:szCs w:val="24"/>
              </w:rPr>
              <w:t xml:space="preserve"> руб. ((4</w:t>
            </w:r>
            <w:r w:rsidR="00A777D2">
              <w:rPr>
                <w:sz w:val="24"/>
                <w:szCs w:val="24"/>
              </w:rPr>
              <w:t>46</w:t>
            </w:r>
            <w:r w:rsidRPr="00DB5B22">
              <w:rPr>
                <w:sz w:val="24"/>
                <w:szCs w:val="24"/>
              </w:rPr>
              <w:t>,9</w:t>
            </w:r>
            <w:r w:rsidR="00A777D2">
              <w:rPr>
                <w:sz w:val="24"/>
                <w:szCs w:val="24"/>
              </w:rPr>
              <w:t>8</w:t>
            </w:r>
            <w:r w:rsidRPr="00DB5B22">
              <w:rPr>
                <w:sz w:val="24"/>
                <w:szCs w:val="24"/>
              </w:rPr>
              <w:t>*(1+1+1) +100) в расчете на 1 ед. или 28</w:t>
            </w:r>
            <w:r w:rsidR="00A777D2">
              <w:rPr>
                <w:sz w:val="24"/>
                <w:szCs w:val="24"/>
              </w:rPr>
              <w:t>9628</w:t>
            </w:r>
            <w:r w:rsidRPr="00DB5B22">
              <w:rPr>
                <w:sz w:val="24"/>
                <w:szCs w:val="24"/>
              </w:rPr>
              <w:t>,</w:t>
            </w:r>
            <w:r w:rsidR="00A777D2">
              <w:rPr>
                <w:sz w:val="24"/>
                <w:szCs w:val="24"/>
              </w:rPr>
              <w:t>94</w:t>
            </w:r>
            <w:r w:rsidRPr="00DB5B22">
              <w:rPr>
                <w:sz w:val="24"/>
                <w:szCs w:val="24"/>
              </w:rPr>
              <w:t xml:space="preserve"> руб. на 201 заявителя.</w:t>
            </w:r>
          </w:p>
          <w:p w:rsidR="00DB5B22" w:rsidRPr="002B47AB" w:rsidRDefault="00DB5B22" w:rsidP="00DB5B22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B7CCF" w:rsidRPr="001B15D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1B15D5" w:rsidRPr="001B15D5">
        <w:rPr>
          <w:rFonts w:eastAsiaTheme="minorEastAsia"/>
          <w:sz w:val="28"/>
          <w:szCs w:val="28"/>
        </w:rPr>
        <w:t>1</w:t>
      </w:r>
      <w:r w:rsidR="00306F8B" w:rsidRPr="001B15D5">
        <w:rPr>
          <w:rFonts w:eastAsiaTheme="minorEastAsia"/>
          <w:sz w:val="28"/>
          <w:szCs w:val="28"/>
        </w:rPr>
        <w:t xml:space="preserve">4 </w:t>
      </w:r>
      <w:r w:rsidR="001B15D5" w:rsidRPr="001B15D5">
        <w:rPr>
          <w:rFonts w:eastAsiaTheme="minorEastAsia"/>
          <w:sz w:val="28"/>
          <w:szCs w:val="28"/>
        </w:rPr>
        <w:t xml:space="preserve">мая </w:t>
      </w:r>
      <w:r w:rsidRPr="001B15D5">
        <w:rPr>
          <w:rFonts w:eastAsiaTheme="minorEastAsia"/>
          <w:sz w:val="28"/>
          <w:szCs w:val="28"/>
        </w:rPr>
        <w:t>202</w:t>
      </w:r>
      <w:r w:rsidR="005E1A26" w:rsidRPr="001B15D5">
        <w:rPr>
          <w:rFonts w:eastAsiaTheme="minorEastAsia"/>
          <w:sz w:val="28"/>
          <w:szCs w:val="28"/>
        </w:rPr>
        <w:t>5</w:t>
      </w:r>
      <w:r w:rsidRPr="001B15D5">
        <w:rPr>
          <w:rFonts w:eastAsiaTheme="minorEastAsia"/>
          <w:sz w:val="28"/>
          <w:szCs w:val="28"/>
        </w:rPr>
        <w:t xml:space="preserve"> г. по </w:t>
      </w:r>
      <w:r w:rsidR="001B15D5" w:rsidRPr="001B15D5">
        <w:rPr>
          <w:rFonts w:eastAsiaTheme="minorEastAsia"/>
          <w:sz w:val="28"/>
          <w:szCs w:val="28"/>
        </w:rPr>
        <w:t>2</w:t>
      </w:r>
      <w:r w:rsidR="003E4996" w:rsidRPr="001B15D5">
        <w:rPr>
          <w:rFonts w:eastAsiaTheme="minorEastAsia"/>
          <w:sz w:val="28"/>
          <w:szCs w:val="28"/>
        </w:rPr>
        <w:t xml:space="preserve">7 </w:t>
      </w:r>
      <w:r w:rsidR="001B15D5" w:rsidRPr="001B15D5">
        <w:rPr>
          <w:rFonts w:eastAsiaTheme="minorEastAsia"/>
          <w:sz w:val="28"/>
          <w:szCs w:val="28"/>
        </w:rPr>
        <w:t xml:space="preserve">мая </w:t>
      </w:r>
      <w:r w:rsidRPr="001B15D5">
        <w:rPr>
          <w:rFonts w:eastAsiaTheme="minorEastAsia"/>
          <w:sz w:val="28"/>
          <w:szCs w:val="28"/>
        </w:rPr>
        <w:t>202</w:t>
      </w:r>
      <w:r w:rsidR="005E1A26" w:rsidRPr="001B15D5">
        <w:rPr>
          <w:rFonts w:eastAsiaTheme="minorEastAsia"/>
          <w:sz w:val="28"/>
          <w:szCs w:val="28"/>
        </w:rPr>
        <w:t>5</w:t>
      </w:r>
      <w:r w:rsidRPr="001B15D5">
        <w:rPr>
          <w:rFonts w:eastAsiaTheme="minorEastAsia"/>
          <w:sz w:val="28"/>
          <w:szCs w:val="28"/>
        </w:rPr>
        <w:t xml:space="preserve"> г.</w:t>
      </w:r>
    </w:p>
    <w:p w:rsidR="002B7CCF" w:rsidRPr="001B15D5" w:rsidRDefault="002B7CCF" w:rsidP="002B7CCF">
      <w:pPr>
        <w:ind w:firstLine="708"/>
        <w:jc w:val="both"/>
        <w:rPr>
          <w:rFonts w:eastAsiaTheme="minorEastAsia"/>
          <w:sz w:val="28"/>
          <w:szCs w:val="28"/>
        </w:rPr>
      </w:pPr>
      <w:r w:rsidRPr="001B15D5">
        <w:rPr>
          <w:sz w:val="28"/>
          <w:szCs w:val="28"/>
        </w:rPr>
        <w:t xml:space="preserve">8. Информация о проводимых публичных консультациях была размещена </w:t>
      </w:r>
      <w:r w:rsidRPr="001B15D5">
        <w:rPr>
          <w:rFonts w:eastAsiaTheme="minorEastAsia"/>
          <w:sz w:val="28"/>
          <w:szCs w:val="28"/>
        </w:rPr>
        <w:t>в информационно-телекоммуникационной сети "Интернет" (полный электронный адрес):</w:t>
      </w:r>
      <w:r w:rsidRPr="001B15D5">
        <w:t xml:space="preserve"> </w:t>
      </w:r>
      <w:r w:rsidRPr="001B15D5">
        <w:rPr>
          <w:rFonts w:eastAsiaTheme="minorEastAsia"/>
          <w:sz w:val="28"/>
          <w:szCs w:val="28"/>
        </w:rPr>
        <w:t>https://тимрегион.рф/.</w:t>
      </w:r>
    </w:p>
    <w:p w:rsidR="002B7CCF" w:rsidRPr="001B15D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>Кроме того, проект направлялся индивидуальному предпринимателю Лукоянову Ю.В., председателю Союза «Тимашевская межрайонная торгово-промышленная палата» Шпыгарь Г.В., председателю Ассоциации крестьянских (фермерских) хозяйств и сельскохозяйственных кооперативов Тимашевского района Авдееву П.В., индивидуальному предпринимателю Горшковой Н.А., индивидуальному предпринимателю Озерову В.В., директору ООО Научно-производственное внедренческое предприятие «Ветфарм» Трошину А.Н., генеральному директору ООО «Тойма» Ананьеву Д.А., генеральному директору ООО «Деловар» Тарануха А.В., директору ООО «Политон» Шпыгарь И.Ю., директору ООО «Клоссан» Клименко О.П. с которыми заключены соглашения о взаимодействии при проведении оценки регулирующего воздействия.</w:t>
      </w:r>
    </w:p>
    <w:p w:rsidR="002B7CCF" w:rsidRPr="001B15D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2B7CCF" w:rsidRPr="0051478C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B15D5">
        <w:rPr>
          <w:rFonts w:eastAsiaTheme="minorEastAsia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15D5">
        <w:rPr>
          <w:rFonts w:eastAsiaTheme="minorEastAsia" w:cs="Courier New"/>
          <w:sz w:val="28"/>
          <w:szCs w:val="28"/>
        </w:rPr>
        <w:t xml:space="preserve">субъектов  предпринимательства </w:t>
      </w:r>
      <w:r w:rsidRPr="001B15D5">
        <w:rPr>
          <w:rFonts w:eastAsiaTheme="minorEastAsia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</w:t>
      </w:r>
      <w:r w:rsidR="00FC3389" w:rsidRPr="001B15D5">
        <w:rPr>
          <w:rFonts w:eastAsiaTheme="minorEastAsia"/>
          <w:sz w:val="28"/>
          <w:szCs w:val="28"/>
        </w:rPr>
        <w:t xml:space="preserve">муниципальный </w:t>
      </w:r>
      <w:r w:rsidRPr="001B15D5">
        <w:rPr>
          <w:rFonts w:eastAsiaTheme="minorEastAsia"/>
          <w:sz w:val="28"/>
          <w:szCs w:val="28"/>
        </w:rPr>
        <w:t>район</w:t>
      </w:r>
      <w:r w:rsidR="00FC3389" w:rsidRPr="001B15D5">
        <w:rPr>
          <w:rFonts w:eastAsiaTheme="minorEastAsia"/>
          <w:sz w:val="28"/>
          <w:szCs w:val="28"/>
        </w:rPr>
        <w:t xml:space="preserve"> Краснодарского края</w:t>
      </w:r>
      <w:r w:rsidRPr="001B15D5">
        <w:rPr>
          <w:rFonts w:eastAsiaTheme="minorEastAsia"/>
          <w:sz w:val="28"/>
          <w:szCs w:val="28"/>
        </w:rPr>
        <w:t xml:space="preserve">, способствующих возникновению необоснованных расходов </w:t>
      </w:r>
      <w:r w:rsidRPr="001B15D5">
        <w:rPr>
          <w:rFonts w:eastAsiaTheme="minorEastAsia" w:cs="Courier New"/>
          <w:sz w:val="28"/>
          <w:szCs w:val="28"/>
        </w:rPr>
        <w:t xml:space="preserve">субъектов предпринимательства, а также необоснованных расходов местного бюджета (бюджета муниципального образования Тимашевский </w:t>
      </w:r>
      <w:r w:rsidR="00FC3389" w:rsidRPr="001B15D5">
        <w:rPr>
          <w:rFonts w:eastAsiaTheme="minorEastAsia" w:cs="Courier New"/>
          <w:sz w:val="28"/>
          <w:szCs w:val="28"/>
        </w:rPr>
        <w:t xml:space="preserve">муниципальный </w:t>
      </w:r>
      <w:r w:rsidRPr="001B15D5">
        <w:rPr>
          <w:rFonts w:eastAsiaTheme="minorEastAsia" w:cs="Courier New"/>
          <w:sz w:val="28"/>
          <w:szCs w:val="28"/>
        </w:rPr>
        <w:t>район</w:t>
      </w:r>
      <w:r w:rsidR="00FC3389" w:rsidRPr="001B15D5">
        <w:rPr>
          <w:rFonts w:eastAsiaTheme="minorEastAsia" w:cs="Courier New"/>
          <w:sz w:val="28"/>
          <w:szCs w:val="28"/>
        </w:rPr>
        <w:t xml:space="preserve"> Краснодарского края</w:t>
      </w:r>
      <w:r w:rsidRPr="001B15D5">
        <w:rPr>
          <w:rFonts w:eastAsiaTheme="minorEastAsia" w:cs="Courier New"/>
          <w:sz w:val="28"/>
          <w:szCs w:val="28"/>
        </w:rPr>
        <w:t>), и о возможности его дальнейшего согласования.</w:t>
      </w:r>
    </w:p>
    <w:p w:rsidR="002B7CCF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</w:p>
    <w:p w:rsidR="00545975" w:rsidRPr="0051478C" w:rsidRDefault="00545975" w:rsidP="002B7CCF">
      <w:pPr>
        <w:ind w:firstLine="567"/>
        <w:jc w:val="both"/>
        <w:rPr>
          <w:rFonts w:eastAsiaTheme="minorEastAsia"/>
          <w:sz w:val="28"/>
          <w:szCs w:val="28"/>
        </w:rPr>
      </w:pPr>
    </w:p>
    <w:p w:rsidR="00C56209" w:rsidRPr="005D3846" w:rsidRDefault="005D3846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>Н</w:t>
      </w:r>
      <w:r w:rsidR="00CB0376" w:rsidRPr="005D384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5D3846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566DC2" w:rsidRPr="005D3846" w:rsidRDefault="00B60E53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C56209" w:rsidRPr="005D3846" w:rsidRDefault="0041357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D3846" w:rsidRPr="005D3846" w:rsidRDefault="0041357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5D3846" w:rsidRPr="005D38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D3846">
        <w:rPr>
          <w:rFonts w:ascii="Times New Roman" w:hAnsi="Times New Roman" w:cs="Times New Roman"/>
          <w:sz w:val="28"/>
          <w:szCs w:val="28"/>
        </w:rPr>
        <w:t>район</w:t>
      </w:r>
    </w:p>
    <w:p w:rsidR="00413578" w:rsidRPr="00C56209" w:rsidRDefault="005D3846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5D0E45" w:rsidRPr="005D3846">
        <w:rPr>
          <w:rFonts w:ascii="Times New Roman" w:hAnsi="Times New Roman" w:cs="Times New Roman"/>
          <w:sz w:val="28"/>
          <w:szCs w:val="28"/>
        </w:rPr>
        <w:t xml:space="preserve">     </w:t>
      </w:r>
      <w:r w:rsidR="00C56209" w:rsidRPr="005D38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C56209" w:rsidRPr="005D38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E45" w:rsidRPr="005D3846">
        <w:rPr>
          <w:rFonts w:ascii="Times New Roman" w:hAnsi="Times New Roman" w:cs="Times New Roman"/>
          <w:sz w:val="28"/>
          <w:szCs w:val="28"/>
        </w:rPr>
        <w:t xml:space="preserve">      </w:t>
      </w:r>
      <w:r w:rsidR="0093683A"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CA1309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 w:rsidR="002B7CCF" w:rsidRPr="005D3846">
        <w:rPr>
          <w:rFonts w:ascii="Times New Roman" w:hAnsi="Times New Roman" w:cs="Times New Roman"/>
          <w:sz w:val="28"/>
          <w:szCs w:val="28"/>
        </w:rPr>
        <w:t xml:space="preserve">  </w:t>
      </w:r>
      <w:r w:rsidR="00BD17D5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 w:rsidR="00455147">
        <w:rPr>
          <w:rFonts w:ascii="Times New Roman" w:hAnsi="Times New Roman" w:cs="Times New Roman"/>
          <w:sz w:val="28"/>
          <w:szCs w:val="28"/>
        </w:rPr>
        <w:t xml:space="preserve">    </w:t>
      </w:r>
      <w:r w:rsidR="002B7CCF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Д.Ю. Гусев</w:t>
      </w:r>
    </w:p>
    <w:sectPr w:rsidR="00413578" w:rsidRPr="00C56209" w:rsidSect="00545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B7" w:rsidRDefault="005263B7" w:rsidP="00EA4018">
      <w:r>
        <w:separator/>
      </w:r>
    </w:p>
  </w:endnote>
  <w:endnote w:type="continuationSeparator" w:id="0">
    <w:p w:rsidR="005263B7" w:rsidRDefault="005263B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B7" w:rsidRDefault="005263B7" w:rsidP="00EA4018">
      <w:r>
        <w:separator/>
      </w:r>
    </w:p>
  </w:footnote>
  <w:footnote w:type="continuationSeparator" w:id="0">
    <w:p w:rsidR="005263B7" w:rsidRDefault="005263B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923685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97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4E08"/>
    <w:multiLevelType w:val="hybridMultilevel"/>
    <w:tmpl w:val="44E44E0A"/>
    <w:lvl w:ilvl="0" w:tplc="2B6AC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1DA3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9D3"/>
    <w:rsid w:val="00035A49"/>
    <w:rsid w:val="000400B6"/>
    <w:rsid w:val="000434B6"/>
    <w:rsid w:val="000447BD"/>
    <w:rsid w:val="00044B34"/>
    <w:rsid w:val="000457C7"/>
    <w:rsid w:val="00047105"/>
    <w:rsid w:val="000513E9"/>
    <w:rsid w:val="000520D0"/>
    <w:rsid w:val="00052D58"/>
    <w:rsid w:val="00055EA4"/>
    <w:rsid w:val="00056B24"/>
    <w:rsid w:val="00056D2B"/>
    <w:rsid w:val="00057A6A"/>
    <w:rsid w:val="000600C7"/>
    <w:rsid w:val="0006067D"/>
    <w:rsid w:val="00061754"/>
    <w:rsid w:val="000622E7"/>
    <w:rsid w:val="0006364E"/>
    <w:rsid w:val="0006423F"/>
    <w:rsid w:val="000678AC"/>
    <w:rsid w:val="00067ECE"/>
    <w:rsid w:val="000703C2"/>
    <w:rsid w:val="00070FE3"/>
    <w:rsid w:val="00071C7B"/>
    <w:rsid w:val="0007200D"/>
    <w:rsid w:val="0007303A"/>
    <w:rsid w:val="0007478C"/>
    <w:rsid w:val="00082FAD"/>
    <w:rsid w:val="0008435A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08A"/>
    <w:rsid w:val="000A787F"/>
    <w:rsid w:val="000B0203"/>
    <w:rsid w:val="000B1582"/>
    <w:rsid w:val="000B3D1A"/>
    <w:rsid w:val="000B4142"/>
    <w:rsid w:val="000B7E71"/>
    <w:rsid w:val="000C17B7"/>
    <w:rsid w:val="000C1C4A"/>
    <w:rsid w:val="000C1D43"/>
    <w:rsid w:val="000C4318"/>
    <w:rsid w:val="000C4846"/>
    <w:rsid w:val="000C7F71"/>
    <w:rsid w:val="000D060D"/>
    <w:rsid w:val="000D25B2"/>
    <w:rsid w:val="000D2A1D"/>
    <w:rsid w:val="000D2B3A"/>
    <w:rsid w:val="000D3341"/>
    <w:rsid w:val="000D5DFB"/>
    <w:rsid w:val="000D604D"/>
    <w:rsid w:val="000E1B8C"/>
    <w:rsid w:val="000E4F6B"/>
    <w:rsid w:val="000E5CDD"/>
    <w:rsid w:val="000E6F02"/>
    <w:rsid w:val="000E7037"/>
    <w:rsid w:val="000F2340"/>
    <w:rsid w:val="000F2A6A"/>
    <w:rsid w:val="000F482B"/>
    <w:rsid w:val="000F4940"/>
    <w:rsid w:val="000F7560"/>
    <w:rsid w:val="000F7710"/>
    <w:rsid w:val="000F7ABD"/>
    <w:rsid w:val="00100E1F"/>
    <w:rsid w:val="00101171"/>
    <w:rsid w:val="001019FF"/>
    <w:rsid w:val="001023F2"/>
    <w:rsid w:val="00103DFC"/>
    <w:rsid w:val="00104B8C"/>
    <w:rsid w:val="00104C92"/>
    <w:rsid w:val="0010680F"/>
    <w:rsid w:val="00114638"/>
    <w:rsid w:val="00117021"/>
    <w:rsid w:val="00117CCF"/>
    <w:rsid w:val="00123DDD"/>
    <w:rsid w:val="00124E61"/>
    <w:rsid w:val="00125CC3"/>
    <w:rsid w:val="00126D64"/>
    <w:rsid w:val="0013466D"/>
    <w:rsid w:val="00134772"/>
    <w:rsid w:val="00135FD9"/>
    <w:rsid w:val="00136FD1"/>
    <w:rsid w:val="00140016"/>
    <w:rsid w:val="00141A29"/>
    <w:rsid w:val="0014717A"/>
    <w:rsid w:val="001472DF"/>
    <w:rsid w:val="00147A49"/>
    <w:rsid w:val="0015082D"/>
    <w:rsid w:val="0015153B"/>
    <w:rsid w:val="00156C86"/>
    <w:rsid w:val="00160135"/>
    <w:rsid w:val="001659DA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15D5"/>
    <w:rsid w:val="001B274D"/>
    <w:rsid w:val="001B31C5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496"/>
    <w:rsid w:val="001D395A"/>
    <w:rsid w:val="001D6A60"/>
    <w:rsid w:val="001E0907"/>
    <w:rsid w:val="001E0FA3"/>
    <w:rsid w:val="001E237A"/>
    <w:rsid w:val="001E33BF"/>
    <w:rsid w:val="001E54A3"/>
    <w:rsid w:val="001E5B20"/>
    <w:rsid w:val="001E707F"/>
    <w:rsid w:val="001F005A"/>
    <w:rsid w:val="001F137F"/>
    <w:rsid w:val="001F143A"/>
    <w:rsid w:val="001F1924"/>
    <w:rsid w:val="001F337D"/>
    <w:rsid w:val="001F339A"/>
    <w:rsid w:val="001F4D1C"/>
    <w:rsid w:val="001F7020"/>
    <w:rsid w:val="001F7261"/>
    <w:rsid w:val="001F729C"/>
    <w:rsid w:val="001F7B8B"/>
    <w:rsid w:val="00202A69"/>
    <w:rsid w:val="00204279"/>
    <w:rsid w:val="00206AB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3770F"/>
    <w:rsid w:val="00240394"/>
    <w:rsid w:val="00240449"/>
    <w:rsid w:val="00242C54"/>
    <w:rsid w:val="00242F28"/>
    <w:rsid w:val="0024458D"/>
    <w:rsid w:val="00244B2F"/>
    <w:rsid w:val="00245BD3"/>
    <w:rsid w:val="00246A5F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E1"/>
    <w:rsid w:val="00282423"/>
    <w:rsid w:val="00282A7D"/>
    <w:rsid w:val="002835C8"/>
    <w:rsid w:val="00283C09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5438"/>
    <w:rsid w:val="002B02B3"/>
    <w:rsid w:val="002B107F"/>
    <w:rsid w:val="002B3A4C"/>
    <w:rsid w:val="002B47AB"/>
    <w:rsid w:val="002B48E7"/>
    <w:rsid w:val="002B5357"/>
    <w:rsid w:val="002B70D8"/>
    <w:rsid w:val="002B7CCF"/>
    <w:rsid w:val="002C3004"/>
    <w:rsid w:val="002C4A1B"/>
    <w:rsid w:val="002C5257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06F8B"/>
    <w:rsid w:val="00312656"/>
    <w:rsid w:val="0031425D"/>
    <w:rsid w:val="003158BE"/>
    <w:rsid w:val="00315EE3"/>
    <w:rsid w:val="00322C5F"/>
    <w:rsid w:val="0032485B"/>
    <w:rsid w:val="003260A3"/>
    <w:rsid w:val="00327CE6"/>
    <w:rsid w:val="00330800"/>
    <w:rsid w:val="00331264"/>
    <w:rsid w:val="003323CC"/>
    <w:rsid w:val="00332C72"/>
    <w:rsid w:val="00333F70"/>
    <w:rsid w:val="00334CC7"/>
    <w:rsid w:val="00335DDB"/>
    <w:rsid w:val="00335F57"/>
    <w:rsid w:val="00336072"/>
    <w:rsid w:val="0033695C"/>
    <w:rsid w:val="00341692"/>
    <w:rsid w:val="003423EE"/>
    <w:rsid w:val="003468F3"/>
    <w:rsid w:val="00347945"/>
    <w:rsid w:val="00350AF4"/>
    <w:rsid w:val="00360DA8"/>
    <w:rsid w:val="003619D1"/>
    <w:rsid w:val="00361D97"/>
    <w:rsid w:val="00364200"/>
    <w:rsid w:val="0036487E"/>
    <w:rsid w:val="00364EDE"/>
    <w:rsid w:val="00365B3D"/>
    <w:rsid w:val="00370352"/>
    <w:rsid w:val="00371065"/>
    <w:rsid w:val="00372BEE"/>
    <w:rsid w:val="0037366B"/>
    <w:rsid w:val="00374F69"/>
    <w:rsid w:val="00376147"/>
    <w:rsid w:val="003850DB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6735"/>
    <w:rsid w:val="003C77F2"/>
    <w:rsid w:val="003D024F"/>
    <w:rsid w:val="003D58CE"/>
    <w:rsid w:val="003D6D10"/>
    <w:rsid w:val="003D77B4"/>
    <w:rsid w:val="003E19F6"/>
    <w:rsid w:val="003E2BA3"/>
    <w:rsid w:val="003E2D1D"/>
    <w:rsid w:val="003E4996"/>
    <w:rsid w:val="003E5A3F"/>
    <w:rsid w:val="003E7B07"/>
    <w:rsid w:val="003F015B"/>
    <w:rsid w:val="003F1343"/>
    <w:rsid w:val="003F544A"/>
    <w:rsid w:val="003F7662"/>
    <w:rsid w:val="0040115A"/>
    <w:rsid w:val="00402DC4"/>
    <w:rsid w:val="00403A44"/>
    <w:rsid w:val="00403B1C"/>
    <w:rsid w:val="00406AEB"/>
    <w:rsid w:val="00407729"/>
    <w:rsid w:val="0041090A"/>
    <w:rsid w:val="00411F68"/>
    <w:rsid w:val="0041252D"/>
    <w:rsid w:val="00412857"/>
    <w:rsid w:val="00413578"/>
    <w:rsid w:val="00414B9A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31FA"/>
    <w:rsid w:val="0044451A"/>
    <w:rsid w:val="00447D82"/>
    <w:rsid w:val="004501D4"/>
    <w:rsid w:val="00455147"/>
    <w:rsid w:val="004620A2"/>
    <w:rsid w:val="00462734"/>
    <w:rsid w:val="00462CC9"/>
    <w:rsid w:val="00465AB4"/>
    <w:rsid w:val="0046749E"/>
    <w:rsid w:val="004718D5"/>
    <w:rsid w:val="00472783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03BB"/>
    <w:rsid w:val="00492E2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BDD"/>
    <w:rsid w:val="004B5FFE"/>
    <w:rsid w:val="004B656A"/>
    <w:rsid w:val="004B6799"/>
    <w:rsid w:val="004C45AB"/>
    <w:rsid w:val="004C4730"/>
    <w:rsid w:val="004C70D7"/>
    <w:rsid w:val="004D3E23"/>
    <w:rsid w:val="004D598E"/>
    <w:rsid w:val="004D771F"/>
    <w:rsid w:val="004E0645"/>
    <w:rsid w:val="004E20AD"/>
    <w:rsid w:val="004E26BF"/>
    <w:rsid w:val="004E2B0D"/>
    <w:rsid w:val="004E3C3E"/>
    <w:rsid w:val="004E7B04"/>
    <w:rsid w:val="004E7B26"/>
    <w:rsid w:val="004F0D8D"/>
    <w:rsid w:val="004F0E5F"/>
    <w:rsid w:val="004F179A"/>
    <w:rsid w:val="004F22E6"/>
    <w:rsid w:val="004F36FB"/>
    <w:rsid w:val="004F4BD2"/>
    <w:rsid w:val="004F6A51"/>
    <w:rsid w:val="0050006E"/>
    <w:rsid w:val="00501EE4"/>
    <w:rsid w:val="00511C92"/>
    <w:rsid w:val="0051478C"/>
    <w:rsid w:val="00516B94"/>
    <w:rsid w:val="005173CA"/>
    <w:rsid w:val="00521004"/>
    <w:rsid w:val="0052196C"/>
    <w:rsid w:val="005263B7"/>
    <w:rsid w:val="005271C9"/>
    <w:rsid w:val="0054044D"/>
    <w:rsid w:val="00541601"/>
    <w:rsid w:val="00542FD0"/>
    <w:rsid w:val="00543895"/>
    <w:rsid w:val="00545975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6DC2"/>
    <w:rsid w:val="00567BB7"/>
    <w:rsid w:val="005716BE"/>
    <w:rsid w:val="0057387A"/>
    <w:rsid w:val="005741A6"/>
    <w:rsid w:val="00576130"/>
    <w:rsid w:val="00576FEA"/>
    <w:rsid w:val="0058163C"/>
    <w:rsid w:val="00584827"/>
    <w:rsid w:val="00586282"/>
    <w:rsid w:val="005867E9"/>
    <w:rsid w:val="00586F79"/>
    <w:rsid w:val="005902D3"/>
    <w:rsid w:val="00591E03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B7645"/>
    <w:rsid w:val="005C0E1E"/>
    <w:rsid w:val="005C26AE"/>
    <w:rsid w:val="005C49CF"/>
    <w:rsid w:val="005C5484"/>
    <w:rsid w:val="005C7051"/>
    <w:rsid w:val="005D05B7"/>
    <w:rsid w:val="005D0E45"/>
    <w:rsid w:val="005D19A2"/>
    <w:rsid w:val="005D2611"/>
    <w:rsid w:val="005D3846"/>
    <w:rsid w:val="005D3E5E"/>
    <w:rsid w:val="005D6545"/>
    <w:rsid w:val="005D6735"/>
    <w:rsid w:val="005E1A26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21DB1"/>
    <w:rsid w:val="0062202A"/>
    <w:rsid w:val="006229D6"/>
    <w:rsid w:val="00623ACB"/>
    <w:rsid w:val="00623E50"/>
    <w:rsid w:val="006246E0"/>
    <w:rsid w:val="00624DCB"/>
    <w:rsid w:val="00624E05"/>
    <w:rsid w:val="006255B3"/>
    <w:rsid w:val="006279F3"/>
    <w:rsid w:val="00627C56"/>
    <w:rsid w:val="0063074D"/>
    <w:rsid w:val="0063139C"/>
    <w:rsid w:val="00635E82"/>
    <w:rsid w:val="00636179"/>
    <w:rsid w:val="00637852"/>
    <w:rsid w:val="00640507"/>
    <w:rsid w:val="0064241E"/>
    <w:rsid w:val="006438D2"/>
    <w:rsid w:val="00643E33"/>
    <w:rsid w:val="006457A4"/>
    <w:rsid w:val="00651785"/>
    <w:rsid w:val="00651E08"/>
    <w:rsid w:val="00652772"/>
    <w:rsid w:val="00653AEF"/>
    <w:rsid w:val="00653E09"/>
    <w:rsid w:val="00655565"/>
    <w:rsid w:val="006565A0"/>
    <w:rsid w:val="00656790"/>
    <w:rsid w:val="006600AD"/>
    <w:rsid w:val="006634D7"/>
    <w:rsid w:val="0066443E"/>
    <w:rsid w:val="006652BE"/>
    <w:rsid w:val="00666961"/>
    <w:rsid w:val="006677ED"/>
    <w:rsid w:val="0067687C"/>
    <w:rsid w:val="006772C9"/>
    <w:rsid w:val="00680A6F"/>
    <w:rsid w:val="00680FCD"/>
    <w:rsid w:val="00681EA5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3B2A"/>
    <w:rsid w:val="006C4844"/>
    <w:rsid w:val="006C4D59"/>
    <w:rsid w:val="006C4D81"/>
    <w:rsid w:val="006C5988"/>
    <w:rsid w:val="006C63F8"/>
    <w:rsid w:val="006C6400"/>
    <w:rsid w:val="006D17D9"/>
    <w:rsid w:val="006D1EDC"/>
    <w:rsid w:val="006D209D"/>
    <w:rsid w:val="006D2F4A"/>
    <w:rsid w:val="006D50E1"/>
    <w:rsid w:val="006D52D5"/>
    <w:rsid w:val="006D62C0"/>
    <w:rsid w:val="006D7A1D"/>
    <w:rsid w:val="006E00F6"/>
    <w:rsid w:val="006E0D62"/>
    <w:rsid w:val="006E1266"/>
    <w:rsid w:val="006E188F"/>
    <w:rsid w:val="006E1A20"/>
    <w:rsid w:val="006E3940"/>
    <w:rsid w:val="006F0BE7"/>
    <w:rsid w:val="006F2CCD"/>
    <w:rsid w:val="006F33E6"/>
    <w:rsid w:val="006F57BA"/>
    <w:rsid w:val="006F64C8"/>
    <w:rsid w:val="006F7903"/>
    <w:rsid w:val="00700549"/>
    <w:rsid w:val="00701055"/>
    <w:rsid w:val="007012FA"/>
    <w:rsid w:val="00702251"/>
    <w:rsid w:val="00702992"/>
    <w:rsid w:val="007037C3"/>
    <w:rsid w:val="00703E91"/>
    <w:rsid w:val="0070584F"/>
    <w:rsid w:val="00710892"/>
    <w:rsid w:val="00710938"/>
    <w:rsid w:val="00711A00"/>
    <w:rsid w:val="007122BC"/>
    <w:rsid w:val="00713760"/>
    <w:rsid w:val="007167FE"/>
    <w:rsid w:val="00716F4E"/>
    <w:rsid w:val="00717DD9"/>
    <w:rsid w:val="007219F8"/>
    <w:rsid w:val="007228B1"/>
    <w:rsid w:val="00722999"/>
    <w:rsid w:val="007230BC"/>
    <w:rsid w:val="00724907"/>
    <w:rsid w:val="00726F52"/>
    <w:rsid w:val="00730340"/>
    <w:rsid w:val="007307C5"/>
    <w:rsid w:val="00736B52"/>
    <w:rsid w:val="00737AC5"/>
    <w:rsid w:val="00737B7C"/>
    <w:rsid w:val="00740511"/>
    <w:rsid w:val="00741A5B"/>
    <w:rsid w:val="00742076"/>
    <w:rsid w:val="0074250B"/>
    <w:rsid w:val="00745C02"/>
    <w:rsid w:val="00746AF7"/>
    <w:rsid w:val="00750D0E"/>
    <w:rsid w:val="0075237A"/>
    <w:rsid w:val="007528A3"/>
    <w:rsid w:val="00752B46"/>
    <w:rsid w:val="00753C15"/>
    <w:rsid w:val="0075487B"/>
    <w:rsid w:val="00754B9F"/>
    <w:rsid w:val="007626A6"/>
    <w:rsid w:val="00762873"/>
    <w:rsid w:val="007628DC"/>
    <w:rsid w:val="00762DE2"/>
    <w:rsid w:val="007641F0"/>
    <w:rsid w:val="00764DE5"/>
    <w:rsid w:val="007661B7"/>
    <w:rsid w:val="00766587"/>
    <w:rsid w:val="00773E70"/>
    <w:rsid w:val="007751C7"/>
    <w:rsid w:val="007753E3"/>
    <w:rsid w:val="007754E8"/>
    <w:rsid w:val="0078100A"/>
    <w:rsid w:val="00782337"/>
    <w:rsid w:val="00782540"/>
    <w:rsid w:val="00782CD3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6CC2"/>
    <w:rsid w:val="007C7726"/>
    <w:rsid w:val="007D095D"/>
    <w:rsid w:val="007D3C3C"/>
    <w:rsid w:val="007D3F0E"/>
    <w:rsid w:val="007D73F5"/>
    <w:rsid w:val="007E2453"/>
    <w:rsid w:val="007E35C0"/>
    <w:rsid w:val="007E40D2"/>
    <w:rsid w:val="007E5C48"/>
    <w:rsid w:val="007F0BE8"/>
    <w:rsid w:val="007F1454"/>
    <w:rsid w:val="007F36F4"/>
    <w:rsid w:val="007F3EFE"/>
    <w:rsid w:val="007F6504"/>
    <w:rsid w:val="007F7173"/>
    <w:rsid w:val="007F7A84"/>
    <w:rsid w:val="007F7D17"/>
    <w:rsid w:val="0080052C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30AF0"/>
    <w:rsid w:val="00832012"/>
    <w:rsid w:val="008320BC"/>
    <w:rsid w:val="008340E4"/>
    <w:rsid w:val="0083680D"/>
    <w:rsid w:val="0083693F"/>
    <w:rsid w:val="00837E19"/>
    <w:rsid w:val="00840A45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7BFD"/>
    <w:rsid w:val="00860941"/>
    <w:rsid w:val="0086250E"/>
    <w:rsid w:val="00862DE3"/>
    <w:rsid w:val="00864181"/>
    <w:rsid w:val="008656D0"/>
    <w:rsid w:val="00867A0F"/>
    <w:rsid w:val="0087083A"/>
    <w:rsid w:val="00870F2A"/>
    <w:rsid w:val="008721A3"/>
    <w:rsid w:val="00873615"/>
    <w:rsid w:val="00875F2D"/>
    <w:rsid w:val="0087613C"/>
    <w:rsid w:val="00891603"/>
    <w:rsid w:val="00894D58"/>
    <w:rsid w:val="00895329"/>
    <w:rsid w:val="00896C2E"/>
    <w:rsid w:val="00897512"/>
    <w:rsid w:val="008A1082"/>
    <w:rsid w:val="008A118F"/>
    <w:rsid w:val="008A1B28"/>
    <w:rsid w:val="008A2C3F"/>
    <w:rsid w:val="008A3D4B"/>
    <w:rsid w:val="008A6CBD"/>
    <w:rsid w:val="008A7FED"/>
    <w:rsid w:val="008B1BA7"/>
    <w:rsid w:val="008B2C92"/>
    <w:rsid w:val="008B3688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5EE"/>
    <w:rsid w:val="008E0AF8"/>
    <w:rsid w:val="008E2B71"/>
    <w:rsid w:val="008E7047"/>
    <w:rsid w:val="008F032A"/>
    <w:rsid w:val="008F32CC"/>
    <w:rsid w:val="008F3373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48F"/>
    <w:rsid w:val="00936740"/>
    <w:rsid w:val="0093683A"/>
    <w:rsid w:val="009378F7"/>
    <w:rsid w:val="00940ECF"/>
    <w:rsid w:val="009423D0"/>
    <w:rsid w:val="009471E9"/>
    <w:rsid w:val="0094752A"/>
    <w:rsid w:val="00953EC7"/>
    <w:rsid w:val="009613C2"/>
    <w:rsid w:val="00961787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41EA"/>
    <w:rsid w:val="009978A8"/>
    <w:rsid w:val="009A0D2D"/>
    <w:rsid w:val="009A2557"/>
    <w:rsid w:val="009A6CCC"/>
    <w:rsid w:val="009A7902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357C"/>
    <w:rsid w:val="009E35E3"/>
    <w:rsid w:val="009E47E6"/>
    <w:rsid w:val="009E4C43"/>
    <w:rsid w:val="009E51FB"/>
    <w:rsid w:val="009E5423"/>
    <w:rsid w:val="009E5A6E"/>
    <w:rsid w:val="009E6B8B"/>
    <w:rsid w:val="009E7C6D"/>
    <w:rsid w:val="009F0FDB"/>
    <w:rsid w:val="009F13D4"/>
    <w:rsid w:val="009F63FA"/>
    <w:rsid w:val="009F7E33"/>
    <w:rsid w:val="009F7ED5"/>
    <w:rsid w:val="00A001D1"/>
    <w:rsid w:val="00A032B0"/>
    <w:rsid w:val="00A05FE3"/>
    <w:rsid w:val="00A060AD"/>
    <w:rsid w:val="00A06228"/>
    <w:rsid w:val="00A07A3A"/>
    <w:rsid w:val="00A10613"/>
    <w:rsid w:val="00A11721"/>
    <w:rsid w:val="00A11F97"/>
    <w:rsid w:val="00A12B85"/>
    <w:rsid w:val="00A13863"/>
    <w:rsid w:val="00A153D7"/>
    <w:rsid w:val="00A159B7"/>
    <w:rsid w:val="00A164C0"/>
    <w:rsid w:val="00A17AB3"/>
    <w:rsid w:val="00A2222A"/>
    <w:rsid w:val="00A23D81"/>
    <w:rsid w:val="00A278C9"/>
    <w:rsid w:val="00A3304F"/>
    <w:rsid w:val="00A34874"/>
    <w:rsid w:val="00A3607D"/>
    <w:rsid w:val="00A36214"/>
    <w:rsid w:val="00A36B80"/>
    <w:rsid w:val="00A37AAC"/>
    <w:rsid w:val="00A40834"/>
    <w:rsid w:val="00A41591"/>
    <w:rsid w:val="00A422AE"/>
    <w:rsid w:val="00A44859"/>
    <w:rsid w:val="00A456C1"/>
    <w:rsid w:val="00A458D5"/>
    <w:rsid w:val="00A47B4E"/>
    <w:rsid w:val="00A513C3"/>
    <w:rsid w:val="00A53EAB"/>
    <w:rsid w:val="00A55D65"/>
    <w:rsid w:val="00A564B8"/>
    <w:rsid w:val="00A61ED7"/>
    <w:rsid w:val="00A63F22"/>
    <w:rsid w:val="00A65D26"/>
    <w:rsid w:val="00A65FEE"/>
    <w:rsid w:val="00A664F7"/>
    <w:rsid w:val="00A7102A"/>
    <w:rsid w:val="00A747D7"/>
    <w:rsid w:val="00A75336"/>
    <w:rsid w:val="00A76849"/>
    <w:rsid w:val="00A768C9"/>
    <w:rsid w:val="00A76F7F"/>
    <w:rsid w:val="00A777D2"/>
    <w:rsid w:val="00A80CC1"/>
    <w:rsid w:val="00A829CE"/>
    <w:rsid w:val="00A84440"/>
    <w:rsid w:val="00A854EB"/>
    <w:rsid w:val="00A8585C"/>
    <w:rsid w:val="00A861FC"/>
    <w:rsid w:val="00A9134A"/>
    <w:rsid w:val="00A93C7D"/>
    <w:rsid w:val="00A93C95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147F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E5665"/>
    <w:rsid w:val="00AF049E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6BCA"/>
    <w:rsid w:val="00B26E74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7171"/>
    <w:rsid w:val="00B47AF3"/>
    <w:rsid w:val="00B56B6D"/>
    <w:rsid w:val="00B5784F"/>
    <w:rsid w:val="00B60E53"/>
    <w:rsid w:val="00B630BC"/>
    <w:rsid w:val="00B656D8"/>
    <w:rsid w:val="00B66171"/>
    <w:rsid w:val="00B66716"/>
    <w:rsid w:val="00B669DE"/>
    <w:rsid w:val="00B6724A"/>
    <w:rsid w:val="00B70869"/>
    <w:rsid w:val="00B70AA0"/>
    <w:rsid w:val="00B725C8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66BE"/>
    <w:rsid w:val="00BD04AC"/>
    <w:rsid w:val="00BD0626"/>
    <w:rsid w:val="00BD17D5"/>
    <w:rsid w:val="00BD3D32"/>
    <w:rsid w:val="00BD6773"/>
    <w:rsid w:val="00BD6D89"/>
    <w:rsid w:val="00BD7F07"/>
    <w:rsid w:val="00BE006D"/>
    <w:rsid w:val="00BE0341"/>
    <w:rsid w:val="00BE1C81"/>
    <w:rsid w:val="00BE3154"/>
    <w:rsid w:val="00BE49CD"/>
    <w:rsid w:val="00BE4E4A"/>
    <w:rsid w:val="00BE628C"/>
    <w:rsid w:val="00BF32F7"/>
    <w:rsid w:val="00BF7FDF"/>
    <w:rsid w:val="00C00E3C"/>
    <w:rsid w:val="00C0115E"/>
    <w:rsid w:val="00C016ED"/>
    <w:rsid w:val="00C02E99"/>
    <w:rsid w:val="00C11E6C"/>
    <w:rsid w:val="00C125D4"/>
    <w:rsid w:val="00C12CA2"/>
    <w:rsid w:val="00C159F5"/>
    <w:rsid w:val="00C16A29"/>
    <w:rsid w:val="00C178E6"/>
    <w:rsid w:val="00C17FC8"/>
    <w:rsid w:val="00C23A97"/>
    <w:rsid w:val="00C23D3C"/>
    <w:rsid w:val="00C258C1"/>
    <w:rsid w:val="00C30A0A"/>
    <w:rsid w:val="00C325B9"/>
    <w:rsid w:val="00C32D66"/>
    <w:rsid w:val="00C32FCB"/>
    <w:rsid w:val="00C333BF"/>
    <w:rsid w:val="00C34521"/>
    <w:rsid w:val="00C34A14"/>
    <w:rsid w:val="00C35529"/>
    <w:rsid w:val="00C373FD"/>
    <w:rsid w:val="00C37E70"/>
    <w:rsid w:val="00C40F88"/>
    <w:rsid w:val="00C41029"/>
    <w:rsid w:val="00C41724"/>
    <w:rsid w:val="00C449C4"/>
    <w:rsid w:val="00C45B52"/>
    <w:rsid w:val="00C45F80"/>
    <w:rsid w:val="00C47164"/>
    <w:rsid w:val="00C50014"/>
    <w:rsid w:val="00C50379"/>
    <w:rsid w:val="00C516F9"/>
    <w:rsid w:val="00C56209"/>
    <w:rsid w:val="00C60678"/>
    <w:rsid w:val="00C61CC6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970"/>
    <w:rsid w:val="00CB0CD3"/>
    <w:rsid w:val="00CB1527"/>
    <w:rsid w:val="00CB6339"/>
    <w:rsid w:val="00CB75B3"/>
    <w:rsid w:val="00CC0AD7"/>
    <w:rsid w:val="00CC538A"/>
    <w:rsid w:val="00CC663B"/>
    <w:rsid w:val="00CC7771"/>
    <w:rsid w:val="00CC7CB4"/>
    <w:rsid w:val="00CE017B"/>
    <w:rsid w:val="00CE7773"/>
    <w:rsid w:val="00CF0C2B"/>
    <w:rsid w:val="00CF4875"/>
    <w:rsid w:val="00CF4E1D"/>
    <w:rsid w:val="00D01521"/>
    <w:rsid w:val="00D021E3"/>
    <w:rsid w:val="00D03330"/>
    <w:rsid w:val="00D04A1E"/>
    <w:rsid w:val="00D06748"/>
    <w:rsid w:val="00D11C9C"/>
    <w:rsid w:val="00D11F66"/>
    <w:rsid w:val="00D124C1"/>
    <w:rsid w:val="00D13553"/>
    <w:rsid w:val="00D1463E"/>
    <w:rsid w:val="00D14C0D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4A55"/>
    <w:rsid w:val="00D464F6"/>
    <w:rsid w:val="00D47501"/>
    <w:rsid w:val="00D53417"/>
    <w:rsid w:val="00D561CE"/>
    <w:rsid w:val="00D562E0"/>
    <w:rsid w:val="00D573B0"/>
    <w:rsid w:val="00D57CEE"/>
    <w:rsid w:val="00D632B5"/>
    <w:rsid w:val="00D63386"/>
    <w:rsid w:val="00D637B2"/>
    <w:rsid w:val="00D64A79"/>
    <w:rsid w:val="00D70513"/>
    <w:rsid w:val="00D75164"/>
    <w:rsid w:val="00D82780"/>
    <w:rsid w:val="00D839FB"/>
    <w:rsid w:val="00D8674E"/>
    <w:rsid w:val="00D93377"/>
    <w:rsid w:val="00D936D7"/>
    <w:rsid w:val="00D95A77"/>
    <w:rsid w:val="00DA0ECA"/>
    <w:rsid w:val="00DA0FF9"/>
    <w:rsid w:val="00DA2886"/>
    <w:rsid w:val="00DA42BF"/>
    <w:rsid w:val="00DA5835"/>
    <w:rsid w:val="00DA667A"/>
    <w:rsid w:val="00DB5B22"/>
    <w:rsid w:val="00DB6F17"/>
    <w:rsid w:val="00DB72A3"/>
    <w:rsid w:val="00DB7C32"/>
    <w:rsid w:val="00DB7E00"/>
    <w:rsid w:val="00DC027D"/>
    <w:rsid w:val="00DC02CB"/>
    <w:rsid w:val="00DC0F55"/>
    <w:rsid w:val="00DC27CF"/>
    <w:rsid w:val="00DC28AC"/>
    <w:rsid w:val="00DC3682"/>
    <w:rsid w:val="00DC4DF2"/>
    <w:rsid w:val="00DC6DC2"/>
    <w:rsid w:val="00DD059A"/>
    <w:rsid w:val="00DD05CC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27E9"/>
    <w:rsid w:val="00E26071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5F0E"/>
    <w:rsid w:val="00E365BF"/>
    <w:rsid w:val="00E40D34"/>
    <w:rsid w:val="00E42E22"/>
    <w:rsid w:val="00E4425D"/>
    <w:rsid w:val="00E453CF"/>
    <w:rsid w:val="00E4712D"/>
    <w:rsid w:val="00E50F79"/>
    <w:rsid w:val="00E51060"/>
    <w:rsid w:val="00E5153F"/>
    <w:rsid w:val="00E5212D"/>
    <w:rsid w:val="00E556B1"/>
    <w:rsid w:val="00E5595D"/>
    <w:rsid w:val="00E5661A"/>
    <w:rsid w:val="00E606F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A5A"/>
    <w:rsid w:val="00E87B20"/>
    <w:rsid w:val="00E90274"/>
    <w:rsid w:val="00E909F5"/>
    <w:rsid w:val="00E93FB6"/>
    <w:rsid w:val="00EA05DC"/>
    <w:rsid w:val="00EA4018"/>
    <w:rsid w:val="00EA5DA0"/>
    <w:rsid w:val="00EA61E9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5A34"/>
    <w:rsid w:val="00ED6180"/>
    <w:rsid w:val="00EE20AD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84D"/>
    <w:rsid w:val="00F10616"/>
    <w:rsid w:val="00F1126D"/>
    <w:rsid w:val="00F128D6"/>
    <w:rsid w:val="00F13942"/>
    <w:rsid w:val="00F141C3"/>
    <w:rsid w:val="00F1426D"/>
    <w:rsid w:val="00F15B10"/>
    <w:rsid w:val="00F172F2"/>
    <w:rsid w:val="00F17350"/>
    <w:rsid w:val="00F22EE6"/>
    <w:rsid w:val="00F264C1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0BCC"/>
    <w:rsid w:val="00F43274"/>
    <w:rsid w:val="00F4473C"/>
    <w:rsid w:val="00F50B52"/>
    <w:rsid w:val="00F5153B"/>
    <w:rsid w:val="00F51CC2"/>
    <w:rsid w:val="00F52750"/>
    <w:rsid w:val="00F53EB3"/>
    <w:rsid w:val="00F55524"/>
    <w:rsid w:val="00F60406"/>
    <w:rsid w:val="00F60BB8"/>
    <w:rsid w:val="00F637DA"/>
    <w:rsid w:val="00F6464A"/>
    <w:rsid w:val="00F65D83"/>
    <w:rsid w:val="00F662F7"/>
    <w:rsid w:val="00F66566"/>
    <w:rsid w:val="00F6735D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93E"/>
    <w:rsid w:val="00F92ADA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3665"/>
    <w:rsid w:val="00FA5C9B"/>
    <w:rsid w:val="00FA7687"/>
    <w:rsid w:val="00FB3760"/>
    <w:rsid w:val="00FB4DFE"/>
    <w:rsid w:val="00FB6986"/>
    <w:rsid w:val="00FC082E"/>
    <w:rsid w:val="00FC22E3"/>
    <w:rsid w:val="00FC27FC"/>
    <w:rsid w:val="00FC3389"/>
    <w:rsid w:val="00FC4A6E"/>
    <w:rsid w:val="00FC62EE"/>
    <w:rsid w:val="00FC6908"/>
    <w:rsid w:val="00FD0D20"/>
    <w:rsid w:val="00FD101A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6AFE"/>
    <w:rsid w:val="00FE7790"/>
    <w:rsid w:val="00FE7E48"/>
    <w:rsid w:val="00FE7EBA"/>
    <w:rsid w:val="00FF15DB"/>
    <w:rsid w:val="00FF2577"/>
    <w:rsid w:val="00FF4312"/>
    <w:rsid w:val="00FF4FE8"/>
    <w:rsid w:val="00FF57F3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F1F50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7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9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86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712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6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D74D-B88F-43D7-9D6D-B16DB633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7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1795</cp:revision>
  <cp:lastPrinted>2024-04-05T13:14:00Z</cp:lastPrinted>
  <dcterms:created xsi:type="dcterms:W3CDTF">2015-04-10T06:47:00Z</dcterms:created>
  <dcterms:modified xsi:type="dcterms:W3CDTF">2025-06-03T06:36:00Z</dcterms:modified>
</cp:coreProperties>
</file>