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C0540">
        <w:rPr>
          <w:b/>
          <w:sz w:val="28"/>
          <w:szCs w:val="28"/>
        </w:rPr>
        <w:t>1</w:t>
      </w:r>
      <w:r w:rsidR="00F12018">
        <w:rPr>
          <w:b/>
          <w:sz w:val="28"/>
          <w:szCs w:val="28"/>
        </w:rPr>
        <w:t>7</w:t>
      </w:r>
      <w:r w:rsidR="00FC0540">
        <w:rPr>
          <w:b/>
          <w:sz w:val="28"/>
          <w:szCs w:val="28"/>
        </w:rPr>
        <w:t>/</w:t>
      </w:r>
      <w:r w:rsidR="00BE2B65">
        <w:rPr>
          <w:b/>
          <w:sz w:val="28"/>
          <w:szCs w:val="28"/>
        </w:rPr>
        <w:t>385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 от </w:t>
      </w:r>
      <w:r w:rsidR="00F12018">
        <w:rPr>
          <w:b/>
          <w:sz w:val="28"/>
          <w:szCs w:val="28"/>
        </w:rPr>
        <w:t xml:space="preserve">13 декабря </w:t>
      </w:r>
      <w:r w:rsidR="00CB0376" w:rsidRPr="00840A74">
        <w:rPr>
          <w:b/>
          <w:sz w:val="28"/>
          <w:szCs w:val="28"/>
        </w:rPr>
        <w:t>201</w:t>
      </w:r>
      <w:r w:rsidR="003A4473">
        <w:rPr>
          <w:b/>
          <w:sz w:val="28"/>
          <w:szCs w:val="28"/>
        </w:rPr>
        <w:t>9</w:t>
      </w:r>
      <w:r w:rsidR="00CB0376" w:rsidRPr="00840A74">
        <w:rPr>
          <w:b/>
          <w:sz w:val="28"/>
          <w:szCs w:val="28"/>
        </w:rPr>
        <w:t xml:space="preserve"> г</w:t>
      </w:r>
      <w:r w:rsidR="00C73EBD">
        <w:rPr>
          <w:b/>
          <w:sz w:val="28"/>
          <w:szCs w:val="28"/>
        </w:rPr>
        <w:t>.</w:t>
      </w:r>
    </w:p>
    <w:p w:rsidR="00AD1F7E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 xml:space="preserve">проекта </w:t>
      </w:r>
    </w:p>
    <w:p w:rsidR="00AD1F7E" w:rsidRDefault="00FE0CAC" w:rsidP="00AD1F7E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постановления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</w:t>
      </w:r>
    </w:p>
    <w:p w:rsidR="00F12018" w:rsidRDefault="00FE0CAC" w:rsidP="00F12018">
      <w:pPr>
        <w:jc w:val="center"/>
        <w:rPr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 Тимашевский район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="00F12018" w:rsidRPr="00F12018">
        <w:rPr>
          <w:b/>
          <w:sz w:val="28"/>
          <w:szCs w:val="28"/>
        </w:rPr>
        <w:t xml:space="preserve">«Об организации проектной деятельности </w:t>
      </w:r>
    </w:p>
    <w:p w:rsidR="00F12018" w:rsidRPr="00F12018" w:rsidRDefault="00F12018" w:rsidP="00F12018">
      <w:pPr>
        <w:jc w:val="center"/>
        <w:rPr>
          <w:rFonts w:eastAsiaTheme="minorEastAsia"/>
          <w:b/>
          <w:sz w:val="28"/>
          <w:szCs w:val="28"/>
          <w:highlight w:val="yellow"/>
        </w:rPr>
      </w:pPr>
      <w:r w:rsidRPr="00F12018">
        <w:rPr>
          <w:b/>
          <w:sz w:val="28"/>
          <w:szCs w:val="28"/>
        </w:rPr>
        <w:t>в администрации муниципального образования Тимашевский район»</w:t>
      </w:r>
      <w:r w:rsidRPr="00F12018">
        <w:rPr>
          <w:rFonts w:eastAsiaTheme="minorEastAsia"/>
          <w:b/>
          <w:sz w:val="28"/>
          <w:szCs w:val="28"/>
          <w:highlight w:val="yellow"/>
        </w:rPr>
        <w:t xml:space="preserve"> </w:t>
      </w:r>
    </w:p>
    <w:p w:rsidR="00AD1F7E" w:rsidRDefault="00AD1F7E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20253" w:rsidRPr="002A19CC" w:rsidRDefault="00F20253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1170DA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5BC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1170DA">
        <w:rPr>
          <w:rFonts w:ascii="Times New Roman" w:hAnsi="Times New Roman" w:cs="Times New Roman"/>
          <w:sz w:val="28"/>
          <w:szCs w:val="28"/>
        </w:rPr>
        <w:t>О</w:t>
      </w:r>
      <w:r w:rsidR="00DA5835" w:rsidRPr="001170D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1170DA">
        <w:rPr>
          <w:rFonts w:ascii="Times New Roman" w:hAnsi="Times New Roman" w:cs="Times New Roman"/>
          <w:sz w:val="28"/>
          <w:szCs w:val="28"/>
        </w:rPr>
        <w:t>,</w:t>
      </w:r>
      <w:r w:rsidR="00DA5835" w:rsidRPr="001170D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1170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1170D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1170DA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1170DA">
        <w:rPr>
          <w:rFonts w:ascii="Times New Roman" w:hAnsi="Times New Roman" w:cs="Times New Roman"/>
          <w:sz w:val="28"/>
          <w:szCs w:val="28"/>
        </w:rPr>
        <w:t>и</w:t>
      </w:r>
      <w:r w:rsidR="004B36B6" w:rsidRPr="001170DA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1170DA">
        <w:rPr>
          <w:rFonts w:ascii="Times New Roman" w:hAnsi="Times New Roman" w:cs="Times New Roman"/>
          <w:sz w:val="28"/>
          <w:szCs w:val="28"/>
        </w:rPr>
        <w:t>а</w:t>
      </w:r>
      <w:r w:rsidR="004B36B6" w:rsidRPr="001170DA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1170D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1170DA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1170DA">
        <w:rPr>
          <w:rFonts w:ascii="Times New Roman" w:hAnsi="Times New Roman" w:cs="Times New Roman"/>
          <w:sz w:val="28"/>
          <w:szCs w:val="28"/>
        </w:rPr>
        <w:t>,</w:t>
      </w:r>
      <w:r w:rsidR="00653AEF" w:rsidRPr="001170D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1170D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1170DA" w:rsidRPr="001170DA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516B94" w:rsidRPr="001170DA">
        <w:rPr>
          <w:rFonts w:ascii="Times New Roman" w:hAnsi="Times New Roman" w:cs="Times New Roman"/>
          <w:sz w:val="28"/>
          <w:szCs w:val="28"/>
        </w:rPr>
        <w:t>201</w:t>
      </w:r>
      <w:r w:rsidR="00B26CB4" w:rsidRPr="001170DA">
        <w:rPr>
          <w:rFonts w:ascii="Times New Roman" w:hAnsi="Times New Roman" w:cs="Times New Roman"/>
          <w:sz w:val="28"/>
          <w:szCs w:val="28"/>
        </w:rPr>
        <w:t>9</w:t>
      </w:r>
      <w:r w:rsidR="00516B94" w:rsidRPr="001170DA">
        <w:rPr>
          <w:rFonts w:ascii="Times New Roman" w:hAnsi="Times New Roman" w:cs="Times New Roman"/>
          <w:sz w:val="28"/>
          <w:szCs w:val="28"/>
        </w:rPr>
        <w:t xml:space="preserve"> г</w:t>
      </w:r>
      <w:r w:rsidR="00C73EBD" w:rsidRPr="001170DA">
        <w:rPr>
          <w:rFonts w:ascii="Times New Roman" w:hAnsi="Times New Roman" w:cs="Times New Roman"/>
          <w:sz w:val="28"/>
          <w:szCs w:val="28"/>
        </w:rPr>
        <w:t>.</w:t>
      </w:r>
      <w:r w:rsidR="00516B94" w:rsidRPr="001170DA">
        <w:rPr>
          <w:rFonts w:ascii="Times New Roman" w:hAnsi="Times New Roman" w:cs="Times New Roman"/>
          <w:sz w:val="28"/>
          <w:szCs w:val="28"/>
        </w:rPr>
        <w:t xml:space="preserve"> </w:t>
      </w:r>
      <w:r w:rsidR="00DA0ECA" w:rsidRPr="001170DA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DA0ECA" w:rsidRPr="001170DA">
        <w:rPr>
          <w:rFonts w:ascii="Times New Roman" w:hAnsi="Times New Roman" w:cs="Times New Roman"/>
          <w:sz w:val="28"/>
          <w:szCs w:val="28"/>
        </w:rPr>
        <w:t>а</w:t>
      </w:r>
      <w:r w:rsidR="00DA0ECA" w:rsidRPr="001170DA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</w:t>
      </w:r>
      <w:r w:rsidR="00B630BC" w:rsidRPr="001170DA">
        <w:rPr>
          <w:rFonts w:ascii="Times New Roman" w:hAnsi="Times New Roman" w:cs="Times New Roman"/>
          <w:sz w:val="28"/>
          <w:szCs w:val="28"/>
        </w:rPr>
        <w:t xml:space="preserve"> </w:t>
      </w:r>
      <w:r w:rsidR="001170DA" w:rsidRPr="001170DA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1170DA" w:rsidRPr="001170DA">
        <w:rPr>
          <w:rFonts w:ascii="Times New Roman" w:hAnsi="Times New Roman" w:cs="Times New Roman"/>
          <w:sz w:val="28"/>
          <w:szCs w:val="28"/>
        </w:rPr>
        <w:t xml:space="preserve"> организации пр</w:t>
      </w:r>
      <w:r w:rsidR="001170DA" w:rsidRPr="001170DA">
        <w:rPr>
          <w:rFonts w:ascii="Times New Roman" w:hAnsi="Times New Roman" w:cs="Times New Roman"/>
          <w:sz w:val="28"/>
          <w:szCs w:val="28"/>
        </w:rPr>
        <w:t>о</w:t>
      </w:r>
      <w:r w:rsidR="001170DA" w:rsidRPr="001170DA">
        <w:rPr>
          <w:rFonts w:ascii="Times New Roman" w:hAnsi="Times New Roman" w:cs="Times New Roman"/>
          <w:sz w:val="28"/>
          <w:szCs w:val="28"/>
        </w:rPr>
        <w:t>ектной деятельности в администрации муниципального образования Тимаше</w:t>
      </w:r>
      <w:r w:rsidR="001170DA" w:rsidRPr="001170DA">
        <w:rPr>
          <w:rFonts w:ascii="Times New Roman" w:hAnsi="Times New Roman" w:cs="Times New Roman"/>
          <w:sz w:val="28"/>
          <w:szCs w:val="28"/>
        </w:rPr>
        <w:t>в</w:t>
      </w:r>
      <w:r w:rsidR="001170DA" w:rsidRPr="001170DA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653AEF" w:rsidRPr="001170D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1170DA">
        <w:rPr>
          <w:rFonts w:ascii="Times New Roman" w:hAnsi="Times New Roman" w:cs="Times New Roman"/>
          <w:sz w:val="28"/>
          <w:szCs w:val="28"/>
        </w:rPr>
        <w:t>П</w:t>
      </w:r>
      <w:r w:rsidR="00516B94" w:rsidRPr="001170D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1170DA">
        <w:rPr>
          <w:rFonts w:ascii="Times New Roman" w:hAnsi="Times New Roman" w:cs="Times New Roman"/>
          <w:sz w:val="28"/>
          <w:szCs w:val="28"/>
        </w:rPr>
        <w:t>)</w:t>
      </w:r>
      <w:r w:rsidR="00710892" w:rsidRPr="001170D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1170D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B8524C" w:rsidRPr="001170DA">
        <w:rPr>
          <w:rFonts w:ascii="Times New Roman" w:hAnsi="Times New Roman" w:cs="Times New Roman"/>
          <w:sz w:val="28"/>
          <w:szCs w:val="28"/>
        </w:rPr>
        <w:t>экономики и прогнозир</w:t>
      </w:r>
      <w:r w:rsidR="00B8524C" w:rsidRPr="001170DA">
        <w:rPr>
          <w:rFonts w:ascii="Times New Roman" w:hAnsi="Times New Roman" w:cs="Times New Roman"/>
          <w:sz w:val="28"/>
          <w:szCs w:val="28"/>
        </w:rPr>
        <w:t>о</w:t>
      </w:r>
      <w:r w:rsidR="00B8524C" w:rsidRPr="001170DA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10892" w:rsidRPr="001170D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1170DA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1170DA">
        <w:rPr>
          <w:rFonts w:ascii="Times New Roman" w:hAnsi="Times New Roman" w:cs="Times New Roman"/>
          <w:sz w:val="28"/>
          <w:szCs w:val="28"/>
        </w:rPr>
        <w:t>.</w:t>
      </w:r>
    </w:p>
    <w:p w:rsidR="003B5BDC" w:rsidRPr="00974018" w:rsidRDefault="003B5BDC" w:rsidP="003B5BDC">
      <w:pPr>
        <w:ind w:firstLine="708"/>
        <w:jc w:val="both"/>
        <w:rPr>
          <w:sz w:val="28"/>
          <w:szCs w:val="28"/>
        </w:rPr>
      </w:pPr>
      <w:r w:rsidRPr="00974018">
        <w:rPr>
          <w:sz w:val="28"/>
          <w:szCs w:val="28"/>
        </w:rPr>
        <w:t>В соответствии с Порядком проведения оценки регулирующего возде</w:t>
      </w:r>
      <w:r w:rsidRPr="00974018">
        <w:rPr>
          <w:sz w:val="28"/>
          <w:szCs w:val="28"/>
        </w:rPr>
        <w:t>й</w:t>
      </w:r>
      <w:proofErr w:type="gramStart"/>
      <w:r w:rsidRPr="00974018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974018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Pr="00974018">
        <w:rPr>
          <w:sz w:val="28"/>
          <w:szCs w:val="28"/>
        </w:rPr>
        <w:t>о</w:t>
      </w:r>
      <w:r w:rsidRPr="00974018">
        <w:rPr>
          <w:sz w:val="28"/>
          <w:szCs w:val="28"/>
        </w:rPr>
        <w:t>сти, утвержденным постановлением администрации муни</w:t>
      </w:r>
      <w:r w:rsidRPr="00974018">
        <w:rPr>
          <w:sz w:val="28"/>
          <w:szCs w:val="28"/>
        </w:rPr>
        <w:softHyphen/>
        <w:t>ципального образов</w:t>
      </w:r>
      <w:r w:rsidRPr="00974018">
        <w:rPr>
          <w:sz w:val="28"/>
          <w:szCs w:val="28"/>
        </w:rPr>
        <w:t>а</w:t>
      </w:r>
      <w:r w:rsidRPr="00974018">
        <w:rPr>
          <w:sz w:val="28"/>
          <w:szCs w:val="28"/>
        </w:rPr>
        <w:t>ния Тимашевский район от 29 декабря 2018 г. № 1686 (далее – Порядок) проект подлежит проведению оценки регулирующего воздействия.</w:t>
      </w:r>
      <w:proofErr w:type="gramEnd"/>
    </w:p>
    <w:p w:rsidR="00EF5238" w:rsidRPr="00974018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18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974018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74018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7401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74018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74018">
        <w:rPr>
          <w:rFonts w:eastAsiaTheme="minorEastAsia"/>
          <w:sz w:val="28"/>
          <w:szCs w:val="28"/>
        </w:rPr>
        <w:t>П</w:t>
      </w:r>
      <w:r w:rsidRPr="00974018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982E50" w:rsidRPr="00974018" w:rsidRDefault="00982E50" w:rsidP="00982E50">
      <w:pPr>
        <w:ind w:firstLine="708"/>
        <w:jc w:val="both"/>
        <w:rPr>
          <w:rFonts w:eastAsiaTheme="minorEastAsia"/>
          <w:sz w:val="28"/>
          <w:szCs w:val="28"/>
        </w:rPr>
      </w:pPr>
      <w:r w:rsidRPr="0097401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7401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97401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74018">
        <w:rPr>
          <w:rFonts w:eastAsiaTheme="minorEastAsia"/>
          <w:sz w:val="28"/>
          <w:szCs w:val="28"/>
        </w:rPr>
        <w:t xml:space="preserve"> </w:t>
      </w:r>
      <w:r w:rsidRPr="00974018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974018">
        <w:rPr>
          <w:rFonts w:eastAsiaTheme="minorEastAsia"/>
          <w:sz w:val="28"/>
          <w:szCs w:val="28"/>
        </w:rPr>
        <w:t>регулирующим орг</w:t>
      </w:r>
      <w:r w:rsidR="00B34005" w:rsidRPr="00974018">
        <w:rPr>
          <w:rFonts w:eastAsiaTheme="minorEastAsia"/>
          <w:sz w:val="28"/>
          <w:szCs w:val="28"/>
        </w:rPr>
        <w:t>а</w:t>
      </w:r>
      <w:r w:rsidR="00B34005" w:rsidRPr="00974018">
        <w:rPr>
          <w:rFonts w:eastAsiaTheme="minorEastAsia"/>
          <w:sz w:val="28"/>
          <w:szCs w:val="28"/>
        </w:rPr>
        <w:t xml:space="preserve">ном </w:t>
      </w:r>
      <w:r w:rsidRPr="00974018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974018">
        <w:rPr>
          <w:rFonts w:eastAsiaTheme="minorEastAsia"/>
          <w:sz w:val="28"/>
          <w:szCs w:val="28"/>
        </w:rPr>
        <w:t>е</w:t>
      </w:r>
      <w:r w:rsidRPr="00974018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974018">
        <w:rPr>
          <w:rFonts w:eastAsiaTheme="minorEastAsia"/>
          <w:sz w:val="28"/>
          <w:szCs w:val="28"/>
        </w:rPr>
        <w:t>й</w:t>
      </w:r>
      <w:r w:rsidRPr="00974018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974018">
        <w:rPr>
          <w:rFonts w:eastAsiaTheme="minorEastAsia"/>
          <w:sz w:val="28"/>
          <w:szCs w:val="28"/>
        </w:rPr>
        <w:t>й</w:t>
      </w:r>
      <w:r w:rsidRPr="00974018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974018">
        <w:rPr>
          <w:rFonts w:eastAsiaTheme="minorEastAsia"/>
          <w:sz w:val="28"/>
          <w:szCs w:val="28"/>
        </w:rPr>
        <w:t>о</w:t>
      </w:r>
      <w:r w:rsidRPr="00974018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974018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0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974018">
        <w:rPr>
          <w:rFonts w:ascii="Times New Roman" w:hAnsi="Times New Roman" w:cs="Times New Roman"/>
          <w:sz w:val="28"/>
          <w:szCs w:val="28"/>
        </w:rPr>
        <w:t>Р</w:t>
      </w:r>
      <w:r w:rsidR="00722999" w:rsidRPr="00974018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</w:t>
      </w:r>
      <w:r w:rsidR="000220D8" w:rsidRPr="00974018">
        <w:rPr>
          <w:rFonts w:ascii="Times New Roman" w:hAnsi="Times New Roman" w:cs="Times New Roman"/>
          <w:sz w:val="28"/>
          <w:szCs w:val="28"/>
        </w:rPr>
        <w:t>- пр</w:t>
      </w:r>
      <w:r w:rsidR="000220D8" w:rsidRPr="00974018">
        <w:rPr>
          <w:rFonts w:ascii="Times New Roman" w:hAnsi="Times New Roman" w:cs="Times New Roman"/>
          <w:sz w:val="28"/>
          <w:szCs w:val="28"/>
        </w:rPr>
        <w:t>и</w:t>
      </w:r>
      <w:r w:rsidR="000220D8" w:rsidRPr="00974018">
        <w:rPr>
          <w:rFonts w:ascii="Times New Roman" w:hAnsi="Times New Roman" w:cs="Times New Roman"/>
          <w:sz w:val="28"/>
          <w:szCs w:val="28"/>
        </w:rPr>
        <w:t>нятие постановления администрации муниципального образования Тимаше</w:t>
      </w:r>
      <w:r w:rsidR="000220D8" w:rsidRPr="00974018">
        <w:rPr>
          <w:rFonts w:ascii="Times New Roman" w:hAnsi="Times New Roman" w:cs="Times New Roman"/>
          <w:sz w:val="28"/>
          <w:szCs w:val="28"/>
        </w:rPr>
        <w:t>в</w:t>
      </w:r>
      <w:r w:rsidR="000220D8" w:rsidRPr="00974018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974018" w:rsidRPr="00974018">
        <w:rPr>
          <w:rFonts w:ascii="Times New Roman" w:hAnsi="Times New Roman" w:cs="Times New Roman"/>
          <w:sz w:val="28"/>
          <w:szCs w:val="28"/>
        </w:rPr>
        <w:t>«Об организации проектной деятельности в администрации мун</w:t>
      </w:r>
      <w:r w:rsidR="00974018" w:rsidRPr="00974018">
        <w:rPr>
          <w:rFonts w:ascii="Times New Roman" w:hAnsi="Times New Roman" w:cs="Times New Roman"/>
          <w:sz w:val="28"/>
          <w:szCs w:val="28"/>
        </w:rPr>
        <w:t>и</w:t>
      </w:r>
      <w:r w:rsidR="00974018" w:rsidRPr="00974018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</w:t>
      </w:r>
      <w:r w:rsidR="00982E50" w:rsidRPr="00974018">
        <w:rPr>
          <w:rFonts w:ascii="Times New Roman" w:hAnsi="Times New Roman" w:cs="Times New Roman"/>
          <w:sz w:val="28"/>
          <w:szCs w:val="28"/>
        </w:rPr>
        <w:t>.</w:t>
      </w:r>
    </w:p>
    <w:p w:rsidR="00BD6D89" w:rsidRPr="0097401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18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7401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1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74018">
        <w:rPr>
          <w:rFonts w:ascii="Times New Roman" w:hAnsi="Times New Roman" w:cs="Times New Roman"/>
          <w:sz w:val="28"/>
          <w:szCs w:val="28"/>
        </w:rPr>
        <w:t>В</w:t>
      </w:r>
      <w:r w:rsidR="00722999" w:rsidRPr="00974018">
        <w:rPr>
          <w:rFonts w:ascii="Times New Roman" w:hAnsi="Times New Roman" w:cs="Times New Roman"/>
          <w:sz w:val="28"/>
          <w:szCs w:val="28"/>
        </w:rPr>
        <w:t>ы</w:t>
      </w:r>
      <w:r w:rsidR="00722999" w:rsidRPr="00974018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7401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74018">
        <w:rPr>
          <w:rFonts w:ascii="Times New Roman" w:hAnsi="Times New Roman" w:cs="Times New Roman"/>
          <w:sz w:val="28"/>
          <w:szCs w:val="28"/>
        </w:rPr>
        <w:t>ой</w:t>
      </w:r>
      <w:r w:rsidR="005A6E6C" w:rsidRPr="0097401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74018">
        <w:rPr>
          <w:rFonts w:ascii="Times New Roman" w:hAnsi="Times New Roman" w:cs="Times New Roman"/>
          <w:sz w:val="28"/>
          <w:szCs w:val="28"/>
        </w:rPr>
        <w:t>и</w:t>
      </w:r>
      <w:r w:rsidR="005A6E6C" w:rsidRPr="0097401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7401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74018">
        <w:rPr>
          <w:rFonts w:ascii="Times New Roman" w:hAnsi="Times New Roman" w:cs="Times New Roman"/>
          <w:sz w:val="28"/>
          <w:szCs w:val="28"/>
        </w:rPr>
        <w:t>е</w:t>
      </w:r>
      <w:r w:rsidR="00FC22E3" w:rsidRPr="00974018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7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7401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7401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74018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74018">
        <w:rPr>
          <w:rFonts w:eastAsiaTheme="minorEastAsia"/>
          <w:sz w:val="28"/>
          <w:szCs w:val="28"/>
        </w:rPr>
        <w:t>е</w:t>
      </w:r>
      <w:r w:rsidR="00FC22E3" w:rsidRPr="00974018">
        <w:rPr>
          <w:rFonts w:eastAsiaTheme="minorEastAsia"/>
          <w:sz w:val="28"/>
          <w:szCs w:val="28"/>
        </w:rPr>
        <w:t xml:space="preserve">гулирования, </w:t>
      </w:r>
      <w:r w:rsidRPr="00974018">
        <w:rPr>
          <w:rFonts w:eastAsiaTheme="minorEastAsia"/>
          <w:sz w:val="28"/>
          <w:szCs w:val="28"/>
        </w:rPr>
        <w:t>основанн</w:t>
      </w:r>
      <w:r w:rsidR="00FC22E3" w:rsidRPr="00974018">
        <w:rPr>
          <w:rFonts w:eastAsiaTheme="minorEastAsia"/>
          <w:sz w:val="28"/>
          <w:szCs w:val="28"/>
        </w:rPr>
        <w:t>ого</w:t>
      </w:r>
      <w:r w:rsidRPr="0097401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74018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01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74018">
        <w:rPr>
          <w:rFonts w:ascii="Times New Roman" w:hAnsi="Times New Roman" w:cs="Times New Roman"/>
          <w:sz w:val="28"/>
          <w:szCs w:val="28"/>
        </w:rPr>
        <w:t>п</w:t>
      </w:r>
      <w:r w:rsidR="00A513C3" w:rsidRPr="0097401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7401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74018">
        <w:rPr>
          <w:rFonts w:ascii="Times New Roman" w:hAnsi="Times New Roman" w:cs="Times New Roman"/>
          <w:sz w:val="28"/>
          <w:szCs w:val="28"/>
        </w:rPr>
        <w:t>;</w:t>
      </w:r>
    </w:p>
    <w:p w:rsidR="00B1598C" w:rsidRPr="00B1598C" w:rsidRDefault="00085F5B" w:rsidP="00B1598C">
      <w:pPr>
        <w:tabs>
          <w:tab w:val="left" w:pos="900"/>
        </w:tabs>
        <w:jc w:val="both"/>
        <w:rPr>
          <w:sz w:val="28"/>
          <w:szCs w:val="28"/>
        </w:rPr>
      </w:pPr>
      <w:r w:rsidRPr="00B1598C">
        <w:rPr>
          <w:sz w:val="28"/>
          <w:szCs w:val="28"/>
        </w:rPr>
        <w:t xml:space="preserve">         </w:t>
      </w:r>
      <w:r w:rsidR="0098698D" w:rsidRPr="00B1598C">
        <w:rPr>
          <w:sz w:val="28"/>
          <w:szCs w:val="28"/>
        </w:rPr>
        <w:t xml:space="preserve">2. </w:t>
      </w:r>
      <w:r w:rsidR="00A513C3" w:rsidRPr="00B1598C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B1598C">
        <w:rPr>
          <w:sz w:val="28"/>
          <w:szCs w:val="28"/>
        </w:rPr>
        <w:t>и</w:t>
      </w:r>
      <w:r w:rsidR="00A513C3" w:rsidRPr="00B1598C">
        <w:rPr>
          <w:sz w:val="28"/>
          <w:szCs w:val="28"/>
        </w:rPr>
        <w:t>ро</w:t>
      </w:r>
      <w:r w:rsidR="00F128D6" w:rsidRPr="00B1598C">
        <w:rPr>
          <w:sz w:val="28"/>
          <w:szCs w:val="28"/>
        </w:rPr>
        <w:t>вания:</w:t>
      </w:r>
      <w:r w:rsidR="00F172F2" w:rsidRPr="00B1598C">
        <w:rPr>
          <w:sz w:val="28"/>
          <w:szCs w:val="28"/>
        </w:rPr>
        <w:t xml:space="preserve"> </w:t>
      </w:r>
      <w:r w:rsidR="006F33E6" w:rsidRPr="00B1598C">
        <w:rPr>
          <w:sz w:val="28"/>
          <w:szCs w:val="28"/>
        </w:rPr>
        <w:t xml:space="preserve"> </w:t>
      </w:r>
      <w:r w:rsidR="00B1598C" w:rsidRPr="00B1598C">
        <w:rPr>
          <w:sz w:val="28"/>
          <w:szCs w:val="28"/>
        </w:rPr>
        <w:t>граждане, общественные объединения и иные негосударственные н</w:t>
      </w:r>
      <w:r w:rsidR="00B1598C" w:rsidRPr="00B1598C">
        <w:rPr>
          <w:sz w:val="28"/>
          <w:szCs w:val="28"/>
        </w:rPr>
        <w:t>е</w:t>
      </w:r>
      <w:r w:rsidR="00B1598C" w:rsidRPr="00B1598C">
        <w:rPr>
          <w:sz w:val="28"/>
          <w:szCs w:val="28"/>
        </w:rPr>
        <w:t>коммерческие организации, юридические лица (участники общественного о</w:t>
      </w:r>
      <w:r w:rsidR="00B1598C" w:rsidRPr="00B1598C">
        <w:rPr>
          <w:sz w:val="28"/>
          <w:szCs w:val="28"/>
        </w:rPr>
        <w:t>б</w:t>
      </w:r>
      <w:r w:rsidR="00B1598C" w:rsidRPr="00B1598C">
        <w:rPr>
          <w:sz w:val="28"/>
          <w:szCs w:val="28"/>
        </w:rPr>
        <w:t>суждения).</w:t>
      </w:r>
    </w:p>
    <w:p w:rsidR="00085F5B" w:rsidRPr="00B1598C" w:rsidRDefault="00184E7E" w:rsidP="00085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 xml:space="preserve">  </w:t>
      </w:r>
      <w:r w:rsidR="00085F5B" w:rsidRPr="00B1598C">
        <w:rPr>
          <w:rFonts w:ascii="Times New Roman" w:hAnsi="Times New Roman" w:cs="Times New Roman"/>
          <w:sz w:val="28"/>
          <w:szCs w:val="28"/>
        </w:rPr>
        <w:t xml:space="preserve">      </w:t>
      </w:r>
      <w:r w:rsidR="0098698D" w:rsidRPr="00B1598C">
        <w:rPr>
          <w:rFonts w:ascii="Times New Roman" w:hAnsi="Times New Roman" w:cs="Times New Roman"/>
          <w:sz w:val="28"/>
          <w:szCs w:val="28"/>
        </w:rPr>
        <w:t xml:space="preserve">3. </w:t>
      </w:r>
      <w:r w:rsidR="00085F5B" w:rsidRPr="00B1598C">
        <w:rPr>
          <w:rFonts w:ascii="Times New Roman" w:hAnsi="Times New Roman" w:cs="Times New Roman"/>
          <w:sz w:val="28"/>
          <w:szCs w:val="28"/>
        </w:rPr>
        <w:t xml:space="preserve"> количественная оценка участников не ограничена. Определить точное количество не представляется возможным.</w:t>
      </w:r>
    </w:p>
    <w:p w:rsidR="00B66716" w:rsidRPr="00B1598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1598C">
        <w:rPr>
          <w:rFonts w:ascii="Times New Roman" w:hAnsi="Times New Roman" w:cs="Times New Roman"/>
          <w:sz w:val="28"/>
          <w:szCs w:val="28"/>
        </w:rPr>
        <w:t>цел</w:t>
      </w:r>
      <w:r w:rsidR="00184E7E" w:rsidRPr="00B1598C">
        <w:rPr>
          <w:rFonts w:ascii="Times New Roman" w:hAnsi="Times New Roman" w:cs="Times New Roman"/>
          <w:sz w:val="28"/>
          <w:szCs w:val="28"/>
        </w:rPr>
        <w:t>ь</w:t>
      </w:r>
      <w:r w:rsidR="00B66716" w:rsidRPr="00B1598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1598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B1598C">
        <w:rPr>
          <w:rFonts w:ascii="Times New Roman" w:hAnsi="Times New Roman" w:cs="Times New Roman"/>
          <w:sz w:val="28"/>
          <w:szCs w:val="28"/>
        </w:rPr>
        <w:t>ъ</w:t>
      </w:r>
      <w:r w:rsidR="00184E7E" w:rsidRPr="00B1598C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B1598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1598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B1598C">
        <w:rPr>
          <w:rFonts w:ascii="Times New Roman" w:hAnsi="Times New Roman" w:cs="Times New Roman"/>
          <w:sz w:val="28"/>
          <w:szCs w:val="28"/>
        </w:rPr>
        <w:t>е</w:t>
      </w:r>
      <w:r w:rsidRPr="00B1598C">
        <w:rPr>
          <w:rFonts w:ascii="Times New Roman" w:hAnsi="Times New Roman" w:cs="Times New Roman"/>
          <w:sz w:val="28"/>
          <w:szCs w:val="28"/>
        </w:rPr>
        <w:t>ния</w:t>
      </w:r>
      <w:r w:rsidR="00094EAB" w:rsidRPr="00B159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B1598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B1598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B1598C">
        <w:rPr>
          <w:rFonts w:ascii="Times New Roman" w:hAnsi="Times New Roman" w:cs="Times New Roman"/>
          <w:sz w:val="28"/>
          <w:szCs w:val="28"/>
        </w:rPr>
        <w:t>о</w:t>
      </w:r>
      <w:r w:rsidR="00094EAB" w:rsidRPr="00B1598C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B1598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1598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B1598C">
        <w:rPr>
          <w:rFonts w:ascii="Times New Roman" w:hAnsi="Times New Roman" w:cs="Times New Roman"/>
          <w:sz w:val="28"/>
          <w:szCs w:val="28"/>
        </w:rPr>
        <w:t>о</w:t>
      </w:r>
      <w:r w:rsidRPr="00B1598C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B1598C">
        <w:rPr>
          <w:rFonts w:ascii="Times New Roman" w:hAnsi="Times New Roman" w:cs="Times New Roman"/>
          <w:sz w:val="28"/>
          <w:szCs w:val="28"/>
        </w:rPr>
        <w:t>и</w:t>
      </w:r>
      <w:r w:rsidRPr="00B1598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B1598C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B1598C">
        <w:rPr>
          <w:rFonts w:ascii="Times New Roman" w:hAnsi="Times New Roman" w:cs="Times New Roman"/>
          <w:sz w:val="28"/>
          <w:szCs w:val="28"/>
        </w:rPr>
        <w:t>е</w:t>
      </w:r>
      <w:r w:rsidR="00B03A55" w:rsidRPr="00B1598C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B1598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1598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816F2D" w:rsidRPr="00B1598C" w:rsidRDefault="00B03A55" w:rsidP="000220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B1598C">
        <w:rPr>
          <w:rFonts w:ascii="Times New Roman" w:hAnsi="Times New Roman" w:cs="Times New Roman"/>
          <w:sz w:val="28"/>
          <w:szCs w:val="28"/>
        </w:rPr>
        <w:t>н</w:t>
      </w:r>
      <w:r w:rsidRPr="00B1598C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816F2D" w:rsidRPr="00B1598C">
        <w:rPr>
          <w:rFonts w:ascii="Times New Roman" w:hAnsi="Times New Roman" w:cs="Times New Roman"/>
          <w:sz w:val="28"/>
          <w:szCs w:val="28"/>
        </w:rPr>
        <w:t>:</w:t>
      </w:r>
    </w:p>
    <w:p w:rsidR="00B1598C" w:rsidRPr="008A4FCF" w:rsidRDefault="00B1598C" w:rsidP="00B1598C">
      <w:pPr>
        <w:tabs>
          <w:tab w:val="left" w:pos="900"/>
        </w:tabs>
        <w:jc w:val="both"/>
        <w:rPr>
          <w:sz w:val="28"/>
          <w:szCs w:val="28"/>
        </w:rPr>
      </w:pPr>
      <w:r w:rsidRPr="00B1598C">
        <w:rPr>
          <w:sz w:val="28"/>
          <w:szCs w:val="28"/>
        </w:rPr>
        <w:t>граждане, общественные объединения и иные негосударственные некоммерч</w:t>
      </w:r>
      <w:r w:rsidRPr="00B1598C">
        <w:rPr>
          <w:sz w:val="28"/>
          <w:szCs w:val="28"/>
        </w:rPr>
        <w:t>е</w:t>
      </w:r>
      <w:r w:rsidRPr="00B1598C">
        <w:rPr>
          <w:sz w:val="28"/>
          <w:szCs w:val="28"/>
        </w:rPr>
        <w:t>ские организации, юридические лица (участники общественного обсуждения</w:t>
      </w:r>
      <w:r w:rsidRPr="008A4FCF">
        <w:rPr>
          <w:sz w:val="28"/>
          <w:szCs w:val="28"/>
        </w:rPr>
        <w:t>).</w:t>
      </w:r>
    </w:p>
    <w:p w:rsidR="00B03A55" w:rsidRPr="00B1598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B1598C">
        <w:rPr>
          <w:rFonts w:ascii="Times New Roman" w:hAnsi="Times New Roman" w:cs="Times New Roman"/>
          <w:sz w:val="28"/>
          <w:szCs w:val="28"/>
        </w:rPr>
        <w:t>а</w:t>
      </w:r>
      <w:r w:rsidRPr="00B1598C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B1598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1598C">
        <w:rPr>
          <w:rFonts w:ascii="Times New Roman" w:hAnsi="Times New Roman" w:cs="Times New Roman"/>
          <w:sz w:val="28"/>
          <w:szCs w:val="28"/>
        </w:rPr>
        <w:t>:</w:t>
      </w:r>
    </w:p>
    <w:p w:rsidR="00B1598C" w:rsidRDefault="00B1598C" w:rsidP="00B1598C">
      <w:pPr>
        <w:ind w:firstLine="570"/>
        <w:jc w:val="both"/>
        <w:rPr>
          <w:sz w:val="28"/>
          <w:szCs w:val="28"/>
        </w:rPr>
      </w:pPr>
      <w:proofErr w:type="gramStart"/>
      <w:r w:rsidRPr="00B1598C">
        <w:rPr>
          <w:sz w:val="28"/>
          <w:szCs w:val="28"/>
        </w:rPr>
        <w:t>проект постановления админис</w:t>
      </w:r>
      <w:r w:rsidRPr="00907F93">
        <w:rPr>
          <w:sz w:val="28"/>
          <w:szCs w:val="28"/>
        </w:rPr>
        <w:t>трации муниципального образования Т</w:t>
      </w:r>
      <w:r w:rsidRPr="00907F93">
        <w:rPr>
          <w:sz w:val="28"/>
          <w:szCs w:val="28"/>
        </w:rPr>
        <w:t>и</w:t>
      </w:r>
      <w:r w:rsidRPr="00907F93">
        <w:rPr>
          <w:sz w:val="28"/>
          <w:szCs w:val="28"/>
        </w:rPr>
        <w:t>машевский район «Об организации проектной деятельности в администрации муниципального образования Тимашевский район» разработан в соответствии с постановлением главы администрации (губернатора) Краснодарского края от 20.09.2019 № 642 «О внесении изменений в постановление главы администр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ции (губернатора) Краснодарского края от 12 марта 2018 г. № 98 «Об организ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ции проектной деятельности в исполнительных органах государственной вл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сти Краснодарского к</w:t>
      </w:r>
      <w:r>
        <w:rPr>
          <w:sz w:val="28"/>
          <w:szCs w:val="28"/>
        </w:rPr>
        <w:t>рая</w:t>
      </w:r>
      <w:r w:rsidRPr="00907F93">
        <w:rPr>
          <w:sz w:val="28"/>
          <w:szCs w:val="28"/>
        </w:rPr>
        <w:t xml:space="preserve">». </w:t>
      </w:r>
      <w:proofErr w:type="gramEnd"/>
    </w:p>
    <w:p w:rsidR="00B1598C" w:rsidRDefault="00B1598C" w:rsidP="00B15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5F9D">
        <w:rPr>
          <w:sz w:val="28"/>
          <w:szCs w:val="28"/>
        </w:rPr>
        <w:t>Проект постановления определяет порядок организации проектной де</w:t>
      </w:r>
      <w:r w:rsidRPr="00EB5F9D">
        <w:rPr>
          <w:sz w:val="28"/>
          <w:szCs w:val="28"/>
        </w:rPr>
        <w:t>я</w:t>
      </w:r>
      <w:r w:rsidRPr="00EB5F9D">
        <w:rPr>
          <w:sz w:val="28"/>
          <w:szCs w:val="28"/>
        </w:rPr>
        <w:t>тельности в администрации муниципального образования Тимашевский  район.</w:t>
      </w:r>
    </w:p>
    <w:p w:rsidR="00B1598C" w:rsidRPr="00907F93" w:rsidRDefault="00B1598C" w:rsidP="00B1598C">
      <w:pPr>
        <w:ind w:firstLine="570"/>
        <w:jc w:val="both"/>
        <w:rPr>
          <w:sz w:val="28"/>
          <w:szCs w:val="28"/>
        </w:rPr>
      </w:pPr>
    </w:p>
    <w:p w:rsidR="00D24FAE" w:rsidRPr="00B1598C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24FAE" w:rsidRPr="00B1598C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B1598C">
        <w:rPr>
          <w:rFonts w:ascii="Times New Roman" w:hAnsi="Times New Roman" w:cs="Times New Roman"/>
          <w:sz w:val="28"/>
          <w:szCs w:val="28"/>
        </w:rPr>
        <w:t>з</w:t>
      </w:r>
      <w:r w:rsidR="00D24FAE" w:rsidRPr="00B1598C">
        <w:rPr>
          <w:rFonts w:ascii="Times New Roman" w:hAnsi="Times New Roman" w:cs="Times New Roman"/>
          <w:sz w:val="28"/>
          <w:szCs w:val="28"/>
        </w:rPr>
        <w:t>можным.</w:t>
      </w:r>
    </w:p>
    <w:p w:rsidR="00B1598C" w:rsidRDefault="00D24FAE" w:rsidP="00B1598C">
      <w:pPr>
        <w:ind w:firstLine="709"/>
        <w:jc w:val="both"/>
        <w:rPr>
          <w:sz w:val="28"/>
          <w:szCs w:val="28"/>
        </w:rPr>
      </w:pPr>
      <w:r w:rsidRPr="00B1598C">
        <w:rPr>
          <w:sz w:val="28"/>
          <w:szCs w:val="28"/>
        </w:rPr>
        <w:t xml:space="preserve">3. </w:t>
      </w:r>
      <w:r w:rsidR="00F97A8B" w:rsidRPr="00B1598C">
        <w:rPr>
          <w:sz w:val="28"/>
          <w:szCs w:val="28"/>
        </w:rPr>
        <w:t xml:space="preserve">Цель предлагаемого правового регулирования </w:t>
      </w:r>
      <w:r w:rsidR="008D7FEF" w:rsidRPr="00B1598C">
        <w:rPr>
          <w:sz w:val="28"/>
          <w:szCs w:val="28"/>
        </w:rPr>
        <w:t>-</w:t>
      </w:r>
      <w:r w:rsidR="00B1598C" w:rsidRPr="00B1598C">
        <w:rPr>
          <w:sz w:val="28"/>
          <w:szCs w:val="28"/>
        </w:rPr>
        <w:t xml:space="preserve"> проект постановления определяет порядок организации проектной деятельности в администрации</w:t>
      </w:r>
      <w:r w:rsidR="00B1598C" w:rsidRPr="00EB5F9D">
        <w:rPr>
          <w:sz w:val="28"/>
          <w:szCs w:val="28"/>
        </w:rPr>
        <w:t xml:space="preserve"> м</w:t>
      </w:r>
      <w:r w:rsidR="00B1598C" w:rsidRPr="00EB5F9D">
        <w:rPr>
          <w:sz w:val="28"/>
          <w:szCs w:val="28"/>
        </w:rPr>
        <w:t>у</w:t>
      </w:r>
      <w:r w:rsidR="00B1598C" w:rsidRPr="00EB5F9D">
        <w:rPr>
          <w:sz w:val="28"/>
          <w:szCs w:val="28"/>
        </w:rPr>
        <w:t>ниципального образования Тимашевский  район.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Проектная деятельность направлена на достижение следующих целей: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обеспечение достижения результатов, запланированных администрацией муниципального образования Тимашевский район и ее отраслевыми (функци</w:t>
      </w:r>
      <w:r w:rsidRPr="001E628A">
        <w:rPr>
          <w:sz w:val="28"/>
          <w:szCs w:val="28"/>
        </w:rPr>
        <w:t>о</w:t>
      </w:r>
      <w:r w:rsidRPr="001E628A">
        <w:rPr>
          <w:sz w:val="28"/>
          <w:szCs w:val="28"/>
        </w:rPr>
        <w:t xml:space="preserve">нальными) органами, участвующими в проектной деятельности, в </w:t>
      </w:r>
      <w:proofErr w:type="gramStart"/>
      <w:r w:rsidRPr="001E628A">
        <w:rPr>
          <w:sz w:val="28"/>
          <w:szCs w:val="28"/>
        </w:rPr>
        <w:t>рамках</w:t>
      </w:r>
      <w:proofErr w:type="gramEnd"/>
      <w:r w:rsidRPr="001E628A">
        <w:rPr>
          <w:sz w:val="28"/>
          <w:szCs w:val="28"/>
        </w:rPr>
        <w:t xml:space="preserve"> во</w:t>
      </w:r>
      <w:r w:rsidRPr="001E628A">
        <w:rPr>
          <w:sz w:val="28"/>
          <w:szCs w:val="28"/>
        </w:rPr>
        <w:t>з</w:t>
      </w:r>
      <w:r w:rsidRPr="001E628A">
        <w:rPr>
          <w:sz w:val="28"/>
          <w:szCs w:val="28"/>
        </w:rPr>
        <w:t>ложенных на них функций;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 xml:space="preserve">повышение эффективности достижения целей и задач социально-экономического развития </w:t>
      </w:r>
      <w:proofErr w:type="spellStart"/>
      <w:r w:rsidRPr="001E628A">
        <w:rPr>
          <w:sz w:val="28"/>
          <w:szCs w:val="28"/>
        </w:rPr>
        <w:t>Тимашевского</w:t>
      </w:r>
      <w:proofErr w:type="spellEnd"/>
      <w:r w:rsidRPr="001E628A">
        <w:rPr>
          <w:sz w:val="28"/>
          <w:szCs w:val="28"/>
        </w:rPr>
        <w:t xml:space="preserve"> района;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 xml:space="preserve">повышение инвестиционной привлекательности </w:t>
      </w:r>
      <w:proofErr w:type="spellStart"/>
      <w:r w:rsidRPr="001E628A">
        <w:rPr>
          <w:sz w:val="28"/>
          <w:szCs w:val="28"/>
        </w:rPr>
        <w:t>Тимашевского</w:t>
      </w:r>
      <w:proofErr w:type="spellEnd"/>
      <w:r w:rsidRPr="001E628A">
        <w:rPr>
          <w:sz w:val="28"/>
          <w:szCs w:val="28"/>
        </w:rPr>
        <w:t xml:space="preserve"> района;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повышение эффективности деятельности администрации муниципальн</w:t>
      </w:r>
      <w:r w:rsidRPr="001E628A">
        <w:rPr>
          <w:sz w:val="28"/>
          <w:szCs w:val="28"/>
        </w:rPr>
        <w:t>о</w:t>
      </w:r>
      <w:r w:rsidRPr="001E628A">
        <w:rPr>
          <w:sz w:val="28"/>
          <w:szCs w:val="28"/>
        </w:rPr>
        <w:t>го образования Тимашевский район;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повышение эффективности использования финансовых, трудовых и вр</w:t>
      </w:r>
      <w:r w:rsidRPr="001E628A">
        <w:rPr>
          <w:sz w:val="28"/>
          <w:szCs w:val="28"/>
        </w:rPr>
        <w:t>е</w:t>
      </w:r>
      <w:r w:rsidRPr="001E628A">
        <w:rPr>
          <w:sz w:val="28"/>
          <w:szCs w:val="28"/>
        </w:rPr>
        <w:t>менных ресурсов;</w:t>
      </w:r>
    </w:p>
    <w:p w:rsidR="00B1598C" w:rsidRPr="001E628A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обеспечение прозрачности, обоснованности и своевременности решений, принимаемых администрацией муниципального образования Тимашевский  район для реализации проектов или программ;</w:t>
      </w:r>
    </w:p>
    <w:p w:rsidR="00B1598C" w:rsidRDefault="00B1598C" w:rsidP="00B1598C">
      <w:pPr>
        <w:ind w:firstLine="709"/>
        <w:jc w:val="both"/>
        <w:rPr>
          <w:sz w:val="28"/>
          <w:szCs w:val="28"/>
        </w:rPr>
      </w:pPr>
      <w:r w:rsidRPr="001E628A">
        <w:rPr>
          <w:sz w:val="28"/>
          <w:szCs w:val="28"/>
        </w:rPr>
        <w:t>повышение эффективности взаимодействия команды проекта или пр</w:t>
      </w:r>
      <w:r w:rsidRPr="001E628A">
        <w:rPr>
          <w:sz w:val="28"/>
          <w:szCs w:val="28"/>
        </w:rPr>
        <w:t>о</w:t>
      </w:r>
      <w:r w:rsidRPr="001E628A">
        <w:rPr>
          <w:sz w:val="28"/>
          <w:szCs w:val="28"/>
        </w:rPr>
        <w:t>граммы посредством применения единых подходов к управлению проектами или программами.</w:t>
      </w:r>
    </w:p>
    <w:p w:rsidR="00753C15" w:rsidRPr="00B1598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98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B1598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1598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B1598C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B1598C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B1598C" w:rsidRPr="00B1598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07FCE" w:rsidRPr="00B1598C">
        <w:rPr>
          <w:rFonts w:ascii="Times New Roman" w:hAnsi="Times New Roman" w:cs="Times New Roman"/>
          <w:sz w:val="28"/>
          <w:szCs w:val="28"/>
        </w:rPr>
        <w:t xml:space="preserve"> </w:t>
      </w:r>
      <w:r w:rsidR="00753C15" w:rsidRPr="00B1598C">
        <w:rPr>
          <w:rFonts w:ascii="Times New Roman" w:hAnsi="Times New Roman" w:cs="Times New Roman"/>
          <w:sz w:val="28"/>
          <w:szCs w:val="28"/>
        </w:rPr>
        <w:t xml:space="preserve">потенциальных адресатов </w:t>
      </w:r>
      <w:r w:rsidR="00B1598C" w:rsidRPr="00B1598C">
        <w:rPr>
          <w:rFonts w:ascii="Times New Roman" w:hAnsi="Times New Roman" w:cs="Times New Roman"/>
          <w:sz w:val="28"/>
          <w:szCs w:val="28"/>
        </w:rPr>
        <w:t xml:space="preserve">в </w:t>
      </w:r>
      <w:r w:rsidR="00753C15" w:rsidRPr="00B1598C">
        <w:rPr>
          <w:rFonts w:ascii="Times New Roman" w:hAnsi="Times New Roman" w:cs="Times New Roman"/>
          <w:sz w:val="28"/>
          <w:szCs w:val="28"/>
        </w:rPr>
        <w:t>предлагаемо</w:t>
      </w:r>
      <w:r w:rsidR="00B1598C" w:rsidRPr="00B1598C">
        <w:rPr>
          <w:rFonts w:ascii="Times New Roman" w:hAnsi="Times New Roman" w:cs="Times New Roman"/>
          <w:sz w:val="28"/>
          <w:szCs w:val="28"/>
        </w:rPr>
        <w:t>м</w:t>
      </w:r>
      <w:r w:rsidR="00753C15" w:rsidRPr="00B1598C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B1598C" w:rsidRPr="00B1598C">
        <w:rPr>
          <w:rFonts w:ascii="Times New Roman" w:hAnsi="Times New Roman" w:cs="Times New Roman"/>
          <w:sz w:val="28"/>
          <w:szCs w:val="28"/>
        </w:rPr>
        <w:t>м</w:t>
      </w:r>
      <w:r w:rsidR="00753C15" w:rsidRPr="00B1598C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B1598C" w:rsidRPr="00B1598C">
        <w:rPr>
          <w:rFonts w:ascii="Times New Roman" w:hAnsi="Times New Roman" w:cs="Times New Roman"/>
          <w:sz w:val="28"/>
          <w:szCs w:val="28"/>
        </w:rPr>
        <w:t>и</w:t>
      </w:r>
      <w:r w:rsidR="00753C15" w:rsidRPr="00B1598C">
        <w:rPr>
          <w:rFonts w:ascii="Times New Roman" w:hAnsi="Times New Roman" w:cs="Times New Roman"/>
          <w:sz w:val="28"/>
          <w:szCs w:val="28"/>
        </w:rPr>
        <w:t>.</w:t>
      </w:r>
    </w:p>
    <w:p w:rsidR="00B1598C" w:rsidRPr="0052352A" w:rsidRDefault="00B1598C" w:rsidP="00B15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2352A">
        <w:rPr>
          <w:rFonts w:ascii="Times New Roman" w:hAnsi="Times New Roman" w:cs="Times New Roman"/>
          <w:sz w:val="28"/>
          <w:szCs w:val="28"/>
        </w:rPr>
        <w:t>В целях получения социально и экономически значимого результата ре</w:t>
      </w:r>
      <w:r w:rsidRPr="0052352A">
        <w:rPr>
          <w:rFonts w:ascii="Times New Roman" w:hAnsi="Times New Roman" w:cs="Times New Roman"/>
          <w:sz w:val="28"/>
          <w:szCs w:val="28"/>
        </w:rPr>
        <w:t>а</w:t>
      </w:r>
      <w:r w:rsidRPr="0052352A">
        <w:rPr>
          <w:rFonts w:ascii="Times New Roman" w:hAnsi="Times New Roman" w:cs="Times New Roman"/>
          <w:sz w:val="28"/>
          <w:szCs w:val="28"/>
        </w:rPr>
        <w:t>лизации муниципального проекта, отвечающего потребностям населения мун</w:t>
      </w:r>
      <w:r w:rsidRPr="0052352A">
        <w:rPr>
          <w:rFonts w:ascii="Times New Roman" w:hAnsi="Times New Roman" w:cs="Times New Roman"/>
          <w:sz w:val="28"/>
          <w:szCs w:val="28"/>
        </w:rPr>
        <w:t>и</w:t>
      </w:r>
      <w:r w:rsidRPr="0052352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при подготовке данного проекта осуществляется взаимодействие с населением в форме непосредственного уч</w:t>
      </w:r>
      <w:r w:rsidRPr="0052352A">
        <w:rPr>
          <w:rFonts w:ascii="Times New Roman" w:hAnsi="Times New Roman" w:cs="Times New Roman"/>
          <w:sz w:val="28"/>
          <w:szCs w:val="28"/>
        </w:rPr>
        <w:t>а</w:t>
      </w:r>
      <w:r w:rsidRPr="0052352A">
        <w:rPr>
          <w:rFonts w:ascii="Times New Roman" w:hAnsi="Times New Roman" w:cs="Times New Roman"/>
          <w:sz w:val="28"/>
          <w:szCs w:val="28"/>
        </w:rPr>
        <w:t>стия населения в осуществлении местного самоуправления    в соответствии с Федеральным законом от 6 октября 2003 г. № 131-ФЗ «Об общих принципах организации местного самоуправления в Российской Федерации» посредством обсуждения муниципальных проектов.</w:t>
      </w:r>
      <w:proofErr w:type="gramEnd"/>
    </w:p>
    <w:p w:rsidR="00B1598C" w:rsidRDefault="00B1598C" w:rsidP="00B1598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352A">
        <w:rPr>
          <w:rFonts w:ascii="Times New Roman" w:hAnsi="Times New Roman" w:cs="Times New Roman"/>
          <w:sz w:val="28"/>
          <w:szCs w:val="28"/>
        </w:rPr>
        <w:t xml:space="preserve">         В случае</w:t>
      </w:r>
      <w:proofErr w:type="gramStart"/>
      <w:r w:rsidRPr="00523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52A">
        <w:rPr>
          <w:rFonts w:ascii="Times New Roman" w:hAnsi="Times New Roman" w:cs="Times New Roman"/>
          <w:sz w:val="28"/>
          <w:szCs w:val="28"/>
        </w:rPr>
        <w:t xml:space="preserve"> если реализация муниципального проекта предполагается вне муниципальных программ в рамках непрограммных мероприятий проектное предложение выносится Инициатором проекта на общественные обсуждения в электронной форме в соответствии с порядком проведения общественного о</w:t>
      </w:r>
      <w:r w:rsidRPr="0052352A">
        <w:rPr>
          <w:rFonts w:ascii="Times New Roman" w:hAnsi="Times New Roman" w:cs="Times New Roman"/>
          <w:sz w:val="28"/>
          <w:szCs w:val="28"/>
        </w:rPr>
        <w:t>б</w:t>
      </w:r>
      <w:r w:rsidRPr="0052352A">
        <w:rPr>
          <w:rFonts w:ascii="Times New Roman" w:hAnsi="Times New Roman" w:cs="Times New Roman"/>
          <w:sz w:val="28"/>
          <w:szCs w:val="28"/>
        </w:rPr>
        <w:t>суждения проектов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5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323" w:rsidRPr="00DD5F36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D5F36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DD5F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DD5F3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DD5F36">
        <w:rPr>
          <w:rFonts w:ascii="Times New Roman" w:hAnsi="Times New Roman" w:cs="Times New Roman"/>
          <w:sz w:val="28"/>
          <w:szCs w:val="28"/>
        </w:rPr>
        <w:t>ж</w:t>
      </w:r>
      <w:r w:rsidR="00F26D37" w:rsidRPr="00DD5F3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DD5F36">
        <w:rPr>
          <w:rFonts w:ascii="Times New Roman" w:hAnsi="Times New Roman" w:cs="Times New Roman"/>
          <w:sz w:val="28"/>
          <w:szCs w:val="28"/>
        </w:rPr>
        <w:t>о</w:t>
      </w:r>
      <w:r w:rsidR="00F26D37" w:rsidRPr="00DD5F36">
        <w:rPr>
          <w:rFonts w:ascii="Times New Roman" w:hAnsi="Times New Roman" w:cs="Times New Roman"/>
          <w:sz w:val="28"/>
          <w:szCs w:val="28"/>
        </w:rPr>
        <w:t xml:space="preserve">мического развития муниципального образования Тимашевский район </w:t>
      </w:r>
      <w:r w:rsidR="00462323" w:rsidRPr="00DD5F36">
        <w:rPr>
          <w:rFonts w:ascii="Times New Roman" w:hAnsi="Times New Roman" w:cs="Times New Roman"/>
          <w:sz w:val="28"/>
          <w:szCs w:val="28"/>
        </w:rPr>
        <w:t>отсу</w:t>
      </w:r>
      <w:r w:rsidR="00462323" w:rsidRPr="00DD5F36">
        <w:rPr>
          <w:rFonts w:ascii="Times New Roman" w:hAnsi="Times New Roman" w:cs="Times New Roman"/>
          <w:sz w:val="28"/>
          <w:szCs w:val="28"/>
        </w:rPr>
        <w:t>т</w:t>
      </w:r>
      <w:r w:rsidR="00462323" w:rsidRPr="00DD5F36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DD5F36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понесенные от регулирующего воздействия </w:t>
      </w:r>
      <w:r w:rsidRPr="00DD5F36">
        <w:rPr>
          <w:rFonts w:ascii="Times New Roman" w:hAnsi="Times New Roman" w:cs="Times New Roman"/>
          <w:sz w:val="28"/>
          <w:szCs w:val="28"/>
        </w:rPr>
        <w:lastRenderedPageBreak/>
        <w:t>предлагаемого проекта муниципального нормативного правового акта, не пре</w:t>
      </w:r>
      <w:r w:rsidRPr="00DD5F36">
        <w:rPr>
          <w:rFonts w:ascii="Times New Roman" w:hAnsi="Times New Roman" w:cs="Times New Roman"/>
          <w:sz w:val="28"/>
          <w:szCs w:val="28"/>
        </w:rPr>
        <w:t>д</w:t>
      </w:r>
      <w:r w:rsidRPr="00DD5F36">
        <w:rPr>
          <w:rFonts w:ascii="Times New Roman" w:hAnsi="Times New Roman" w:cs="Times New Roman"/>
          <w:sz w:val="28"/>
          <w:szCs w:val="28"/>
        </w:rPr>
        <w:t>полагаются.</w:t>
      </w:r>
    </w:p>
    <w:p w:rsidR="00462323" w:rsidRPr="00DD5F36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DD5F36">
        <w:rPr>
          <w:rFonts w:ascii="Times New Roman" w:hAnsi="Times New Roman" w:cs="Times New Roman"/>
          <w:sz w:val="28"/>
          <w:szCs w:val="28"/>
        </w:rPr>
        <w:t>о</w:t>
      </w:r>
      <w:r w:rsidRPr="00DD5F36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не предполагаются.</w:t>
      </w:r>
    </w:p>
    <w:p w:rsidR="00462323" w:rsidRPr="00DD5F36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DD5F36">
        <w:rPr>
          <w:rFonts w:ascii="Times New Roman" w:hAnsi="Times New Roman" w:cs="Times New Roman"/>
          <w:sz w:val="28"/>
          <w:szCs w:val="28"/>
        </w:rPr>
        <w:t>о</w:t>
      </w:r>
      <w:r w:rsidRPr="00DD5F36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DD5F3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DD5F36">
        <w:rPr>
          <w:rFonts w:ascii="Times New Roman" w:hAnsi="Times New Roman" w:cs="Times New Roman"/>
          <w:sz w:val="28"/>
          <w:szCs w:val="28"/>
        </w:rPr>
        <w:t xml:space="preserve"> </w:t>
      </w:r>
      <w:r w:rsidR="00083356" w:rsidRPr="00DD5F36">
        <w:rPr>
          <w:rFonts w:ascii="Times New Roman" w:hAnsi="Times New Roman" w:cs="Times New Roman"/>
          <w:sz w:val="28"/>
          <w:szCs w:val="28"/>
        </w:rPr>
        <w:t>25</w:t>
      </w:r>
      <w:r w:rsidR="00462323" w:rsidRPr="00DD5F36">
        <w:rPr>
          <w:rFonts w:ascii="Times New Roman" w:hAnsi="Times New Roman" w:cs="Times New Roman"/>
          <w:sz w:val="28"/>
          <w:szCs w:val="28"/>
        </w:rPr>
        <w:t xml:space="preserve"> </w:t>
      </w:r>
      <w:r w:rsidR="00DD5F36" w:rsidRPr="00DD5F3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D5F36">
        <w:rPr>
          <w:rFonts w:ascii="Times New Roman" w:hAnsi="Times New Roman" w:cs="Times New Roman"/>
          <w:sz w:val="28"/>
          <w:szCs w:val="28"/>
        </w:rPr>
        <w:t>201</w:t>
      </w:r>
      <w:r w:rsidR="00BB362C" w:rsidRPr="00DD5F36">
        <w:rPr>
          <w:rFonts w:ascii="Times New Roman" w:hAnsi="Times New Roman" w:cs="Times New Roman"/>
          <w:sz w:val="28"/>
          <w:szCs w:val="28"/>
        </w:rPr>
        <w:t>9</w:t>
      </w:r>
      <w:r w:rsidRPr="00DD5F36">
        <w:rPr>
          <w:rFonts w:ascii="Times New Roman" w:hAnsi="Times New Roman" w:cs="Times New Roman"/>
          <w:sz w:val="28"/>
          <w:szCs w:val="28"/>
        </w:rPr>
        <w:t xml:space="preserve"> г</w:t>
      </w:r>
      <w:r w:rsidR="00462323" w:rsidRPr="00DD5F36">
        <w:rPr>
          <w:rFonts w:ascii="Times New Roman" w:hAnsi="Times New Roman" w:cs="Times New Roman"/>
          <w:sz w:val="28"/>
          <w:szCs w:val="28"/>
        </w:rPr>
        <w:t>.</w:t>
      </w:r>
      <w:r w:rsidRPr="00DD5F36">
        <w:rPr>
          <w:rFonts w:ascii="Times New Roman" w:hAnsi="Times New Roman" w:cs="Times New Roman"/>
          <w:sz w:val="28"/>
          <w:szCs w:val="28"/>
        </w:rPr>
        <w:t xml:space="preserve"> по </w:t>
      </w:r>
      <w:r w:rsidR="00DD5F36" w:rsidRPr="00DD5F36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Pr="00DD5F36">
        <w:rPr>
          <w:rFonts w:ascii="Times New Roman" w:hAnsi="Times New Roman" w:cs="Times New Roman"/>
          <w:sz w:val="28"/>
          <w:szCs w:val="28"/>
        </w:rPr>
        <w:t>201</w:t>
      </w:r>
      <w:r w:rsidR="00BB362C" w:rsidRPr="00DD5F36">
        <w:rPr>
          <w:rFonts w:ascii="Times New Roman" w:hAnsi="Times New Roman" w:cs="Times New Roman"/>
          <w:sz w:val="28"/>
          <w:szCs w:val="28"/>
        </w:rPr>
        <w:t>9</w:t>
      </w:r>
      <w:r w:rsidRPr="00DD5F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DD5F3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DD5F3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D5F36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DD5F36">
        <w:rPr>
          <w:rFonts w:ascii="Times New Roman" w:hAnsi="Times New Roman" w:cs="Times New Roman"/>
          <w:sz w:val="28"/>
          <w:szCs w:val="28"/>
        </w:rPr>
        <w:t>а</w:t>
      </w:r>
      <w:r w:rsidRPr="00DD5F36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DD5F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D5F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D5F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DD5F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D5F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D5F3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7213F" w:rsidRPr="00DD5F36" w:rsidRDefault="0077213F" w:rsidP="007721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F36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DD5F36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DD5F36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DD5F36">
        <w:rPr>
          <w:rFonts w:ascii="Times New Roman" w:hAnsi="Times New Roman" w:cs="Times New Roman"/>
          <w:sz w:val="28"/>
          <w:szCs w:val="28"/>
        </w:rPr>
        <w:t>а</w:t>
      </w:r>
      <w:r w:rsidRPr="00DD5F36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DD5F36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DD5F36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DD5F36">
        <w:rPr>
          <w:rFonts w:ascii="Times New Roman" w:hAnsi="Times New Roman" w:cs="Times New Roman"/>
          <w:sz w:val="28"/>
          <w:szCs w:val="28"/>
        </w:rPr>
        <w:t>о</w:t>
      </w:r>
      <w:r w:rsidRPr="00DD5F36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DD5F3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D5F36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DD5F36">
        <w:rPr>
          <w:rFonts w:ascii="Times New Roman" w:hAnsi="Times New Roman" w:cs="Times New Roman"/>
          <w:sz w:val="28"/>
          <w:szCs w:val="28"/>
        </w:rPr>
        <w:t>е</w:t>
      </w:r>
      <w:r w:rsidRPr="00DD5F36">
        <w:rPr>
          <w:rFonts w:ascii="Times New Roman" w:hAnsi="Times New Roman" w:cs="Times New Roman"/>
          <w:sz w:val="28"/>
          <w:szCs w:val="28"/>
        </w:rPr>
        <w:t>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DD5F36">
        <w:rPr>
          <w:rFonts w:ascii="Times New Roman" w:hAnsi="Times New Roman" w:cs="Times New Roman"/>
          <w:sz w:val="28"/>
          <w:szCs w:val="28"/>
        </w:rPr>
        <w:t>и</w:t>
      </w:r>
      <w:r w:rsidRPr="00DD5F36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DD5F36">
        <w:rPr>
          <w:rFonts w:ascii="Times New Roman" w:hAnsi="Times New Roman" w:cs="Times New Roman"/>
          <w:sz w:val="28"/>
          <w:szCs w:val="28"/>
        </w:rPr>
        <w:t xml:space="preserve"> Д.А. Ананьеву, директор</w:t>
      </w:r>
      <w:proofErr w:type="gramStart"/>
      <w:r w:rsidRPr="00DD5F3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D5F36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Pr="00DD5F36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Pr="00DD5F36">
        <w:rPr>
          <w:rFonts w:ascii="Times New Roman" w:hAnsi="Times New Roman" w:cs="Times New Roman"/>
          <w:sz w:val="28"/>
          <w:szCs w:val="28"/>
        </w:rPr>
        <w:t>» А.Н. Трошину  с которыми заключены соглашения о взаимодействии при проведении оценки регулирующего возде</w:t>
      </w:r>
      <w:r w:rsidRPr="00DD5F36">
        <w:rPr>
          <w:rFonts w:ascii="Times New Roman" w:hAnsi="Times New Roman" w:cs="Times New Roman"/>
          <w:sz w:val="28"/>
          <w:szCs w:val="28"/>
        </w:rPr>
        <w:t>й</w:t>
      </w:r>
      <w:r w:rsidRPr="00DD5F36">
        <w:rPr>
          <w:rFonts w:ascii="Times New Roman" w:hAnsi="Times New Roman" w:cs="Times New Roman"/>
          <w:sz w:val="28"/>
          <w:szCs w:val="28"/>
        </w:rPr>
        <w:t>ствия.</w:t>
      </w:r>
    </w:p>
    <w:p w:rsidR="00F53EB3" w:rsidRPr="00DD5F36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DD5F36">
        <w:rPr>
          <w:rFonts w:ascii="Times New Roman" w:hAnsi="Times New Roman" w:cs="Times New Roman"/>
          <w:sz w:val="28"/>
          <w:szCs w:val="28"/>
        </w:rPr>
        <w:t>е</w:t>
      </w:r>
      <w:r w:rsidRPr="00DD5F36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1758E" w:rsidRPr="00DD5F36" w:rsidRDefault="00F53EB3" w:rsidP="00C1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F36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="00C1758E" w:rsidRPr="00DD5F36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C1758E" w:rsidRPr="00DD5F36">
        <w:rPr>
          <w:rFonts w:ascii="Times New Roman" w:hAnsi="Times New Roman" w:cs="Times New Roman"/>
          <w:sz w:val="28"/>
          <w:szCs w:val="28"/>
        </w:rPr>
        <w:t>и</w:t>
      </w:r>
      <w:r w:rsidR="00C1758E" w:rsidRPr="00DD5F36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C1758E" w:rsidRPr="00DD5F36">
        <w:rPr>
          <w:rFonts w:ascii="Times New Roman" w:hAnsi="Times New Roman"/>
          <w:sz w:val="28"/>
          <w:szCs w:val="28"/>
        </w:rPr>
        <w:t>юридических лиц</w:t>
      </w:r>
      <w:r w:rsidR="00C1758E" w:rsidRPr="00DD5F36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="00C1758E" w:rsidRPr="00DD5F36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="00C1758E" w:rsidRPr="00DD5F36">
        <w:rPr>
          <w:rFonts w:ascii="Times New Roman" w:hAnsi="Times New Roman"/>
          <w:sz w:val="28"/>
          <w:szCs w:val="28"/>
        </w:rPr>
        <w:t>о</w:t>
      </w:r>
      <w:r w:rsidR="00C1758E" w:rsidRPr="00DD5F36">
        <w:rPr>
          <w:rFonts w:ascii="Times New Roman" w:hAnsi="Times New Roman"/>
          <w:sz w:val="28"/>
          <w:szCs w:val="28"/>
        </w:rPr>
        <w:t>ванных расходов местного бюджета (бюджета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DD5F3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307C5" w:rsidRPr="00DD5F36" w:rsidRDefault="007307C5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6D" w:rsidRPr="00B8524C" w:rsidRDefault="00082A6D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</w:p>
    <w:p w:rsidR="002E1ED0" w:rsidRDefault="002E1ED0" w:rsidP="0011463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60E53" w:rsidRPr="009C2514" w:rsidRDefault="002E1ED0" w:rsidP="0011463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0376" w:rsidRPr="009C251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0376" w:rsidRPr="009C2514">
        <w:rPr>
          <w:sz w:val="28"/>
          <w:szCs w:val="28"/>
        </w:rPr>
        <w:t xml:space="preserve"> </w:t>
      </w:r>
      <w:r w:rsidR="00B60E53" w:rsidRPr="009C2514">
        <w:rPr>
          <w:sz w:val="28"/>
          <w:szCs w:val="28"/>
        </w:rPr>
        <w:t>отдела экономики</w:t>
      </w:r>
    </w:p>
    <w:p w:rsidR="00B60E53" w:rsidRPr="009C2514" w:rsidRDefault="00B60E53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и прогнозирования администрации </w:t>
      </w:r>
    </w:p>
    <w:p w:rsidR="00413578" w:rsidRPr="009C2514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>Тимашевский район</w:t>
      </w:r>
      <w:r w:rsidR="005D0E45" w:rsidRPr="009C2514">
        <w:rPr>
          <w:sz w:val="28"/>
          <w:szCs w:val="28"/>
        </w:rPr>
        <w:t xml:space="preserve">                                                     </w:t>
      </w:r>
      <w:r w:rsidR="0093683A" w:rsidRPr="009C2514">
        <w:rPr>
          <w:sz w:val="28"/>
          <w:szCs w:val="28"/>
        </w:rPr>
        <w:t xml:space="preserve">  </w:t>
      </w:r>
      <w:r w:rsidR="009C52A0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</w:t>
      </w:r>
      <w:r w:rsidR="00591E03" w:rsidRPr="009C2514">
        <w:rPr>
          <w:sz w:val="28"/>
          <w:szCs w:val="28"/>
        </w:rPr>
        <w:t xml:space="preserve">  </w:t>
      </w:r>
      <w:r w:rsidR="00114638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     </w:t>
      </w:r>
      <w:r w:rsidR="002E1ED0">
        <w:rPr>
          <w:sz w:val="28"/>
          <w:szCs w:val="28"/>
        </w:rPr>
        <w:t xml:space="preserve">И.А. </w:t>
      </w:r>
      <w:proofErr w:type="spellStart"/>
      <w:r w:rsidR="002E1ED0">
        <w:rPr>
          <w:sz w:val="28"/>
          <w:szCs w:val="28"/>
        </w:rPr>
        <w:t>Прокопец</w:t>
      </w:r>
      <w:proofErr w:type="spellEnd"/>
    </w:p>
    <w:sectPr w:rsidR="00413578" w:rsidSect="000C5F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4A" w:rsidRDefault="0067544A" w:rsidP="00EA4018">
      <w:r>
        <w:separator/>
      </w:r>
    </w:p>
  </w:endnote>
  <w:endnote w:type="continuationSeparator" w:id="0">
    <w:p w:rsidR="0067544A" w:rsidRDefault="0067544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4A" w:rsidRDefault="0067544A" w:rsidP="00EA4018">
      <w:r>
        <w:separator/>
      </w:r>
    </w:p>
  </w:footnote>
  <w:footnote w:type="continuationSeparator" w:id="0">
    <w:p w:rsidR="0067544A" w:rsidRDefault="0067544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6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0D8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2A6D"/>
    <w:rsid w:val="00083356"/>
    <w:rsid w:val="000846DA"/>
    <w:rsid w:val="00085F5B"/>
    <w:rsid w:val="000869E3"/>
    <w:rsid w:val="00090919"/>
    <w:rsid w:val="0009478A"/>
    <w:rsid w:val="00094EAB"/>
    <w:rsid w:val="00095827"/>
    <w:rsid w:val="00097536"/>
    <w:rsid w:val="000A0A25"/>
    <w:rsid w:val="000B0203"/>
    <w:rsid w:val="000C17B7"/>
    <w:rsid w:val="000C1C4A"/>
    <w:rsid w:val="000C1D43"/>
    <w:rsid w:val="000C5FFC"/>
    <w:rsid w:val="000D3341"/>
    <w:rsid w:val="000D6AB2"/>
    <w:rsid w:val="000E4F6B"/>
    <w:rsid w:val="000F2A6A"/>
    <w:rsid w:val="000F4940"/>
    <w:rsid w:val="000F7710"/>
    <w:rsid w:val="000F7ABD"/>
    <w:rsid w:val="00101171"/>
    <w:rsid w:val="001019FF"/>
    <w:rsid w:val="00104C92"/>
    <w:rsid w:val="0010508F"/>
    <w:rsid w:val="00114638"/>
    <w:rsid w:val="001170DA"/>
    <w:rsid w:val="00124E61"/>
    <w:rsid w:val="00126D64"/>
    <w:rsid w:val="00136FD1"/>
    <w:rsid w:val="00141A29"/>
    <w:rsid w:val="0014717A"/>
    <w:rsid w:val="0015082D"/>
    <w:rsid w:val="00161CCA"/>
    <w:rsid w:val="001806AF"/>
    <w:rsid w:val="00184E7E"/>
    <w:rsid w:val="00191C5F"/>
    <w:rsid w:val="001951D6"/>
    <w:rsid w:val="001A2F24"/>
    <w:rsid w:val="001A45C0"/>
    <w:rsid w:val="001A6391"/>
    <w:rsid w:val="001A6882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E7F79"/>
    <w:rsid w:val="001F137F"/>
    <w:rsid w:val="001F143A"/>
    <w:rsid w:val="001F339A"/>
    <w:rsid w:val="001F3BEC"/>
    <w:rsid w:val="001F4D1C"/>
    <w:rsid w:val="001F7020"/>
    <w:rsid w:val="00221249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94C96"/>
    <w:rsid w:val="00296747"/>
    <w:rsid w:val="002A19CC"/>
    <w:rsid w:val="002A3CCC"/>
    <w:rsid w:val="002B02B3"/>
    <w:rsid w:val="002C3004"/>
    <w:rsid w:val="002D1A2E"/>
    <w:rsid w:val="002D2712"/>
    <w:rsid w:val="002D4529"/>
    <w:rsid w:val="002E1ED0"/>
    <w:rsid w:val="002E3E65"/>
    <w:rsid w:val="002E60B3"/>
    <w:rsid w:val="002F05D1"/>
    <w:rsid w:val="002F0955"/>
    <w:rsid w:val="002F09D1"/>
    <w:rsid w:val="002F2448"/>
    <w:rsid w:val="002F26BB"/>
    <w:rsid w:val="002F7D2C"/>
    <w:rsid w:val="00300013"/>
    <w:rsid w:val="00305DE6"/>
    <w:rsid w:val="00312656"/>
    <w:rsid w:val="0031425D"/>
    <w:rsid w:val="00314F93"/>
    <w:rsid w:val="00315EE3"/>
    <w:rsid w:val="0032485B"/>
    <w:rsid w:val="003323CC"/>
    <w:rsid w:val="00336072"/>
    <w:rsid w:val="003423EE"/>
    <w:rsid w:val="003468F3"/>
    <w:rsid w:val="00347945"/>
    <w:rsid w:val="00357B67"/>
    <w:rsid w:val="00360DA8"/>
    <w:rsid w:val="00361D97"/>
    <w:rsid w:val="0036487E"/>
    <w:rsid w:val="00371065"/>
    <w:rsid w:val="00376147"/>
    <w:rsid w:val="00387947"/>
    <w:rsid w:val="00391ED7"/>
    <w:rsid w:val="003923A3"/>
    <w:rsid w:val="003A0D5E"/>
    <w:rsid w:val="003A16FC"/>
    <w:rsid w:val="003A4473"/>
    <w:rsid w:val="003B3E4B"/>
    <w:rsid w:val="003B5BDC"/>
    <w:rsid w:val="003B6DD7"/>
    <w:rsid w:val="003C1074"/>
    <w:rsid w:val="003C77F2"/>
    <w:rsid w:val="003D58CE"/>
    <w:rsid w:val="003D6D10"/>
    <w:rsid w:val="003E19F6"/>
    <w:rsid w:val="003E2D1D"/>
    <w:rsid w:val="003E5A3F"/>
    <w:rsid w:val="003F5E5A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27EE"/>
    <w:rsid w:val="004355F8"/>
    <w:rsid w:val="0044111C"/>
    <w:rsid w:val="004501D4"/>
    <w:rsid w:val="004578C3"/>
    <w:rsid w:val="004620A2"/>
    <w:rsid w:val="00462323"/>
    <w:rsid w:val="00462734"/>
    <w:rsid w:val="00462CC9"/>
    <w:rsid w:val="0046749E"/>
    <w:rsid w:val="004718D5"/>
    <w:rsid w:val="004733B8"/>
    <w:rsid w:val="00482107"/>
    <w:rsid w:val="0048211D"/>
    <w:rsid w:val="00496267"/>
    <w:rsid w:val="00496BF5"/>
    <w:rsid w:val="004B2B81"/>
    <w:rsid w:val="004B36B6"/>
    <w:rsid w:val="004B6799"/>
    <w:rsid w:val="004C45AB"/>
    <w:rsid w:val="004C4730"/>
    <w:rsid w:val="004D3E23"/>
    <w:rsid w:val="004D5BC6"/>
    <w:rsid w:val="004D73C3"/>
    <w:rsid w:val="004D771F"/>
    <w:rsid w:val="004E26BF"/>
    <w:rsid w:val="004E7B04"/>
    <w:rsid w:val="004F179A"/>
    <w:rsid w:val="004F36FB"/>
    <w:rsid w:val="00516B94"/>
    <w:rsid w:val="0052092E"/>
    <w:rsid w:val="00534AE5"/>
    <w:rsid w:val="005363F8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4618"/>
    <w:rsid w:val="0059550A"/>
    <w:rsid w:val="005A1622"/>
    <w:rsid w:val="005A1A59"/>
    <w:rsid w:val="005A3FC0"/>
    <w:rsid w:val="005A441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36FB"/>
    <w:rsid w:val="005F73DA"/>
    <w:rsid w:val="00602C66"/>
    <w:rsid w:val="006071B6"/>
    <w:rsid w:val="006229D6"/>
    <w:rsid w:val="00624DCB"/>
    <w:rsid w:val="00627135"/>
    <w:rsid w:val="006279F3"/>
    <w:rsid w:val="0063139C"/>
    <w:rsid w:val="00636179"/>
    <w:rsid w:val="00640507"/>
    <w:rsid w:val="0064241E"/>
    <w:rsid w:val="006457A4"/>
    <w:rsid w:val="0064720C"/>
    <w:rsid w:val="00653AEF"/>
    <w:rsid w:val="00653E09"/>
    <w:rsid w:val="00656790"/>
    <w:rsid w:val="006600AD"/>
    <w:rsid w:val="006634D7"/>
    <w:rsid w:val="0067544A"/>
    <w:rsid w:val="006772C9"/>
    <w:rsid w:val="00680FCD"/>
    <w:rsid w:val="00691423"/>
    <w:rsid w:val="0069274C"/>
    <w:rsid w:val="006A2517"/>
    <w:rsid w:val="006A79D4"/>
    <w:rsid w:val="006C138F"/>
    <w:rsid w:val="006C1DBD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7213F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2A33"/>
    <w:rsid w:val="007F7A84"/>
    <w:rsid w:val="007F7D17"/>
    <w:rsid w:val="00801DFC"/>
    <w:rsid w:val="008136FD"/>
    <w:rsid w:val="00813A4F"/>
    <w:rsid w:val="00816DD6"/>
    <w:rsid w:val="00816F2D"/>
    <w:rsid w:val="00820047"/>
    <w:rsid w:val="008226A2"/>
    <w:rsid w:val="00823C31"/>
    <w:rsid w:val="00824308"/>
    <w:rsid w:val="00827578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5D00"/>
    <w:rsid w:val="008C6DEB"/>
    <w:rsid w:val="008D05F3"/>
    <w:rsid w:val="008D2833"/>
    <w:rsid w:val="008D485E"/>
    <w:rsid w:val="008D7594"/>
    <w:rsid w:val="008D7FEF"/>
    <w:rsid w:val="008E2B71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53EC7"/>
    <w:rsid w:val="009613C2"/>
    <w:rsid w:val="00961787"/>
    <w:rsid w:val="00974018"/>
    <w:rsid w:val="00976B9F"/>
    <w:rsid w:val="00982E50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2514"/>
    <w:rsid w:val="009C2A73"/>
    <w:rsid w:val="009C52A0"/>
    <w:rsid w:val="009D044C"/>
    <w:rsid w:val="009D66B7"/>
    <w:rsid w:val="009E08BB"/>
    <w:rsid w:val="009E0F84"/>
    <w:rsid w:val="009E47E6"/>
    <w:rsid w:val="009E4C43"/>
    <w:rsid w:val="009E7C6D"/>
    <w:rsid w:val="00A060AD"/>
    <w:rsid w:val="00A06228"/>
    <w:rsid w:val="00A12B85"/>
    <w:rsid w:val="00A159B7"/>
    <w:rsid w:val="00A20DAB"/>
    <w:rsid w:val="00A23D81"/>
    <w:rsid w:val="00A243D2"/>
    <w:rsid w:val="00A3304F"/>
    <w:rsid w:val="00A3607D"/>
    <w:rsid w:val="00A36214"/>
    <w:rsid w:val="00A36B80"/>
    <w:rsid w:val="00A466A5"/>
    <w:rsid w:val="00A47B4E"/>
    <w:rsid w:val="00A513C3"/>
    <w:rsid w:val="00A55D65"/>
    <w:rsid w:val="00A61ED7"/>
    <w:rsid w:val="00A65D26"/>
    <w:rsid w:val="00A7102A"/>
    <w:rsid w:val="00A747D7"/>
    <w:rsid w:val="00A81033"/>
    <w:rsid w:val="00A84440"/>
    <w:rsid w:val="00A854EB"/>
    <w:rsid w:val="00A93C7D"/>
    <w:rsid w:val="00AB3F4D"/>
    <w:rsid w:val="00AC2A0D"/>
    <w:rsid w:val="00AC38CD"/>
    <w:rsid w:val="00AC4BE9"/>
    <w:rsid w:val="00AC67CE"/>
    <w:rsid w:val="00AD1F7E"/>
    <w:rsid w:val="00AD5F64"/>
    <w:rsid w:val="00AD773C"/>
    <w:rsid w:val="00AD7978"/>
    <w:rsid w:val="00AD79EA"/>
    <w:rsid w:val="00AE0CCF"/>
    <w:rsid w:val="00AE23DA"/>
    <w:rsid w:val="00AE3440"/>
    <w:rsid w:val="00AF15FD"/>
    <w:rsid w:val="00B03246"/>
    <w:rsid w:val="00B03A55"/>
    <w:rsid w:val="00B05E19"/>
    <w:rsid w:val="00B10553"/>
    <w:rsid w:val="00B1598C"/>
    <w:rsid w:val="00B21B0B"/>
    <w:rsid w:val="00B26CB4"/>
    <w:rsid w:val="00B27DE0"/>
    <w:rsid w:val="00B31A35"/>
    <w:rsid w:val="00B34005"/>
    <w:rsid w:val="00B379A8"/>
    <w:rsid w:val="00B56B6D"/>
    <w:rsid w:val="00B60E53"/>
    <w:rsid w:val="00B630BC"/>
    <w:rsid w:val="00B63B59"/>
    <w:rsid w:val="00B64F6B"/>
    <w:rsid w:val="00B66171"/>
    <w:rsid w:val="00B66716"/>
    <w:rsid w:val="00B70869"/>
    <w:rsid w:val="00B735F8"/>
    <w:rsid w:val="00B740F9"/>
    <w:rsid w:val="00B75D2E"/>
    <w:rsid w:val="00B80EE4"/>
    <w:rsid w:val="00B8524C"/>
    <w:rsid w:val="00B909D3"/>
    <w:rsid w:val="00B91F0B"/>
    <w:rsid w:val="00B94D5E"/>
    <w:rsid w:val="00BA3436"/>
    <w:rsid w:val="00BA45E2"/>
    <w:rsid w:val="00BA6892"/>
    <w:rsid w:val="00BA6EED"/>
    <w:rsid w:val="00BB362C"/>
    <w:rsid w:val="00BC66BE"/>
    <w:rsid w:val="00BD6D89"/>
    <w:rsid w:val="00BD7F07"/>
    <w:rsid w:val="00BE006D"/>
    <w:rsid w:val="00BE2B65"/>
    <w:rsid w:val="00BE628C"/>
    <w:rsid w:val="00C02E99"/>
    <w:rsid w:val="00C04104"/>
    <w:rsid w:val="00C12CA2"/>
    <w:rsid w:val="00C1758E"/>
    <w:rsid w:val="00C20B33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73EBD"/>
    <w:rsid w:val="00C9295F"/>
    <w:rsid w:val="00C935FD"/>
    <w:rsid w:val="00CB0376"/>
    <w:rsid w:val="00CB1527"/>
    <w:rsid w:val="00CE3037"/>
    <w:rsid w:val="00CE360E"/>
    <w:rsid w:val="00CF26CE"/>
    <w:rsid w:val="00CF4875"/>
    <w:rsid w:val="00D03330"/>
    <w:rsid w:val="00D124C1"/>
    <w:rsid w:val="00D132FA"/>
    <w:rsid w:val="00D24FAE"/>
    <w:rsid w:val="00D3058D"/>
    <w:rsid w:val="00D374DD"/>
    <w:rsid w:val="00D40A5C"/>
    <w:rsid w:val="00D411D5"/>
    <w:rsid w:val="00D561CE"/>
    <w:rsid w:val="00D61400"/>
    <w:rsid w:val="00D632B5"/>
    <w:rsid w:val="00D63386"/>
    <w:rsid w:val="00D637B2"/>
    <w:rsid w:val="00D763D0"/>
    <w:rsid w:val="00D839FB"/>
    <w:rsid w:val="00D8674E"/>
    <w:rsid w:val="00D95A77"/>
    <w:rsid w:val="00DA0ECA"/>
    <w:rsid w:val="00DA5835"/>
    <w:rsid w:val="00DB7C32"/>
    <w:rsid w:val="00DB7E00"/>
    <w:rsid w:val="00DC3682"/>
    <w:rsid w:val="00DC4DF2"/>
    <w:rsid w:val="00DD21B2"/>
    <w:rsid w:val="00DD4ABB"/>
    <w:rsid w:val="00DD5F36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018"/>
    <w:rsid w:val="00F128D6"/>
    <w:rsid w:val="00F13942"/>
    <w:rsid w:val="00F1426D"/>
    <w:rsid w:val="00F172F2"/>
    <w:rsid w:val="00F20253"/>
    <w:rsid w:val="00F22EE6"/>
    <w:rsid w:val="00F236C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0540"/>
    <w:rsid w:val="00FC22E3"/>
    <w:rsid w:val="00FC4A6E"/>
    <w:rsid w:val="00FC62EE"/>
    <w:rsid w:val="00FC6908"/>
    <w:rsid w:val="00FD3C60"/>
    <w:rsid w:val="00FD5BC6"/>
    <w:rsid w:val="00FE0CAC"/>
    <w:rsid w:val="00FE1587"/>
    <w:rsid w:val="00FE4177"/>
    <w:rsid w:val="00FE7790"/>
    <w:rsid w:val="00FF15DB"/>
    <w:rsid w:val="00FF3A7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0CC4-3A08-4482-A57B-A9DA15E2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752</cp:revision>
  <cp:lastPrinted>2019-10-25T12:01:00Z</cp:lastPrinted>
  <dcterms:created xsi:type="dcterms:W3CDTF">2015-04-10T06:47:00Z</dcterms:created>
  <dcterms:modified xsi:type="dcterms:W3CDTF">2019-12-13T05:37:00Z</dcterms:modified>
</cp:coreProperties>
</file>