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91" w:rsidRPr="00887178" w:rsidRDefault="00433D91" w:rsidP="00125569">
      <w:pPr>
        <w:ind w:firstLine="709"/>
        <w:jc w:val="center"/>
        <w:rPr>
          <w:szCs w:val="28"/>
        </w:rPr>
      </w:pPr>
      <w:r w:rsidRPr="00887178">
        <w:rPr>
          <w:szCs w:val="28"/>
        </w:rPr>
        <w:t>Администрация муниципального образования</w:t>
      </w:r>
    </w:p>
    <w:p w:rsidR="00433D91" w:rsidRPr="00887178" w:rsidRDefault="00433D91" w:rsidP="00125569">
      <w:pPr>
        <w:ind w:firstLine="709"/>
        <w:jc w:val="center"/>
        <w:rPr>
          <w:szCs w:val="28"/>
        </w:rPr>
      </w:pPr>
      <w:r w:rsidRPr="00887178">
        <w:rPr>
          <w:szCs w:val="28"/>
        </w:rPr>
        <w:t>Тимашевский район</w:t>
      </w:r>
    </w:p>
    <w:p w:rsidR="00433D91" w:rsidRPr="00887178" w:rsidRDefault="00433D91" w:rsidP="00125569">
      <w:pPr>
        <w:ind w:firstLine="709"/>
        <w:jc w:val="center"/>
        <w:rPr>
          <w:szCs w:val="28"/>
        </w:rPr>
      </w:pPr>
    </w:p>
    <w:p w:rsidR="00433D91" w:rsidRPr="00887178" w:rsidRDefault="00D82AC2" w:rsidP="00125569">
      <w:pPr>
        <w:ind w:firstLine="709"/>
        <w:jc w:val="center"/>
        <w:rPr>
          <w:szCs w:val="28"/>
        </w:rPr>
      </w:pPr>
      <w:r w:rsidRPr="00887178">
        <w:rPr>
          <w:szCs w:val="28"/>
        </w:rPr>
        <w:t xml:space="preserve">ПРОТОКОЛ № </w:t>
      </w:r>
      <w:r w:rsidR="00E91CDA" w:rsidRPr="00887178">
        <w:rPr>
          <w:szCs w:val="28"/>
        </w:rPr>
        <w:t>4</w:t>
      </w:r>
    </w:p>
    <w:p w:rsidR="00F26D8E" w:rsidRPr="00887178" w:rsidRDefault="00F26D8E" w:rsidP="00125569">
      <w:pPr>
        <w:ind w:firstLine="709"/>
        <w:jc w:val="center"/>
        <w:rPr>
          <w:szCs w:val="28"/>
        </w:rPr>
      </w:pPr>
    </w:p>
    <w:p w:rsidR="00433D91" w:rsidRPr="00887178" w:rsidRDefault="00F26D8E" w:rsidP="00125569">
      <w:pPr>
        <w:ind w:firstLine="709"/>
        <w:jc w:val="center"/>
        <w:rPr>
          <w:szCs w:val="28"/>
        </w:rPr>
      </w:pPr>
      <w:r w:rsidRPr="00887178">
        <w:rPr>
          <w:szCs w:val="28"/>
        </w:rPr>
        <w:t>З</w:t>
      </w:r>
      <w:r w:rsidR="00063593" w:rsidRPr="00887178">
        <w:rPr>
          <w:szCs w:val="28"/>
        </w:rPr>
        <w:t>аседание</w:t>
      </w:r>
      <w:r w:rsidR="00433D91" w:rsidRPr="00887178">
        <w:rPr>
          <w:szCs w:val="28"/>
        </w:rPr>
        <w:t xml:space="preserve"> антинаркотической комиссии</w:t>
      </w:r>
    </w:p>
    <w:p w:rsidR="00433D91" w:rsidRPr="00887178" w:rsidRDefault="00433D91" w:rsidP="00125569">
      <w:pPr>
        <w:ind w:firstLine="709"/>
        <w:jc w:val="center"/>
        <w:rPr>
          <w:szCs w:val="28"/>
        </w:rPr>
      </w:pPr>
      <w:r w:rsidRPr="00887178">
        <w:rPr>
          <w:szCs w:val="28"/>
        </w:rPr>
        <w:t>муниципального образования Тимашевский район</w:t>
      </w:r>
    </w:p>
    <w:p w:rsidR="00433D91" w:rsidRPr="00887178" w:rsidRDefault="00433D91" w:rsidP="00125569">
      <w:pPr>
        <w:ind w:firstLine="709"/>
        <w:jc w:val="both"/>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433D91" w:rsidRPr="00887178" w:rsidTr="0027689A">
        <w:tc>
          <w:tcPr>
            <w:tcW w:w="4785" w:type="dxa"/>
          </w:tcPr>
          <w:p w:rsidR="00433D91" w:rsidRPr="00887178" w:rsidRDefault="00E91CDA" w:rsidP="009D1CDD">
            <w:pPr>
              <w:jc w:val="both"/>
              <w:rPr>
                <w:szCs w:val="28"/>
              </w:rPr>
            </w:pPr>
            <w:r w:rsidRPr="00887178">
              <w:rPr>
                <w:szCs w:val="28"/>
              </w:rPr>
              <w:t>08.11</w:t>
            </w:r>
            <w:r w:rsidR="00816FE2" w:rsidRPr="00887178">
              <w:rPr>
                <w:szCs w:val="28"/>
              </w:rPr>
              <w:t>.2019</w:t>
            </w:r>
          </w:p>
          <w:p w:rsidR="00125569" w:rsidRPr="00887178" w:rsidRDefault="00125569" w:rsidP="009D1CDD">
            <w:pPr>
              <w:jc w:val="both"/>
              <w:rPr>
                <w:szCs w:val="28"/>
              </w:rPr>
            </w:pPr>
          </w:p>
        </w:tc>
        <w:tc>
          <w:tcPr>
            <w:tcW w:w="4962" w:type="dxa"/>
          </w:tcPr>
          <w:p w:rsidR="00433D91" w:rsidRPr="00887178" w:rsidRDefault="00A05083" w:rsidP="00125569">
            <w:pPr>
              <w:ind w:firstLine="709"/>
              <w:jc w:val="both"/>
              <w:rPr>
                <w:szCs w:val="28"/>
              </w:rPr>
            </w:pPr>
            <w:r w:rsidRPr="00887178">
              <w:rPr>
                <w:szCs w:val="28"/>
              </w:rPr>
              <w:t xml:space="preserve">             </w:t>
            </w:r>
            <w:r w:rsidR="00CA43EC" w:rsidRPr="00887178">
              <w:rPr>
                <w:szCs w:val="28"/>
              </w:rPr>
              <w:t xml:space="preserve">                 </w:t>
            </w:r>
            <w:r w:rsidR="00433D91" w:rsidRPr="00887178">
              <w:rPr>
                <w:szCs w:val="28"/>
              </w:rPr>
              <w:t xml:space="preserve">г. Тимашевск, </w:t>
            </w:r>
          </w:p>
          <w:p w:rsidR="00433D91" w:rsidRPr="00887178" w:rsidRDefault="00A05083" w:rsidP="00125569">
            <w:pPr>
              <w:ind w:firstLine="709"/>
              <w:jc w:val="both"/>
              <w:rPr>
                <w:szCs w:val="28"/>
              </w:rPr>
            </w:pPr>
            <w:r w:rsidRPr="00887178">
              <w:rPr>
                <w:szCs w:val="28"/>
              </w:rPr>
              <w:t xml:space="preserve">         </w:t>
            </w:r>
            <w:r w:rsidR="00CA43EC" w:rsidRPr="00887178">
              <w:rPr>
                <w:szCs w:val="28"/>
              </w:rPr>
              <w:t xml:space="preserve">                </w:t>
            </w:r>
            <w:r w:rsidR="00433D91" w:rsidRPr="00887178">
              <w:rPr>
                <w:szCs w:val="28"/>
              </w:rPr>
              <w:t>ул. Красная, 103,</w:t>
            </w:r>
          </w:p>
          <w:p w:rsidR="00433D91" w:rsidRPr="00887178" w:rsidRDefault="00A05083" w:rsidP="00125569">
            <w:pPr>
              <w:ind w:firstLine="709"/>
              <w:jc w:val="both"/>
              <w:rPr>
                <w:szCs w:val="28"/>
              </w:rPr>
            </w:pPr>
            <w:r w:rsidRPr="00887178">
              <w:rPr>
                <w:szCs w:val="28"/>
              </w:rPr>
              <w:t xml:space="preserve">  </w:t>
            </w:r>
            <w:r w:rsidR="00CA43EC" w:rsidRPr="00887178">
              <w:rPr>
                <w:szCs w:val="28"/>
              </w:rPr>
              <w:t xml:space="preserve">                </w:t>
            </w:r>
            <w:r w:rsidR="00E91CDA" w:rsidRPr="00887178">
              <w:rPr>
                <w:szCs w:val="28"/>
              </w:rPr>
              <w:t>зал заседаний, 2</w:t>
            </w:r>
            <w:r w:rsidR="00433D91" w:rsidRPr="00887178">
              <w:rPr>
                <w:szCs w:val="28"/>
              </w:rPr>
              <w:t xml:space="preserve"> этаж</w:t>
            </w:r>
          </w:p>
        </w:tc>
      </w:tr>
    </w:tbl>
    <w:p w:rsidR="00433D91" w:rsidRPr="00887178" w:rsidRDefault="00433D91" w:rsidP="00125569">
      <w:pPr>
        <w:ind w:firstLine="709"/>
        <w:jc w:val="both"/>
        <w:rPr>
          <w:szCs w:val="28"/>
        </w:rPr>
      </w:pPr>
    </w:p>
    <w:p w:rsidR="00433D91" w:rsidRPr="00887178" w:rsidRDefault="00433D91" w:rsidP="00125569">
      <w:pPr>
        <w:ind w:firstLine="709"/>
        <w:jc w:val="both"/>
        <w:rPr>
          <w:szCs w:val="28"/>
        </w:rPr>
      </w:pPr>
    </w:p>
    <w:p w:rsidR="00433D91" w:rsidRPr="00887178" w:rsidRDefault="00433D91" w:rsidP="009D1CDD">
      <w:pPr>
        <w:ind w:hanging="142"/>
        <w:jc w:val="both"/>
        <w:rPr>
          <w:bCs/>
          <w:szCs w:val="28"/>
        </w:rPr>
      </w:pPr>
      <w:r w:rsidRPr="00887178">
        <w:rPr>
          <w:bCs/>
          <w:szCs w:val="28"/>
        </w:rPr>
        <w:t>ПРИСУТСТВОВАЛИ:</w:t>
      </w:r>
    </w:p>
    <w:p w:rsidR="009D1CDD" w:rsidRPr="00887178" w:rsidRDefault="009D1CDD" w:rsidP="009D1CDD">
      <w:pPr>
        <w:ind w:hanging="142"/>
        <w:jc w:val="both"/>
        <w:rPr>
          <w:bCs/>
          <w:szCs w:val="28"/>
        </w:rPr>
      </w:pPr>
    </w:p>
    <w:tbl>
      <w:tblPr>
        <w:tblW w:w="9854" w:type="dxa"/>
        <w:tblLayout w:type="fixed"/>
        <w:tblLook w:val="0000" w:firstRow="0" w:lastRow="0" w:firstColumn="0" w:lastColumn="0" w:noHBand="0" w:noVBand="0"/>
      </w:tblPr>
      <w:tblGrid>
        <w:gridCol w:w="3686"/>
        <w:gridCol w:w="6168"/>
      </w:tblGrid>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Палий </w:t>
            </w:r>
          </w:p>
          <w:p w:rsidR="00E91CDA" w:rsidRPr="00887178" w:rsidRDefault="00E91CDA" w:rsidP="00FE03FD">
            <w:pPr>
              <w:tabs>
                <w:tab w:val="left" w:pos="5400"/>
              </w:tabs>
              <w:autoSpaceDE w:val="0"/>
              <w:autoSpaceDN w:val="0"/>
              <w:adjustRightInd w:val="0"/>
              <w:rPr>
                <w:szCs w:val="28"/>
              </w:rPr>
            </w:pPr>
            <w:r w:rsidRPr="00887178">
              <w:rPr>
                <w:szCs w:val="28"/>
              </w:rPr>
              <w:t>Андрей Владимирович</w:t>
            </w:r>
          </w:p>
          <w:p w:rsidR="00E91CDA" w:rsidRPr="00887178" w:rsidRDefault="00E91CDA" w:rsidP="00FE03FD">
            <w:pPr>
              <w:tabs>
                <w:tab w:val="left" w:pos="5400"/>
              </w:tabs>
              <w:autoSpaceDE w:val="0"/>
              <w:autoSpaceDN w:val="0"/>
              <w:adjustRightInd w:val="0"/>
              <w:rPr>
                <w:szCs w:val="28"/>
              </w:rPr>
            </w:pP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глава муниципального образования Тимашевский район, председатель антинаркотической комиссии администрации муниципального образования Тимашевский район;</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Мальченко </w:t>
            </w:r>
          </w:p>
          <w:p w:rsidR="00E91CDA" w:rsidRPr="00887178" w:rsidRDefault="00E91CDA" w:rsidP="00FE03FD">
            <w:pPr>
              <w:tabs>
                <w:tab w:val="left" w:pos="5400"/>
              </w:tabs>
              <w:autoSpaceDE w:val="0"/>
              <w:autoSpaceDN w:val="0"/>
              <w:adjustRightInd w:val="0"/>
              <w:rPr>
                <w:szCs w:val="28"/>
              </w:rPr>
            </w:pPr>
            <w:r w:rsidRPr="00887178">
              <w:rPr>
                <w:szCs w:val="28"/>
              </w:rPr>
              <w:t xml:space="preserve">Елена Ивановна </w:t>
            </w:r>
          </w:p>
          <w:p w:rsidR="00E91CDA" w:rsidRPr="00887178" w:rsidRDefault="00E91CDA" w:rsidP="00FE03FD">
            <w:pPr>
              <w:tabs>
                <w:tab w:val="left" w:pos="5400"/>
              </w:tabs>
              <w:autoSpaceDE w:val="0"/>
              <w:autoSpaceDN w:val="0"/>
              <w:adjustRightInd w:val="0"/>
              <w:rPr>
                <w:szCs w:val="28"/>
              </w:rPr>
            </w:pP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 первый заместитель главы муниципального образования Тимашевский район; </w:t>
            </w: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Мелихов</w:t>
            </w:r>
          </w:p>
          <w:p w:rsidR="00E91CDA" w:rsidRPr="00887178" w:rsidRDefault="00E91CDA" w:rsidP="00FE03FD">
            <w:pPr>
              <w:tabs>
                <w:tab w:val="left" w:pos="5400"/>
              </w:tabs>
              <w:autoSpaceDE w:val="0"/>
              <w:autoSpaceDN w:val="0"/>
              <w:adjustRightInd w:val="0"/>
              <w:rPr>
                <w:szCs w:val="28"/>
              </w:rPr>
            </w:pPr>
            <w:r w:rsidRPr="00887178">
              <w:rPr>
                <w:szCs w:val="28"/>
              </w:rPr>
              <w:t>Алексей Викторович</w:t>
            </w:r>
          </w:p>
          <w:p w:rsidR="00E91CDA" w:rsidRPr="00887178" w:rsidRDefault="00E91CDA" w:rsidP="00FE03FD">
            <w:pPr>
              <w:tabs>
                <w:tab w:val="left" w:pos="5400"/>
              </w:tabs>
              <w:autoSpaceDE w:val="0"/>
              <w:autoSpaceDN w:val="0"/>
              <w:adjustRightInd w:val="0"/>
              <w:rPr>
                <w:szCs w:val="28"/>
              </w:rPr>
            </w:pP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заместитель главы муниципального образования Тимашевский район, атаман Тимашевского районного казачьего общества, заместитель председателя антинаркотической комиссии муниципального образования Тимашевский район;</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567"/>
        </w:trPr>
        <w:tc>
          <w:tcPr>
            <w:tcW w:w="9854" w:type="dxa"/>
            <w:gridSpan w:val="2"/>
            <w:shd w:val="clear" w:color="000000" w:fill="FFFFFF"/>
          </w:tcPr>
          <w:p w:rsidR="00E91CDA" w:rsidRPr="00887178" w:rsidRDefault="00E91CDA" w:rsidP="006D1173">
            <w:pPr>
              <w:tabs>
                <w:tab w:val="left" w:pos="5400"/>
              </w:tabs>
              <w:autoSpaceDE w:val="0"/>
              <w:autoSpaceDN w:val="0"/>
              <w:adjustRightInd w:val="0"/>
              <w:jc w:val="center"/>
              <w:rPr>
                <w:szCs w:val="28"/>
              </w:rPr>
            </w:pPr>
            <w:r w:rsidRPr="00887178">
              <w:rPr>
                <w:szCs w:val="28"/>
              </w:rPr>
              <w:t>Члены комиссии:</w:t>
            </w:r>
          </w:p>
          <w:p w:rsidR="00E91CDA" w:rsidRPr="00887178" w:rsidRDefault="00E91CDA" w:rsidP="00937CC5">
            <w:pPr>
              <w:tabs>
                <w:tab w:val="left" w:pos="5400"/>
              </w:tabs>
              <w:autoSpaceDE w:val="0"/>
              <w:autoSpaceDN w:val="0"/>
              <w:adjustRightInd w:val="0"/>
              <w:ind w:firstLine="3294"/>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Айрапетян</w:t>
            </w:r>
          </w:p>
          <w:p w:rsidR="00E91CDA" w:rsidRPr="00887178" w:rsidRDefault="00E91CDA" w:rsidP="00FE03FD">
            <w:pPr>
              <w:tabs>
                <w:tab w:val="left" w:pos="5400"/>
              </w:tabs>
              <w:autoSpaceDE w:val="0"/>
              <w:autoSpaceDN w:val="0"/>
              <w:adjustRightInd w:val="0"/>
              <w:rPr>
                <w:szCs w:val="28"/>
              </w:rPr>
            </w:pPr>
            <w:r w:rsidRPr="00887178">
              <w:rPr>
                <w:szCs w:val="28"/>
              </w:rPr>
              <w:t>Рафик Сейранович</w:t>
            </w:r>
          </w:p>
          <w:p w:rsidR="005342C9" w:rsidRDefault="005342C9" w:rsidP="00FE03FD">
            <w:pPr>
              <w:tabs>
                <w:tab w:val="left" w:pos="5400"/>
              </w:tabs>
              <w:autoSpaceDE w:val="0"/>
              <w:autoSpaceDN w:val="0"/>
              <w:adjustRightInd w:val="0"/>
              <w:rPr>
                <w:szCs w:val="28"/>
              </w:rPr>
            </w:pPr>
          </w:p>
          <w:p w:rsidR="005342C9" w:rsidRDefault="005342C9" w:rsidP="00FE03FD">
            <w:pPr>
              <w:rPr>
                <w:szCs w:val="28"/>
              </w:rPr>
            </w:pPr>
            <w:r>
              <w:rPr>
                <w:szCs w:val="28"/>
              </w:rPr>
              <w:t>Волошина</w:t>
            </w:r>
          </w:p>
          <w:p w:rsidR="005342C9" w:rsidRDefault="00FE03FD" w:rsidP="00FE03FD">
            <w:pPr>
              <w:rPr>
                <w:szCs w:val="28"/>
              </w:rPr>
            </w:pPr>
            <w:r>
              <w:rPr>
                <w:szCs w:val="28"/>
              </w:rPr>
              <w:t xml:space="preserve">Нина </w:t>
            </w:r>
            <w:r w:rsidR="005342C9">
              <w:rPr>
                <w:szCs w:val="28"/>
              </w:rPr>
              <w:t xml:space="preserve">Акакиевна </w:t>
            </w:r>
          </w:p>
          <w:p w:rsidR="00E91CDA" w:rsidRPr="005342C9" w:rsidRDefault="00E91CDA" w:rsidP="00FE03FD">
            <w:pPr>
              <w:rPr>
                <w:szCs w:val="28"/>
              </w:rPr>
            </w:pPr>
          </w:p>
        </w:tc>
        <w:tc>
          <w:tcPr>
            <w:tcW w:w="6168" w:type="dxa"/>
            <w:shd w:val="clear" w:color="000000" w:fill="FFFFFF"/>
          </w:tcPr>
          <w:p w:rsidR="00E91CDA" w:rsidRDefault="00E91CDA" w:rsidP="00FE03FD">
            <w:pPr>
              <w:tabs>
                <w:tab w:val="left" w:pos="5400"/>
              </w:tabs>
              <w:autoSpaceDE w:val="0"/>
              <w:autoSpaceDN w:val="0"/>
              <w:adjustRightInd w:val="0"/>
              <w:rPr>
                <w:szCs w:val="28"/>
              </w:rPr>
            </w:pPr>
            <w:r w:rsidRPr="00887178">
              <w:rPr>
                <w:szCs w:val="28"/>
              </w:rPr>
              <w:t>- врач нарколог ГБУЗ «Тимашевская ЦРБ»                 МЗ КК;</w:t>
            </w:r>
          </w:p>
          <w:p w:rsidR="005342C9" w:rsidRDefault="005342C9" w:rsidP="00FE03FD">
            <w:pPr>
              <w:tabs>
                <w:tab w:val="left" w:pos="5400"/>
              </w:tabs>
              <w:autoSpaceDE w:val="0"/>
              <w:autoSpaceDN w:val="0"/>
              <w:adjustRightInd w:val="0"/>
              <w:rPr>
                <w:szCs w:val="28"/>
              </w:rPr>
            </w:pPr>
          </w:p>
          <w:p w:rsidR="005342C9" w:rsidRDefault="005342C9" w:rsidP="00FE03FD">
            <w:pPr>
              <w:rPr>
                <w:szCs w:val="28"/>
              </w:rPr>
            </w:pPr>
            <w:r>
              <w:rPr>
                <w:szCs w:val="28"/>
              </w:rPr>
              <w:t>- руководитель Тимашевского филиала Северо-Кавказского колледжа «Знание»;</w:t>
            </w:r>
          </w:p>
          <w:p w:rsidR="005342C9" w:rsidRPr="00887178" w:rsidRDefault="005342C9" w:rsidP="00FE03FD">
            <w:pPr>
              <w:tabs>
                <w:tab w:val="left" w:pos="5400"/>
              </w:tabs>
              <w:autoSpaceDE w:val="0"/>
              <w:autoSpaceDN w:val="0"/>
              <w:adjustRightInd w:val="0"/>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Галецкий </w:t>
            </w:r>
          </w:p>
          <w:p w:rsidR="00E91CDA" w:rsidRPr="00887178" w:rsidRDefault="00E91CDA" w:rsidP="00FE03FD">
            <w:pPr>
              <w:tabs>
                <w:tab w:val="left" w:pos="5400"/>
              </w:tabs>
              <w:autoSpaceDE w:val="0"/>
              <w:autoSpaceDN w:val="0"/>
              <w:adjustRightInd w:val="0"/>
              <w:rPr>
                <w:b/>
                <w:szCs w:val="28"/>
              </w:rPr>
            </w:pPr>
            <w:r w:rsidRPr="00887178">
              <w:rPr>
                <w:szCs w:val="28"/>
              </w:rPr>
              <w:t>Артур Сергеевич</w:t>
            </w:r>
          </w:p>
        </w:tc>
        <w:tc>
          <w:tcPr>
            <w:tcW w:w="6168" w:type="dxa"/>
            <w:shd w:val="clear" w:color="000000" w:fill="FFFFFF"/>
          </w:tcPr>
          <w:p w:rsidR="00E91CDA" w:rsidRDefault="00E91CDA" w:rsidP="00FE03FD">
            <w:pPr>
              <w:tabs>
                <w:tab w:val="left" w:pos="5845"/>
              </w:tabs>
              <w:autoSpaceDE w:val="0"/>
              <w:autoSpaceDN w:val="0"/>
              <w:adjustRightInd w:val="0"/>
              <w:ind w:right="107"/>
              <w:rPr>
                <w:szCs w:val="28"/>
              </w:rPr>
            </w:pPr>
            <w:r w:rsidRPr="00887178">
              <w:rPr>
                <w:szCs w:val="28"/>
              </w:rPr>
              <w:t>- начальник отдела по физической культуре и спорту администрации муниципального образования Тимашевский район;</w:t>
            </w:r>
          </w:p>
          <w:p w:rsidR="00FE03FD" w:rsidRPr="00887178" w:rsidRDefault="00FE03FD" w:rsidP="00FE03FD">
            <w:pPr>
              <w:tabs>
                <w:tab w:val="left" w:pos="5845"/>
              </w:tabs>
              <w:autoSpaceDE w:val="0"/>
              <w:autoSpaceDN w:val="0"/>
              <w:adjustRightInd w:val="0"/>
              <w:ind w:right="107"/>
              <w:rPr>
                <w:szCs w:val="28"/>
              </w:rPr>
            </w:pPr>
          </w:p>
        </w:tc>
      </w:tr>
      <w:tr w:rsidR="00E91CDA" w:rsidRPr="00887178" w:rsidTr="00FE03FD">
        <w:trPr>
          <w:trHeight w:val="100"/>
        </w:trPr>
        <w:tc>
          <w:tcPr>
            <w:tcW w:w="3686" w:type="dxa"/>
            <w:shd w:val="clear" w:color="000000" w:fill="FFFFFF"/>
          </w:tcPr>
          <w:p w:rsidR="00E91CDA" w:rsidRPr="00887178" w:rsidRDefault="00E91CDA" w:rsidP="00FE03FD">
            <w:pPr>
              <w:widowControl w:val="0"/>
              <w:rPr>
                <w:szCs w:val="28"/>
              </w:rPr>
            </w:pPr>
            <w:r w:rsidRPr="00887178">
              <w:rPr>
                <w:szCs w:val="28"/>
              </w:rPr>
              <w:t xml:space="preserve">Греков </w:t>
            </w:r>
          </w:p>
          <w:p w:rsidR="00E91CDA" w:rsidRPr="00887178" w:rsidRDefault="00E91CDA" w:rsidP="00FE03FD">
            <w:pPr>
              <w:widowControl w:val="0"/>
              <w:rPr>
                <w:szCs w:val="28"/>
              </w:rPr>
            </w:pPr>
            <w:r w:rsidRPr="00887178">
              <w:rPr>
                <w:szCs w:val="28"/>
              </w:rPr>
              <w:t>Олег Иванович</w:t>
            </w:r>
          </w:p>
        </w:tc>
        <w:tc>
          <w:tcPr>
            <w:tcW w:w="6168" w:type="dxa"/>
            <w:shd w:val="clear" w:color="000000" w:fill="FFFFFF"/>
          </w:tcPr>
          <w:p w:rsidR="00FE03FD" w:rsidRDefault="00E91CDA" w:rsidP="00FE03FD">
            <w:pPr>
              <w:suppressAutoHyphens/>
              <w:rPr>
                <w:szCs w:val="28"/>
              </w:rPr>
            </w:pPr>
            <w:r w:rsidRPr="00887178">
              <w:rPr>
                <w:szCs w:val="28"/>
              </w:rPr>
              <w:t xml:space="preserve">- начальник линейного отдела полиции </w:t>
            </w:r>
          </w:p>
          <w:p w:rsidR="00E91CDA" w:rsidRPr="00887178" w:rsidRDefault="00E91CDA" w:rsidP="00FE03FD">
            <w:pPr>
              <w:suppressAutoHyphens/>
              <w:rPr>
                <w:szCs w:val="28"/>
              </w:rPr>
            </w:pPr>
            <w:r w:rsidRPr="00887178">
              <w:rPr>
                <w:szCs w:val="28"/>
              </w:rPr>
              <w:t>в Тимашевском районе;</w:t>
            </w:r>
          </w:p>
          <w:p w:rsidR="00E91CDA" w:rsidRPr="00887178" w:rsidRDefault="00E91CDA" w:rsidP="00FE03FD">
            <w:pPr>
              <w:suppressAutoHyphens/>
              <w:rPr>
                <w:rFonts w:eastAsia="Times New Roman"/>
                <w:szCs w:val="28"/>
              </w:rPr>
            </w:pPr>
          </w:p>
        </w:tc>
      </w:tr>
      <w:tr w:rsidR="00E91CDA" w:rsidRPr="00887178" w:rsidTr="00FE03FD">
        <w:trPr>
          <w:trHeight w:val="100"/>
        </w:trPr>
        <w:tc>
          <w:tcPr>
            <w:tcW w:w="3686" w:type="dxa"/>
            <w:shd w:val="clear" w:color="000000" w:fill="FFFFFF"/>
          </w:tcPr>
          <w:p w:rsidR="00E91CDA" w:rsidRPr="00887178" w:rsidRDefault="00E91CDA" w:rsidP="00FE03FD">
            <w:pPr>
              <w:autoSpaceDE w:val="0"/>
              <w:autoSpaceDN w:val="0"/>
              <w:adjustRightInd w:val="0"/>
              <w:rPr>
                <w:szCs w:val="28"/>
              </w:rPr>
            </w:pPr>
            <w:r w:rsidRPr="00887178">
              <w:rPr>
                <w:szCs w:val="28"/>
              </w:rPr>
              <w:lastRenderedPageBreak/>
              <w:t>Денисенко</w:t>
            </w:r>
          </w:p>
          <w:p w:rsidR="00E91CDA" w:rsidRPr="00887178" w:rsidRDefault="00E91CDA" w:rsidP="00FE03FD">
            <w:pPr>
              <w:autoSpaceDE w:val="0"/>
              <w:autoSpaceDN w:val="0"/>
              <w:adjustRightInd w:val="0"/>
              <w:rPr>
                <w:szCs w:val="28"/>
              </w:rPr>
            </w:pPr>
            <w:r w:rsidRPr="00887178">
              <w:rPr>
                <w:szCs w:val="28"/>
              </w:rPr>
              <w:t>Инна Александровна</w:t>
            </w:r>
          </w:p>
        </w:tc>
        <w:tc>
          <w:tcPr>
            <w:tcW w:w="6168" w:type="dxa"/>
            <w:shd w:val="clear" w:color="000000" w:fill="FFFFFF"/>
          </w:tcPr>
          <w:p w:rsidR="00E91CDA" w:rsidRPr="00887178" w:rsidRDefault="00E91CDA" w:rsidP="00FE03FD">
            <w:pPr>
              <w:autoSpaceDE w:val="0"/>
              <w:autoSpaceDN w:val="0"/>
              <w:adjustRightInd w:val="0"/>
              <w:rPr>
                <w:szCs w:val="28"/>
              </w:rPr>
            </w:pPr>
            <w:r w:rsidRPr="00887178">
              <w:rPr>
                <w:szCs w:val="28"/>
              </w:rPr>
              <w:t>- главный редактор ГУП КК «Редакция газеты «Знамя труда»;</w:t>
            </w:r>
          </w:p>
          <w:p w:rsidR="00E91CDA" w:rsidRPr="00887178" w:rsidRDefault="00E91CDA" w:rsidP="00FE03FD">
            <w:pPr>
              <w:autoSpaceDE w:val="0"/>
              <w:autoSpaceDN w:val="0"/>
              <w:adjustRightInd w:val="0"/>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Звонова </w:t>
            </w:r>
          </w:p>
          <w:p w:rsidR="00E91CDA" w:rsidRPr="00887178" w:rsidRDefault="00E91CDA" w:rsidP="00FE03FD">
            <w:pPr>
              <w:tabs>
                <w:tab w:val="left" w:pos="5400"/>
              </w:tabs>
              <w:autoSpaceDE w:val="0"/>
              <w:autoSpaceDN w:val="0"/>
              <w:adjustRightInd w:val="0"/>
              <w:rPr>
                <w:szCs w:val="28"/>
              </w:rPr>
            </w:pPr>
            <w:r w:rsidRPr="00887178">
              <w:rPr>
                <w:szCs w:val="28"/>
              </w:rPr>
              <w:t>Елена Геннадьевна</w:t>
            </w:r>
          </w:p>
        </w:tc>
        <w:tc>
          <w:tcPr>
            <w:tcW w:w="6168" w:type="dxa"/>
            <w:shd w:val="clear" w:color="000000" w:fill="FFFFFF"/>
          </w:tcPr>
          <w:p w:rsidR="00E91CDA" w:rsidRPr="00887178" w:rsidRDefault="00E91CDA" w:rsidP="00FE03FD">
            <w:pPr>
              <w:tabs>
                <w:tab w:val="left" w:pos="5845"/>
              </w:tabs>
              <w:autoSpaceDE w:val="0"/>
              <w:autoSpaceDN w:val="0"/>
              <w:adjustRightInd w:val="0"/>
              <w:ind w:right="107"/>
              <w:rPr>
                <w:szCs w:val="28"/>
              </w:rPr>
            </w:pPr>
            <w:r w:rsidRPr="00887178">
              <w:rPr>
                <w:szCs w:val="28"/>
              </w:rPr>
              <w:t>- помощник главы муниципального образования Тимашевский район;</w:t>
            </w:r>
          </w:p>
          <w:p w:rsidR="00E91CDA" w:rsidRPr="00887178" w:rsidRDefault="00E91CDA" w:rsidP="00FE03FD">
            <w:pPr>
              <w:tabs>
                <w:tab w:val="left" w:pos="5845"/>
              </w:tabs>
              <w:autoSpaceDE w:val="0"/>
              <w:autoSpaceDN w:val="0"/>
              <w:adjustRightInd w:val="0"/>
              <w:ind w:right="107"/>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Зыба </w:t>
            </w:r>
          </w:p>
          <w:p w:rsidR="00E91CDA" w:rsidRPr="00887178" w:rsidRDefault="00E91CDA" w:rsidP="00FE03FD">
            <w:pPr>
              <w:tabs>
                <w:tab w:val="left" w:pos="5400"/>
              </w:tabs>
              <w:autoSpaceDE w:val="0"/>
              <w:autoSpaceDN w:val="0"/>
              <w:adjustRightInd w:val="0"/>
              <w:rPr>
                <w:szCs w:val="28"/>
              </w:rPr>
            </w:pPr>
            <w:r w:rsidRPr="00887178">
              <w:rPr>
                <w:szCs w:val="28"/>
              </w:rPr>
              <w:t>Владимир Андреевич</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 исполняющий обязанности руководителя </w:t>
            </w:r>
          </w:p>
          <w:p w:rsidR="00E91CDA" w:rsidRPr="00887178" w:rsidRDefault="00E91CDA" w:rsidP="00FE03FD">
            <w:pPr>
              <w:tabs>
                <w:tab w:val="left" w:pos="5400"/>
              </w:tabs>
              <w:autoSpaceDE w:val="0"/>
              <w:autoSpaceDN w:val="0"/>
              <w:adjustRightInd w:val="0"/>
              <w:rPr>
                <w:szCs w:val="28"/>
              </w:rPr>
            </w:pPr>
            <w:r w:rsidRPr="00887178">
              <w:rPr>
                <w:szCs w:val="28"/>
              </w:rPr>
              <w:t>ГУ КК «Центр занятости населения Тимашевского района»;</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Иноземцева </w:t>
            </w:r>
          </w:p>
          <w:p w:rsidR="00E91CDA" w:rsidRPr="00887178" w:rsidRDefault="00E91CDA" w:rsidP="00FE03FD">
            <w:pPr>
              <w:tabs>
                <w:tab w:val="left" w:pos="5400"/>
              </w:tabs>
              <w:autoSpaceDE w:val="0"/>
              <w:autoSpaceDN w:val="0"/>
              <w:adjustRightInd w:val="0"/>
              <w:rPr>
                <w:szCs w:val="28"/>
              </w:rPr>
            </w:pPr>
            <w:r w:rsidRPr="00887178">
              <w:rPr>
                <w:szCs w:val="28"/>
              </w:rPr>
              <w:t>Татьяна Анатольевна</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начальник отдела культуры администрации муниципального образования Тимашевский район;</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rFonts w:eastAsia="Times New Roman"/>
                <w:bCs/>
                <w:szCs w:val="28"/>
              </w:rPr>
            </w:pPr>
            <w:r w:rsidRPr="00887178">
              <w:rPr>
                <w:rFonts w:eastAsia="Times New Roman"/>
                <w:bCs/>
                <w:szCs w:val="28"/>
              </w:rPr>
              <w:t xml:space="preserve">Прокопец </w:t>
            </w:r>
          </w:p>
          <w:p w:rsidR="00E91CDA" w:rsidRPr="00887178" w:rsidRDefault="00E91CDA" w:rsidP="00FE03FD">
            <w:pPr>
              <w:tabs>
                <w:tab w:val="left" w:pos="5400"/>
              </w:tabs>
              <w:autoSpaceDE w:val="0"/>
              <w:autoSpaceDN w:val="0"/>
              <w:adjustRightInd w:val="0"/>
              <w:rPr>
                <w:szCs w:val="28"/>
              </w:rPr>
            </w:pPr>
            <w:r w:rsidRPr="00887178">
              <w:rPr>
                <w:szCs w:val="28"/>
              </w:rPr>
              <w:t>Ирина Александровна</w:t>
            </w:r>
          </w:p>
        </w:tc>
        <w:tc>
          <w:tcPr>
            <w:tcW w:w="6168" w:type="dxa"/>
            <w:shd w:val="clear" w:color="000000" w:fill="FFFFFF"/>
          </w:tcPr>
          <w:p w:rsidR="00E91CDA" w:rsidRPr="00887178" w:rsidRDefault="00E91CDA" w:rsidP="00FE03FD">
            <w:pPr>
              <w:tabs>
                <w:tab w:val="left" w:pos="4995"/>
              </w:tabs>
              <w:autoSpaceDE w:val="0"/>
              <w:autoSpaceDN w:val="0"/>
              <w:adjustRightInd w:val="0"/>
              <w:ind w:right="391"/>
              <w:rPr>
                <w:szCs w:val="28"/>
              </w:rPr>
            </w:pPr>
            <w:r w:rsidRPr="00887178">
              <w:rPr>
                <w:szCs w:val="28"/>
              </w:rPr>
              <w:t>- исполняющий обязанности начальника отдела экономики и прогнозирования администрации муниципального образования Тимашевский район;</w:t>
            </w:r>
          </w:p>
          <w:p w:rsidR="00E91CDA" w:rsidRPr="00887178" w:rsidRDefault="00E91CDA" w:rsidP="00FE03FD">
            <w:pPr>
              <w:tabs>
                <w:tab w:val="left" w:pos="4995"/>
              </w:tabs>
              <w:autoSpaceDE w:val="0"/>
              <w:autoSpaceDN w:val="0"/>
              <w:adjustRightInd w:val="0"/>
              <w:ind w:right="391"/>
              <w:rPr>
                <w:szCs w:val="28"/>
              </w:rPr>
            </w:pPr>
          </w:p>
        </w:tc>
      </w:tr>
      <w:tr w:rsidR="00E91CDA" w:rsidRPr="00887178" w:rsidTr="00FE03FD">
        <w:trPr>
          <w:trHeight w:val="100"/>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Клименко</w:t>
            </w:r>
          </w:p>
          <w:p w:rsidR="00E91CDA" w:rsidRPr="00887178" w:rsidRDefault="00E91CDA" w:rsidP="00FE03FD">
            <w:pPr>
              <w:tabs>
                <w:tab w:val="left" w:pos="5400"/>
              </w:tabs>
              <w:autoSpaceDE w:val="0"/>
              <w:autoSpaceDN w:val="0"/>
              <w:adjustRightInd w:val="0"/>
              <w:rPr>
                <w:b/>
                <w:szCs w:val="28"/>
                <w:lang w:val="en-US"/>
              </w:rPr>
            </w:pPr>
            <w:r w:rsidRPr="00887178">
              <w:rPr>
                <w:szCs w:val="28"/>
              </w:rPr>
              <w:t>Алла Алексеевна</w:t>
            </w:r>
          </w:p>
        </w:tc>
        <w:tc>
          <w:tcPr>
            <w:tcW w:w="6168" w:type="dxa"/>
            <w:shd w:val="clear" w:color="000000" w:fill="FFFFFF"/>
          </w:tcPr>
          <w:p w:rsidR="00E91CDA" w:rsidRPr="00887178" w:rsidRDefault="00E91CDA" w:rsidP="00FE03FD">
            <w:pPr>
              <w:tabs>
                <w:tab w:val="left" w:pos="5400"/>
              </w:tabs>
              <w:autoSpaceDE w:val="0"/>
              <w:autoSpaceDN w:val="0"/>
              <w:adjustRightInd w:val="0"/>
              <w:ind w:right="248"/>
              <w:rPr>
                <w:szCs w:val="28"/>
              </w:rPr>
            </w:pPr>
            <w:r w:rsidRPr="00887178">
              <w:rPr>
                <w:szCs w:val="28"/>
              </w:rPr>
              <w:t>- руководитель управления социальной защиты населения министерства социального развития и семейной политики Краснодарского края в Тимашевском районе;</w:t>
            </w:r>
          </w:p>
          <w:p w:rsidR="00E91CDA" w:rsidRPr="00887178" w:rsidRDefault="00E91CDA" w:rsidP="00FE03FD">
            <w:pPr>
              <w:tabs>
                <w:tab w:val="left" w:pos="5400"/>
              </w:tabs>
              <w:autoSpaceDE w:val="0"/>
              <w:autoSpaceDN w:val="0"/>
              <w:adjustRightInd w:val="0"/>
              <w:ind w:right="248"/>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Коваленко </w:t>
            </w:r>
          </w:p>
          <w:p w:rsidR="00E91CDA" w:rsidRPr="00887178" w:rsidRDefault="00E91CDA" w:rsidP="00FE03FD">
            <w:pPr>
              <w:tabs>
                <w:tab w:val="left" w:pos="5400"/>
              </w:tabs>
              <w:autoSpaceDE w:val="0"/>
              <w:autoSpaceDN w:val="0"/>
              <w:adjustRightInd w:val="0"/>
              <w:rPr>
                <w:b/>
                <w:szCs w:val="28"/>
              </w:rPr>
            </w:pPr>
            <w:r w:rsidRPr="00887178">
              <w:rPr>
                <w:szCs w:val="28"/>
              </w:rPr>
              <w:t>Наталья Михайловна</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начальник  отдела по делам несовершеннолетних администрации муниципального образования Тимашевский район;</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Костенко Николай Николаевич</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начальник отделения по исполнению административного законодательства отдела МВД России по Тимашевскому району.</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Литвиненко </w:t>
            </w:r>
          </w:p>
          <w:p w:rsidR="00E91CDA" w:rsidRPr="00887178" w:rsidRDefault="00E91CDA" w:rsidP="00FE03FD">
            <w:pPr>
              <w:tabs>
                <w:tab w:val="left" w:pos="5400"/>
              </w:tabs>
              <w:autoSpaceDE w:val="0"/>
              <w:autoSpaceDN w:val="0"/>
              <w:adjustRightInd w:val="0"/>
              <w:rPr>
                <w:szCs w:val="28"/>
              </w:rPr>
            </w:pPr>
            <w:r w:rsidRPr="00887178">
              <w:rPr>
                <w:szCs w:val="28"/>
              </w:rPr>
              <w:t>Олег Владимирович</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заместитель атамана Тимашевского районного казачьего общества;</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autoSpaceDE w:val="0"/>
              <w:autoSpaceDN w:val="0"/>
              <w:adjustRightInd w:val="0"/>
              <w:rPr>
                <w:szCs w:val="28"/>
              </w:rPr>
            </w:pPr>
            <w:r w:rsidRPr="00887178">
              <w:rPr>
                <w:szCs w:val="28"/>
              </w:rPr>
              <w:t>Лопачева</w:t>
            </w:r>
          </w:p>
          <w:p w:rsidR="00E91CDA" w:rsidRPr="00887178" w:rsidRDefault="00E91CDA" w:rsidP="00FE03FD">
            <w:pPr>
              <w:autoSpaceDE w:val="0"/>
              <w:autoSpaceDN w:val="0"/>
              <w:adjustRightInd w:val="0"/>
              <w:rPr>
                <w:szCs w:val="28"/>
              </w:rPr>
            </w:pPr>
            <w:r w:rsidRPr="00887178">
              <w:rPr>
                <w:szCs w:val="28"/>
              </w:rPr>
              <w:t>Елена Александровна</w:t>
            </w:r>
          </w:p>
        </w:tc>
        <w:tc>
          <w:tcPr>
            <w:tcW w:w="6168" w:type="dxa"/>
            <w:shd w:val="clear" w:color="000000" w:fill="FFFFFF"/>
          </w:tcPr>
          <w:p w:rsidR="00E91CDA" w:rsidRPr="00887178" w:rsidRDefault="00E91CDA" w:rsidP="00FE03FD">
            <w:pPr>
              <w:autoSpaceDE w:val="0"/>
              <w:autoSpaceDN w:val="0"/>
              <w:adjustRightInd w:val="0"/>
              <w:rPr>
                <w:szCs w:val="28"/>
              </w:rPr>
            </w:pPr>
            <w:r w:rsidRPr="00887178">
              <w:rPr>
                <w:szCs w:val="28"/>
              </w:rPr>
              <w:t>- директор ГБПОУ КК Тимашевский техникум кадровых ресурсов;</w:t>
            </w:r>
          </w:p>
          <w:p w:rsidR="00E91CDA" w:rsidRPr="00887178" w:rsidRDefault="00E91CDA" w:rsidP="00FE03FD">
            <w:pPr>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rPr>
                <w:bCs/>
                <w:szCs w:val="28"/>
              </w:rPr>
            </w:pPr>
            <w:r w:rsidRPr="00887178">
              <w:rPr>
                <w:szCs w:val="28"/>
              </w:rPr>
              <w:t xml:space="preserve">Павлюченко Марина Николаевна  </w:t>
            </w:r>
          </w:p>
          <w:p w:rsidR="00E91CDA" w:rsidRPr="00887178" w:rsidRDefault="00E91CDA" w:rsidP="00FE03FD">
            <w:pPr>
              <w:rPr>
                <w:szCs w:val="28"/>
              </w:rPr>
            </w:pPr>
          </w:p>
          <w:p w:rsidR="00E91CDA" w:rsidRPr="00887178" w:rsidRDefault="00E91CDA" w:rsidP="00FE03FD">
            <w:pPr>
              <w:rPr>
                <w:szCs w:val="28"/>
              </w:rPr>
            </w:pPr>
          </w:p>
          <w:p w:rsidR="00E91CDA" w:rsidRPr="00887178" w:rsidRDefault="00E91CDA" w:rsidP="00FE03FD">
            <w:pPr>
              <w:rPr>
                <w:szCs w:val="28"/>
              </w:rPr>
            </w:pPr>
          </w:p>
          <w:p w:rsidR="00E91CDA" w:rsidRPr="00887178" w:rsidRDefault="00E91CDA" w:rsidP="00FE03FD">
            <w:pPr>
              <w:rPr>
                <w:szCs w:val="28"/>
              </w:rPr>
            </w:pPr>
          </w:p>
        </w:tc>
        <w:tc>
          <w:tcPr>
            <w:tcW w:w="6168" w:type="dxa"/>
            <w:shd w:val="clear" w:color="000000" w:fill="FFFFFF"/>
          </w:tcPr>
          <w:p w:rsidR="00E91CDA" w:rsidRPr="00887178" w:rsidRDefault="00E91CDA" w:rsidP="00FE03FD">
            <w:pPr>
              <w:tabs>
                <w:tab w:val="left" w:pos="4995"/>
              </w:tabs>
              <w:autoSpaceDE w:val="0"/>
              <w:autoSpaceDN w:val="0"/>
              <w:adjustRightInd w:val="0"/>
              <w:ind w:right="391"/>
              <w:rPr>
                <w:szCs w:val="28"/>
              </w:rPr>
            </w:pPr>
            <w:r w:rsidRPr="00887178">
              <w:rPr>
                <w:szCs w:val="28"/>
              </w:rPr>
              <w:lastRenderedPageBreak/>
              <w:t xml:space="preserve">- начальник отдела </w:t>
            </w:r>
            <w:r w:rsidRPr="00887178">
              <w:rPr>
                <w:bCs/>
                <w:szCs w:val="28"/>
              </w:rPr>
              <w:t>организации воспитательной работы и укрепления материально-технической базы управления образования администрации муниципальног</w:t>
            </w:r>
            <w:r w:rsidR="00B41327">
              <w:rPr>
                <w:bCs/>
                <w:szCs w:val="28"/>
              </w:rPr>
              <w:t>о образования Тимашевский район;</w:t>
            </w: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lastRenderedPageBreak/>
              <w:t xml:space="preserve">Пирогов </w:t>
            </w:r>
          </w:p>
          <w:p w:rsidR="00E91CDA" w:rsidRPr="00887178" w:rsidRDefault="00E91CDA" w:rsidP="00FE03FD">
            <w:pPr>
              <w:tabs>
                <w:tab w:val="left" w:pos="5400"/>
              </w:tabs>
              <w:autoSpaceDE w:val="0"/>
              <w:autoSpaceDN w:val="0"/>
              <w:adjustRightInd w:val="0"/>
              <w:rPr>
                <w:szCs w:val="28"/>
              </w:rPr>
            </w:pPr>
            <w:r w:rsidRPr="00887178">
              <w:rPr>
                <w:szCs w:val="28"/>
              </w:rPr>
              <w:t>Евгений Юрьевич</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начальник ОМВД России по Тимашевскому району;</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Проценко </w:t>
            </w:r>
          </w:p>
          <w:p w:rsidR="005342C9" w:rsidRPr="006D1173" w:rsidRDefault="00E91CDA" w:rsidP="00FE03FD">
            <w:pPr>
              <w:tabs>
                <w:tab w:val="left" w:pos="5400"/>
              </w:tabs>
              <w:autoSpaceDE w:val="0"/>
              <w:autoSpaceDN w:val="0"/>
              <w:adjustRightInd w:val="0"/>
              <w:rPr>
                <w:b/>
                <w:szCs w:val="28"/>
              </w:rPr>
            </w:pPr>
            <w:r w:rsidRPr="00887178">
              <w:rPr>
                <w:szCs w:val="28"/>
              </w:rPr>
              <w:t>Светлана Васильевна</w:t>
            </w:r>
          </w:p>
          <w:p w:rsidR="005342C9" w:rsidRPr="006D1173" w:rsidRDefault="005342C9" w:rsidP="00FE03FD">
            <w:pPr>
              <w:rPr>
                <w:szCs w:val="28"/>
              </w:rPr>
            </w:pPr>
          </w:p>
          <w:p w:rsidR="005342C9" w:rsidRPr="006D1173" w:rsidRDefault="005342C9" w:rsidP="00FE03FD">
            <w:pPr>
              <w:rPr>
                <w:szCs w:val="28"/>
              </w:rPr>
            </w:pPr>
          </w:p>
          <w:p w:rsidR="00E91CDA" w:rsidRDefault="005342C9" w:rsidP="00FE03FD">
            <w:pPr>
              <w:rPr>
                <w:szCs w:val="28"/>
              </w:rPr>
            </w:pPr>
            <w:r>
              <w:rPr>
                <w:szCs w:val="28"/>
              </w:rPr>
              <w:t xml:space="preserve">Сацкая </w:t>
            </w:r>
          </w:p>
          <w:p w:rsidR="005342C9" w:rsidRPr="005342C9" w:rsidRDefault="005342C9" w:rsidP="00FE03FD">
            <w:pPr>
              <w:rPr>
                <w:szCs w:val="28"/>
              </w:rPr>
            </w:pPr>
            <w:r>
              <w:rPr>
                <w:szCs w:val="28"/>
              </w:rPr>
              <w:t>Светлана Васильевна</w:t>
            </w:r>
          </w:p>
        </w:tc>
        <w:tc>
          <w:tcPr>
            <w:tcW w:w="6168" w:type="dxa"/>
            <w:shd w:val="clear" w:color="000000" w:fill="FFFFFF"/>
          </w:tcPr>
          <w:p w:rsidR="00E91CDA" w:rsidRDefault="00E91CDA" w:rsidP="00FE03FD">
            <w:pPr>
              <w:tabs>
                <w:tab w:val="left" w:pos="5987"/>
              </w:tabs>
              <w:autoSpaceDE w:val="0"/>
              <w:autoSpaceDN w:val="0"/>
              <w:adjustRightInd w:val="0"/>
              <w:rPr>
                <w:szCs w:val="28"/>
              </w:rPr>
            </w:pPr>
            <w:r w:rsidRPr="00887178">
              <w:rPr>
                <w:szCs w:val="28"/>
              </w:rPr>
              <w:t>- начальник управления образования администрации муниципального образования Тимашевский район;</w:t>
            </w:r>
          </w:p>
          <w:p w:rsidR="005342C9" w:rsidRDefault="005342C9" w:rsidP="00FE03FD">
            <w:pPr>
              <w:rPr>
                <w:szCs w:val="28"/>
              </w:rPr>
            </w:pPr>
          </w:p>
          <w:p w:rsidR="005342C9" w:rsidRDefault="005342C9" w:rsidP="00FE03FD">
            <w:pPr>
              <w:ind w:left="33"/>
              <w:rPr>
                <w:szCs w:val="28"/>
              </w:rPr>
            </w:pPr>
            <w:r>
              <w:rPr>
                <w:szCs w:val="28"/>
              </w:rPr>
              <w:t>- директор ГКОУ кадетская школа-интернат «Тимашевский казачий кадетский корпус» Краснодарского края;</w:t>
            </w:r>
          </w:p>
          <w:p w:rsidR="00E91CDA" w:rsidRPr="00887178" w:rsidRDefault="00E91CDA" w:rsidP="00FE03FD">
            <w:pPr>
              <w:tabs>
                <w:tab w:val="left" w:pos="5987"/>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Силищева</w:t>
            </w:r>
          </w:p>
          <w:p w:rsidR="00E91CDA" w:rsidRPr="00887178" w:rsidRDefault="00E91CDA" w:rsidP="00FE03FD">
            <w:pPr>
              <w:tabs>
                <w:tab w:val="left" w:pos="5400"/>
              </w:tabs>
              <w:autoSpaceDE w:val="0"/>
              <w:autoSpaceDN w:val="0"/>
              <w:adjustRightInd w:val="0"/>
              <w:rPr>
                <w:szCs w:val="28"/>
              </w:rPr>
            </w:pPr>
            <w:r w:rsidRPr="00887178">
              <w:rPr>
                <w:szCs w:val="28"/>
              </w:rPr>
              <w:t>Наталья Александровна</w:t>
            </w:r>
          </w:p>
          <w:p w:rsidR="00E91CDA" w:rsidRPr="00887178" w:rsidRDefault="00E91CDA" w:rsidP="00FE03FD">
            <w:pPr>
              <w:tabs>
                <w:tab w:val="left" w:pos="5400"/>
              </w:tabs>
              <w:autoSpaceDE w:val="0"/>
              <w:autoSpaceDN w:val="0"/>
              <w:adjustRightInd w:val="0"/>
              <w:rPr>
                <w:szCs w:val="28"/>
              </w:rPr>
            </w:pP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начальник отдела по делам молодежи администрации муниципального образования Тимашевский район;</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Филипенко </w:t>
            </w:r>
          </w:p>
          <w:p w:rsidR="00E91CDA" w:rsidRPr="00887178" w:rsidRDefault="00E91CDA" w:rsidP="00FE03FD">
            <w:pPr>
              <w:tabs>
                <w:tab w:val="left" w:pos="5400"/>
              </w:tabs>
              <w:autoSpaceDE w:val="0"/>
              <w:autoSpaceDN w:val="0"/>
              <w:adjustRightInd w:val="0"/>
              <w:rPr>
                <w:szCs w:val="28"/>
              </w:rPr>
            </w:pPr>
            <w:r w:rsidRPr="00887178">
              <w:rPr>
                <w:szCs w:val="28"/>
              </w:rPr>
              <w:t>Владимир Дмитриевич</w:t>
            </w:r>
          </w:p>
          <w:p w:rsidR="00E91CDA" w:rsidRPr="00887178" w:rsidRDefault="00E91CDA" w:rsidP="00FE03FD">
            <w:pPr>
              <w:tabs>
                <w:tab w:val="left" w:pos="5400"/>
              </w:tabs>
              <w:autoSpaceDE w:val="0"/>
              <w:autoSpaceDN w:val="0"/>
              <w:adjustRightInd w:val="0"/>
              <w:rPr>
                <w:szCs w:val="28"/>
              </w:rPr>
            </w:pP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студент ГБПОУ КК «Тимашевского техникума кадровых ресурсов»;</w:t>
            </w:r>
          </w:p>
        </w:tc>
      </w:tr>
      <w:tr w:rsidR="00E91CDA" w:rsidRPr="00887178" w:rsidTr="00FE03FD">
        <w:trPr>
          <w:trHeight w:val="1"/>
        </w:trPr>
        <w:tc>
          <w:tcPr>
            <w:tcW w:w="3686" w:type="dxa"/>
            <w:shd w:val="clear" w:color="000000" w:fill="FFFFFF"/>
          </w:tcPr>
          <w:p w:rsidR="00E91CDA" w:rsidRPr="00887178" w:rsidRDefault="00E91CDA" w:rsidP="00FE03FD">
            <w:pPr>
              <w:autoSpaceDE w:val="0"/>
              <w:autoSpaceDN w:val="0"/>
              <w:adjustRightInd w:val="0"/>
              <w:rPr>
                <w:szCs w:val="28"/>
              </w:rPr>
            </w:pPr>
            <w:r w:rsidRPr="00887178">
              <w:rPr>
                <w:szCs w:val="28"/>
              </w:rPr>
              <w:t xml:space="preserve">Трушкин </w:t>
            </w:r>
          </w:p>
          <w:p w:rsidR="00E91CDA" w:rsidRPr="00887178" w:rsidRDefault="00E91CDA" w:rsidP="00FE03FD">
            <w:pPr>
              <w:autoSpaceDE w:val="0"/>
              <w:autoSpaceDN w:val="0"/>
              <w:adjustRightInd w:val="0"/>
              <w:rPr>
                <w:szCs w:val="28"/>
              </w:rPr>
            </w:pPr>
            <w:r w:rsidRPr="00887178">
              <w:rPr>
                <w:szCs w:val="28"/>
              </w:rPr>
              <w:t>Роман Иванович</w:t>
            </w:r>
          </w:p>
          <w:p w:rsidR="00E91CDA" w:rsidRPr="00887178" w:rsidRDefault="00E91CDA" w:rsidP="00FE03FD">
            <w:pPr>
              <w:autoSpaceDE w:val="0"/>
              <w:autoSpaceDN w:val="0"/>
              <w:adjustRightInd w:val="0"/>
              <w:rPr>
                <w:szCs w:val="28"/>
              </w:rPr>
            </w:pPr>
          </w:p>
          <w:p w:rsidR="00E91CDA" w:rsidRPr="00887178" w:rsidRDefault="00E91CDA" w:rsidP="00FE03FD">
            <w:pPr>
              <w:rPr>
                <w:szCs w:val="28"/>
              </w:rPr>
            </w:pPr>
          </w:p>
          <w:p w:rsidR="00E91CDA" w:rsidRPr="00887178" w:rsidRDefault="00E91CDA" w:rsidP="00FE03FD">
            <w:pPr>
              <w:rPr>
                <w:szCs w:val="28"/>
              </w:rPr>
            </w:pPr>
            <w:r w:rsidRPr="00887178">
              <w:rPr>
                <w:szCs w:val="28"/>
              </w:rPr>
              <w:t xml:space="preserve">Филатов Вячеслав </w:t>
            </w:r>
          </w:p>
          <w:p w:rsidR="00E91CDA" w:rsidRPr="00887178" w:rsidRDefault="00E91CDA" w:rsidP="00FE03FD">
            <w:pPr>
              <w:rPr>
                <w:szCs w:val="28"/>
              </w:rPr>
            </w:pPr>
            <w:r w:rsidRPr="00887178">
              <w:rPr>
                <w:szCs w:val="28"/>
              </w:rPr>
              <w:t xml:space="preserve">Вячеславович  </w:t>
            </w:r>
          </w:p>
        </w:tc>
        <w:tc>
          <w:tcPr>
            <w:tcW w:w="6168"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начальник отдела по вопросам семьи и детства администрации муниципального образования Тимашевский район;</w:t>
            </w:r>
          </w:p>
          <w:p w:rsidR="00E91CDA" w:rsidRPr="00887178" w:rsidRDefault="00E91CDA" w:rsidP="00FE03FD">
            <w:pPr>
              <w:tabs>
                <w:tab w:val="left" w:pos="5400"/>
              </w:tabs>
              <w:autoSpaceDE w:val="0"/>
              <w:autoSpaceDN w:val="0"/>
              <w:adjustRightInd w:val="0"/>
              <w:rPr>
                <w:szCs w:val="28"/>
              </w:rPr>
            </w:pPr>
          </w:p>
          <w:p w:rsidR="00E91CDA" w:rsidRPr="00887178" w:rsidRDefault="00E91CDA" w:rsidP="00FE03FD">
            <w:pPr>
              <w:tabs>
                <w:tab w:val="left" w:pos="5400"/>
              </w:tabs>
              <w:autoSpaceDE w:val="0"/>
              <w:autoSpaceDN w:val="0"/>
              <w:adjustRightInd w:val="0"/>
              <w:rPr>
                <w:szCs w:val="28"/>
              </w:rPr>
            </w:pPr>
            <w:r w:rsidRPr="00887178">
              <w:rPr>
                <w:szCs w:val="28"/>
              </w:rPr>
              <w:t xml:space="preserve">- старший оперуполномоченный отделения наркоконтроля </w:t>
            </w:r>
            <w:r w:rsidR="00FE03FD">
              <w:rPr>
                <w:szCs w:val="28"/>
              </w:rPr>
              <w:t>О</w:t>
            </w:r>
            <w:r w:rsidRPr="00887178">
              <w:rPr>
                <w:szCs w:val="28"/>
              </w:rPr>
              <w:t xml:space="preserve">тдела МВД России по Тимашевскому району; </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5400"/>
              </w:tabs>
              <w:autoSpaceDE w:val="0"/>
              <w:autoSpaceDN w:val="0"/>
              <w:adjustRightInd w:val="0"/>
              <w:rPr>
                <w:szCs w:val="28"/>
              </w:rPr>
            </w:pPr>
            <w:r w:rsidRPr="00887178">
              <w:rPr>
                <w:szCs w:val="28"/>
              </w:rPr>
              <w:t xml:space="preserve">Яровая </w:t>
            </w:r>
          </w:p>
          <w:p w:rsidR="00E91CDA" w:rsidRPr="00887178" w:rsidRDefault="00E91CDA" w:rsidP="00FE03FD">
            <w:pPr>
              <w:autoSpaceDE w:val="0"/>
              <w:autoSpaceDN w:val="0"/>
              <w:adjustRightInd w:val="0"/>
              <w:rPr>
                <w:szCs w:val="28"/>
              </w:rPr>
            </w:pPr>
            <w:r w:rsidRPr="00887178">
              <w:rPr>
                <w:szCs w:val="28"/>
              </w:rPr>
              <w:t>Инна Сергеевна</w:t>
            </w:r>
          </w:p>
        </w:tc>
        <w:tc>
          <w:tcPr>
            <w:tcW w:w="6168" w:type="dxa"/>
            <w:shd w:val="clear" w:color="000000" w:fill="FFFFFF"/>
          </w:tcPr>
          <w:p w:rsidR="00E91CDA" w:rsidRPr="00887178" w:rsidRDefault="00E91CDA" w:rsidP="00FE03FD">
            <w:pPr>
              <w:rPr>
                <w:szCs w:val="28"/>
              </w:rPr>
            </w:pPr>
            <w:r w:rsidRPr="00887178">
              <w:rPr>
                <w:szCs w:val="28"/>
              </w:rPr>
              <w:t>- начальник ОПДН ОУУП и ПДН отдела МВД России по Тимашевскому району;</w:t>
            </w:r>
          </w:p>
          <w:p w:rsidR="00E91CDA" w:rsidRPr="00887178" w:rsidRDefault="00E91CDA" w:rsidP="00FE03FD">
            <w:pPr>
              <w:tabs>
                <w:tab w:val="left" w:pos="5400"/>
              </w:tabs>
              <w:autoSpaceDE w:val="0"/>
              <w:autoSpaceDN w:val="0"/>
              <w:adjustRightInd w:val="0"/>
              <w:rPr>
                <w:szCs w:val="28"/>
              </w:rPr>
            </w:pPr>
          </w:p>
        </w:tc>
      </w:tr>
      <w:tr w:rsidR="00E91CDA" w:rsidRPr="00887178" w:rsidTr="00FE03FD">
        <w:trPr>
          <w:trHeight w:val="1"/>
        </w:trPr>
        <w:tc>
          <w:tcPr>
            <w:tcW w:w="9854" w:type="dxa"/>
            <w:gridSpan w:val="2"/>
            <w:shd w:val="clear" w:color="000000" w:fill="FFFFFF"/>
          </w:tcPr>
          <w:p w:rsidR="00E91CDA" w:rsidRPr="00887178" w:rsidRDefault="00E91CDA" w:rsidP="00937CC5">
            <w:pPr>
              <w:tabs>
                <w:tab w:val="left" w:pos="5400"/>
              </w:tabs>
              <w:autoSpaceDE w:val="0"/>
              <w:autoSpaceDN w:val="0"/>
              <w:adjustRightInd w:val="0"/>
              <w:jc w:val="center"/>
              <w:rPr>
                <w:szCs w:val="28"/>
              </w:rPr>
            </w:pPr>
            <w:r w:rsidRPr="00887178">
              <w:rPr>
                <w:szCs w:val="28"/>
              </w:rPr>
              <w:t>Главы городского и сельских поселений:</w:t>
            </w:r>
          </w:p>
          <w:p w:rsidR="00E91CDA" w:rsidRPr="00887178" w:rsidRDefault="00E91CDA" w:rsidP="00937CC5">
            <w:pPr>
              <w:tabs>
                <w:tab w:val="left" w:pos="5400"/>
              </w:tabs>
              <w:autoSpaceDE w:val="0"/>
              <w:autoSpaceDN w:val="0"/>
              <w:adjustRightInd w:val="0"/>
              <w:jc w:val="center"/>
              <w:rPr>
                <w:szCs w:val="28"/>
              </w:rPr>
            </w:pPr>
          </w:p>
        </w:tc>
      </w:tr>
      <w:tr w:rsidR="00E91CDA" w:rsidRPr="00887178" w:rsidTr="00FE03FD">
        <w:trPr>
          <w:trHeight w:val="1"/>
        </w:trPr>
        <w:tc>
          <w:tcPr>
            <w:tcW w:w="3686" w:type="dxa"/>
            <w:shd w:val="clear" w:color="000000" w:fill="FFFFFF"/>
          </w:tcPr>
          <w:p w:rsidR="00E91CDA" w:rsidRPr="00887178" w:rsidRDefault="00E91CDA" w:rsidP="00FE03FD">
            <w:pPr>
              <w:rPr>
                <w:szCs w:val="28"/>
              </w:rPr>
            </w:pPr>
            <w:r w:rsidRPr="00887178">
              <w:rPr>
                <w:szCs w:val="28"/>
              </w:rPr>
              <w:t>Панин</w:t>
            </w:r>
          </w:p>
          <w:p w:rsidR="00E91CDA" w:rsidRPr="00887178" w:rsidRDefault="00E91CDA" w:rsidP="00FE03FD">
            <w:pPr>
              <w:rPr>
                <w:szCs w:val="28"/>
              </w:rPr>
            </w:pPr>
            <w:r w:rsidRPr="00887178">
              <w:rPr>
                <w:szCs w:val="28"/>
              </w:rPr>
              <w:t>Николай Николаевич</w:t>
            </w:r>
          </w:p>
          <w:p w:rsidR="00E91CDA" w:rsidRPr="00887178" w:rsidRDefault="00E91CDA" w:rsidP="00FE03FD">
            <w:pPr>
              <w:rPr>
                <w:szCs w:val="28"/>
                <w:shd w:val="clear" w:color="auto" w:fill="FFFFFF"/>
              </w:rPr>
            </w:pPr>
          </w:p>
        </w:tc>
        <w:tc>
          <w:tcPr>
            <w:tcW w:w="6168" w:type="dxa"/>
            <w:shd w:val="clear" w:color="000000" w:fill="FFFFFF"/>
          </w:tcPr>
          <w:p w:rsidR="00E91CDA" w:rsidRPr="00887178" w:rsidRDefault="00E91CDA" w:rsidP="00FE03FD">
            <w:pPr>
              <w:rPr>
                <w:szCs w:val="28"/>
              </w:rPr>
            </w:pPr>
            <w:r w:rsidRPr="00887178">
              <w:rPr>
                <w:szCs w:val="28"/>
              </w:rPr>
              <w:t>- глава Тимашевского городского поселения;</w:t>
            </w:r>
          </w:p>
        </w:tc>
      </w:tr>
      <w:tr w:rsidR="00E91CDA" w:rsidRPr="00887178" w:rsidTr="00FE03FD">
        <w:trPr>
          <w:trHeight w:val="1"/>
        </w:trPr>
        <w:tc>
          <w:tcPr>
            <w:tcW w:w="3686" w:type="dxa"/>
            <w:shd w:val="clear" w:color="000000" w:fill="FFFFFF"/>
          </w:tcPr>
          <w:p w:rsidR="00E91CDA" w:rsidRPr="00887178" w:rsidRDefault="00E91CDA" w:rsidP="00FE03FD">
            <w:pPr>
              <w:suppressAutoHyphens/>
              <w:rPr>
                <w:szCs w:val="28"/>
              </w:rPr>
            </w:pPr>
            <w:r w:rsidRPr="00887178">
              <w:rPr>
                <w:szCs w:val="28"/>
              </w:rPr>
              <w:t xml:space="preserve">Авчинников </w:t>
            </w:r>
          </w:p>
          <w:p w:rsidR="00E91CDA" w:rsidRPr="00887178" w:rsidRDefault="00E91CDA" w:rsidP="00FE03FD">
            <w:pPr>
              <w:suppressAutoHyphens/>
              <w:rPr>
                <w:szCs w:val="28"/>
              </w:rPr>
            </w:pPr>
            <w:r w:rsidRPr="00887178">
              <w:rPr>
                <w:szCs w:val="28"/>
              </w:rPr>
              <w:t>Николай Михайлович</w:t>
            </w:r>
          </w:p>
        </w:tc>
        <w:tc>
          <w:tcPr>
            <w:tcW w:w="6168" w:type="dxa"/>
            <w:shd w:val="clear" w:color="000000" w:fill="FFFFFF"/>
          </w:tcPr>
          <w:p w:rsidR="00E91CDA" w:rsidRDefault="00E91CDA" w:rsidP="00FE03FD">
            <w:pPr>
              <w:rPr>
                <w:szCs w:val="28"/>
              </w:rPr>
            </w:pPr>
            <w:r w:rsidRPr="00887178">
              <w:rPr>
                <w:szCs w:val="28"/>
              </w:rPr>
              <w:t>- глава Медведовского сельского поселения;</w:t>
            </w:r>
          </w:p>
          <w:p w:rsidR="009A1FC9" w:rsidRPr="00887178" w:rsidRDefault="009A1FC9" w:rsidP="00FE03FD">
            <w:pPr>
              <w:rPr>
                <w:szCs w:val="28"/>
              </w:rPr>
            </w:pPr>
          </w:p>
          <w:p w:rsidR="00E91CDA" w:rsidRPr="00887178" w:rsidRDefault="00E91CDA" w:rsidP="00FE03FD">
            <w:pPr>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2835"/>
              </w:tabs>
              <w:suppressAutoHyphens/>
              <w:rPr>
                <w:szCs w:val="28"/>
              </w:rPr>
            </w:pPr>
            <w:r w:rsidRPr="00887178">
              <w:rPr>
                <w:szCs w:val="28"/>
              </w:rPr>
              <w:t>Алапий</w:t>
            </w:r>
          </w:p>
          <w:p w:rsidR="00E91CDA" w:rsidRPr="00887178" w:rsidRDefault="00E91CDA" w:rsidP="00FE03FD">
            <w:pPr>
              <w:tabs>
                <w:tab w:val="left" w:pos="2835"/>
              </w:tabs>
              <w:suppressAutoHyphens/>
              <w:rPr>
                <w:szCs w:val="28"/>
              </w:rPr>
            </w:pPr>
            <w:r w:rsidRPr="00887178">
              <w:rPr>
                <w:szCs w:val="28"/>
              </w:rPr>
              <w:t>Сергей Иванович</w:t>
            </w:r>
          </w:p>
          <w:p w:rsidR="00E91CDA" w:rsidRPr="00887178" w:rsidRDefault="00E91CDA" w:rsidP="00FE03FD">
            <w:pPr>
              <w:tabs>
                <w:tab w:val="left" w:pos="2835"/>
              </w:tabs>
              <w:suppressAutoHyphens/>
              <w:rPr>
                <w:szCs w:val="28"/>
              </w:rPr>
            </w:pPr>
          </w:p>
        </w:tc>
        <w:tc>
          <w:tcPr>
            <w:tcW w:w="6168" w:type="dxa"/>
            <w:shd w:val="clear" w:color="000000" w:fill="FFFFFF"/>
          </w:tcPr>
          <w:p w:rsidR="00E91CDA" w:rsidRPr="00887178" w:rsidRDefault="00E91CDA" w:rsidP="00FE03FD">
            <w:pPr>
              <w:rPr>
                <w:szCs w:val="28"/>
              </w:rPr>
            </w:pPr>
            <w:r w:rsidRPr="00887178">
              <w:rPr>
                <w:szCs w:val="28"/>
              </w:rPr>
              <w:t>- глава Новоленинского сельского поселения;</w:t>
            </w:r>
          </w:p>
        </w:tc>
      </w:tr>
      <w:tr w:rsidR="00E91CDA" w:rsidRPr="00887178" w:rsidTr="00FE03FD">
        <w:trPr>
          <w:trHeight w:val="695"/>
        </w:trPr>
        <w:tc>
          <w:tcPr>
            <w:tcW w:w="3686" w:type="dxa"/>
            <w:shd w:val="clear" w:color="000000" w:fill="FFFFFF"/>
          </w:tcPr>
          <w:p w:rsidR="00E91CDA" w:rsidRPr="00887178" w:rsidRDefault="00E91CDA" w:rsidP="00FE03FD">
            <w:pPr>
              <w:rPr>
                <w:szCs w:val="28"/>
              </w:rPr>
            </w:pPr>
            <w:r w:rsidRPr="00887178">
              <w:rPr>
                <w:szCs w:val="28"/>
              </w:rPr>
              <w:t xml:space="preserve">Дема </w:t>
            </w:r>
          </w:p>
          <w:p w:rsidR="00E91CDA" w:rsidRPr="00887178" w:rsidRDefault="00FE03FD" w:rsidP="00FE03FD">
            <w:pPr>
              <w:rPr>
                <w:szCs w:val="28"/>
              </w:rPr>
            </w:pPr>
            <w:r>
              <w:rPr>
                <w:szCs w:val="28"/>
              </w:rPr>
              <w:t xml:space="preserve">Наталья </w:t>
            </w:r>
            <w:r w:rsidR="00E91CDA" w:rsidRPr="00887178">
              <w:rPr>
                <w:szCs w:val="28"/>
              </w:rPr>
              <w:t xml:space="preserve">Анатольевна </w:t>
            </w:r>
          </w:p>
          <w:p w:rsidR="00E91CDA" w:rsidRPr="00887178" w:rsidRDefault="00E91CDA" w:rsidP="00FE03FD">
            <w:pPr>
              <w:rPr>
                <w:szCs w:val="28"/>
              </w:rPr>
            </w:pPr>
          </w:p>
        </w:tc>
        <w:tc>
          <w:tcPr>
            <w:tcW w:w="6168" w:type="dxa"/>
            <w:shd w:val="clear" w:color="000000" w:fill="FFFFFF"/>
          </w:tcPr>
          <w:p w:rsidR="00E91CDA" w:rsidRPr="00887178" w:rsidRDefault="00E91CDA" w:rsidP="00FE03FD">
            <w:pPr>
              <w:rPr>
                <w:szCs w:val="28"/>
              </w:rPr>
            </w:pPr>
            <w:r w:rsidRPr="00887178">
              <w:rPr>
                <w:szCs w:val="28"/>
              </w:rPr>
              <w:t>- глава сельского поселения Кубанец;</w:t>
            </w:r>
          </w:p>
          <w:p w:rsidR="00E91CDA" w:rsidRPr="00887178" w:rsidRDefault="00E91CDA" w:rsidP="00FE03FD">
            <w:pPr>
              <w:rPr>
                <w:szCs w:val="28"/>
              </w:rPr>
            </w:pPr>
          </w:p>
        </w:tc>
      </w:tr>
      <w:tr w:rsidR="00E91CDA" w:rsidRPr="00887178" w:rsidTr="00FE03FD">
        <w:trPr>
          <w:trHeight w:val="695"/>
        </w:trPr>
        <w:tc>
          <w:tcPr>
            <w:tcW w:w="3686" w:type="dxa"/>
            <w:shd w:val="clear" w:color="000000" w:fill="FFFFFF"/>
          </w:tcPr>
          <w:p w:rsidR="00E91CDA" w:rsidRPr="00887178" w:rsidRDefault="00E91CDA" w:rsidP="00FE03FD">
            <w:pPr>
              <w:suppressAutoHyphens/>
              <w:rPr>
                <w:szCs w:val="28"/>
              </w:rPr>
            </w:pPr>
            <w:r w:rsidRPr="00887178">
              <w:rPr>
                <w:szCs w:val="28"/>
              </w:rPr>
              <w:lastRenderedPageBreak/>
              <w:t xml:space="preserve">Дикий </w:t>
            </w:r>
          </w:p>
          <w:p w:rsidR="00E91CDA" w:rsidRDefault="00E91CDA" w:rsidP="00FE03FD">
            <w:pPr>
              <w:suppressAutoHyphens/>
              <w:rPr>
                <w:szCs w:val="28"/>
              </w:rPr>
            </w:pPr>
            <w:r w:rsidRPr="00887178">
              <w:rPr>
                <w:szCs w:val="28"/>
              </w:rPr>
              <w:t>Владимир Евгеньевич</w:t>
            </w:r>
          </w:p>
          <w:p w:rsidR="009A1FC9" w:rsidRPr="00887178" w:rsidRDefault="009A1FC9" w:rsidP="00FE03FD">
            <w:pPr>
              <w:suppressAutoHyphens/>
              <w:rPr>
                <w:szCs w:val="28"/>
              </w:rPr>
            </w:pPr>
          </w:p>
        </w:tc>
        <w:tc>
          <w:tcPr>
            <w:tcW w:w="6168" w:type="dxa"/>
            <w:shd w:val="clear" w:color="000000" w:fill="FFFFFF"/>
          </w:tcPr>
          <w:p w:rsidR="00E91CDA" w:rsidRPr="00887178" w:rsidRDefault="00E91CDA" w:rsidP="00FE03FD">
            <w:pPr>
              <w:rPr>
                <w:szCs w:val="28"/>
              </w:rPr>
            </w:pPr>
            <w:r w:rsidRPr="00887178">
              <w:rPr>
                <w:szCs w:val="28"/>
              </w:rPr>
              <w:t>- глава Роговского сельского поселения;</w:t>
            </w:r>
          </w:p>
        </w:tc>
      </w:tr>
      <w:tr w:rsidR="00E91CDA" w:rsidRPr="00887178" w:rsidTr="00FE03FD">
        <w:trPr>
          <w:trHeight w:val="1"/>
        </w:trPr>
        <w:tc>
          <w:tcPr>
            <w:tcW w:w="3686" w:type="dxa"/>
            <w:shd w:val="clear" w:color="000000" w:fill="FFFFFF"/>
          </w:tcPr>
          <w:p w:rsidR="00E91CDA" w:rsidRPr="00887178" w:rsidRDefault="00E91CDA" w:rsidP="00FE03FD">
            <w:pPr>
              <w:suppressAutoHyphens/>
              <w:rPr>
                <w:szCs w:val="28"/>
              </w:rPr>
            </w:pPr>
            <w:r w:rsidRPr="00887178">
              <w:rPr>
                <w:szCs w:val="28"/>
              </w:rPr>
              <w:t>Желтобрюхова</w:t>
            </w:r>
          </w:p>
          <w:p w:rsidR="00E91CDA" w:rsidRPr="00887178" w:rsidRDefault="00E91CDA" w:rsidP="00FE03FD">
            <w:pPr>
              <w:tabs>
                <w:tab w:val="left" w:pos="2835"/>
              </w:tabs>
              <w:suppressAutoHyphens/>
              <w:rPr>
                <w:szCs w:val="28"/>
              </w:rPr>
            </w:pPr>
            <w:r w:rsidRPr="00887178">
              <w:rPr>
                <w:szCs w:val="28"/>
              </w:rPr>
              <w:t>Наталья Ивановна</w:t>
            </w:r>
          </w:p>
          <w:p w:rsidR="00E91CDA" w:rsidRPr="00887178" w:rsidRDefault="00E91CDA" w:rsidP="00FE03FD">
            <w:pPr>
              <w:tabs>
                <w:tab w:val="left" w:pos="2835"/>
              </w:tabs>
              <w:suppressAutoHyphens/>
              <w:rPr>
                <w:szCs w:val="28"/>
              </w:rPr>
            </w:pPr>
          </w:p>
        </w:tc>
        <w:tc>
          <w:tcPr>
            <w:tcW w:w="6168" w:type="dxa"/>
            <w:shd w:val="clear" w:color="000000" w:fill="FFFFFF"/>
          </w:tcPr>
          <w:p w:rsidR="00E91CDA" w:rsidRPr="00887178" w:rsidRDefault="00E91CDA" w:rsidP="00FE03FD">
            <w:pPr>
              <w:rPr>
                <w:szCs w:val="28"/>
              </w:rPr>
            </w:pPr>
            <w:r w:rsidRPr="00887178">
              <w:rPr>
                <w:szCs w:val="28"/>
              </w:rPr>
              <w:t>- глава Поселкового сельского поселения;</w:t>
            </w:r>
          </w:p>
        </w:tc>
      </w:tr>
      <w:tr w:rsidR="00E91CDA" w:rsidRPr="00887178" w:rsidTr="00FE03FD">
        <w:trPr>
          <w:trHeight w:val="1"/>
        </w:trPr>
        <w:tc>
          <w:tcPr>
            <w:tcW w:w="3686" w:type="dxa"/>
            <w:shd w:val="clear" w:color="000000" w:fill="FFFFFF"/>
          </w:tcPr>
          <w:p w:rsidR="00E91CDA" w:rsidRPr="00887178" w:rsidRDefault="00E91CDA" w:rsidP="00FE03FD">
            <w:pPr>
              <w:rPr>
                <w:szCs w:val="28"/>
              </w:rPr>
            </w:pPr>
            <w:r w:rsidRPr="00887178">
              <w:rPr>
                <w:szCs w:val="28"/>
              </w:rPr>
              <w:t xml:space="preserve">Колесников </w:t>
            </w:r>
          </w:p>
          <w:p w:rsidR="00E91CDA" w:rsidRPr="00887178" w:rsidRDefault="00E91CDA" w:rsidP="00FE03FD">
            <w:pPr>
              <w:rPr>
                <w:szCs w:val="28"/>
              </w:rPr>
            </w:pPr>
            <w:r w:rsidRPr="00887178">
              <w:rPr>
                <w:szCs w:val="28"/>
              </w:rPr>
              <w:t>Сергей Сергеевич</w:t>
            </w:r>
          </w:p>
          <w:p w:rsidR="00E91CDA" w:rsidRPr="00887178" w:rsidRDefault="00E91CDA" w:rsidP="00FE03FD">
            <w:pPr>
              <w:rPr>
                <w:szCs w:val="28"/>
              </w:rPr>
            </w:pPr>
          </w:p>
        </w:tc>
        <w:tc>
          <w:tcPr>
            <w:tcW w:w="6168" w:type="dxa"/>
            <w:shd w:val="clear" w:color="000000" w:fill="FFFFFF"/>
          </w:tcPr>
          <w:p w:rsidR="00E91CDA" w:rsidRPr="00887178" w:rsidRDefault="00E91CDA" w:rsidP="00FE03FD">
            <w:pPr>
              <w:rPr>
                <w:szCs w:val="28"/>
              </w:rPr>
            </w:pPr>
            <w:r w:rsidRPr="00887178">
              <w:rPr>
                <w:szCs w:val="28"/>
              </w:rPr>
              <w:t xml:space="preserve">- глава Дербенского сельского поселения; </w:t>
            </w:r>
          </w:p>
          <w:p w:rsidR="00E91CDA" w:rsidRPr="00887178" w:rsidRDefault="00E91CDA" w:rsidP="00FE03FD">
            <w:pPr>
              <w:rPr>
                <w:szCs w:val="28"/>
              </w:rPr>
            </w:pPr>
          </w:p>
        </w:tc>
      </w:tr>
      <w:tr w:rsidR="00E91CDA" w:rsidRPr="00887178" w:rsidTr="00FE03FD">
        <w:trPr>
          <w:trHeight w:val="1"/>
        </w:trPr>
        <w:tc>
          <w:tcPr>
            <w:tcW w:w="3686" w:type="dxa"/>
            <w:shd w:val="clear" w:color="000000" w:fill="FFFFFF"/>
          </w:tcPr>
          <w:p w:rsidR="00E91CDA" w:rsidRPr="00887178" w:rsidRDefault="00E91CDA" w:rsidP="00FE03FD">
            <w:pPr>
              <w:tabs>
                <w:tab w:val="left" w:pos="2835"/>
              </w:tabs>
              <w:suppressAutoHyphens/>
              <w:rPr>
                <w:szCs w:val="28"/>
              </w:rPr>
            </w:pPr>
            <w:r w:rsidRPr="00887178">
              <w:rPr>
                <w:szCs w:val="28"/>
              </w:rPr>
              <w:t xml:space="preserve">Ледовский </w:t>
            </w:r>
          </w:p>
          <w:p w:rsidR="00E91CDA" w:rsidRPr="00887178" w:rsidRDefault="00E91CDA" w:rsidP="00FE03FD">
            <w:pPr>
              <w:tabs>
                <w:tab w:val="left" w:pos="2835"/>
              </w:tabs>
              <w:suppressAutoHyphens/>
              <w:rPr>
                <w:szCs w:val="28"/>
              </w:rPr>
            </w:pPr>
            <w:r w:rsidRPr="00887178">
              <w:rPr>
                <w:szCs w:val="28"/>
              </w:rPr>
              <w:t>Владимир Александрович</w:t>
            </w:r>
          </w:p>
          <w:p w:rsidR="00E91CDA" w:rsidRPr="00887178" w:rsidRDefault="00E91CDA" w:rsidP="00FE03FD">
            <w:pPr>
              <w:tabs>
                <w:tab w:val="left" w:pos="2835"/>
              </w:tabs>
              <w:suppressAutoHyphens/>
              <w:rPr>
                <w:szCs w:val="28"/>
              </w:rPr>
            </w:pPr>
          </w:p>
          <w:p w:rsidR="00E91CDA" w:rsidRPr="00887178" w:rsidRDefault="00E91CDA" w:rsidP="00FE03FD">
            <w:pPr>
              <w:tabs>
                <w:tab w:val="left" w:pos="2835"/>
              </w:tabs>
              <w:suppressAutoHyphens/>
              <w:rPr>
                <w:szCs w:val="28"/>
              </w:rPr>
            </w:pPr>
          </w:p>
        </w:tc>
        <w:tc>
          <w:tcPr>
            <w:tcW w:w="6168" w:type="dxa"/>
            <w:shd w:val="clear" w:color="000000" w:fill="FFFFFF"/>
          </w:tcPr>
          <w:p w:rsidR="00E91CDA" w:rsidRPr="00887178" w:rsidRDefault="00E91CDA" w:rsidP="00FE03FD">
            <w:pPr>
              <w:rPr>
                <w:szCs w:val="28"/>
              </w:rPr>
            </w:pPr>
            <w:r w:rsidRPr="00887178">
              <w:rPr>
                <w:szCs w:val="28"/>
              </w:rPr>
              <w:t>- глава Днепровского сельского поселения;</w:t>
            </w:r>
          </w:p>
        </w:tc>
      </w:tr>
      <w:tr w:rsidR="00E91CDA" w:rsidRPr="00887178" w:rsidTr="00FE03FD">
        <w:trPr>
          <w:trHeight w:val="1"/>
        </w:trPr>
        <w:tc>
          <w:tcPr>
            <w:tcW w:w="3686" w:type="dxa"/>
            <w:shd w:val="clear" w:color="000000" w:fill="FFFFFF"/>
          </w:tcPr>
          <w:p w:rsidR="00E91CDA" w:rsidRPr="00887178" w:rsidRDefault="00E91CDA" w:rsidP="00FE03FD">
            <w:pPr>
              <w:tabs>
                <w:tab w:val="left" w:pos="2835"/>
              </w:tabs>
              <w:suppressAutoHyphens/>
              <w:rPr>
                <w:szCs w:val="28"/>
              </w:rPr>
            </w:pPr>
            <w:r w:rsidRPr="00887178">
              <w:rPr>
                <w:szCs w:val="28"/>
              </w:rPr>
              <w:t xml:space="preserve">Резников </w:t>
            </w:r>
          </w:p>
          <w:p w:rsidR="00E91CDA" w:rsidRPr="00887178" w:rsidRDefault="00E91CDA" w:rsidP="00FE03FD">
            <w:pPr>
              <w:tabs>
                <w:tab w:val="left" w:pos="2835"/>
              </w:tabs>
              <w:suppressAutoHyphens/>
              <w:rPr>
                <w:szCs w:val="28"/>
              </w:rPr>
            </w:pPr>
            <w:r w:rsidRPr="00887178">
              <w:rPr>
                <w:szCs w:val="28"/>
              </w:rPr>
              <w:t>Вадим Александрович</w:t>
            </w:r>
          </w:p>
          <w:p w:rsidR="00E91CDA" w:rsidRPr="00887178" w:rsidRDefault="00E91CDA" w:rsidP="00FE03FD">
            <w:pPr>
              <w:tabs>
                <w:tab w:val="left" w:pos="2835"/>
              </w:tabs>
              <w:suppressAutoHyphens/>
              <w:rPr>
                <w:szCs w:val="28"/>
              </w:rPr>
            </w:pPr>
          </w:p>
        </w:tc>
        <w:tc>
          <w:tcPr>
            <w:tcW w:w="6168" w:type="dxa"/>
            <w:shd w:val="clear" w:color="000000" w:fill="FFFFFF"/>
          </w:tcPr>
          <w:p w:rsidR="00E91CDA" w:rsidRPr="00887178" w:rsidRDefault="00E91CDA" w:rsidP="00FE03FD">
            <w:pPr>
              <w:rPr>
                <w:szCs w:val="28"/>
              </w:rPr>
            </w:pPr>
            <w:r w:rsidRPr="00887178">
              <w:rPr>
                <w:szCs w:val="28"/>
              </w:rPr>
              <w:t>- глава Новокорсунского сельского поселения;</w:t>
            </w:r>
          </w:p>
        </w:tc>
      </w:tr>
      <w:tr w:rsidR="00E91CDA" w:rsidRPr="00887178" w:rsidTr="00FE03FD">
        <w:trPr>
          <w:trHeight w:val="828"/>
        </w:trPr>
        <w:tc>
          <w:tcPr>
            <w:tcW w:w="3686" w:type="dxa"/>
            <w:shd w:val="clear" w:color="000000" w:fill="FFFFFF"/>
          </w:tcPr>
          <w:p w:rsidR="00E91CDA" w:rsidRPr="00887178" w:rsidRDefault="00E91CDA" w:rsidP="00FE03FD">
            <w:pPr>
              <w:suppressAutoHyphens/>
              <w:rPr>
                <w:szCs w:val="28"/>
              </w:rPr>
            </w:pPr>
            <w:r w:rsidRPr="00887178">
              <w:rPr>
                <w:szCs w:val="28"/>
              </w:rPr>
              <w:t xml:space="preserve">Штангей </w:t>
            </w:r>
          </w:p>
          <w:p w:rsidR="00E91CDA" w:rsidRPr="00887178" w:rsidRDefault="00E91CDA" w:rsidP="00FE03FD">
            <w:pPr>
              <w:suppressAutoHyphens/>
              <w:rPr>
                <w:szCs w:val="28"/>
              </w:rPr>
            </w:pPr>
            <w:r w:rsidRPr="00887178">
              <w:rPr>
                <w:szCs w:val="28"/>
              </w:rPr>
              <w:t>Виталий Александрович</w:t>
            </w:r>
          </w:p>
        </w:tc>
        <w:tc>
          <w:tcPr>
            <w:tcW w:w="6168" w:type="dxa"/>
            <w:shd w:val="clear" w:color="000000" w:fill="FFFFFF"/>
          </w:tcPr>
          <w:p w:rsidR="00E91CDA" w:rsidRPr="00887178" w:rsidRDefault="00E91CDA" w:rsidP="00FE03FD">
            <w:pPr>
              <w:rPr>
                <w:szCs w:val="28"/>
              </w:rPr>
            </w:pPr>
            <w:r w:rsidRPr="00887178">
              <w:rPr>
                <w:szCs w:val="28"/>
              </w:rPr>
              <w:t>- глава  Незаймановского сельского поселения.</w:t>
            </w:r>
          </w:p>
        </w:tc>
      </w:tr>
    </w:tbl>
    <w:p w:rsidR="00433D91" w:rsidRPr="00887178" w:rsidRDefault="00433D91" w:rsidP="009D1CDD">
      <w:pPr>
        <w:jc w:val="both"/>
        <w:rPr>
          <w:szCs w:val="28"/>
        </w:rPr>
      </w:pPr>
    </w:p>
    <w:p w:rsidR="00433D91" w:rsidRPr="00887178" w:rsidRDefault="00714B00" w:rsidP="009D1CDD">
      <w:pPr>
        <w:jc w:val="both"/>
        <w:rPr>
          <w:szCs w:val="28"/>
        </w:rPr>
      </w:pPr>
      <w:r w:rsidRPr="00887178">
        <w:rPr>
          <w:szCs w:val="28"/>
        </w:rPr>
        <w:t xml:space="preserve">Всего: </w:t>
      </w:r>
      <w:r w:rsidR="0051457B" w:rsidRPr="00887178">
        <w:rPr>
          <w:szCs w:val="28"/>
        </w:rPr>
        <w:t>34</w:t>
      </w:r>
      <w:r w:rsidR="00F26D8E" w:rsidRPr="00887178">
        <w:rPr>
          <w:szCs w:val="28"/>
        </w:rPr>
        <w:t xml:space="preserve"> </w:t>
      </w:r>
      <w:r w:rsidR="00433D91" w:rsidRPr="00887178">
        <w:rPr>
          <w:szCs w:val="28"/>
        </w:rPr>
        <w:t>чел</w:t>
      </w:r>
      <w:r w:rsidR="00FE03FD">
        <w:rPr>
          <w:szCs w:val="28"/>
        </w:rPr>
        <w:t>.</w:t>
      </w:r>
    </w:p>
    <w:p w:rsidR="00714B00" w:rsidRPr="00887178" w:rsidRDefault="00714B00" w:rsidP="00125569">
      <w:pPr>
        <w:ind w:firstLine="709"/>
        <w:jc w:val="center"/>
        <w:rPr>
          <w:szCs w:val="28"/>
        </w:rPr>
      </w:pPr>
    </w:p>
    <w:p w:rsidR="00433D91" w:rsidRPr="00887178" w:rsidRDefault="00433D91" w:rsidP="00FE03FD">
      <w:pPr>
        <w:jc w:val="center"/>
        <w:rPr>
          <w:szCs w:val="28"/>
        </w:rPr>
      </w:pPr>
      <w:r w:rsidRPr="00887178">
        <w:rPr>
          <w:szCs w:val="28"/>
        </w:rPr>
        <w:t>ПОВЕСТКА ЗАСЕДАНИЯ:</w:t>
      </w:r>
    </w:p>
    <w:p w:rsidR="0047668F" w:rsidRPr="00887178" w:rsidRDefault="0047668F" w:rsidP="0047668F">
      <w:pPr>
        <w:ind w:firstLine="709"/>
        <w:jc w:val="both"/>
        <w:rPr>
          <w:szCs w:val="28"/>
        </w:rPr>
      </w:pPr>
    </w:p>
    <w:p w:rsidR="0047668F" w:rsidRPr="00887178" w:rsidRDefault="0047668F" w:rsidP="0047668F">
      <w:pPr>
        <w:tabs>
          <w:tab w:val="left" w:pos="5400"/>
        </w:tabs>
        <w:autoSpaceDE w:val="0"/>
        <w:autoSpaceDN w:val="0"/>
        <w:adjustRightInd w:val="0"/>
        <w:ind w:left="41" w:right="-1" w:firstLine="668"/>
        <w:jc w:val="both"/>
        <w:rPr>
          <w:szCs w:val="28"/>
        </w:rPr>
      </w:pPr>
      <w:r w:rsidRPr="00887178">
        <w:rPr>
          <w:szCs w:val="28"/>
        </w:rPr>
        <w:t xml:space="preserve">1.  О проводимой работе по профилактике наркомании в муниципальном образовании Тимашевский район за 10 месяцев 2019 года. </w:t>
      </w:r>
    </w:p>
    <w:p w:rsidR="0047668F" w:rsidRPr="00887178" w:rsidRDefault="0047668F" w:rsidP="0047668F">
      <w:pPr>
        <w:ind w:left="41" w:firstLine="668"/>
        <w:jc w:val="both"/>
        <w:rPr>
          <w:b/>
          <w:szCs w:val="28"/>
        </w:rPr>
      </w:pPr>
      <w:r w:rsidRPr="00887178">
        <w:rPr>
          <w:szCs w:val="28"/>
        </w:rPr>
        <w:t>2.  О принимаемых мерах по пресечению незаконного оборота табачных изделий и табака сосательного («Снюса») несовершеннолетними на территории Тимашевского района и проводимых мероприятиях по профилактике употреб</w:t>
      </w:r>
      <w:r w:rsidR="00FE03FD">
        <w:rPr>
          <w:szCs w:val="28"/>
        </w:rPr>
        <w:t>-</w:t>
      </w:r>
      <w:r w:rsidRPr="00887178">
        <w:rPr>
          <w:szCs w:val="28"/>
        </w:rPr>
        <w:t xml:space="preserve">ления табачных изделий и табака сосательного («Снюса»).  </w:t>
      </w:r>
    </w:p>
    <w:p w:rsidR="0047668F" w:rsidRPr="00887178" w:rsidRDefault="0047668F" w:rsidP="0047668F">
      <w:pPr>
        <w:ind w:left="41" w:firstLine="668"/>
        <w:jc w:val="both"/>
        <w:rPr>
          <w:szCs w:val="28"/>
        </w:rPr>
      </w:pPr>
      <w:r w:rsidRPr="00887178">
        <w:rPr>
          <w:szCs w:val="28"/>
        </w:rPr>
        <w:t xml:space="preserve">3. О проделанной работе по выявлению надписей на территории муниципального образования Тимашевский район, содержащих информацию об адресах сайтов, осуществляющих незаконную реализацию наркотических веществ и табака сосательного («Снюса»). </w:t>
      </w:r>
    </w:p>
    <w:p w:rsidR="00517755" w:rsidRPr="00887178" w:rsidRDefault="0047668F" w:rsidP="0047668F">
      <w:pPr>
        <w:ind w:firstLine="668"/>
        <w:jc w:val="both"/>
        <w:rPr>
          <w:szCs w:val="28"/>
        </w:rPr>
      </w:pPr>
      <w:r w:rsidRPr="00887178">
        <w:rPr>
          <w:szCs w:val="28"/>
        </w:rPr>
        <w:t>4. О мероприятиях по подготовке и проведению второго этапа Всероссийской акции «Сообщи, где торгуют смертью».</w:t>
      </w:r>
    </w:p>
    <w:p w:rsidR="0051457B" w:rsidRPr="006D1173" w:rsidRDefault="0051457B" w:rsidP="006D1173">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5. Исполнение решений антинаркотической комиссии всеми членами антинаркотической комиссии муниципального образования Тимашевский район.</w:t>
      </w:r>
    </w:p>
    <w:p w:rsidR="00E91CDA" w:rsidRPr="00887178" w:rsidRDefault="00517755" w:rsidP="00517755">
      <w:pPr>
        <w:tabs>
          <w:tab w:val="left" w:pos="5400"/>
        </w:tabs>
        <w:autoSpaceDE w:val="0"/>
        <w:autoSpaceDN w:val="0"/>
        <w:adjustRightInd w:val="0"/>
        <w:ind w:right="-1" w:firstLine="709"/>
        <w:jc w:val="both"/>
        <w:rPr>
          <w:b/>
          <w:szCs w:val="28"/>
        </w:rPr>
      </w:pPr>
      <w:r w:rsidRPr="00887178">
        <w:rPr>
          <w:b/>
          <w:szCs w:val="28"/>
        </w:rPr>
        <w:t xml:space="preserve">1. </w:t>
      </w:r>
      <w:r w:rsidR="00E91CDA" w:rsidRPr="00887178">
        <w:rPr>
          <w:b/>
          <w:szCs w:val="28"/>
        </w:rPr>
        <w:t xml:space="preserve">О проводимой работе по профилактике наркомании в муниципальном образовании Тимашевский район за 10 месяцев 2019 года. </w:t>
      </w:r>
    </w:p>
    <w:p w:rsidR="00517755" w:rsidRPr="00887178" w:rsidRDefault="00517755" w:rsidP="00517755">
      <w:pPr>
        <w:ind w:firstLine="709"/>
        <w:jc w:val="both"/>
        <w:rPr>
          <w:color w:val="000000" w:themeColor="text1"/>
          <w:szCs w:val="28"/>
        </w:rPr>
      </w:pPr>
      <w:r w:rsidRPr="00887178">
        <w:rPr>
          <w:color w:val="000000" w:themeColor="text1"/>
          <w:szCs w:val="28"/>
        </w:rPr>
        <w:t>СЛУШАЛИ:</w:t>
      </w:r>
    </w:p>
    <w:p w:rsidR="00517755" w:rsidRPr="00887178" w:rsidRDefault="00517755" w:rsidP="00517755">
      <w:pPr>
        <w:ind w:firstLine="709"/>
        <w:jc w:val="both"/>
        <w:rPr>
          <w:color w:val="000000" w:themeColor="text1"/>
          <w:szCs w:val="28"/>
        </w:rPr>
      </w:pPr>
      <w:r w:rsidRPr="00887178">
        <w:rPr>
          <w:color w:val="000000" w:themeColor="text1"/>
          <w:szCs w:val="28"/>
        </w:rPr>
        <w:t xml:space="preserve">Мелихов Алексей Викторович </w:t>
      </w:r>
      <w:r w:rsidR="00FE03FD">
        <w:rPr>
          <w:color w:val="000000" w:themeColor="text1"/>
          <w:szCs w:val="28"/>
        </w:rPr>
        <w:t>–</w:t>
      </w:r>
      <w:r w:rsidRPr="00887178">
        <w:rPr>
          <w:color w:val="000000" w:themeColor="text1"/>
          <w:szCs w:val="28"/>
        </w:rPr>
        <w:t xml:space="preserve"> заместитель главы муниципального образования Тимашевский район сообщил</w:t>
      </w:r>
      <w:r w:rsidR="00FE03FD">
        <w:rPr>
          <w:color w:val="000000" w:themeColor="text1"/>
          <w:szCs w:val="28"/>
        </w:rPr>
        <w:t>,</w:t>
      </w:r>
      <w:r w:rsidRPr="00887178">
        <w:rPr>
          <w:color w:val="000000" w:themeColor="text1"/>
          <w:szCs w:val="28"/>
        </w:rPr>
        <w:t xml:space="preserve"> что согласно данным ОМВД России </w:t>
      </w:r>
      <w:r w:rsidRPr="00887178">
        <w:rPr>
          <w:color w:val="000000" w:themeColor="text1"/>
          <w:szCs w:val="28"/>
        </w:rPr>
        <w:lastRenderedPageBreak/>
        <w:t xml:space="preserve">по Тимашевскому району выявлено 114 преступлений, связанных с незаконным оборотом наркотиков (НОН) (АППГ-120), из них: </w:t>
      </w:r>
    </w:p>
    <w:p w:rsidR="00517755" w:rsidRPr="00887178" w:rsidRDefault="00517755" w:rsidP="00517755">
      <w:pPr>
        <w:ind w:firstLine="709"/>
        <w:jc w:val="both"/>
        <w:rPr>
          <w:color w:val="000000" w:themeColor="text1"/>
          <w:szCs w:val="28"/>
        </w:rPr>
      </w:pPr>
      <w:r w:rsidRPr="00887178">
        <w:rPr>
          <w:color w:val="000000" w:themeColor="text1"/>
          <w:szCs w:val="28"/>
        </w:rPr>
        <w:t>ст. 228 - 99 преступлений (АППГ-98), из них 38 преступлений приобре</w:t>
      </w:r>
      <w:r w:rsidR="00FE03FD">
        <w:rPr>
          <w:color w:val="000000" w:themeColor="text1"/>
          <w:szCs w:val="28"/>
        </w:rPr>
        <w:t>-</w:t>
      </w:r>
      <w:r w:rsidRPr="00887178">
        <w:rPr>
          <w:color w:val="000000" w:themeColor="text1"/>
          <w:szCs w:val="28"/>
        </w:rPr>
        <w:t xml:space="preserve">тены лицами бесконтактным способом; </w:t>
      </w:r>
    </w:p>
    <w:p w:rsidR="00517755" w:rsidRPr="00887178" w:rsidRDefault="00517755" w:rsidP="00517755">
      <w:pPr>
        <w:ind w:firstLine="709"/>
        <w:jc w:val="both"/>
        <w:rPr>
          <w:color w:val="000000" w:themeColor="text1"/>
          <w:szCs w:val="28"/>
        </w:rPr>
      </w:pPr>
      <w:r w:rsidRPr="00887178">
        <w:rPr>
          <w:color w:val="000000" w:themeColor="text1"/>
          <w:szCs w:val="28"/>
        </w:rPr>
        <w:t>ст. 228.1. - 8 преступлений (АППГ-12), из 4 совершенные бесконтактным способом;</w:t>
      </w:r>
    </w:p>
    <w:p w:rsidR="00517755" w:rsidRPr="00887178" w:rsidRDefault="00517755" w:rsidP="00517755">
      <w:pPr>
        <w:ind w:firstLine="709"/>
        <w:jc w:val="both"/>
        <w:rPr>
          <w:color w:val="000000" w:themeColor="text1"/>
          <w:szCs w:val="28"/>
        </w:rPr>
      </w:pPr>
      <w:r w:rsidRPr="00887178">
        <w:rPr>
          <w:color w:val="000000" w:themeColor="text1"/>
          <w:szCs w:val="28"/>
        </w:rPr>
        <w:t>ст.231 - 4 преступления (АППГ-4);</w:t>
      </w:r>
    </w:p>
    <w:p w:rsidR="00517755" w:rsidRPr="00887178" w:rsidRDefault="00517755" w:rsidP="00517755">
      <w:pPr>
        <w:ind w:firstLine="709"/>
        <w:jc w:val="both"/>
        <w:rPr>
          <w:color w:val="000000" w:themeColor="text1"/>
          <w:szCs w:val="28"/>
        </w:rPr>
      </w:pPr>
      <w:r w:rsidRPr="00887178">
        <w:rPr>
          <w:color w:val="000000" w:themeColor="text1"/>
          <w:szCs w:val="28"/>
        </w:rPr>
        <w:t>ст. 232 - 2 преступления (АППГ-3);</w:t>
      </w:r>
    </w:p>
    <w:p w:rsidR="00517755" w:rsidRPr="00887178" w:rsidRDefault="00517755" w:rsidP="00517755">
      <w:pPr>
        <w:ind w:firstLine="709"/>
        <w:jc w:val="both"/>
        <w:rPr>
          <w:color w:val="000000" w:themeColor="text1"/>
          <w:szCs w:val="28"/>
        </w:rPr>
      </w:pPr>
      <w:r w:rsidRPr="00887178">
        <w:rPr>
          <w:color w:val="000000" w:themeColor="text1"/>
          <w:szCs w:val="28"/>
        </w:rPr>
        <w:t>ст. 234 - 1 преступление (АППГ-1);</w:t>
      </w:r>
    </w:p>
    <w:p w:rsidR="00517755" w:rsidRPr="00887178" w:rsidRDefault="00517755" w:rsidP="00517755">
      <w:pPr>
        <w:ind w:firstLine="709"/>
        <w:jc w:val="both"/>
        <w:rPr>
          <w:color w:val="000000" w:themeColor="text1"/>
          <w:szCs w:val="28"/>
        </w:rPr>
      </w:pPr>
      <w:r w:rsidRPr="00887178">
        <w:rPr>
          <w:color w:val="000000" w:themeColor="text1"/>
          <w:szCs w:val="28"/>
        </w:rPr>
        <w:t>ст. 174 - 0 преступлений (АППГ-1);</w:t>
      </w:r>
    </w:p>
    <w:p w:rsidR="00517755" w:rsidRPr="00887178" w:rsidRDefault="00517755" w:rsidP="00517755">
      <w:pPr>
        <w:ind w:firstLine="709"/>
        <w:jc w:val="both"/>
        <w:rPr>
          <w:color w:val="000000" w:themeColor="text1"/>
          <w:szCs w:val="28"/>
        </w:rPr>
      </w:pPr>
      <w:r w:rsidRPr="00887178">
        <w:rPr>
          <w:color w:val="000000" w:themeColor="text1"/>
          <w:szCs w:val="28"/>
        </w:rPr>
        <w:t>ст. 230 - 0 преступлений (АППГ-1).</w:t>
      </w:r>
    </w:p>
    <w:p w:rsidR="00517755" w:rsidRPr="00887178" w:rsidRDefault="00517755" w:rsidP="006D1173">
      <w:pPr>
        <w:ind w:firstLine="709"/>
        <w:jc w:val="both"/>
        <w:rPr>
          <w:color w:val="000000" w:themeColor="text1"/>
          <w:szCs w:val="28"/>
        </w:rPr>
      </w:pPr>
      <w:r w:rsidRPr="00887178">
        <w:rPr>
          <w:color w:val="000000" w:themeColor="text1"/>
          <w:szCs w:val="28"/>
        </w:rPr>
        <w:t>Кроме того</w:t>
      </w:r>
      <w:r w:rsidR="00FE03FD">
        <w:rPr>
          <w:color w:val="000000" w:themeColor="text1"/>
          <w:szCs w:val="28"/>
        </w:rPr>
        <w:t>,</w:t>
      </w:r>
      <w:r w:rsidRPr="00887178">
        <w:rPr>
          <w:color w:val="000000" w:themeColor="text1"/>
          <w:szCs w:val="28"/>
        </w:rPr>
        <w:t xml:space="preserve"> </w:t>
      </w:r>
      <w:r w:rsidR="006D1173">
        <w:rPr>
          <w:color w:val="000000" w:themeColor="text1"/>
          <w:szCs w:val="28"/>
        </w:rPr>
        <w:t>с</w:t>
      </w:r>
      <w:r w:rsidRPr="00887178">
        <w:rPr>
          <w:color w:val="000000" w:themeColor="text1"/>
          <w:szCs w:val="28"/>
        </w:rPr>
        <w:t>оставлено 144 административных (АППГ-124) протоколов:</w:t>
      </w:r>
    </w:p>
    <w:p w:rsidR="00517755" w:rsidRPr="00887178" w:rsidRDefault="00517755" w:rsidP="00517755">
      <w:pPr>
        <w:ind w:firstLine="709"/>
        <w:jc w:val="both"/>
        <w:rPr>
          <w:color w:val="000000" w:themeColor="text1"/>
          <w:szCs w:val="28"/>
        </w:rPr>
      </w:pPr>
      <w:r w:rsidRPr="00887178">
        <w:rPr>
          <w:color w:val="000000" w:themeColor="text1"/>
          <w:szCs w:val="28"/>
        </w:rPr>
        <w:t>ст. 6.8. -  2 протокола (АППГ-9);</w:t>
      </w:r>
    </w:p>
    <w:p w:rsidR="00517755" w:rsidRPr="00887178" w:rsidRDefault="00517755" w:rsidP="00517755">
      <w:pPr>
        <w:ind w:firstLine="709"/>
        <w:jc w:val="both"/>
        <w:rPr>
          <w:color w:val="000000" w:themeColor="text1"/>
          <w:szCs w:val="28"/>
        </w:rPr>
      </w:pPr>
      <w:r w:rsidRPr="00887178">
        <w:rPr>
          <w:color w:val="000000" w:themeColor="text1"/>
          <w:szCs w:val="28"/>
        </w:rPr>
        <w:t>ст. 6.9. - 83 протокола (АППГ-78);</w:t>
      </w:r>
    </w:p>
    <w:p w:rsidR="00517755" w:rsidRPr="00887178" w:rsidRDefault="00517755" w:rsidP="00517755">
      <w:pPr>
        <w:ind w:firstLine="709"/>
        <w:jc w:val="both"/>
        <w:rPr>
          <w:color w:val="000000" w:themeColor="text1"/>
          <w:szCs w:val="28"/>
        </w:rPr>
      </w:pPr>
      <w:r w:rsidRPr="00887178">
        <w:rPr>
          <w:color w:val="000000" w:themeColor="text1"/>
          <w:szCs w:val="28"/>
        </w:rPr>
        <w:t>ст. 6.9.1. - 63 протокола (АППГ-59);</w:t>
      </w:r>
    </w:p>
    <w:p w:rsidR="00517755" w:rsidRPr="00887178" w:rsidRDefault="00517755" w:rsidP="00517755">
      <w:pPr>
        <w:ind w:firstLine="709"/>
        <w:jc w:val="both"/>
        <w:rPr>
          <w:color w:val="000000" w:themeColor="text1"/>
          <w:szCs w:val="28"/>
        </w:rPr>
      </w:pPr>
      <w:r w:rsidRPr="00887178">
        <w:rPr>
          <w:color w:val="000000" w:themeColor="text1"/>
          <w:szCs w:val="28"/>
        </w:rPr>
        <w:t xml:space="preserve">ст. 20.20. ч. 2 - </w:t>
      </w:r>
      <w:r w:rsidRPr="00887178">
        <w:rPr>
          <w:bCs/>
          <w:color w:val="000000" w:themeColor="text1"/>
          <w:szCs w:val="28"/>
        </w:rPr>
        <w:t>8 протоколов  (АППГ-9)</w:t>
      </w:r>
      <w:r w:rsidRPr="00887178">
        <w:rPr>
          <w:color w:val="000000" w:themeColor="text1"/>
          <w:szCs w:val="28"/>
        </w:rPr>
        <w:t xml:space="preserve">;  </w:t>
      </w:r>
    </w:p>
    <w:p w:rsidR="00517755" w:rsidRPr="00887178" w:rsidRDefault="00517755" w:rsidP="00517755">
      <w:pPr>
        <w:ind w:firstLine="709"/>
        <w:jc w:val="both"/>
        <w:rPr>
          <w:color w:val="000000" w:themeColor="text1"/>
          <w:szCs w:val="28"/>
        </w:rPr>
      </w:pPr>
      <w:r w:rsidRPr="00887178">
        <w:rPr>
          <w:color w:val="000000" w:themeColor="text1"/>
          <w:szCs w:val="28"/>
        </w:rPr>
        <w:t>ст. 10.5.1. - 0 протоколов (АППГ-2).</w:t>
      </w:r>
    </w:p>
    <w:p w:rsidR="00517755" w:rsidRPr="00887178" w:rsidRDefault="00517755" w:rsidP="00517755">
      <w:pPr>
        <w:ind w:firstLine="709"/>
        <w:jc w:val="both"/>
        <w:rPr>
          <w:color w:val="000000" w:themeColor="text1"/>
          <w:szCs w:val="28"/>
        </w:rPr>
      </w:pPr>
      <w:r w:rsidRPr="00887178">
        <w:rPr>
          <w:color w:val="000000" w:themeColor="text1"/>
          <w:szCs w:val="28"/>
        </w:rPr>
        <w:t>За отчетный период изъято 1226 гр. (АППГ-3193 гр.) наркотических средств.</w:t>
      </w:r>
    </w:p>
    <w:p w:rsidR="00517755" w:rsidRPr="00887178" w:rsidRDefault="00517755" w:rsidP="00517755">
      <w:pPr>
        <w:ind w:firstLine="709"/>
        <w:jc w:val="both"/>
        <w:rPr>
          <w:color w:val="000000" w:themeColor="text1"/>
          <w:szCs w:val="28"/>
        </w:rPr>
      </w:pPr>
      <w:r w:rsidRPr="00887178">
        <w:rPr>
          <w:color w:val="000000" w:themeColor="text1"/>
          <w:szCs w:val="28"/>
        </w:rPr>
        <w:t xml:space="preserve">Сотрудниками ЛОП на станции Тимашевская зарегистрировано                  9 преступлений (АППГ-16) по </w:t>
      </w:r>
      <w:r w:rsidRPr="00887178">
        <w:rPr>
          <w:bCs/>
          <w:color w:val="000000" w:themeColor="text1"/>
          <w:szCs w:val="28"/>
        </w:rPr>
        <w:t xml:space="preserve">ст. 228 ч.1. </w:t>
      </w:r>
      <w:r w:rsidRPr="00887178">
        <w:rPr>
          <w:color w:val="000000" w:themeColor="text1"/>
          <w:szCs w:val="28"/>
        </w:rPr>
        <w:t>Всего из незаконного оборота изъято 158 гр. наркоти</w:t>
      </w:r>
      <w:r w:rsidR="00FE03FD">
        <w:rPr>
          <w:color w:val="000000" w:themeColor="text1"/>
          <w:szCs w:val="28"/>
        </w:rPr>
        <w:t xml:space="preserve">ческих средств (АППГ-190 гр.). </w:t>
      </w:r>
      <w:r w:rsidRPr="00887178">
        <w:rPr>
          <w:color w:val="000000" w:themeColor="text1"/>
          <w:szCs w:val="28"/>
        </w:rPr>
        <w:t>Так же составлен 1 протокол по ст. 6.9. (АППГ</w:t>
      </w:r>
      <w:r w:rsidR="00FE03FD">
        <w:rPr>
          <w:color w:val="000000" w:themeColor="text1"/>
          <w:szCs w:val="28"/>
        </w:rPr>
        <w:t xml:space="preserve"> </w:t>
      </w:r>
      <w:r w:rsidRPr="00887178">
        <w:rPr>
          <w:color w:val="000000" w:themeColor="text1"/>
          <w:szCs w:val="28"/>
        </w:rPr>
        <w:t>- 1).</w:t>
      </w:r>
    </w:p>
    <w:p w:rsidR="00517755" w:rsidRPr="00887178" w:rsidRDefault="00517755" w:rsidP="00517755">
      <w:pPr>
        <w:ind w:firstLine="709"/>
        <w:jc w:val="both"/>
        <w:rPr>
          <w:color w:val="000000" w:themeColor="text1"/>
          <w:szCs w:val="28"/>
        </w:rPr>
      </w:pPr>
      <w:r w:rsidRPr="00887178">
        <w:rPr>
          <w:color w:val="000000" w:themeColor="text1"/>
          <w:szCs w:val="28"/>
        </w:rPr>
        <w:t>Казачьей мобильной группой Тимашевского РКО совместно с право</w:t>
      </w:r>
      <w:r w:rsidR="00FE03FD">
        <w:rPr>
          <w:color w:val="000000" w:themeColor="text1"/>
          <w:szCs w:val="28"/>
        </w:rPr>
        <w:t>-</w:t>
      </w:r>
      <w:r w:rsidRPr="00887178">
        <w:rPr>
          <w:color w:val="000000" w:themeColor="text1"/>
          <w:szCs w:val="28"/>
        </w:rPr>
        <w:t xml:space="preserve">охранительными органами по противодействию незаконному обороту наркотиков проведено </w:t>
      </w:r>
      <w:r w:rsidRPr="00887178">
        <w:rPr>
          <w:rFonts w:eastAsia="Times New Roman"/>
          <w:color w:val="000000" w:themeColor="text1"/>
          <w:szCs w:val="28"/>
          <w:lang w:eastAsia="ru-RU"/>
        </w:rPr>
        <w:t xml:space="preserve">40 </w:t>
      </w:r>
      <w:r w:rsidRPr="00887178">
        <w:rPr>
          <w:color w:val="000000" w:themeColor="text1"/>
          <w:szCs w:val="28"/>
        </w:rPr>
        <w:t xml:space="preserve">рейдовых мероприятий. Результаты работы: задержано </w:t>
      </w:r>
      <w:r w:rsidRPr="00887178">
        <w:rPr>
          <w:rFonts w:eastAsia="Times New Roman"/>
          <w:color w:val="000000" w:themeColor="text1"/>
          <w:szCs w:val="28"/>
          <w:lang w:eastAsia="ru-RU"/>
        </w:rPr>
        <w:t xml:space="preserve">46 </w:t>
      </w:r>
      <w:r w:rsidRPr="00887178">
        <w:rPr>
          <w:color w:val="000000" w:themeColor="text1"/>
          <w:szCs w:val="28"/>
        </w:rPr>
        <w:t xml:space="preserve">человек за немедицинское употребление наркотических средств,  выявлено </w:t>
      </w:r>
      <w:r w:rsidRPr="00887178">
        <w:rPr>
          <w:rFonts w:eastAsia="Times New Roman"/>
          <w:color w:val="000000" w:themeColor="text1"/>
          <w:szCs w:val="28"/>
          <w:lang w:eastAsia="ru-RU"/>
        </w:rPr>
        <w:t xml:space="preserve">25 </w:t>
      </w:r>
      <w:r w:rsidRPr="00887178">
        <w:rPr>
          <w:color w:val="000000" w:themeColor="text1"/>
          <w:szCs w:val="28"/>
        </w:rPr>
        <w:t xml:space="preserve">фактов хранения наркотических средств, </w:t>
      </w:r>
      <w:r w:rsidRPr="00887178">
        <w:rPr>
          <w:rFonts w:eastAsia="Times New Roman"/>
          <w:color w:val="000000" w:themeColor="text1"/>
          <w:szCs w:val="28"/>
          <w:lang w:eastAsia="ru-RU"/>
        </w:rPr>
        <w:t xml:space="preserve">2 </w:t>
      </w:r>
      <w:r w:rsidRPr="00887178">
        <w:rPr>
          <w:color w:val="000000" w:themeColor="text1"/>
          <w:szCs w:val="28"/>
        </w:rPr>
        <w:t>факта сбыта наркоти-ческих средств, прекращена деятельность одного наркопритона.</w:t>
      </w:r>
    </w:p>
    <w:p w:rsidR="00517755" w:rsidRPr="00887178" w:rsidRDefault="00517755" w:rsidP="00517755">
      <w:pPr>
        <w:ind w:firstLine="709"/>
        <w:jc w:val="both"/>
        <w:rPr>
          <w:rFonts w:eastAsia="Times New Roman"/>
          <w:color w:val="000000" w:themeColor="text1"/>
          <w:szCs w:val="28"/>
          <w:lang w:eastAsia="ru-RU"/>
        </w:rPr>
      </w:pPr>
      <w:r w:rsidRPr="00887178">
        <w:rPr>
          <w:rFonts w:eastAsia="Times New Roman"/>
          <w:color w:val="000000" w:themeColor="text1"/>
          <w:szCs w:val="28"/>
          <w:lang w:eastAsia="ru-RU"/>
        </w:rPr>
        <w:t xml:space="preserve">Изъято: 658,29 гр. наркотического средства марихуана, 83,64 гр. наркотического средства </w:t>
      </w:r>
      <w:r w:rsidRPr="00887178">
        <w:rPr>
          <w:rFonts w:eastAsia="Times New Roman"/>
          <w:color w:val="000000" w:themeColor="text1"/>
          <w:szCs w:val="28"/>
          <w:lang w:val="en-US" w:eastAsia="ru-RU"/>
        </w:rPr>
        <w:t>N</w:t>
      </w:r>
      <w:r w:rsidRPr="00887178">
        <w:rPr>
          <w:rFonts w:eastAsia="Times New Roman"/>
          <w:color w:val="000000" w:themeColor="text1"/>
          <w:szCs w:val="28"/>
          <w:lang w:eastAsia="ru-RU"/>
        </w:rPr>
        <w:t xml:space="preserve">-метилэфедрон. Выявлено выращивание 111 кустов растения мака и 63 куста растения конопли. </w:t>
      </w:r>
    </w:p>
    <w:p w:rsidR="00517755" w:rsidRPr="00887178" w:rsidRDefault="00517755" w:rsidP="00517755">
      <w:pPr>
        <w:ind w:firstLine="709"/>
        <w:jc w:val="both"/>
        <w:rPr>
          <w:szCs w:val="28"/>
        </w:rPr>
      </w:pPr>
      <w:r w:rsidRPr="00887178">
        <w:rPr>
          <w:szCs w:val="28"/>
        </w:rPr>
        <w:t xml:space="preserve">За отчетный период 2019 года на учете в ГБУЗ «Тимашевская ЦРБ» состоит: 58 больных наркоманией (АППГ-66), 52 потребителя наркотиков с вредными последствиями (АППГ-77), 70 потребителей алкоголя с вредными последствиями (АППГ-98), 372 больных алкоголизмом (АППГ-509),                            4 алкогольным психозом (АППГ-5), 3 потребителя токсических веществ </w:t>
      </w:r>
      <w:r w:rsidR="00FE03FD">
        <w:rPr>
          <w:szCs w:val="28"/>
        </w:rPr>
        <w:t xml:space="preserve">                  </w:t>
      </w:r>
      <w:r w:rsidRPr="00887178">
        <w:rPr>
          <w:szCs w:val="28"/>
        </w:rPr>
        <w:t>с вредными последствиями (АППГ-2).</w:t>
      </w:r>
    </w:p>
    <w:p w:rsidR="00517755" w:rsidRPr="00887178" w:rsidRDefault="00517755" w:rsidP="00517755">
      <w:pPr>
        <w:pStyle w:val="1"/>
        <w:shd w:val="clear" w:color="auto" w:fill="auto"/>
        <w:spacing w:before="0" w:line="322" w:lineRule="exact"/>
        <w:ind w:left="20" w:right="40" w:firstLine="700"/>
        <w:rPr>
          <w:szCs w:val="28"/>
        </w:rPr>
      </w:pPr>
      <w:r w:rsidRPr="00887178">
        <w:rPr>
          <w:szCs w:val="28"/>
        </w:rPr>
        <w:t xml:space="preserve">Среди несовершеннолетних на учете состоит 1 потребитель алкоголя </w:t>
      </w:r>
      <w:r w:rsidR="00FE03FD">
        <w:rPr>
          <w:szCs w:val="28"/>
        </w:rPr>
        <w:t xml:space="preserve"> </w:t>
      </w:r>
      <w:r w:rsidRPr="00887178">
        <w:rPr>
          <w:szCs w:val="28"/>
        </w:rPr>
        <w:t xml:space="preserve">с вредными последствиями (АППГ-1) </w:t>
      </w:r>
      <w:r w:rsidRPr="00887178">
        <w:rPr>
          <w:color w:val="000000" w:themeColor="text1"/>
          <w:szCs w:val="28"/>
        </w:rPr>
        <w:t xml:space="preserve">и 2 </w:t>
      </w:r>
      <w:r w:rsidRPr="00887178">
        <w:rPr>
          <w:szCs w:val="28"/>
        </w:rPr>
        <w:t>потребителя токсических веществ с вредными последствиями (АППГ-1). Потребитель алк</w:t>
      </w:r>
      <w:r w:rsidR="00B62959">
        <w:rPr>
          <w:szCs w:val="28"/>
        </w:rPr>
        <w:t>оголя с вредными последствиями -</w:t>
      </w:r>
      <w:r w:rsidRPr="00887178">
        <w:rPr>
          <w:szCs w:val="28"/>
        </w:rPr>
        <w:t xml:space="preserve"> </w:t>
      </w:r>
      <w:r w:rsidRPr="00887178">
        <w:rPr>
          <w:rFonts w:eastAsia="Lucida Sans Unicode"/>
          <w:kern w:val="2"/>
          <w:szCs w:val="28"/>
          <w:lang w:eastAsia="ar-SA"/>
        </w:rPr>
        <w:t xml:space="preserve">Савинский Анатолий Николаевич, 06.11.2002 г.р., прожи-вает по адресу: с/п Кубанец, хут. Беднягина, ул. Юбилейная 7, кв. 21. Обучается в МБОУ казачья СОШ №16 (вечерняя школа). Потребитель токсических веществ с вредными последствиями: 1) Ростовцев Александр </w:t>
      </w:r>
      <w:r w:rsidRPr="00887178">
        <w:rPr>
          <w:rFonts w:eastAsia="Lucida Sans Unicode"/>
          <w:kern w:val="2"/>
          <w:szCs w:val="28"/>
          <w:lang w:eastAsia="ar-SA"/>
        </w:rPr>
        <w:lastRenderedPageBreak/>
        <w:t>Дмитриевич, 14.06.2002 г.р., (приемная семья). 2)</w:t>
      </w:r>
      <w:r w:rsidRPr="00887178">
        <w:rPr>
          <w:color w:val="000000"/>
          <w:szCs w:val="28"/>
          <w:lang w:bidi="ru-RU"/>
        </w:rPr>
        <w:t xml:space="preserve"> Паршин Виталий Владимирович, 04.02.2002 г.р., проживает: ст. Новокорсунская,                            ул. Фурманова, 18, обучается в МБОУ СОШ № 3.</w:t>
      </w:r>
    </w:p>
    <w:p w:rsidR="00517755" w:rsidRPr="00887178" w:rsidRDefault="00517755" w:rsidP="00517755">
      <w:pPr>
        <w:ind w:firstLine="709"/>
        <w:jc w:val="both"/>
        <w:rPr>
          <w:color w:val="000000" w:themeColor="text1"/>
          <w:szCs w:val="28"/>
        </w:rPr>
      </w:pPr>
      <w:r w:rsidRPr="00887178">
        <w:rPr>
          <w:color w:val="000000" w:themeColor="text1"/>
          <w:szCs w:val="28"/>
        </w:rPr>
        <w:t xml:space="preserve">Снято с учета 17 больных наркоманией (АППГ-12): 9 выздоровление;               6 смерть, 2 иные причины. </w:t>
      </w:r>
    </w:p>
    <w:p w:rsidR="00517755" w:rsidRPr="00887178" w:rsidRDefault="00517755" w:rsidP="00517755">
      <w:pPr>
        <w:ind w:firstLine="709"/>
        <w:jc w:val="both"/>
        <w:rPr>
          <w:color w:val="000000" w:themeColor="text1"/>
          <w:szCs w:val="28"/>
        </w:rPr>
      </w:pPr>
      <w:r w:rsidRPr="00887178">
        <w:rPr>
          <w:color w:val="000000" w:themeColor="text1"/>
          <w:szCs w:val="28"/>
        </w:rPr>
        <w:t xml:space="preserve">Снято с учета больных алкоголизмом - 111: 18 выздоровление, 10 смерть,                83 иные причины. </w:t>
      </w:r>
    </w:p>
    <w:p w:rsidR="00517755" w:rsidRPr="00887178" w:rsidRDefault="00517755" w:rsidP="00517755">
      <w:pPr>
        <w:ind w:firstLine="709"/>
        <w:jc w:val="both"/>
        <w:rPr>
          <w:color w:val="000000" w:themeColor="text1"/>
          <w:szCs w:val="28"/>
        </w:rPr>
      </w:pPr>
      <w:r w:rsidRPr="00887178">
        <w:rPr>
          <w:color w:val="000000" w:themeColor="text1"/>
          <w:szCs w:val="28"/>
        </w:rPr>
        <w:t xml:space="preserve">Снято с учета 17 потребителей наркотиков с вредными последствиями (АППГ-35): 6 выздоровление, 2 смерть, 9 иные причины. </w:t>
      </w:r>
    </w:p>
    <w:p w:rsidR="00517755" w:rsidRPr="00887178" w:rsidRDefault="00517755" w:rsidP="00517755">
      <w:pPr>
        <w:ind w:firstLine="709"/>
        <w:jc w:val="both"/>
        <w:rPr>
          <w:color w:val="000000" w:themeColor="text1"/>
          <w:szCs w:val="28"/>
        </w:rPr>
      </w:pPr>
      <w:r w:rsidRPr="00887178">
        <w:rPr>
          <w:color w:val="000000" w:themeColor="text1"/>
          <w:szCs w:val="28"/>
        </w:rPr>
        <w:t xml:space="preserve">Снято с учета 31 потребитель алкоголя с вредными последствиями (АППГ-42): 22 выздоровление, 0 смерть, 9 иные причины. </w:t>
      </w:r>
    </w:p>
    <w:p w:rsidR="00517755" w:rsidRPr="00887178" w:rsidRDefault="00517755" w:rsidP="00517755">
      <w:pPr>
        <w:ind w:firstLine="709"/>
        <w:jc w:val="both"/>
        <w:rPr>
          <w:color w:val="000000" w:themeColor="text1"/>
          <w:szCs w:val="28"/>
        </w:rPr>
      </w:pPr>
      <w:r w:rsidRPr="00887178">
        <w:rPr>
          <w:color w:val="000000" w:themeColor="text1"/>
          <w:szCs w:val="28"/>
        </w:rPr>
        <w:t>Взято на учет: 3 больных наркоманией (АППГ-3), 11 потребителей наркотиков с вредными последствиями (АППГ-13), 12 больных алкоголизмом (АППГ-15), 3 больных алкогольным психозом (АППГ-1), 15 потребителей алкоголя с вредными последствиями (АППГ-16), 2 потребител</w:t>
      </w:r>
      <w:r w:rsidR="00F40F49">
        <w:rPr>
          <w:color w:val="000000" w:themeColor="text1"/>
          <w:szCs w:val="28"/>
        </w:rPr>
        <w:t>я</w:t>
      </w:r>
      <w:r w:rsidRPr="00887178">
        <w:rPr>
          <w:color w:val="000000" w:themeColor="text1"/>
          <w:szCs w:val="28"/>
        </w:rPr>
        <w:t xml:space="preserve"> токсических веществ с вредными последствиями (АППГ- 0). </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Комиссией по делам несовершеннолетних и защите их прав рассмотрено 99 протоколов, из них: </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 ст. 20.22 КоАП РФ – родители допустили распитие </w:t>
      </w:r>
      <w:r w:rsidR="00F40F49" w:rsidRPr="00F40F49">
        <w:rPr>
          <w:rFonts w:eastAsia="Times New Roman"/>
          <w:color w:val="000000" w:themeColor="text1"/>
          <w:szCs w:val="28"/>
        </w:rPr>
        <w:t xml:space="preserve">спиртных напитков </w:t>
      </w:r>
      <w:r w:rsidR="00F40F49">
        <w:rPr>
          <w:rFonts w:eastAsia="Times New Roman"/>
          <w:color w:val="000000" w:themeColor="text1"/>
          <w:szCs w:val="28"/>
        </w:rPr>
        <w:t>своими несовершен</w:t>
      </w:r>
      <w:r w:rsidRPr="00887178">
        <w:rPr>
          <w:rFonts w:eastAsia="Times New Roman"/>
          <w:color w:val="000000" w:themeColor="text1"/>
          <w:szCs w:val="28"/>
        </w:rPr>
        <w:t xml:space="preserve">нолетними детьми </w:t>
      </w:r>
      <w:r w:rsidR="00F40F49">
        <w:rPr>
          <w:rFonts w:eastAsia="Times New Roman"/>
          <w:color w:val="000000" w:themeColor="text1"/>
          <w:szCs w:val="28"/>
        </w:rPr>
        <w:t>–</w:t>
      </w:r>
      <w:r w:rsidRPr="00887178">
        <w:rPr>
          <w:rFonts w:eastAsia="Times New Roman"/>
          <w:color w:val="000000" w:themeColor="text1"/>
          <w:szCs w:val="28"/>
        </w:rPr>
        <w:t xml:space="preserve"> 34 протокола;</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 ст. 20.20 КоАП РФ </w:t>
      </w:r>
      <w:r w:rsidR="00F40F49">
        <w:rPr>
          <w:rFonts w:eastAsia="Times New Roman"/>
          <w:color w:val="000000" w:themeColor="text1"/>
          <w:szCs w:val="28"/>
        </w:rPr>
        <w:t>–</w:t>
      </w:r>
      <w:r w:rsidRPr="00887178">
        <w:rPr>
          <w:rFonts w:eastAsia="Times New Roman"/>
          <w:color w:val="000000" w:themeColor="text1"/>
          <w:szCs w:val="28"/>
        </w:rPr>
        <w:t xml:space="preserve"> распитие спиртных напитков </w:t>
      </w:r>
      <w:r w:rsidR="00F40F49">
        <w:rPr>
          <w:rFonts w:eastAsia="Times New Roman"/>
          <w:color w:val="000000" w:themeColor="text1"/>
          <w:szCs w:val="28"/>
        </w:rPr>
        <w:t>–</w:t>
      </w:r>
      <w:r w:rsidRPr="00887178">
        <w:rPr>
          <w:rFonts w:eastAsia="Times New Roman"/>
          <w:color w:val="000000" w:themeColor="text1"/>
          <w:szCs w:val="28"/>
        </w:rPr>
        <w:t xml:space="preserve"> 28 протокол</w:t>
      </w:r>
      <w:r w:rsidR="00F40F49">
        <w:rPr>
          <w:rFonts w:eastAsia="Times New Roman"/>
          <w:color w:val="000000" w:themeColor="text1"/>
          <w:szCs w:val="28"/>
        </w:rPr>
        <w:t>ов</w:t>
      </w:r>
      <w:r w:rsidRPr="00887178">
        <w:rPr>
          <w:rFonts w:eastAsia="Times New Roman"/>
          <w:color w:val="000000" w:themeColor="text1"/>
          <w:szCs w:val="28"/>
        </w:rPr>
        <w:t>;</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 ст. 6.10 КоАП РФ </w:t>
      </w:r>
      <w:r w:rsidR="00F40F49">
        <w:rPr>
          <w:rFonts w:eastAsia="Times New Roman"/>
          <w:color w:val="000000" w:themeColor="text1"/>
          <w:szCs w:val="28"/>
        </w:rPr>
        <w:t>–</w:t>
      </w:r>
      <w:r w:rsidRPr="00887178">
        <w:rPr>
          <w:rFonts w:eastAsia="Times New Roman"/>
          <w:color w:val="000000" w:themeColor="text1"/>
          <w:szCs w:val="28"/>
        </w:rPr>
        <w:t xml:space="preserve"> вовлечение несовершеннолетних в распитие спирт-ных напитков </w:t>
      </w:r>
      <w:r w:rsidR="00F40F49">
        <w:rPr>
          <w:rFonts w:eastAsia="Times New Roman"/>
          <w:color w:val="000000" w:themeColor="text1"/>
          <w:szCs w:val="28"/>
        </w:rPr>
        <w:t>–</w:t>
      </w:r>
      <w:r w:rsidRPr="00887178">
        <w:rPr>
          <w:rFonts w:eastAsia="Times New Roman"/>
          <w:color w:val="000000" w:themeColor="text1"/>
          <w:szCs w:val="28"/>
        </w:rPr>
        <w:t xml:space="preserve"> 9 протоколов;</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 ст. 6.24 КоАП РФ </w:t>
      </w:r>
      <w:r w:rsidR="00F40F49">
        <w:rPr>
          <w:rFonts w:eastAsia="Times New Roman"/>
          <w:color w:val="000000" w:themeColor="text1"/>
          <w:szCs w:val="28"/>
        </w:rPr>
        <w:t>–</w:t>
      </w:r>
      <w:r w:rsidRPr="00887178">
        <w:rPr>
          <w:rFonts w:eastAsia="Times New Roman"/>
          <w:color w:val="000000" w:themeColor="text1"/>
          <w:szCs w:val="28"/>
        </w:rPr>
        <w:t xml:space="preserve"> употребление табачных изделий путем курения </w:t>
      </w:r>
      <w:r w:rsidR="00F40F49">
        <w:rPr>
          <w:rFonts w:eastAsia="Times New Roman"/>
          <w:color w:val="000000" w:themeColor="text1"/>
          <w:szCs w:val="28"/>
        </w:rPr>
        <w:t>–</w:t>
      </w:r>
      <w:r w:rsidRPr="00887178">
        <w:rPr>
          <w:rFonts w:eastAsia="Times New Roman"/>
          <w:color w:val="000000" w:themeColor="text1"/>
          <w:szCs w:val="28"/>
        </w:rPr>
        <w:t xml:space="preserve">               36 протоколов;</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 ч. 1 ст. 6.23 КоАП РФ </w:t>
      </w:r>
      <w:r w:rsidR="00F40F49">
        <w:rPr>
          <w:rFonts w:eastAsia="Times New Roman"/>
          <w:color w:val="000000" w:themeColor="text1"/>
          <w:szCs w:val="28"/>
        </w:rPr>
        <w:t>–</w:t>
      </w:r>
      <w:r w:rsidRPr="00887178">
        <w:rPr>
          <w:rFonts w:eastAsia="Times New Roman"/>
          <w:color w:val="000000" w:themeColor="text1"/>
          <w:szCs w:val="28"/>
        </w:rPr>
        <w:t xml:space="preserve"> родители вовлекают своих детей в употребление табачных изделий путем курения </w:t>
      </w:r>
      <w:r w:rsidR="00F40F49">
        <w:rPr>
          <w:rFonts w:eastAsia="Times New Roman"/>
          <w:color w:val="000000" w:themeColor="text1"/>
          <w:szCs w:val="28"/>
        </w:rPr>
        <w:t>–</w:t>
      </w:r>
      <w:r w:rsidRPr="00887178">
        <w:rPr>
          <w:rFonts w:eastAsia="Times New Roman"/>
          <w:color w:val="000000" w:themeColor="text1"/>
          <w:szCs w:val="28"/>
        </w:rPr>
        <w:t xml:space="preserve"> 3 протокола.</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По результатам рассмотрения вышеуказанных протоколов вынесены штрафы на лиц, привлеченных к административной ответственности, про-ведены профилактические беседы с несовершеннолетними и их законными представителями о недопустимости табакокурения, употребления алкогольной продукции, наркотических веществ несовершеннолетними. Большая часть подростков за распитие алкогольной продукции и табакокурение поставлены на профилактический учет в ОПДН ОУУП и ПДН ОМВД России по Тимашевскому району,</w:t>
      </w:r>
      <w:r w:rsidR="00F40F49">
        <w:rPr>
          <w:rFonts w:eastAsia="Times New Roman"/>
          <w:color w:val="000000" w:themeColor="text1"/>
          <w:szCs w:val="28"/>
        </w:rPr>
        <w:t xml:space="preserve"> а также </w:t>
      </w:r>
      <w:r w:rsidRPr="00887178">
        <w:rPr>
          <w:rFonts w:eastAsia="Times New Roman"/>
          <w:color w:val="000000" w:themeColor="text1"/>
          <w:szCs w:val="28"/>
        </w:rPr>
        <w:t>на внутришкольный учет.</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rPr>
      </w:pPr>
      <w:r w:rsidRPr="00887178">
        <w:rPr>
          <w:rFonts w:eastAsia="Times New Roman"/>
          <w:color w:val="000000" w:themeColor="text1"/>
          <w:szCs w:val="28"/>
        </w:rPr>
        <w:t xml:space="preserve">Отделом по физической культуре и спорту проведено более                            15 крупных мероприятий, охват </w:t>
      </w:r>
      <w:r w:rsidR="00F40F49">
        <w:rPr>
          <w:rFonts w:eastAsia="Times New Roman"/>
          <w:color w:val="000000" w:themeColor="text1"/>
          <w:szCs w:val="28"/>
        </w:rPr>
        <w:t xml:space="preserve">которых </w:t>
      </w:r>
      <w:r w:rsidRPr="00887178">
        <w:rPr>
          <w:rFonts w:eastAsia="Times New Roman"/>
          <w:color w:val="000000" w:themeColor="text1"/>
          <w:szCs w:val="28"/>
        </w:rPr>
        <w:t>составил более 3445 человек.</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Учреждениями культуры Тимашевского района проведено большое количество антинаркотических мероприятий, так клубными учреждениями и библиотеками проведено 462 мероприятия, с охватом 32 132 человека. Также в клубных учреждениях показано 442 сеанса полнометражных фильма и                 179 видеороликов антинаркотической тематики с охватом 19 532 зрителя.  Кроме того, библиотеками показано 191 ролик для 3500 пользователей библиотек.</w:t>
      </w:r>
    </w:p>
    <w:p w:rsidR="00517755" w:rsidRPr="00887178" w:rsidRDefault="00517755" w:rsidP="00517755">
      <w:pPr>
        <w:widowControl w:val="0"/>
        <w:tabs>
          <w:tab w:val="left" w:pos="0"/>
        </w:tabs>
        <w:suppressAutoHyphens/>
        <w:ind w:firstLine="709"/>
        <w:jc w:val="both"/>
        <w:textAlignment w:val="baseline"/>
        <w:rPr>
          <w:rFonts w:eastAsia="Times New Roman"/>
          <w:color w:val="000000" w:themeColor="text1"/>
          <w:szCs w:val="28"/>
          <w:lang w:eastAsia="ru-RU"/>
        </w:rPr>
      </w:pPr>
      <w:r w:rsidRPr="00887178">
        <w:rPr>
          <w:rFonts w:eastAsia="Lucida Sans Unicode"/>
          <w:color w:val="000000" w:themeColor="text1"/>
          <w:kern w:val="2"/>
          <w:szCs w:val="28"/>
          <w:lang w:eastAsia="ar-SA"/>
        </w:rPr>
        <w:t xml:space="preserve">В МАУ «Экран» </w:t>
      </w:r>
      <w:r w:rsidRPr="00887178">
        <w:rPr>
          <w:rFonts w:eastAsia="Times New Roman"/>
          <w:color w:val="000000" w:themeColor="text1"/>
          <w:szCs w:val="28"/>
          <w:lang w:eastAsia="ru-RU"/>
        </w:rPr>
        <w:t xml:space="preserve">в рамках краевых киноакций </w:t>
      </w:r>
      <w:r w:rsidR="00F40F49">
        <w:rPr>
          <w:rFonts w:eastAsia="Times New Roman"/>
          <w:color w:val="000000" w:themeColor="text1"/>
          <w:szCs w:val="28"/>
          <w:lang w:eastAsia="ru-RU"/>
        </w:rPr>
        <w:t>«</w:t>
      </w:r>
      <w:r w:rsidRPr="00887178">
        <w:rPr>
          <w:rFonts w:eastAsia="Times New Roman"/>
          <w:color w:val="000000" w:themeColor="text1"/>
          <w:szCs w:val="28"/>
          <w:lang w:eastAsia="ru-RU"/>
        </w:rPr>
        <w:t xml:space="preserve">Кинематограф против </w:t>
      </w:r>
      <w:r w:rsidRPr="00887178">
        <w:rPr>
          <w:rFonts w:eastAsia="Times New Roman"/>
          <w:color w:val="000000" w:themeColor="text1"/>
          <w:szCs w:val="28"/>
          <w:lang w:eastAsia="ru-RU"/>
        </w:rPr>
        <w:lastRenderedPageBreak/>
        <w:t>наркотиков</w:t>
      </w:r>
      <w:r w:rsidR="00F40F49">
        <w:rPr>
          <w:rFonts w:eastAsia="Times New Roman"/>
          <w:color w:val="000000" w:themeColor="text1"/>
          <w:szCs w:val="28"/>
          <w:lang w:eastAsia="ru-RU"/>
        </w:rPr>
        <w:t>»</w:t>
      </w:r>
      <w:r w:rsidRPr="00887178">
        <w:rPr>
          <w:rFonts w:eastAsia="Times New Roman"/>
          <w:color w:val="000000" w:themeColor="text1"/>
          <w:szCs w:val="28"/>
          <w:lang w:eastAsia="ru-RU"/>
        </w:rPr>
        <w:t xml:space="preserve">, </w:t>
      </w:r>
      <w:r w:rsidR="00F40F49">
        <w:rPr>
          <w:rFonts w:eastAsia="Times New Roman"/>
          <w:color w:val="000000" w:themeColor="text1"/>
          <w:szCs w:val="28"/>
          <w:lang w:eastAsia="ru-RU"/>
        </w:rPr>
        <w:t>«</w:t>
      </w:r>
      <w:r w:rsidRPr="00887178">
        <w:rPr>
          <w:rFonts w:eastAsia="Times New Roman"/>
          <w:color w:val="000000" w:themeColor="text1"/>
          <w:szCs w:val="28"/>
          <w:lang w:eastAsia="ru-RU"/>
        </w:rPr>
        <w:t>Продли линию жизни</w:t>
      </w:r>
      <w:r w:rsidR="00F40F49">
        <w:rPr>
          <w:rFonts w:eastAsia="Times New Roman"/>
          <w:color w:val="000000" w:themeColor="text1"/>
          <w:szCs w:val="28"/>
          <w:lang w:eastAsia="ru-RU"/>
        </w:rPr>
        <w:t>»</w:t>
      </w:r>
      <w:r w:rsidRPr="00887178">
        <w:rPr>
          <w:rFonts w:eastAsia="Times New Roman"/>
          <w:color w:val="000000" w:themeColor="text1"/>
          <w:szCs w:val="28"/>
          <w:lang w:eastAsia="ru-RU"/>
        </w:rPr>
        <w:t xml:space="preserve"> для учащихся общеобразовательных учреждений, учащихся техникумов </w:t>
      </w:r>
      <w:r w:rsidR="00F40F49">
        <w:rPr>
          <w:rFonts w:eastAsia="Times New Roman"/>
          <w:color w:val="000000" w:themeColor="text1"/>
          <w:szCs w:val="28"/>
          <w:lang w:eastAsia="ru-RU"/>
        </w:rPr>
        <w:t>«</w:t>
      </w:r>
      <w:r w:rsidRPr="00887178">
        <w:rPr>
          <w:rFonts w:eastAsia="Times New Roman"/>
          <w:color w:val="000000" w:themeColor="text1"/>
          <w:szCs w:val="28"/>
          <w:lang w:eastAsia="ru-RU"/>
        </w:rPr>
        <w:t>Знание</w:t>
      </w:r>
      <w:r w:rsidR="00F40F49">
        <w:rPr>
          <w:rFonts w:eastAsia="Times New Roman"/>
          <w:color w:val="000000" w:themeColor="text1"/>
          <w:szCs w:val="28"/>
          <w:lang w:eastAsia="ru-RU"/>
        </w:rPr>
        <w:t>»</w:t>
      </w:r>
      <w:r w:rsidRPr="00887178">
        <w:rPr>
          <w:rFonts w:eastAsia="Times New Roman"/>
          <w:color w:val="000000" w:themeColor="text1"/>
          <w:szCs w:val="28"/>
          <w:lang w:eastAsia="ru-RU"/>
        </w:rPr>
        <w:t xml:space="preserve"> и </w:t>
      </w:r>
      <w:r w:rsidR="00F40F49">
        <w:rPr>
          <w:rFonts w:eastAsia="Times New Roman"/>
          <w:color w:val="000000" w:themeColor="text1"/>
          <w:szCs w:val="28"/>
          <w:lang w:eastAsia="ru-RU"/>
        </w:rPr>
        <w:t>«</w:t>
      </w:r>
      <w:r w:rsidRPr="00887178">
        <w:rPr>
          <w:rFonts w:eastAsia="Times New Roman"/>
          <w:color w:val="000000" w:themeColor="text1"/>
          <w:szCs w:val="28"/>
          <w:lang w:eastAsia="ru-RU"/>
        </w:rPr>
        <w:t>Техникума кадровых ресурсов</w:t>
      </w:r>
      <w:r w:rsidR="00F40F49">
        <w:rPr>
          <w:rFonts w:eastAsia="Times New Roman"/>
          <w:color w:val="000000" w:themeColor="text1"/>
          <w:szCs w:val="28"/>
          <w:lang w:eastAsia="ru-RU"/>
        </w:rPr>
        <w:t>»</w:t>
      </w:r>
      <w:r w:rsidRPr="00887178">
        <w:rPr>
          <w:rFonts w:eastAsia="Times New Roman"/>
          <w:color w:val="000000" w:themeColor="text1"/>
          <w:szCs w:val="28"/>
          <w:lang w:eastAsia="ru-RU"/>
        </w:rPr>
        <w:t xml:space="preserve">, воспитанников реабилитационного центра </w:t>
      </w:r>
      <w:r w:rsidR="00F40F49">
        <w:rPr>
          <w:rFonts w:eastAsia="Times New Roman"/>
          <w:color w:val="000000" w:themeColor="text1"/>
          <w:szCs w:val="28"/>
          <w:lang w:eastAsia="ru-RU"/>
        </w:rPr>
        <w:t>«</w:t>
      </w:r>
      <w:r w:rsidRPr="00887178">
        <w:rPr>
          <w:rFonts w:eastAsia="Times New Roman"/>
          <w:color w:val="000000" w:themeColor="text1"/>
          <w:szCs w:val="28"/>
          <w:lang w:eastAsia="ru-RU"/>
        </w:rPr>
        <w:t>Тополек</w:t>
      </w:r>
      <w:r w:rsidR="00F40F49">
        <w:rPr>
          <w:rFonts w:eastAsia="Times New Roman"/>
          <w:color w:val="000000" w:themeColor="text1"/>
          <w:szCs w:val="28"/>
          <w:lang w:eastAsia="ru-RU"/>
        </w:rPr>
        <w:t>»</w:t>
      </w:r>
      <w:r w:rsidRPr="00887178">
        <w:rPr>
          <w:rFonts w:eastAsia="Times New Roman"/>
          <w:color w:val="000000" w:themeColor="text1"/>
          <w:szCs w:val="28"/>
          <w:lang w:eastAsia="ru-RU"/>
        </w:rPr>
        <w:t xml:space="preserve"> проведено 152 тематических показа из фильмофонда ГАУК КК Кубанькино, на которых присутствовали 6534 зрител</w:t>
      </w:r>
      <w:r w:rsidR="00F40F49">
        <w:rPr>
          <w:rFonts w:eastAsia="Times New Roman"/>
          <w:color w:val="000000" w:themeColor="text1"/>
          <w:szCs w:val="28"/>
          <w:lang w:eastAsia="ru-RU"/>
        </w:rPr>
        <w:t>я</w:t>
      </w:r>
      <w:r w:rsidRPr="00887178">
        <w:rPr>
          <w:rFonts w:eastAsia="Times New Roman"/>
          <w:color w:val="000000" w:themeColor="text1"/>
          <w:szCs w:val="28"/>
          <w:lang w:eastAsia="ru-RU"/>
        </w:rPr>
        <w:t>. В фойе кинотеатра ежедневно демонстрируются видеоролики, рекомендованные антинаркотической комиссией Краснодарского края, министерством культуры Краснодарского края, с января по октябрь продемонстриро</w:t>
      </w:r>
      <w:r w:rsidR="00F40F49">
        <w:rPr>
          <w:rFonts w:eastAsia="Times New Roman"/>
          <w:color w:val="000000" w:themeColor="text1"/>
          <w:szCs w:val="28"/>
          <w:lang w:eastAsia="ru-RU"/>
        </w:rPr>
        <w:t xml:space="preserve">ваны 1334 сеанса видеороликов, </w:t>
      </w:r>
      <w:r w:rsidRPr="00887178">
        <w:rPr>
          <w:rFonts w:eastAsia="Times New Roman"/>
          <w:color w:val="000000" w:themeColor="text1"/>
          <w:szCs w:val="28"/>
          <w:lang w:eastAsia="ru-RU"/>
        </w:rPr>
        <w:t>с количеством зрителей                 26 648 человек.</w:t>
      </w:r>
    </w:p>
    <w:p w:rsidR="00517755" w:rsidRPr="00887178" w:rsidRDefault="00517755" w:rsidP="00517755">
      <w:pPr>
        <w:ind w:firstLine="709"/>
        <w:jc w:val="both"/>
        <w:rPr>
          <w:color w:val="000000" w:themeColor="text1"/>
          <w:szCs w:val="28"/>
        </w:rPr>
      </w:pPr>
      <w:r w:rsidRPr="00887178">
        <w:rPr>
          <w:rFonts w:eastAsia="Lucida Sans Unicode"/>
          <w:color w:val="000000" w:themeColor="text1"/>
          <w:kern w:val="2"/>
          <w:szCs w:val="28"/>
          <w:lang w:eastAsia="ar-SA"/>
        </w:rPr>
        <w:t xml:space="preserve">Отделом по делам молодежи </w:t>
      </w:r>
      <w:r w:rsidRPr="00887178">
        <w:rPr>
          <w:color w:val="000000" w:themeColor="text1"/>
          <w:szCs w:val="28"/>
        </w:rPr>
        <w:t>организованно и проведено 27 узко-специализированных мероприятий с охватом более 2 700 человек, из которых 14 человек состоящие на ведомственном, профилактическом учете, возрастная категория которых составляет от 14 до 18 лет.</w:t>
      </w:r>
    </w:p>
    <w:p w:rsidR="00517755" w:rsidRPr="00887178" w:rsidRDefault="00517755" w:rsidP="00517755">
      <w:pPr>
        <w:autoSpaceDN w:val="0"/>
        <w:ind w:firstLine="708"/>
        <w:jc w:val="both"/>
        <w:textAlignment w:val="baseline"/>
        <w:rPr>
          <w:rFonts w:eastAsia="Lucida Sans Unicode"/>
          <w:color w:val="000000" w:themeColor="text1"/>
          <w:kern w:val="2"/>
          <w:szCs w:val="28"/>
          <w:lang w:eastAsia="ar-SA"/>
        </w:rPr>
      </w:pPr>
      <w:r w:rsidRPr="00887178">
        <w:rPr>
          <w:rFonts w:eastAsia="Calibri"/>
          <w:color w:val="000000" w:themeColor="text1"/>
          <w:kern w:val="3"/>
          <w:szCs w:val="28"/>
          <w:lang w:eastAsia="ja-JP" w:bidi="fa-IR"/>
        </w:rPr>
        <w:t xml:space="preserve">Управлением социальной защиты населения </w:t>
      </w:r>
      <w:r w:rsidRPr="00887178">
        <w:rPr>
          <w:rFonts w:eastAsia="Lucida Sans Unicode"/>
          <w:color w:val="000000" w:themeColor="text1"/>
          <w:kern w:val="2"/>
          <w:szCs w:val="28"/>
          <w:lang w:eastAsia="ar-SA"/>
        </w:rPr>
        <w:t xml:space="preserve">за отчетный период           2019 года во всех подведомственных учреждениях проведено </w:t>
      </w:r>
      <w:r w:rsidRPr="00887178">
        <w:rPr>
          <w:color w:val="000000" w:themeColor="text1"/>
          <w:szCs w:val="28"/>
        </w:rPr>
        <w:t xml:space="preserve">323 мероприятия, в которых приняло участие 320 несовершеннолетних. Специалистами учрежде-ний разработано и реализовано 609 буклетов и памяток. </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Управлением образования проведено более 7 676 мероприятий анти-наркотической направленности, в том числе просмотры видеоматериалов с охватом 12 403 школьника, что составляет 100 %.  Перед каникулами во всех образовательных организациях проведены общешкольные родительские соб</w:t>
      </w:r>
      <w:r w:rsidR="00B62959">
        <w:rPr>
          <w:rFonts w:eastAsia="Lucida Sans Unicode"/>
          <w:color w:val="000000" w:themeColor="text1"/>
          <w:kern w:val="2"/>
          <w:szCs w:val="28"/>
          <w:lang w:eastAsia="ar-SA"/>
        </w:rPr>
        <w:t>-</w:t>
      </w:r>
      <w:r w:rsidRPr="00887178">
        <w:rPr>
          <w:rFonts w:eastAsia="Lucida Sans Unicode"/>
          <w:color w:val="000000" w:themeColor="text1"/>
          <w:kern w:val="2"/>
          <w:szCs w:val="28"/>
          <w:lang w:eastAsia="ar-SA"/>
        </w:rPr>
        <w:t>рания, на которых учащиеся и родители строго предупреждались о недо</w:t>
      </w:r>
      <w:r w:rsidR="00B62959">
        <w:rPr>
          <w:rFonts w:eastAsia="Lucida Sans Unicode"/>
          <w:color w:val="000000" w:themeColor="text1"/>
          <w:kern w:val="2"/>
          <w:szCs w:val="28"/>
          <w:lang w:eastAsia="ar-SA"/>
        </w:rPr>
        <w:t>-</w:t>
      </w:r>
      <w:r w:rsidRPr="00887178">
        <w:rPr>
          <w:rFonts w:eastAsia="Lucida Sans Unicode"/>
          <w:color w:val="000000" w:themeColor="text1"/>
          <w:kern w:val="2"/>
          <w:szCs w:val="28"/>
          <w:lang w:eastAsia="ar-SA"/>
        </w:rPr>
        <w:t xml:space="preserve">пустимости нарушения «Закона» в период каникул. </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 xml:space="preserve">За три летние смены в 20 профильных лагерях смогли отдохнуть </w:t>
      </w:r>
      <w:r w:rsidR="00F40F49">
        <w:rPr>
          <w:rFonts w:eastAsia="Lucida Sans Unicode"/>
          <w:color w:val="000000" w:themeColor="text1"/>
          <w:kern w:val="2"/>
          <w:szCs w:val="28"/>
          <w:lang w:eastAsia="ar-SA"/>
        </w:rPr>
        <w:t xml:space="preserve">              </w:t>
      </w:r>
      <w:r w:rsidRPr="00887178">
        <w:rPr>
          <w:rFonts w:eastAsia="Lucida Sans Unicode"/>
          <w:color w:val="000000" w:themeColor="text1"/>
          <w:kern w:val="2"/>
          <w:szCs w:val="28"/>
          <w:lang w:eastAsia="ar-SA"/>
        </w:rPr>
        <w:t>1 550 школьников.</w:t>
      </w:r>
      <w:r w:rsidRPr="00887178">
        <w:rPr>
          <w:color w:val="000000" w:themeColor="text1"/>
          <w:szCs w:val="28"/>
        </w:rPr>
        <w:t xml:space="preserve"> </w:t>
      </w:r>
      <w:r w:rsidRPr="00887178">
        <w:rPr>
          <w:rFonts w:eastAsia="Lucida Sans Unicode"/>
          <w:color w:val="000000" w:themeColor="text1"/>
          <w:kern w:val="2"/>
          <w:szCs w:val="28"/>
          <w:lang w:eastAsia="ar-SA"/>
        </w:rPr>
        <w:t xml:space="preserve">В лагере «Золотой колос» в целях отдыха и оздоровления будут проведены 4 профильные смены: «Планета детства», «Эрудит», «Альтерна-тива», «Патриоты Кубани». В этих сменах традиционно отдохнут 400 подростков. </w:t>
      </w:r>
    </w:p>
    <w:p w:rsidR="00517755" w:rsidRPr="00887178" w:rsidRDefault="00517755" w:rsidP="00517755">
      <w:pPr>
        <w:ind w:firstLine="708"/>
        <w:jc w:val="both"/>
        <w:rPr>
          <w:szCs w:val="28"/>
        </w:rPr>
      </w:pPr>
      <w:r w:rsidRPr="00887178">
        <w:rPr>
          <w:szCs w:val="28"/>
        </w:rPr>
        <w:t>За время летних каникул было трудоустроено в производственные бригады 372 школьника.</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szCs w:val="28"/>
        </w:rPr>
        <w:t xml:space="preserve">В 19 общеобразовательных организациях муниципального образования Тимашевский район функционируют 19 спортивных клубов, в которых орга-низована работа 115 спортивных кружков: </w:t>
      </w:r>
      <w:r w:rsidRPr="00887178">
        <w:rPr>
          <w:rFonts w:eastAsia="Times New Roman"/>
          <w:color w:val="000000"/>
          <w:szCs w:val="28"/>
          <w:lang w:eastAsia="ru-RU"/>
        </w:rPr>
        <w:t>по футболу, гандболу, волейболу, баскетболу, шашкам и шахматам.</w:t>
      </w:r>
      <w:r w:rsidRPr="00887178">
        <w:rPr>
          <w:rFonts w:eastAsia="Lucida Sans Unicode"/>
          <w:color w:val="000000" w:themeColor="text1"/>
          <w:kern w:val="2"/>
          <w:szCs w:val="28"/>
          <w:lang w:eastAsia="ar-SA"/>
        </w:rPr>
        <w:t xml:space="preserve"> </w:t>
      </w:r>
      <w:r w:rsidRPr="00887178">
        <w:rPr>
          <w:szCs w:val="28"/>
        </w:rPr>
        <w:t xml:space="preserve">Физической культурой и спортом во внеурочное время занято 9448 учащихся. В вечернее время занимаются </w:t>
      </w:r>
      <w:r w:rsidR="00F40F49">
        <w:rPr>
          <w:szCs w:val="28"/>
        </w:rPr>
        <w:t xml:space="preserve">              </w:t>
      </w:r>
      <w:r w:rsidRPr="00887178">
        <w:rPr>
          <w:szCs w:val="28"/>
        </w:rPr>
        <w:t>2551 учащийся.</w:t>
      </w:r>
    </w:p>
    <w:p w:rsidR="00517755" w:rsidRPr="00887178" w:rsidRDefault="00517755" w:rsidP="00517755">
      <w:pPr>
        <w:ind w:firstLine="709"/>
        <w:jc w:val="both"/>
        <w:rPr>
          <w:szCs w:val="28"/>
        </w:rPr>
      </w:pPr>
      <w:r w:rsidRPr="00887178">
        <w:rPr>
          <w:szCs w:val="28"/>
        </w:rPr>
        <w:t>В Тимашевском районе работают 5 учреждений дополнительного обра-зования, в которых функционируют более 240 объединений.</w:t>
      </w:r>
    </w:p>
    <w:p w:rsidR="00517755" w:rsidRPr="00887178" w:rsidRDefault="00517755" w:rsidP="00517755">
      <w:pPr>
        <w:ind w:firstLine="709"/>
        <w:jc w:val="both"/>
        <w:rPr>
          <w:szCs w:val="28"/>
        </w:rPr>
      </w:pPr>
      <w:r w:rsidRPr="00887178">
        <w:rPr>
          <w:szCs w:val="28"/>
        </w:rPr>
        <w:t xml:space="preserve">Занимаются в объединениях центров творчества 7360 учащихся, в секциях детской спортивной школы </w:t>
      </w:r>
      <w:r w:rsidR="00F40F49">
        <w:rPr>
          <w:szCs w:val="28"/>
        </w:rPr>
        <w:t>–</w:t>
      </w:r>
      <w:r w:rsidRPr="00887178">
        <w:rPr>
          <w:szCs w:val="28"/>
        </w:rPr>
        <w:t xml:space="preserve"> 1465 человек.</w:t>
      </w:r>
    </w:p>
    <w:p w:rsidR="005A4246" w:rsidRDefault="00517755" w:rsidP="00517755">
      <w:pPr>
        <w:widowControl w:val="0"/>
        <w:tabs>
          <w:tab w:val="left" w:pos="0"/>
        </w:tabs>
        <w:suppressAutoHyphens/>
        <w:ind w:firstLine="709"/>
        <w:jc w:val="both"/>
        <w:textAlignment w:val="baseline"/>
        <w:rPr>
          <w:color w:val="000000"/>
          <w:szCs w:val="28"/>
        </w:rPr>
      </w:pPr>
      <w:r w:rsidRPr="00887178">
        <w:rPr>
          <w:rFonts w:eastAsia="Lucida Sans Unicode"/>
          <w:color w:val="000000" w:themeColor="text1"/>
          <w:kern w:val="2"/>
          <w:szCs w:val="28"/>
          <w:lang w:eastAsia="ar-SA"/>
        </w:rPr>
        <w:t xml:space="preserve">В преддверии весенних, а также осенних каникул, в рамках проведения Недели правовых знаний во всех образовательных организациях Тимашевского района прошли мероприятия (классные часы, уроки, беседы), направленные на информационную безопасность несовершеннолетних, здорового образа жизни, на профилактику законопослушного поведения, на профилактику наркомании, </w:t>
      </w:r>
      <w:r w:rsidRPr="00887178">
        <w:rPr>
          <w:rFonts w:eastAsia="Lucida Sans Unicode"/>
          <w:color w:val="000000" w:themeColor="text1"/>
          <w:kern w:val="2"/>
          <w:szCs w:val="28"/>
          <w:lang w:eastAsia="ar-SA"/>
        </w:rPr>
        <w:lastRenderedPageBreak/>
        <w:t xml:space="preserve">табакокурения и алкоголизма среди несовершеннолетних. Всего в течение каникул в школах прошло 2231 мероприятие, в них приняло участие более 7000 обучающихся с 5 по 11 классы, в том числе </w:t>
      </w:r>
      <w:r w:rsidRPr="00887178">
        <w:rPr>
          <w:rFonts w:eastAsia="Lucida Sans Unicode"/>
          <w:kern w:val="2"/>
          <w:szCs w:val="28"/>
          <w:lang w:eastAsia="ar-SA"/>
        </w:rPr>
        <w:t>более 70</w:t>
      </w:r>
      <w:r w:rsidRPr="00887178">
        <w:rPr>
          <w:rFonts w:eastAsia="Lucida Sans Unicode"/>
          <w:color w:val="000000" w:themeColor="text1"/>
          <w:kern w:val="2"/>
          <w:szCs w:val="28"/>
          <w:lang w:eastAsia="ar-SA"/>
        </w:rPr>
        <w:t xml:space="preserve"> обучающихся, состоящих на различных видах профилактического учета.</w:t>
      </w:r>
      <w:r w:rsidR="005A4246" w:rsidRPr="005A4246">
        <w:rPr>
          <w:color w:val="000000"/>
          <w:szCs w:val="28"/>
        </w:rPr>
        <w:t xml:space="preserve"> </w:t>
      </w:r>
    </w:p>
    <w:p w:rsidR="00517755" w:rsidRPr="00887178" w:rsidRDefault="005A4246"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Pr>
          <w:color w:val="000000"/>
          <w:szCs w:val="28"/>
        </w:rPr>
        <w:t>Кроме того с</w:t>
      </w:r>
      <w:r>
        <w:rPr>
          <w:color w:val="000000"/>
          <w:szCs w:val="28"/>
        </w:rPr>
        <w:t xml:space="preserve"> целью изучения личностных особенностей подростков и выявления риска вовлечения в употребление психоактивных веществ ежегодно  проводиться процедура социально-психологического тестирования (достигшие 13-летнего возраста). В Тимашевском районе социально-психологическое тестирование на 2019-2020 год проходило 25.09.19 г., 26.09.19 г., в котором приняло участие 3997 учащихся образовательных организаций муниципального обра-зования Тимашевский район. Кроме того, проходили тестирование студенты </w:t>
      </w:r>
      <w:r>
        <w:rPr>
          <w:szCs w:val="28"/>
        </w:rPr>
        <w:t xml:space="preserve">ГБПОУ КК «Тимашевского техникума кадровых ресурсов» (565 чел.), Тима-шевского филиала НОУСПО «Северо-Кавказского техникума «Знание» (257 чел.), </w:t>
      </w:r>
      <w:r>
        <w:rPr>
          <w:rFonts w:eastAsia="Lucida Sans Unicode"/>
          <w:color w:val="000000"/>
          <w:kern w:val="2"/>
          <w:szCs w:val="28"/>
          <w:lang w:eastAsia="ar-SA"/>
        </w:rPr>
        <w:t xml:space="preserve">ГКОУ кадетской школы-интернат «Тимашевский казачий кадетский корпус» Краснодарского края (152 чел.). Результаты </w:t>
      </w:r>
      <w:r>
        <w:rPr>
          <w:color w:val="000000"/>
          <w:szCs w:val="28"/>
        </w:rPr>
        <w:t>социально-психологи</w:t>
      </w:r>
      <w:r>
        <w:rPr>
          <w:color w:val="000000"/>
          <w:szCs w:val="28"/>
        </w:rPr>
        <w:t>-</w:t>
      </w:r>
      <w:r>
        <w:rPr>
          <w:color w:val="000000"/>
          <w:szCs w:val="28"/>
        </w:rPr>
        <w:t>ческого тестирования по настоящее время не известны</w:t>
      </w:r>
      <w:r>
        <w:rPr>
          <w:color w:val="000000"/>
          <w:szCs w:val="28"/>
        </w:rPr>
        <w:t>.</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 xml:space="preserve">В Тимашевском техникуме кадровых ресурсов прошло 46 мероприятий антинаркотической направленности, в том числе просмотры видео фильмов и роликов антинаркотической направленности. Профилактическая работа с учащимися техникума проводится в тесном взаимодействии со всеми ведомст-вами системы профилактики. </w:t>
      </w:r>
    </w:p>
    <w:p w:rsidR="00517755" w:rsidRPr="00887178" w:rsidRDefault="00517755" w:rsidP="00517755">
      <w:pPr>
        <w:ind w:firstLine="709"/>
        <w:jc w:val="both"/>
        <w:rPr>
          <w:rFonts w:eastAsia="Calibri"/>
          <w:color w:val="000000" w:themeColor="text1"/>
          <w:szCs w:val="28"/>
          <w:lang w:eastAsia="ru-RU"/>
        </w:rPr>
      </w:pPr>
      <w:r w:rsidRPr="00887178">
        <w:rPr>
          <w:rFonts w:eastAsia="Calibri"/>
          <w:color w:val="000000" w:themeColor="text1"/>
          <w:szCs w:val="28"/>
          <w:lang w:eastAsia="ru-RU"/>
        </w:rPr>
        <w:t>В период с января по май 2019 года студенты техникума просмотрели следующее: видеофильм «Чёрная полоса», «Секрет чемпионов», «Лестница смерти», «Спайс. Как он убивает людей?», «Территория», «Табак. Секреты манипуляции», «Урок трезвости» «Секреты манипуляции. Алкоголь», видео – урок «Правовые и социальные последствия незаконного оборота наркотиков», социальная реклама «Выбор», социальный ролик «Синтетические наркотики», «Спайс», «Не предавай свою мечту!».</w:t>
      </w:r>
    </w:p>
    <w:p w:rsidR="00517755" w:rsidRPr="00887178" w:rsidRDefault="00517755" w:rsidP="00517755">
      <w:pPr>
        <w:ind w:firstLine="709"/>
        <w:jc w:val="both"/>
        <w:rPr>
          <w:color w:val="000000" w:themeColor="text1"/>
          <w:szCs w:val="28"/>
        </w:rPr>
      </w:pPr>
      <w:r w:rsidRPr="00887178">
        <w:rPr>
          <w:color w:val="000000" w:themeColor="text1"/>
          <w:szCs w:val="28"/>
        </w:rPr>
        <w:t>С 13 по 14 сентября 2019 г</w:t>
      </w:r>
      <w:r w:rsidR="00F40F49">
        <w:rPr>
          <w:color w:val="000000" w:themeColor="text1"/>
          <w:szCs w:val="28"/>
        </w:rPr>
        <w:t>.</w:t>
      </w:r>
      <w:r w:rsidRPr="00887178">
        <w:rPr>
          <w:color w:val="000000" w:themeColor="text1"/>
          <w:szCs w:val="28"/>
        </w:rPr>
        <w:t xml:space="preserve"> проводилось социально-психологическое тестирование, направленное на выявление факторов риска немедицинского употребления психоактивных веществ (1,2,3 курсы в количестве - 565 человек).</w:t>
      </w:r>
    </w:p>
    <w:p w:rsidR="00517755" w:rsidRPr="00887178" w:rsidRDefault="00517755" w:rsidP="00517755">
      <w:pPr>
        <w:ind w:firstLine="709"/>
        <w:jc w:val="both"/>
        <w:rPr>
          <w:color w:val="000000" w:themeColor="text1"/>
          <w:szCs w:val="28"/>
        </w:rPr>
      </w:pPr>
      <w:r w:rsidRPr="00887178">
        <w:rPr>
          <w:color w:val="000000" w:themeColor="text1"/>
          <w:szCs w:val="28"/>
        </w:rPr>
        <w:t>11 октября 2019 г</w:t>
      </w:r>
      <w:r w:rsidR="00F40F49">
        <w:rPr>
          <w:color w:val="000000" w:themeColor="text1"/>
          <w:szCs w:val="28"/>
        </w:rPr>
        <w:t>.</w:t>
      </w:r>
      <w:r w:rsidRPr="00887178">
        <w:rPr>
          <w:color w:val="000000" w:themeColor="text1"/>
          <w:szCs w:val="28"/>
        </w:rPr>
        <w:t xml:space="preserve"> медицинским психологом ГБУЗ «Наркологический диспансер» министерства здравоохранения Краснодарского края Исаевой Надеждой Павловной было проведено профилактическое мероприятие антинаркотической направленности в рамках проекта «Кубань вне зависимости</w:t>
      </w:r>
      <w:r w:rsidR="00F40F49">
        <w:rPr>
          <w:color w:val="000000" w:themeColor="text1"/>
          <w:szCs w:val="28"/>
        </w:rPr>
        <w:t>».</w:t>
      </w:r>
    </w:p>
    <w:p w:rsidR="00517755" w:rsidRPr="00887178" w:rsidRDefault="00517755" w:rsidP="00517755">
      <w:pPr>
        <w:ind w:firstLine="709"/>
        <w:jc w:val="both"/>
        <w:rPr>
          <w:color w:val="000000" w:themeColor="text1"/>
          <w:szCs w:val="28"/>
        </w:rPr>
      </w:pPr>
      <w:r w:rsidRPr="00887178">
        <w:rPr>
          <w:color w:val="000000" w:themeColor="text1"/>
          <w:szCs w:val="28"/>
        </w:rPr>
        <w:t xml:space="preserve">В рамках межведомственного взаимодействия в техникуме проводится разъяснительная работа, направленная на профилактику употребления  «Снюса» </w:t>
      </w:r>
      <w:r w:rsidR="00F40F49" w:rsidRPr="00F40F49">
        <w:rPr>
          <w:color w:val="000000" w:themeColor="text1"/>
          <w:szCs w:val="28"/>
        </w:rPr>
        <w:t>–</w:t>
      </w:r>
      <w:r w:rsidRPr="00887178">
        <w:rPr>
          <w:color w:val="000000" w:themeColor="text1"/>
          <w:szCs w:val="28"/>
        </w:rPr>
        <w:t xml:space="preserve"> жевательного табака и его негативного влияния на здоровье человека.</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Средствами массовой информации по антинаркотической тематике, в том числе по профилактике наркозависимости</w:t>
      </w:r>
      <w:r w:rsidR="00B20F21">
        <w:rPr>
          <w:rFonts w:eastAsia="Lucida Sans Unicode"/>
          <w:color w:val="000000" w:themeColor="text1"/>
          <w:kern w:val="2"/>
          <w:szCs w:val="28"/>
          <w:lang w:eastAsia="ar-SA"/>
        </w:rPr>
        <w:t>,</w:t>
      </w:r>
      <w:r w:rsidRPr="00887178">
        <w:rPr>
          <w:rFonts w:eastAsia="Lucida Sans Unicode"/>
          <w:color w:val="000000" w:themeColor="text1"/>
          <w:kern w:val="2"/>
          <w:szCs w:val="28"/>
          <w:lang w:eastAsia="ar-SA"/>
        </w:rPr>
        <w:t xml:space="preserve"> опубликовано в газетах «Знамя труда», «Этаж новостей» и «Антиспрут» 183</w:t>
      </w:r>
      <w:r w:rsidRPr="00887178">
        <w:rPr>
          <w:rFonts w:eastAsia="Times New Roman"/>
          <w:bCs/>
          <w:color w:val="000000" w:themeColor="text1"/>
          <w:szCs w:val="28"/>
          <w:lang w:eastAsia="ru-RU"/>
        </w:rPr>
        <w:t xml:space="preserve"> </w:t>
      </w:r>
      <w:r w:rsidRPr="00887178">
        <w:rPr>
          <w:rFonts w:eastAsia="Lucida Sans Unicode"/>
          <w:color w:val="000000" w:themeColor="text1"/>
          <w:kern w:val="2"/>
          <w:szCs w:val="28"/>
          <w:lang w:eastAsia="ar-SA"/>
        </w:rPr>
        <w:t>материал</w:t>
      </w:r>
      <w:r w:rsidR="00B20F21">
        <w:rPr>
          <w:rFonts w:eastAsia="Lucida Sans Unicode"/>
          <w:color w:val="000000" w:themeColor="text1"/>
          <w:kern w:val="2"/>
          <w:szCs w:val="28"/>
          <w:lang w:eastAsia="ar-SA"/>
        </w:rPr>
        <w:t>а</w:t>
      </w:r>
      <w:r w:rsidRPr="00887178">
        <w:rPr>
          <w:rFonts w:eastAsia="Lucida Sans Unicode"/>
          <w:color w:val="000000" w:themeColor="text1"/>
          <w:kern w:val="2"/>
          <w:szCs w:val="28"/>
          <w:lang w:eastAsia="ar-SA"/>
        </w:rPr>
        <w:t xml:space="preserve">. </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 xml:space="preserve">На официальном сайте администрации МО Тимашевский район, а также </w:t>
      </w:r>
      <w:r w:rsidR="00B20F21">
        <w:rPr>
          <w:rFonts w:eastAsia="Lucida Sans Unicode"/>
          <w:color w:val="000000" w:themeColor="text1"/>
          <w:kern w:val="2"/>
          <w:szCs w:val="28"/>
          <w:lang w:eastAsia="ar-SA"/>
        </w:rPr>
        <w:t xml:space="preserve"> </w:t>
      </w:r>
      <w:r w:rsidRPr="00887178">
        <w:rPr>
          <w:rFonts w:eastAsia="Lucida Sans Unicode"/>
          <w:color w:val="000000" w:themeColor="text1"/>
          <w:kern w:val="2"/>
          <w:szCs w:val="28"/>
          <w:lang w:eastAsia="ar-SA"/>
        </w:rPr>
        <w:t xml:space="preserve">в социальных сетях Тимашевского района за отчетный период опубликовано                </w:t>
      </w:r>
      <w:r w:rsidRPr="00887178">
        <w:rPr>
          <w:rFonts w:eastAsia="Lucida Sans Unicode"/>
          <w:color w:val="000000" w:themeColor="text1"/>
          <w:kern w:val="2"/>
          <w:szCs w:val="28"/>
          <w:lang w:eastAsia="ar-SA"/>
        </w:rPr>
        <w:lastRenderedPageBreak/>
        <w:t>286 информационных материалов. В эфире радиостанций «Русское радио»                             и  «Ретро</w:t>
      </w:r>
      <w:r w:rsidR="00B20F21">
        <w:rPr>
          <w:rFonts w:eastAsia="Lucida Sans Unicode"/>
          <w:color w:val="000000" w:themeColor="text1"/>
          <w:kern w:val="2"/>
          <w:szCs w:val="28"/>
          <w:lang w:eastAsia="ar-SA"/>
        </w:rPr>
        <w:t xml:space="preserve"> </w:t>
      </w:r>
      <w:r w:rsidRPr="00887178">
        <w:rPr>
          <w:rFonts w:eastAsia="Lucida Sans Unicode"/>
          <w:color w:val="000000" w:themeColor="text1"/>
          <w:kern w:val="2"/>
          <w:szCs w:val="28"/>
          <w:lang w:eastAsia="ar-SA"/>
        </w:rPr>
        <w:t xml:space="preserve">ФМ» данная информация транслировалась 103 раза (с повторами). </w:t>
      </w:r>
    </w:p>
    <w:p w:rsidR="00517755" w:rsidRPr="006D1173" w:rsidRDefault="00517755" w:rsidP="006D1173">
      <w:pPr>
        <w:widowControl w:val="0"/>
        <w:tabs>
          <w:tab w:val="left" w:pos="0"/>
        </w:tabs>
        <w:suppressAutoHyphens/>
        <w:ind w:firstLine="709"/>
        <w:jc w:val="both"/>
        <w:textAlignment w:val="baseline"/>
        <w:rPr>
          <w:rFonts w:eastAsia="Lucida Sans Unicode"/>
          <w:color w:val="000000" w:themeColor="text1"/>
          <w:kern w:val="2"/>
          <w:szCs w:val="28"/>
          <w:lang w:eastAsia="ar-SA"/>
        </w:rPr>
      </w:pPr>
      <w:r w:rsidRPr="00887178">
        <w:rPr>
          <w:rFonts w:eastAsia="Lucida Sans Unicode"/>
          <w:color w:val="000000" w:themeColor="text1"/>
          <w:kern w:val="2"/>
          <w:szCs w:val="28"/>
          <w:lang w:eastAsia="ar-SA"/>
        </w:rPr>
        <w:t xml:space="preserve">Также транслируются ролики антинаркотической направленности, кото-рые размещены в социальных сетях, на сайтах СМИ, сайтах поселений, в паб-ликах, в т.ч. школьных пабликах и группах. За отчетный период демонстри-ровалось 526 раз. Кроме того, ролики антинаркотической направленности транслируются на большом информационном экране в центре города в количестве 222 раз. </w:t>
      </w:r>
    </w:p>
    <w:p w:rsidR="00E91CDA" w:rsidRPr="00887178" w:rsidRDefault="00B20F21" w:rsidP="00E91CDA">
      <w:pPr>
        <w:ind w:firstLine="709"/>
        <w:jc w:val="both"/>
        <w:rPr>
          <w:b/>
          <w:szCs w:val="28"/>
        </w:rPr>
      </w:pPr>
      <w:r>
        <w:rPr>
          <w:b/>
          <w:szCs w:val="28"/>
        </w:rPr>
        <w:t xml:space="preserve">2. </w:t>
      </w:r>
      <w:r w:rsidR="00E91CDA" w:rsidRPr="00887178">
        <w:rPr>
          <w:b/>
          <w:szCs w:val="28"/>
        </w:rPr>
        <w:t xml:space="preserve">О принимаемых мерах по пресечению незаконного оборота табачных изделий и табака сосательного («Снюса») несовершеннолетними на территории Тимашевского района и проводимых мероприятиях по </w:t>
      </w:r>
      <w:r>
        <w:rPr>
          <w:b/>
          <w:szCs w:val="28"/>
        </w:rPr>
        <w:t>профилактике употре</w:t>
      </w:r>
      <w:r w:rsidR="00E91CDA" w:rsidRPr="00887178">
        <w:rPr>
          <w:b/>
          <w:szCs w:val="28"/>
        </w:rPr>
        <w:t xml:space="preserve">бления табачных изделий и табака сосательного («Снюса»). </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p>
    <w:p w:rsidR="00E91CDA" w:rsidRPr="00887178" w:rsidRDefault="00517755" w:rsidP="00517755">
      <w:pPr>
        <w:ind w:firstLine="709"/>
        <w:jc w:val="both"/>
        <w:rPr>
          <w:szCs w:val="28"/>
        </w:rPr>
      </w:pPr>
      <w:r w:rsidRPr="00887178">
        <w:rPr>
          <w:szCs w:val="28"/>
        </w:rPr>
        <w:t xml:space="preserve">Павлюченко Марина Николаевна </w:t>
      </w:r>
      <w:r w:rsidR="00B20F21">
        <w:rPr>
          <w:szCs w:val="28"/>
        </w:rPr>
        <w:t>–</w:t>
      </w:r>
      <w:r w:rsidRPr="00887178">
        <w:rPr>
          <w:szCs w:val="28"/>
        </w:rPr>
        <w:t xml:space="preserve"> начальник отдела </w:t>
      </w:r>
      <w:r w:rsidRPr="00887178">
        <w:rPr>
          <w:bCs/>
          <w:szCs w:val="28"/>
        </w:rPr>
        <w:t>организации воспитательной работы и укрепления материально-технической базы управ</w:t>
      </w:r>
      <w:r w:rsidR="00B20F21">
        <w:rPr>
          <w:bCs/>
          <w:szCs w:val="28"/>
        </w:rPr>
        <w:t>-</w:t>
      </w:r>
      <w:r w:rsidRPr="00887178">
        <w:rPr>
          <w:bCs/>
          <w:szCs w:val="28"/>
        </w:rPr>
        <w:t>ления образования администрации муниципального образования Тимашевский район сообщает</w:t>
      </w:r>
      <w:r w:rsidRPr="00887178">
        <w:rPr>
          <w:szCs w:val="28"/>
        </w:rPr>
        <w:t>, что на территории Тимашевского района участились случаи нанесения рекламных трафаретов табакосодержащих веществ вблизи образова</w:t>
      </w:r>
      <w:r w:rsidR="00B20F21">
        <w:rPr>
          <w:szCs w:val="28"/>
        </w:rPr>
        <w:t>-</w:t>
      </w:r>
      <w:r w:rsidRPr="00887178">
        <w:rPr>
          <w:szCs w:val="28"/>
        </w:rPr>
        <w:t xml:space="preserve">тельных организаций (МБОУ СОШ № 1, МБУДО ЦТ «Пирамида»), на сегодняшний день среди учащихся среднего звена (учащихся 6-7 кл.(12-13 лет) становится актуальным употребление не сигарет, а жевательного табака «СНЮСА». На основании вышеизложенного уведомляем Вас о том, что специалистами управления образования создана рабочая группа с привлечением врача-нарколога </w:t>
      </w:r>
      <w:r w:rsidR="00B20F21" w:rsidRPr="00887178">
        <w:rPr>
          <w:szCs w:val="28"/>
        </w:rPr>
        <w:t xml:space="preserve">Айрапетяна </w:t>
      </w:r>
      <w:r w:rsidRPr="00887178">
        <w:rPr>
          <w:szCs w:val="28"/>
        </w:rPr>
        <w:t>Рафика Серайновича, педагогов-психологов, усилена работа в антинаркотическом направлении, а именно составлен график внеочередных родительских собраний, совещаний с руководителями образовательных организаций, заместителями директоров по воспитательной работе. В общеобразовательных организациях запланировано совещание с классными руководителями по данному вопросу, активизирована антинаркотическая профилактическая работа с несовершеннолетними. Управ</w:t>
      </w:r>
      <w:r w:rsidR="00B20F21">
        <w:rPr>
          <w:szCs w:val="28"/>
        </w:rPr>
        <w:t>-</w:t>
      </w:r>
      <w:r w:rsidRPr="00887178">
        <w:rPr>
          <w:szCs w:val="28"/>
        </w:rPr>
        <w:t xml:space="preserve">лением образования в адрес начальника </w:t>
      </w:r>
      <w:r w:rsidR="00B20F21">
        <w:rPr>
          <w:szCs w:val="28"/>
        </w:rPr>
        <w:t>О</w:t>
      </w:r>
      <w:r w:rsidRPr="00887178">
        <w:rPr>
          <w:szCs w:val="28"/>
        </w:rPr>
        <w:t xml:space="preserve">тдела МВД России по Тимашевскому району подполковника полиции Пирогова Евгения Юрьевича направлено письмо с просьбой принять меры по недопущению распространения рекламных трафаретов табакосодержащих веществ вблизи образовательных организаций. </w:t>
      </w:r>
    </w:p>
    <w:p w:rsidR="00E91CDA" w:rsidRPr="00887178" w:rsidRDefault="00E91CDA" w:rsidP="00E91CDA">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p>
    <w:p w:rsidR="0047668F" w:rsidRPr="00887178" w:rsidRDefault="0047668F" w:rsidP="0047668F">
      <w:pPr>
        <w:pStyle w:val="Standard"/>
        <w:ind w:firstLine="709"/>
        <w:jc w:val="both"/>
        <w:rPr>
          <w:sz w:val="28"/>
          <w:szCs w:val="28"/>
        </w:rPr>
      </w:pPr>
      <w:r w:rsidRPr="00887178">
        <w:rPr>
          <w:color w:val="000000" w:themeColor="text1"/>
          <w:kern w:val="1"/>
          <w:sz w:val="28"/>
          <w:szCs w:val="28"/>
          <w:lang w:eastAsia="ar-SA"/>
        </w:rPr>
        <w:t xml:space="preserve">Айрапетян Рафик Сейранович </w:t>
      </w:r>
      <w:r w:rsidR="00B20F21">
        <w:rPr>
          <w:color w:val="000000" w:themeColor="text1"/>
          <w:kern w:val="1"/>
          <w:sz w:val="28"/>
          <w:szCs w:val="28"/>
          <w:lang w:eastAsia="ar-SA"/>
        </w:rPr>
        <w:t>–</w:t>
      </w:r>
      <w:r w:rsidR="00E91CDA" w:rsidRPr="00887178">
        <w:rPr>
          <w:color w:val="000000" w:themeColor="text1"/>
          <w:kern w:val="1"/>
          <w:sz w:val="28"/>
          <w:szCs w:val="28"/>
          <w:lang w:eastAsia="ar-SA"/>
        </w:rPr>
        <w:t xml:space="preserve"> врач-нарколог  ГБУЗ «Тимашевская ЦРБ» сообщил что,</w:t>
      </w:r>
      <w:r w:rsidR="00E91CDA" w:rsidRPr="00887178">
        <w:rPr>
          <w:color w:val="FF0000"/>
          <w:kern w:val="1"/>
          <w:sz w:val="28"/>
          <w:szCs w:val="28"/>
          <w:lang w:eastAsia="ar-SA"/>
        </w:rPr>
        <w:t xml:space="preserve"> </w:t>
      </w:r>
      <w:r w:rsidR="00B20F21">
        <w:rPr>
          <w:sz w:val="28"/>
          <w:szCs w:val="28"/>
        </w:rPr>
        <w:t xml:space="preserve">по состоянию на </w:t>
      </w:r>
      <w:r w:rsidRPr="00887178">
        <w:rPr>
          <w:sz w:val="28"/>
          <w:szCs w:val="28"/>
        </w:rPr>
        <w:t>1</w:t>
      </w:r>
      <w:r w:rsidR="00B20F21">
        <w:rPr>
          <w:sz w:val="28"/>
          <w:szCs w:val="28"/>
        </w:rPr>
        <w:t xml:space="preserve"> ноября </w:t>
      </w:r>
      <w:r w:rsidRPr="00887178">
        <w:rPr>
          <w:sz w:val="28"/>
          <w:szCs w:val="28"/>
        </w:rPr>
        <w:t>2019</w:t>
      </w:r>
      <w:r w:rsidR="00B20F21">
        <w:rPr>
          <w:sz w:val="28"/>
          <w:szCs w:val="28"/>
        </w:rPr>
        <w:t xml:space="preserve"> </w:t>
      </w:r>
      <w:r w:rsidRPr="00887178">
        <w:rPr>
          <w:sz w:val="28"/>
          <w:szCs w:val="28"/>
        </w:rPr>
        <w:t>г. в ГБУЗ Тима</w:t>
      </w:r>
      <w:r w:rsidR="00B20F21">
        <w:rPr>
          <w:sz w:val="28"/>
          <w:szCs w:val="28"/>
        </w:rPr>
        <w:t xml:space="preserve">шевская ЦРБ  зарегистрировано </w:t>
      </w:r>
      <w:r w:rsidRPr="00887178">
        <w:rPr>
          <w:sz w:val="28"/>
          <w:szCs w:val="28"/>
        </w:rPr>
        <w:t>58 больных наркоманией (пок</w:t>
      </w:r>
      <w:r w:rsidR="00B20F21">
        <w:rPr>
          <w:sz w:val="28"/>
          <w:szCs w:val="28"/>
        </w:rPr>
        <w:t xml:space="preserve">азатель общей заболеваемости - </w:t>
      </w:r>
      <w:r w:rsidRPr="00887178">
        <w:rPr>
          <w:sz w:val="28"/>
          <w:szCs w:val="28"/>
        </w:rPr>
        <w:t>53,1 на 100 тыс. нас.), 52 потребителя наркотиков с вредными последствиями (47,5 на 100 тыс. нас.). Больных алкоголизмом состоит 372 (показатель общей заболеваемости - 340,4 на 100 тыс. нас.), потребителей алкоголя с вредными последствиями - 70 (пок</w:t>
      </w:r>
      <w:r w:rsidR="00B20F21">
        <w:rPr>
          <w:sz w:val="28"/>
          <w:szCs w:val="28"/>
        </w:rPr>
        <w:t xml:space="preserve">азатель общей заболеваемости - </w:t>
      </w:r>
      <w:r w:rsidRPr="00887178">
        <w:rPr>
          <w:sz w:val="28"/>
          <w:szCs w:val="28"/>
        </w:rPr>
        <w:t xml:space="preserve">64 на 100 тыс. нас., алкогольным психозом - 4 (показатель общей заболеваемости - 3,6 на 100 тыс. нас.).  Среди несовершеннолетних зарегистрировано: 1 потребитель алкоголя с </w:t>
      </w:r>
      <w:r w:rsidRPr="00887178">
        <w:rPr>
          <w:sz w:val="28"/>
          <w:szCs w:val="28"/>
        </w:rPr>
        <w:lastRenderedPageBreak/>
        <w:t xml:space="preserve">вредными последствиями и 2 потребителя токсических веществ с вредными последствиями. </w:t>
      </w:r>
      <w:r w:rsidRPr="00887178">
        <w:rPr>
          <w:rFonts w:eastAsia="Times New Roman"/>
          <w:sz w:val="28"/>
          <w:szCs w:val="28"/>
        </w:rPr>
        <w:t xml:space="preserve">За 10 месяцев 2019 года число состоящих наркопотребителей снизилось на 17,4 %.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kern w:val="2"/>
          <w:szCs w:val="28"/>
          <w:lang w:eastAsia="zh-CN"/>
        </w:rPr>
        <w:t xml:space="preserve">За 10 </w:t>
      </w:r>
      <w:r w:rsidR="00B20F21" w:rsidRPr="00B20F21">
        <w:rPr>
          <w:rFonts w:eastAsia="Lucida Sans Unicode"/>
          <w:kern w:val="2"/>
          <w:szCs w:val="28"/>
          <w:lang w:eastAsia="zh-CN"/>
        </w:rPr>
        <w:t xml:space="preserve">месяцев </w:t>
      </w:r>
      <w:r w:rsidRPr="00887178">
        <w:rPr>
          <w:rFonts w:eastAsia="Lucida Sans Unicode"/>
          <w:kern w:val="2"/>
          <w:szCs w:val="28"/>
          <w:lang w:eastAsia="zh-CN"/>
        </w:rPr>
        <w:t xml:space="preserve">2019 г. взято на учет </w:t>
      </w:r>
      <w:r w:rsidRPr="00887178">
        <w:rPr>
          <w:rFonts w:eastAsia="Lucida Sans Unicode"/>
          <w:kern w:val="2"/>
          <w:szCs w:val="28"/>
        </w:rPr>
        <w:t>с диагнозом, установленным впервые в жизни:</w:t>
      </w:r>
      <w:r w:rsidRPr="00887178">
        <w:rPr>
          <w:rFonts w:eastAsia="Lucida Sans Unicode"/>
          <w:kern w:val="2"/>
          <w:szCs w:val="28"/>
          <w:lang w:eastAsia="zh-CN"/>
        </w:rPr>
        <w:t xml:space="preserve"> больных наркоманией </w:t>
      </w:r>
      <w:r w:rsidR="005A4246">
        <w:rPr>
          <w:rFonts w:eastAsia="Lucida Sans Unicode"/>
          <w:kern w:val="2"/>
          <w:szCs w:val="28"/>
          <w:lang w:eastAsia="zh-CN"/>
        </w:rPr>
        <w:t>-</w:t>
      </w:r>
      <w:r w:rsidRPr="00887178">
        <w:rPr>
          <w:rFonts w:eastAsia="Lucida Sans Unicode"/>
          <w:kern w:val="2"/>
          <w:szCs w:val="28"/>
          <w:lang w:eastAsia="zh-CN"/>
        </w:rPr>
        <w:t xml:space="preserve"> 3</w:t>
      </w:r>
      <w:r w:rsidR="00B20F21">
        <w:rPr>
          <w:rFonts w:eastAsia="Lucida Sans Unicode"/>
          <w:kern w:val="2"/>
          <w:szCs w:val="28"/>
          <w:lang w:eastAsia="zh-CN"/>
        </w:rPr>
        <w:t xml:space="preserve"> </w:t>
      </w:r>
      <w:r w:rsidRPr="00887178">
        <w:rPr>
          <w:rFonts w:eastAsia="Lucida Sans Unicode"/>
          <w:kern w:val="2"/>
          <w:szCs w:val="28"/>
          <w:lang w:eastAsia="zh-CN"/>
        </w:rPr>
        <w:t>( 2,7 на 100 ты.с нас.), потребителей наркотиков с вредными  последствиями - 11 (10</w:t>
      </w:r>
      <w:r w:rsidRPr="00887178">
        <w:rPr>
          <w:rFonts w:eastAsia="Lucida Sans Unicode"/>
          <w:color w:val="000000"/>
          <w:kern w:val="2"/>
          <w:szCs w:val="28"/>
          <w:lang w:eastAsia="zh-CN"/>
        </w:rPr>
        <w:t xml:space="preserve"> на 100 тыс. нас.)</w:t>
      </w:r>
      <w:r w:rsidRPr="00887178">
        <w:rPr>
          <w:rFonts w:eastAsia="Lucida Sans Unicode"/>
          <w:kern w:val="2"/>
          <w:szCs w:val="28"/>
          <w:lang w:eastAsia="zh-CN"/>
        </w:rPr>
        <w:t>, больных алкоголизмом - 12 (10,9</w:t>
      </w:r>
      <w:r w:rsidRPr="00887178">
        <w:rPr>
          <w:rFonts w:eastAsia="Lucida Sans Unicode"/>
          <w:color w:val="000000"/>
          <w:kern w:val="2"/>
          <w:szCs w:val="28"/>
          <w:lang w:eastAsia="zh-CN"/>
        </w:rPr>
        <w:t xml:space="preserve"> на 100 тыс. нас.)</w:t>
      </w:r>
      <w:r w:rsidRPr="00887178">
        <w:rPr>
          <w:rFonts w:eastAsia="Lucida Sans Unicode"/>
          <w:kern w:val="2"/>
          <w:szCs w:val="28"/>
          <w:lang w:eastAsia="zh-CN"/>
        </w:rPr>
        <w:t>, бол</w:t>
      </w:r>
      <w:r w:rsidR="005A4246">
        <w:rPr>
          <w:rFonts w:eastAsia="Lucida Sans Unicode"/>
          <w:kern w:val="2"/>
          <w:szCs w:val="28"/>
          <w:lang w:eastAsia="zh-CN"/>
        </w:rPr>
        <w:t>ьных алкогольным психозом - 3 (</w:t>
      </w:r>
      <w:r w:rsidRPr="00887178">
        <w:rPr>
          <w:rFonts w:eastAsia="Lucida Sans Unicode"/>
          <w:kern w:val="2"/>
          <w:szCs w:val="28"/>
          <w:lang w:eastAsia="zh-CN"/>
        </w:rPr>
        <w:t xml:space="preserve">2,7 на 100 тыс. нас.), потребителей алкоголя с вредными последствиями </w:t>
      </w:r>
      <w:r w:rsidRPr="00887178">
        <w:rPr>
          <w:rFonts w:eastAsia="Lucida Sans Unicode"/>
          <w:kern w:val="2"/>
          <w:szCs w:val="28"/>
        </w:rPr>
        <w:t>- 15</w:t>
      </w:r>
      <w:r w:rsidRPr="00887178">
        <w:rPr>
          <w:rFonts w:eastAsia="Lucida Sans Unicode"/>
          <w:kern w:val="2"/>
          <w:szCs w:val="28"/>
          <w:lang w:eastAsia="zh-CN"/>
        </w:rPr>
        <w:t xml:space="preserve"> (13,7</w:t>
      </w:r>
      <w:r w:rsidRPr="00887178">
        <w:rPr>
          <w:rFonts w:eastAsia="Lucida Sans Unicode"/>
          <w:color w:val="000000"/>
          <w:kern w:val="2"/>
          <w:szCs w:val="28"/>
          <w:lang w:eastAsia="zh-CN"/>
        </w:rPr>
        <w:t xml:space="preserve"> на 100 тыс. нас.)</w:t>
      </w:r>
      <w:r w:rsidRPr="00887178">
        <w:rPr>
          <w:rFonts w:eastAsia="Lucida Sans Unicode"/>
          <w:kern w:val="2"/>
          <w:szCs w:val="28"/>
        </w:rPr>
        <w:t>, потребителей токсических веществ с вредными последствиями - 2 (1.8 на 100 тыс. нас.), из них 1 несовершеннолетний.</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За 10 месяцев 2019</w:t>
      </w:r>
      <w:r w:rsidRPr="00887178">
        <w:rPr>
          <w:rFonts w:eastAsia="Lucida Sans Unicode"/>
          <w:kern w:val="2"/>
          <w:szCs w:val="28"/>
          <w:lang w:eastAsia="zh-CN"/>
        </w:rPr>
        <w:t xml:space="preserve"> г. снято с учета 17 больных наркоманией: выздоров</w:t>
      </w:r>
      <w:r w:rsidR="00B20F21">
        <w:rPr>
          <w:rFonts w:eastAsia="Lucida Sans Unicode"/>
          <w:kern w:val="2"/>
          <w:szCs w:val="28"/>
          <w:lang w:eastAsia="zh-CN"/>
        </w:rPr>
        <w:t>-</w:t>
      </w:r>
      <w:r w:rsidRPr="00887178">
        <w:rPr>
          <w:rFonts w:eastAsia="Lucida Sans Unicode"/>
          <w:kern w:val="2"/>
          <w:szCs w:val="28"/>
          <w:lang w:eastAsia="zh-CN"/>
        </w:rPr>
        <w:t>ление -</w:t>
      </w:r>
      <w:r w:rsidR="005342C9">
        <w:rPr>
          <w:rFonts w:eastAsia="Lucida Sans Unicode"/>
          <w:kern w:val="2"/>
          <w:szCs w:val="28"/>
          <w:lang w:eastAsia="zh-CN"/>
        </w:rPr>
        <w:t xml:space="preserve"> </w:t>
      </w:r>
      <w:r w:rsidRPr="00887178">
        <w:rPr>
          <w:rFonts w:eastAsia="Lucida Sans Unicode"/>
          <w:kern w:val="2"/>
          <w:szCs w:val="28"/>
          <w:lang w:eastAsia="zh-CN"/>
        </w:rPr>
        <w:t xml:space="preserve">9, смерть - 6, иные причины - 2.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kern w:val="2"/>
          <w:szCs w:val="28"/>
          <w:lang w:eastAsia="zh-CN"/>
        </w:rPr>
        <w:t>Снято с учета больных алкоголизмом - 111: выздоровление - 18, смерть - 10, иные причины - 83; снято с учета потребителей наркотиков с вредными последствиями - 17: выздоровление - 6, смерть - 2, иные причины - 9; потребителей алкоголя с вредными последствиями - 31 ( выздоровление - 22, смерть - 0, иные причины -</w:t>
      </w:r>
      <w:r w:rsidR="0011148D">
        <w:rPr>
          <w:rFonts w:eastAsia="Lucida Sans Unicode"/>
          <w:kern w:val="2"/>
          <w:szCs w:val="28"/>
          <w:lang w:eastAsia="zh-CN"/>
        </w:rPr>
        <w:t xml:space="preserve"> </w:t>
      </w:r>
      <w:r w:rsidRPr="00887178">
        <w:rPr>
          <w:rFonts w:eastAsia="Lucida Sans Unicode"/>
          <w:kern w:val="2"/>
          <w:szCs w:val="28"/>
          <w:lang w:eastAsia="zh-CN"/>
        </w:rPr>
        <w:t xml:space="preserve">9).      </w:t>
      </w:r>
      <w:r w:rsidRPr="00887178">
        <w:rPr>
          <w:rFonts w:eastAsia="Lucida Sans Unicode"/>
          <w:kern w:val="2"/>
          <w:szCs w:val="28"/>
        </w:rPr>
        <w:t xml:space="preserve">  </w:t>
      </w:r>
      <w:r w:rsidRPr="00887178">
        <w:rPr>
          <w:rFonts w:eastAsia="Times New Roman"/>
          <w:kern w:val="2"/>
          <w:szCs w:val="28"/>
          <w:lang w:eastAsia="zh-CN"/>
        </w:rPr>
        <w:t xml:space="preserve">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Times New Roman"/>
          <w:kern w:val="2"/>
          <w:szCs w:val="28"/>
          <w:lang w:eastAsia="zh-CN"/>
        </w:rPr>
        <w:t>Проведено медицинских освидетельствований на состояние опьянения - 577: алкогольное опьянение - 154, из них</w:t>
      </w:r>
      <w:r w:rsidR="00B20F21">
        <w:rPr>
          <w:rFonts w:eastAsia="Times New Roman"/>
          <w:kern w:val="2"/>
          <w:szCs w:val="28"/>
          <w:lang w:eastAsia="zh-CN"/>
        </w:rPr>
        <w:t>:</w:t>
      </w:r>
      <w:r w:rsidRPr="00887178">
        <w:rPr>
          <w:rFonts w:eastAsia="Times New Roman"/>
          <w:kern w:val="2"/>
          <w:szCs w:val="28"/>
          <w:lang w:eastAsia="zh-CN"/>
        </w:rPr>
        <w:t xml:space="preserve"> водителей - 22; наркотическое опьянение - 50: каннабиноиды - 26, альфа - </w:t>
      </w:r>
      <w:r w:rsidRPr="00887178">
        <w:rPr>
          <w:rFonts w:eastAsia="Times New Roman"/>
          <w:kern w:val="2"/>
          <w:szCs w:val="28"/>
          <w:lang w:val="en-US" w:eastAsia="zh-CN"/>
        </w:rPr>
        <w:t>PVP</w:t>
      </w:r>
      <w:r w:rsidRPr="00887178">
        <w:rPr>
          <w:rFonts w:eastAsia="Times New Roman"/>
          <w:kern w:val="2"/>
          <w:szCs w:val="28"/>
          <w:lang w:eastAsia="zh-CN"/>
        </w:rPr>
        <w:t xml:space="preserve"> - 10, морфин - 11, барбитура</w:t>
      </w:r>
      <w:r w:rsidR="00B20F21">
        <w:rPr>
          <w:rFonts w:eastAsia="Times New Roman"/>
          <w:kern w:val="2"/>
          <w:szCs w:val="28"/>
          <w:lang w:eastAsia="zh-CN"/>
        </w:rPr>
        <w:t xml:space="preserve">- </w:t>
      </w:r>
      <w:r w:rsidRPr="00887178">
        <w:rPr>
          <w:rFonts w:eastAsia="Times New Roman"/>
          <w:kern w:val="2"/>
          <w:szCs w:val="28"/>
          <w:lang w:eastAsia="zh-CN"/>
        </w:rPr>
        <w:t>ты - 2, прегабалин - 1. Наркотическое опьянение  водителей - 2; алкогольное опьянение несовершеннолетних - 3.</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kern w:val="2"/>
          <w:szCs w:val="28"/>
          <w:lang w:eastAsia="zh-CN"/>
        </w:rPr>
        <w:t>Состоит на учете 24 ВИЧ - инфицированных наркологических больных.</w:t>
      </w:r>
      <w:r w:rsidRPr="00887178">
        <w:rPr>
          <w:rFonts w:eastAsia="Times New Roman"/>
          <w:kern w:val="2"/>
          <w:szCs w:val="28"/>
          <w:lang w:eastAsia="zh-CN"/>
        </w:rPr>
        <w:t xml:space="preserve">  </w:t>
      </w:r>
      <w:r w:rsidRPr="00887178">
        <w:rPr>
          <w:rFonts w:eastAsia="Lucida Sans Unicode"/>
          <w:kern w:val="2"/>
          <w:szCs w:val="28"/>
          <w:lang w:eastAsia="zh-CN"/>
        </w:rPr>
        <w:t xml:space="preserve">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В соответствии с частью 2.1 статьи 4.1 Кодекса РФ об административных правонарушениях в области законодательства о наркотический средствах, психотропных веществах и их прекурсорах за 10 месяцев 2019 года завершили исполнение обязанности по постановлению суда и прошли диагностику, лечение и профилактические мероприятия -</w:t>
      </w:r>
      <w:r w:rsidR="00B20F21">
        <w:rPr>
          <w:rFonts w:eastAsia="Lucida Sans Unicode"/>
          <w:color w:val="000000"/>
          <w:kern w:val="2"/>
          <w:szCs w:val="28"/>
          <w:lang w:eastAsia="zh-CN"/>
        </w:rPr>
        <w:t xml:space="preserve"> </w:t>
      </w:r>
      <w:r w:rsidRPr="00887178">
        <w:rPr>
          <w:rFonts w:eastAsia="Lucida Sans Unicode"/>
          <w:color w:val="000000"/>
          <w:kern w:val="2"/>
          <w:szCs w:val="28"/>
          <w:lang w:eastAsia="zh-CN"/>
        </w:rPr>
        <w:t>16 больных, приступили - 27, уклоняются от исполнения обязанности - 63 больных, продолжают исполнять обязанность -</w:t>
      </w:r>
      <w:r w:rsidR="00B20F21">
        <w:rPr>
          <w:rFonts w:eastAsia="Lucida Sans Unicode"/>
          <w:color w:val="000000"/>
          <w:kern w:val="2"/>
          <w:szCs w:val="28"/>
          <w:lang w:eastAsia="zh-CN"/>
        </w:rPr>
        <w:t xml:space="preserve"> </w:t>
      </w:r>
      <w:r w:rsidRPr="00887178">
        <w:rPr>
          <w:rFonts w:eastAsia="Lucida Sans Unicode"/>
          <w:color w:val="000000"/>
          <w:kern w:val="2"/>
          <w:szCs w:val="28"/>
          <w:lang w:eastAsia="zh-CN"/>
        </w:rPr>
        <w:t xml:space="preserve">10.  </w:t>
      </w:r>
      <w:r w:rsidRPr="00887178">
        <w:rPr>
          <w:rFonts w:eastAsia="Times New Roman"/>
          <w:color w:val="000000"/>
          <w:kern w:val="2"/>
          <w:szCs w:val="28"/>
          <w:lang w:eastAsia="zh-CN"/>
        </w:rPr>
        <w:t xml:space="preserve"> </w:t>
      </w:r>
    </w:p>
    <w:p w:rsidR="0047668F" w:rsidRPr="00887178" w:rsidRDefault="0047668F" w:rsidP="0047668F">
      <w:pPr>
        <w:widowControl w:val="0"/>
        <w:suppressAutoHyphens/>
        <w:ind w:firstLine="709"/>
        <w:jc w:val="both"/>
        <w:textAlignment w:val="baseline"/>
        <w:rPr>
          <w:rFonts w:eastAsia="Lucida Sans Unicode"/>
          <w:kern w:val="2"/>
          <w:szCs w:val="28"/>
          <w:lang w:eastAsia="zh-CN"/>
        </w:rPr>
      </w:pPr>
      <w:r w:rsidRPr="00887178">
        <w:rPr>
          <w:rFonts w:eastAsia="Times New Roman"/>
          <w:kern w:val="2"/>
          <w:szCs w:val="28"/>
          <w:lang w:eastAsia="zh-CN"/>
        </w:rPr>
        <w:t xml:space="preserve">За 10 месяцев </w:t>
      </w:r>
      <w:r w:rsidRPr="00887178">
        <w:rPr>
          <w:rFonts w:eastAsia="Lucida Sans Unicode"/>
          <w:kern w:val="2"/>
          <w:szCs w:val="28"/>
          <w:lang w:eastAsia="zh-CN"/>
        </w:rPr>
        <w:t>2019 г</w:t>
      </w:r>
      <w:r w:rsidR="00B20F21">
        <w:rPr>
          <w:rFonts w:eastAsia="Lucida Sans Unicode"/>
          <w:kern w:val="2"/>
          <w:szCs w:val="28"/>
          <w:lang w:eastAsia="zh-CN"/>
        </w:rPr>
        <w:t>ода</w:t>
      </w:r>
      <w:r w:rsidRPr="00887178">
        <w:rPr>
          <w:rFonts w:eastAsia="Lucida Sans Unicode"/>
          <w:kern w:val="2"/>
          <w:szCs w:val="28"/>
          <w:lang w:eastAsia="zh-CN"/>
        </w:rPr>
        <w:t xml:space="preserve"> медицинскими работниками ГБУЗ Тимашевская ЦРБ проведены 64 лекции и беседы, принято участие в проведении 7 кинолекториев, 8 «круглых столов». Проведено 4 «Дня здоровья» антинар</w:t>
      </w:r>
      <w:r w:rsidR="0011148D">
        <w:rPr>
          <w:rFonts w:eastAsia="Lucida Sans Unicode"/>
          <w:kern w:val="2"/>
          <w:szCs w:val="28"/>
          <w:lang w:eastAsia="zh-CN"/>
        </w:rPr>
        <w:t>-</w:t>
      </w:r>
      <w:r w:rsidRPr="00887178">
        <w:rPr>
          <w:rFonts w:eastAsia="Lucida Sans Unicode"/>
          <w:kern w:val="2"/>
          <w:szCs w:val="28"/>
          <w:lang w:eastAsia="zh-CN"/>
        </w:rPr>
        <w:t>котиче</w:t>
      </w:r>
      <w:r w:rsidR="0011148D">
        <w:rPr>
          <w:rFonts w:eastAsia="Lucida Sans Unicode"/>
          <w:kern w:val="2"/>
          <w:szCs w:val="28"/>
          <w:lang w:eastAsia="zh-CN"/>
        </w:rPr>
        <w:t>ской тематики. В рамках акций «Неделя здоровья»</w:t>
      </w:r>
      <w:r w:rsidRPr="00887178">
        <w:rPr>
          <w:rFonts w:eastAsia="Lucida Sans Unicode"/>
          <w:kern w:val="2"/>
          <w:szCs w:val="28"/>
          <w:lang w:eastAsia="zh-CN"/>
        </w:rPr>
        <w:t xml:space="preserve">, «Сообщи, где торгуют смертью», «Дети России», «Подросток», «Всероссийский день трезвости» принято участие в проведении 23 антинаркотических мероприятий, в которых участвовали 421 человек.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Бездымн</w:t>
      </w:r>
      <w:r w:rsidR="0011148D">
        <w:rPr>
          <w:rFonts w:eastAsia="Lucida Sans Unicode"/>
          <w:color w:val="000000"/>
          <w:kern w:val="2"/>
          <w:szCs w:val="28"/>
          <w:lang w:eastAsia="zh-CN"/>
        </w:rPr>
        <w:t>ый табак (некурительный табак) -</w:t>
      </w:r>
      <w:r w:rsidRPr="00887178">
        <w:rPr>
          <w:rFonts w:eastAsia="Lucida Sans Unicode"/>
          <w:color w:val="000000"/>
          <w:kern w:val="2"/>
          <w:szCs w:val="28"/>
          <w:lang w:eastAsia="zh-CN"/>
        </w:rPr>
        <w:t xml:space="preserve"> собирательное название груп</w:t>
      </w:r>
      <w:r w:rsidR="0011148D">
        <w:rPr>
          <w:rFonts w:eastAsia="Lucida Sans Unicode"/>
          <w:color w:val="000000"/>
          <w:kern w:val="2"/>
          <w:szCs w:val="28"/>
          <w:lang w:eastAsia="zh-CN"/>
        </w:rPr>
        <w:t>-</w:t>
      </w:r>
      <w:r w:rsidRPr="00887178">
        <w:rPr>
          <w:rFonts w:eastAsia="Lucida Sans Unicode"/>
          <w:color w:val="000000"/>
          <w:kern w:val="2"/>
          <w:szCs w:val="28"/>
          <w:lang w:eastAsia="zh-CN"/>
        </w:rPr>
        <w:t xml:space="preserve">пы табачных продуктов, предназначенных для употребления способом, отличным от курения. Никотин при употреблении бездымного табака проникает в кровь через слизистую оболочку ротовой полости или полости носа.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 xml:space="preserve">Способы употребления: 1) жевание («классический» жевательный табак);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 xml:space="preserve">2) нюхание (сухой снафф, табак, измельченный до порошкообразного состояния, состояния пудры, может быть с ароматизатором или без);  </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 xml:space="preserve">3) сосание, точнее, закладывание в пространство между губой и десной </w:t>
      </w:r>
      <w:r w:rsidRPr="00887178">
        <w:rPr>
          <w:rFonts w:eastAsia="Lucida Sans Unicode"/>
          <w:color w:val="000000"/>
          <w:kern w:val="2"/>
          <w:szCs w:val="28"/>
          <w:lang w:eastAsia="zh-CN"/>
        </w:rPr>
        <w:lastRenderedPageBreak/>
        <w:t xml:space="preserve">без пережевывания (влажный снафф, шведский снюс, насвай). В состав влажного снаффа и снюса входит табак, вода, соль, сода, ароматизаторы. В состав насвая входит табак, известь, куринный помет, верблюжий кизяк. При таком способе употребления никотин в организм поступает в большем количестве, чем при курении, концентрация в крови нарастает медленнее и действие на организм </w:t>
      </w:r>
      <w:r w:rsidR="00111DFF" w:rsidRPr="00887178">
        <w:rPr>
          <w:rFonts w:eastAsia="Lucida Sans Unicode"/>
          <w:color w:val="000000"/>
          <w:kern w:val="2"/>
          <w:szCs w:val="28"/>
          <w:lang w:eastAsia="zh-CN"/>
        </w:rPr>
        <w:t>длительнее,</w:t>
      </w:r>
      <w:r w:rsidRPr="00887178">
        <w:rPr>
          <w:rFonts w:eastAsia="Lucida Sans Unicode"/>
          <w:color w:val="000000"/>
          <w:kern w:val="2"/>
          <w:szCs w:val="28"/>
          <w:lang w:eastAsia="zh-CN"/>
        </w:rPr>
        <w:t xml:space="preserve"> чем при курении. Употребление бездымного табака вызывает никотиновую зависимость и является первым шагом к наркотической зависимости.</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Lucida Sans Unicode"/>
          <w:color w:val="000000"/>
          <w:kern w:val="2"/>
          <w:szCs w:val="28"/>
          <w:lang w:eastAsia="zh-CN"/>
        </w:rPr>
        <w:t>По критерию интереса к бездымному табаку потребителей подразделяют на 4 группы: 1) уже состоявшиеся потребители; 2) потенциальные потребители-те, кто хочет бросить курить; 3)</w:t>
      </w:r>
      <w:r w:rsidR="009010DB">
        <w:rPr>
          <w:rFonts w:eastAsia="Lucida Sans Unicode"/>
          <w:color w:val="000000"/>
          <w:kern w:val="2"/>
          <w:szCs w:val="28"/>
          <w:lang w:eastAsia="zh-CN"/>
        </w:rPr>
        <w:t xml:space="preserve"> </w:t>
      </w:r>
      <w:r w:rsidRPr="00887178">
        <w:rPr>
          <w:rFonts w:eastAsia="Lucida Sans Unicode"/>
          <w:color w:val="000000"/>
          <w:kern w:val="2"/>
          <w:szCs w:val="28"/>
          <w:lang w:eastAsia="zh-CN"/>
        </w:rPr>
        <w:t xml:space="preserve">те, кто ограничен в возможности курения сигарет; 4) любители нового и необычного. Отмечается высокая вероятность потребления бездымного табака для тех подростков, которые начали курить до 10 лет и курят в настоящее время; курили на территории учебного заведения. Обнаружена связь между курением бездымного табака и курением кальяна. Больше распространена среди молодежи мужского пола. Отмечают следующие последствия для здоровья: никотиновая зависимость, рак ротовой полости, пищевода, желудка и поджелудочной железы, заболевания ротовой полости (кариес, стирание зубов, инфекции десен, поражение слизистой рта), сердечно-сосудистые заболевания, диабет, последствия для репродуктивного здоровья.                                                                                                                                 </w:t>
      </w:r>
    </w:p>
    <w:p w:rsidR="0047668F" w:rsidRPr="00887178" w:rsidRDefault="0047668F" w:rsidP="0047668F">
      <w:pPr>
        <w:widowControl w:val="0"/>
        <w:suppressAutoHyphens/>
        <w:ind w:firstLine="709"/>
        <w:jc w:val="both"/>
        <w:textAlignment w:val="baseline"/>
        <w:rPr>
          <w:rFonts w:eastAsia="Times New Roman"/>
          <w:kern w:val="2"/>
          <w:szCs w:val="28"/>
          <w:lang w:eastAsia="zh-CN"/>
        </w:rPr>
      </w:pPr>
      <w:r w:rsidRPr="00887178">
        <w:rPr>
          <w:rFonts w:eastAsia="Times New Roman"/>
          <w:kern w:val="2"/>
          <w:szCs w:val="28"/>
          <w:lang w:eastAsia="zh-CN"/>
        </w:rPr>
        <w:t>Признаки употребления бездымного табака:</w:t>
      </w:r>
    </w:p>
    <w:p w:rsidR="0047668F" w:rsidRPr="00887178" w:rsidRDefault="0047668F" w:rsidP="0047668F">
      <w:pPr>
        <w:widowControl w:val="0"/>
        <w:suppressAutoHyphens/>
        <w:ind w:firstLine="709"/>
        <w:jc w:val="both"/>
        <w:textAlignment w:val="baseline"/>
        <w:rPr>
          <w:rFonts w:eastAsia="Times New Roman"/>
          <w:kern w:val="2"/>
          <w:szCs w:val="28"/>
          <w:lang w:eastAsia="zh-CN"/>
        </w:rPr>
      </w:pPr>
      <w:r w:rsidRPr="00887178">
        <w:rPr>
          <w:rFonts w:eastAsia="Times New Roman"/>
          <w:kern w:val="2"/>
          <w:szCs w:val="28"/>
          <w:lang w:eastAsia="zh-CN"/>
        </w:rPr>
        <w:t xml:space="preserve">1) Наличие коробочки с табаком или порционными пакетиками;                          </w:t>
      </w:r>
    </w:p>
    <w:p w:rsidR="0047668F" w:rsidRPr="00887178" w:rsidRDefault="0047668F" w:rsidP="0047668F">
      <w:pPr>
        <w:widowControl w:val="0"/>
        <w:suppressAutoHyphens/>
        <w:ind w:firstLine="709"/>
        <w:jc w:val="both"/>
        <w:textAlignment w:val="baseline"/>
        <w:rPr>
          <w:rFonts w:eastAsia="Times New Roman"/>
          <w:kern w:val="2"/>
          <w:szCs w:val="28"/>
          <w:lang w:eastAsia="zh-CN"/>
        </w:rPr>
      </w:pPr>
      <w:r w:rsidRPr="00887178">
        <w:rPr>
          <w:rFonts w:eastAsia="Times New Roman"/>
          <w:kern w:val="2"/>
          <w:szCs w:val="28"/>
          <w:lang w:eastAsia="zh-CN"/>
        </w:rPr>
        <w:t>2) Изменение поведения: частые движения лицевых мышц, характерные для жевания или рассасывания, легкое нервное возбуждение, перепады настроения, нетипичная раздражительность и тревожность, рассеянность и снижение учебных показателей;</w:t>
      </w:r>
    </w:p>
    <w:p w:rsidR="0047668F" w:rsidRPr="00887178" w:rsidRDefault="0047668F" w:rsidP="0047668F">
      <w:pPr>
        <w:widowControl w:val="0"/>
        <w:suppressAutoHyphens/>
        <w:ind w:firstLine="709"/>
        <w:jc w:val="both"/>
        <w:textAlignment w:val="baseline"/>
        <w:rPr>
          <w:rFonts w:eastAsia="Lucida Sans Unicode"/>
          <w:color w:val="000000"/>
          <w:kern w:val="2"/>
          <w:szCs w:val="28"/>
          <w:lang w:eastAsia="zh-CN"/>
        </w:rPr>
      </w:pPr>
      <w:r w:rsidRPr="00887178">
        <w:rPr>
          <w:rFonts w:eastAsia="Times New Roman"/>
          <w:kern w:val="2"/>
          <w:szCs w:val="28"/>
          <w:lang w:eastAsia="zh-CN"/>
        </w:rPr>
        <w:t>3) Физические изменения: участки раздражения, эрозии в ротовой по</w:t>
      </w:r>
      <w:r w:rsidR="0011148D">
        <w:rPr>
          <w:rFonts w:eastAsia="Times New Roman"/>
          <w:kern w:val="2"/>
          <w:szCs w:val="28"/>
          <w:lang w:eastAsia="zh-CN"/>
        </w:rPr>
        <w:t>-</w:t>
      </w:r>
      <w:r w:rsidRPr="00887178">
        <w:rPr>
          <w:rFonts w:eastAsia="Times New Roman"/>
          <w:kern w:val="2"/>
          <w:szCs w:val="28"/>
          <w:lang w:eastAsia="zh-CN"/>
        </w:rPr>
        <w:t>лости, резкая потеря веса, землистый и сероватый цвет лица, темные круги под глазами, частые жалобы на головную и сердечную боль, частые проблемы с зубами.</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p>
    <w:p w:rsidR="00517755" w:rsidRDefault="00517755" w:rsidP="009A1FC9">
      <w:pPr>
        <w:ind w:firstLine="709"/>
        <w:jc w:val="both"/>
        <w:rPr>
          <w:szCs w:val="28"/>
        </w:rPr>
      </w:pPr>
      <w:r w:rsidRPr="00887178">
        <w:rPr>
          <w:szCs w:val="28"/>
        </w:rPr>
        <w:t xml:space="preserve">Яровая Инна Сергеевна - начальник </w:t>
      </w:r>
      <w:r w:rsidR="009A1FC9" w:rsidRPr="00887178">
        <w:rPr>
          <w:szCs w:val="28"/>
        </w:rPr>
        <w:t>ОПДН ОУУП и</w:t>
      </w:r>
      <w:r w:rsidR="009A1FC9">
        <w:rPr>
          <w:szCs w:val="28"/>
        </w:rPr>
        <w:t xml:space="preserve"> </w:t>
      </w:r>
      <w:r w:rsidR="009A1FC9" w:rsidRPr="00887178">
        <w:rPr>
          <w:szCs w:val="28"/>
        </w:rPr>
        <w:t xml:space="preserve">ПДН Отдела МВД России по Тимашевскому району </w:t>
      </w:r>
      <w:r w:rsidRPr="00887178">
        <w:rPr>
          <w:szCs w:val="28"/>
        </w:rPr>
        <w:t xml:space="preserve">сообщила, что </w:t>
      </w:r>
      <w:r w:rsidR="00745EE5" w:rsidRPr="00B01FD3">
        <w:rPr>
          <w:rFonts w:eastAsia="Times New Roman"/>
          <w:color w:val="000000"/>
          <w:szCs w:val="28"/>
          <w:lang w:eastAsia="ru-RU"/>
        </w:rPr>
        <w:t>за истекший пери</w:t>
      </w:r>
      <w:r w:rsidR="00745EE5">
        <w:rPr>
          <w:rFonts w:eastAsia="Times New Roman"/>
          <w:color w:val="000000"/>
          <w:szCs w:val="28"/>
          <w:lang w:eastAsia="ru-RU"/>
        </w:rPr>
        <w:t>од 2019 года в Отделе МВД России</w:t>
      </w:r>
      <w:r w:rsidR="00745EE5" w:rsidRPr="00B01FD3">
        <w:rPr>
          <w:rFonts w:eastAsia="Times New Roman"/>
          <w:color w:val="000000"/>
          <w:szCs w:val="28"/>
          <w:lang w:eastAsia="ru-RU"/>
        </w:rPr>
        <w:t xml:space="preserve"> по Тимашевскому району, зарегистрировано</w:t>
      </w:r>
      <w:r w:rsidR="00745EE5">
        <w:rPr>
          <w:rFonts w:eastAsia="Times New Roman"/>
          <w:color w:val="000000"/>
          <w:szCs w:val="28"/>
          <w:lang w:eastAsia="ru-RU"/>
        </w:rPr>
        <w:t xml:space="preserve"> нарушение ФЗ №15 от 23.02.2013 </w:t>
      </w:r>
      <w:r w:rsidR="00074116">
        <w:rPr>
          <w:rFonts w:eastAsia="Times New Roman"/>
          <w:color w:val="000000"/>
          <w:szCs w:val="28"/>
          <w:lang w:eastAsia="ru-RU"/>
        </w:rPr>
        <w:t>«Об охране здоровья граждан от воздействия окружающего табачного дыма и последствий потребления табака».</w:t>
      </w:r>
      <w:r w:rsidR="00111DFF">
        <w:rPr>
          <w:rFonts w:eastAsia="Times New Roman"/>
          <w:color w:val="000000"/>
          <w:szCs w:val="28"/>
          <w:lang w:eastAsia="ru-RU"/>
        </w:rPr>
        <w:t xml:space="preserve"> Всего по </w:t>
      </w:r>
      <w:r w:rsidR="00074116">
        <w:rPr>
          <w:rFonts w:eastAsia="Times New Roman"/>
          <w:color w:val="000000"/>
          <w:szCs w:val="28"/>
          <w:lang w:eastAsia="ru-RU"/>
        </w:rPr>
        <w:t xml:space="preserve">ч.1 ст.6.24 составлено 54 протокола (АППГ-74), по ч.1 ст. 6.23 </w:t>
      </w:r>
      <w:r w:rsidR="0011148D">
        <w:rPr>
          <w:rFonts w:eastAsia="Times New Roman"/>
          <w:color w:val="000000"/>
          <w:szCs w:val="28"/>
          <w:lang w:eastAsia="ru-RU"/>
        </w:rPr>
        <w:t>-</w:t>
      </w:r>
      <w:r w:rsidR="00074116">
        <w:rPr>
          <w:rFonts w:eastAsia="Times New Roman"/>
          <w:color w:val="000000"/>
          <w:szCs w:val="28"/>
          <w:lang w:eastAsia="ru-RU"/>
        </w:rPr>
        <w:t xml:space="preserve"> 3</w:t>
      </w:r>
      <w:r w:rsidR="009A1FC9">
        <w:rPr>
          <w:rFonts w:eastAsia="Times New Roman"/>
          <w:color w:val="000000"/>
          <w:szCs w:val="28"/>
          <w:lang w:eastAsia="ru-RU"/>
        </w:rPr>
        <w:t xml:space="preserve"> </w:t>
      </w:r>
      <w:r w:rsidR="00074116">
        <w:rPr>
          <w:rFonts w:eastAsia="Times New Roman"/>
          <w:color w:val="000000"/>
          <w:szCs w:val="28"/>
          <w:lang w:eastAsia="ru-RU"/>
        </w:rPr>
        <w:t xml:space="preserve">протокола (АППГ-11). </w:t>
      </w:r>
      <w:r w:rsidR="009A1FC9">
        <w:rPr>
          <w:rFonts w:eastAsia="Times New Roman"/>
          <w:color w:val="000000"/>
          <w:szCs w:val="28"/>
          <w:lang w:eastAsia="ru-RU"/>
        </w:rPr>
        <w:t xml:space="preserve">За текущий период выявлено 10 несовершеннолетних подростков, которые употребляли, но не достигли совершеннолетнего возраста. В основном это были жители города Тимашевска и учащиеся </w:t>
      </w:r>
      <w:r w:rsidR="009A1FC9">
        <w:rPr>
          <w:szCs w:val="28"/>
        </w:rPr>
        <w:t xml:space="preserve">ГБПОУ КК «Тимашевского техникума кадровых ресурсов» и Тимашевского филиала НОУСПО «Северо-Кавказского техникума «Знание». </w:t>
      </w:r>
    </w:p>
    <w:p w:rsidR="00111DFF" w:rsidRDefault="009A1FC9" w:rsidP="0011148D">
      <w:pPr>
        <w:ind w:firstLine="709"/>
        <w:jc w:val="both"/>
        <w:rPr>
          <w:bCs/>
          <w:szCs w:val="28"/>
        </w:rPr>
      </w:pPr>
      <w:r>
        <w:rPr>
          <w:szCs w:val="28"/>
        </w:rPr>
        <w:t xml:space="preserve">На постоянной основе сотрудниками </w:t>
      </w:r>
      <w:r w:rsidRPr="00887178">
        <w:rPr>
          <w:szCs w:val="28"/>
        </w:rPr>
        <w:t>ОПДН ОУУП</w:t>
      </w:r>
      <w:r>
        <w:rPr>
          <w:szCs w:val="28"/>
        </w:rPr>
        <w:t xml:space="preserve"> </w:t>
      </w:r>
      <w:r w:rsidRPr="00887178">
        <w:rPr>
          <w:szCs w:val="28"/>
        </w:rPr>
        <w:t>и</w:t>
      </w:r>
      <w:r>
        <w:rPr>
          <w:szCs w:val="28"/>
        </w:rPr>
        <w:t xml:space="preserve"> </w:t>
      </w:r>
      <w:r w:rsidRPr="00887178">
        <w:rPr>
          <w:szCs w:val="28"/>
        </w:rPr>
        <w:t>ПДН Отдела МВД России по Тимашевскому району</w:t>
      </w:r>
      <w:r>
        <w:rPr>
          <w:szCs w:val="28"/>
        </w:rPr>
        <w:t xml:space="preserve"> проводятся беседы по профилактике употребления наркотических средств, психотропных веществ, табачных </w:t>
      </w:r>
      <w:r>
        <w:rPr>
          <w:szCs w:val="28"/>
        </w:rPr>
        <w:lastRenderedPageBreak/>
        <w:t xml:space="preserve">изделий, в том числе табака сосательного («Снюса»), </w:t>
      </w:r>
      <w:r>
        <w:rPr>
          <w:color w:val="000000"/>
          <w:szCs w:val="28"/>
        </w:rPr>
        <w:t>либо бестабачной никотиновой смеси.</w:t>
      </w:r>
      <w:r w:rsidR="00C06C0F">
        <w:rPr>
          <w:color w:val="000000"/>
          <w:szCs w:val="28"/>
        </w:rPr>
        <w:t xml:space="preserve"> Особое внимание уделяется студентам </w:t>
      </w:r>
      <w:r w:rsidR="00C06C0F">
        <w:rPr>
          <w:szCs w:val="28"/>
        </w:rPr>
        <w:t xml:space="preserve">ГБПОУ КК «Тимашевского техникума кадровых ресурсов» и Тимашевского филиала НОУСПО «Северо-Кавказского техникума «Знание». За отчетный период 2019 года фактов отравления табаком сосательным («Снюса»), </w:t>
      </w:r>
      <w:r w:rsidR="00C06C0F">
        <w:rPr>
          <w:color w:val="000000"/>
          <w:szCs w:val="28"/>
        </w:rPr>
        <w:t>либо бестабачной никотиновой смесью на территории Тимашевского района не выявлено.</w:t>
      </w:r>
      <w:r w:rsidR="00C06C0F" w:rsidRPr="00C06C0F">
        <w:rPr>
          <w:bCs/>
          <w:szCs w:val="28"/>
        </w:rPr>
        <w:t xml:space="preserve"> </w:t>
      </w:r>
    </w:p>
    <w:p w:rsidR="009A1FC9" w:rsidRPr="00B41327" w:rsidRDefault="00C06C0F" w:rsidP="0011148D">
      <w:pPr>
        <w:ind w:firstLine="709"/>
        <w:jc w:val="both"/>
        <w:rPr>
          <w:bCs/>
          <w:szCs w:val="28"/>
        </w:rPr>
      </w:pPr>
      <w:r>
        <w:rPr>
          <w:bCs/>
          <w:szCs w:val="28"/>
        </w:rPr>
        <w:t xml:space="preserve">Кроме того </w:t>
      </w:r>
      <w:r w:rsidRPr="00887178">
        <w:rPr>
          <w:szCs w:val="28"/>
        </w:rPr>
        <w:t xml:space="preserve">Яровая Инна Сергеевна </w:t>
      </w:r>
      <w:r>
        <w:rPr>
          <w:szCs w:val="28"/>
        </w:rPr>
        <w:t xml:space="preserve">выступила с предложением, </w:t>
      </w:r>
      <w:r>
        <w:rPr>
          <w:bCs/>
          <w:szCs w:val="28"/>
        </w:rPr>
        <w:t>направлять информацию о привлечении родителей в соответствии с действу</w:t>
      </w:r>
      <w:r w:rsidR="005A4246">
        <w:rPr>
          <w:bCs/>
          <w:szCs w:val="28"/>
        </w:rPr>
        <w:t>-</w:t>
      </w:r>
      <w:r>
        <w:rPr>
          <w:bCs/>
          <w:szCs w:val="28"/>
        </w:rPr>
        <w:t>ющим законодательством РФ, (неисполнение родителями или иными законными представителями несовершеннолетних обязанностей по содер</w:t>
      </w:r>
      <w:r w:rsidR="005A4246">
        <w:rPr>
          <w:bCs/>
          <w:szCs w:val="28"/>
        </w:rPr>
        <w:t>-</w:t>
      </w:r>
      <w:r>
        <w:rPr>
          <w:bCs/>
          <w:szCs w:val="28"/>
        </w:rPr>
        <w:t>жанию и воспитанию несовершеннолетних) при систематическом употреб</w:t>
      </w:r>
      <w:r w:rsidR="005A4246">
        <w:rPr>
          <w:bCs/>
          <w:szCs w:val="28"/>
        </w:rPr>
        <w:t>-</w:t>
      </w:r>
      <w:r>
        <w:rPr>
          <w:bCs/>
          <w:szCs w:val="28"/>
        </w:rPr>
        <w:t>лении несовершеннолетними табачных изделий и табака сосательного («Сню</w:t>
      </w:r>
      <w:r w:rsidR="005A4246">
        <w:rPr>
          <w:bCs/>
          <w:szCs w:val="28"/>
        </w:rPr>
        <w:t>-</w:t>
      </w:r>
      <w:r>
        <w:rPr>
          <w:bCs/>
          <w:szCs w:val="28"/>
        </w:rPr>
        <w:t>са</w:t>
      </w:r>
      <w:r>
        <w:rPr>
          <w:bCs/>
          <w:color w:val="000000"/>
          <w:szCs w:val="28"/>
        </w:rPr>
        <w:t>), либо</w:t>
      </w:r>
      <w:r>
        <w:rPr>
          <w:color w:val="000000"/>
          <w:szCs w:val="28"/>
        </w:rPr>
        <w:t xml:space="preserve"> бестабачной никотиновой смеси</w:t>
      </w:r>
      <w:r>
        <w:rPr>
          <w:szCs w:val="28"/>
        </w:rPr>
        <w:t xml:space="preserve"> в адрес </w:t>
      </w:r>
      <w:r>
        <w:rPr>
          <w:color w:val="000000"/>
          <w:szCs w:val="28"/>
        </w:rPr>
        <w:t>комиссии по делам несо</w:t>
      </w:r>
      <w:r w:rsidR="005A4246">
        <w:rPr>
          <w:color w:val="000000"/>
          <w:szCs w:val="28"/>
        </w:rPr>
        <w:t>-</w:t>
      </w:r>
      <w:r>
        <w:rPr>
          <w:color w:val="000000"/>
          <w:szCs w:val="28"/>
        </w:rPr>
        <w:t>вершеннолетних и защите их прав при администрации  муниципального обра</w:t>
      </w:r>
      <w:r w:rsidR="005A4246">
        <w:rPr>
          <w:color w:val="000000"/>
          <w:szCs w:val="28"/>
        </w:rPr>
        <w:t>-</w:t>
      </w:r>
      <w:bookmarkStart w:id="0" w:name="_GoBack"/>
      <w:bookmarkEnd w:id="0"/>
      <w:r>
        <w:rPr>
          <w:color w:val="000000"/>
          <w:szCs w:val="28"/>
        </w:rPr>
        <w:t>зования Тимашевский район для принятия мер реагирования.</w:t>
      </w:r>
    </w:p>
    <w:p w:rsidR="00517755" w:rsidRPr="00887178" w:rsidRDefault="00517755" w:rsidP="00517755">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r w:rsidR="0095780C">
        <w:rPr>
          <w:rFonts w:eastAsia="Lucida Sans Unicode"/>
          <w:color w:val="000000" w:themeColor="text1"/>
          <w:kern w:val="1"/>
          <w:szCs w:val="28"/>
          <w:lang w:eastAsia="ar-SA"/>
        </w:rPr>
        <w:t xml:space="preserve"> </w:t>
      </w:r>
    </w:p>
    <w:p w:rsidR="00B01FD3" w:rsidRPr="00B01FD3" w:rsidRDefault="00517755" w:rsidP="0095780C">
      <w:pPr>
        <w:ind w:firstLine="709"/>
        <w:jc w:val="both"/>
        <w:rPr>
          <w:rFonts w:eastAsia="Times New Roman"/>
          <w:szCs w:val="28"/>
          <w:lang w:eastAsia="ru-RU"/>
        </w:rPr>
      </w:pPr>
      <w:r w:rsidRPr="00887178">
        <w:rPr>
          <w:szCs w:val="28"/>
        </w:rPr>
        <w:t>Костенко Никол</w:t>
      </w:r>
      <w:r w:rsidR="00663D13">
        <w:rPr>
          <w:szCs w:val="28"/>
        </w:rPr>
        <w:t>а</w:t>
      </w:r>
      <w:r w:rsidR="00111DFF">
        <w:rPr>
          <w:szCs w:val="28"/>
        </w:rPr>
        <w:t>й</w:t>
      </w:r>
      <w:r w:rsidRPr="00887178">
        <w:rPr>
          <w:szCs w:val="28"/>
        </w:rPr>
        <w:t xml:space="preserve"> Николаевич </w:t>
      </w:r>
      <w:r w:rsidR="00111DFF">
        <w:rPr>
          <w:szCs w:val="28"/>
        </w:rPr>
        <w:t>–</w:t>
      </w:r>
      <w:r w:rsidRPr="00887178">
        <w:rPr>
          <w:szCs w:val="28"/>
        </w:rPr>
        <w:t xml:space="preserve"> начальник отделения по исполнению административного законодательства Отдела МВД России по Тимашевскому району сообщил, </w:t>
      </w:r>
      <w:r w:rsidRPr="00B01FD3">
        <w:rPr>
          <w:szCs w:val="28"/>
        </w:rPr>
        <w:t>что</w:t>
      </w:r>
      <w:r w:rsidR="00C44BF5" w:rsidRPr="00B01FD3">
        <w:rPr>
          <w:color w:val="FF0000"/>
          <w:szCs w:val="28"/>
        </w:rPr>
        <w:t xml:space="preserve"> </w:t>
      </w:r>
      <w:r w:rsidR="00B01FD3" w:rsidRPr="00B01FD3">
        <w:rPr>
          <w:rFonts w:eastAsia="Times New Roman"/>
          <w:color w:val="000000"/>
          <w:szCs w:val="28"/>
          <w:lang w:eastAsia="ru-RU"/>
        </w:rPr>
        <w:t>за истекший пери</w:t>
      </w:r>
      <w:r w:rsidR="00B01FD3">
        <w:rPr>
          <w:rFonts w:eastAsia="Times New Roman"/>
          <w:color w:val="000000"/>
          <w:szCs w:val="28"/>
          <w:lang w:eastAsia="ru-RU"/>
        </w:rPr>
        <w:t>од 2019 года в Отделе МВД России</w:t>
      </w:r>
      <w:r w:rsidR="00B01FD3" w:rsidRPr="00B01FD3">
        <w:rPr>
          <w:rFonts w:eastAsia="Times New Roman"/>
          <w:color w:val="000000"/>
          <w:szCs w:val="28"/>
          <w:lang w:eastAsia="ru-RU"/>
        </w:rPr>
        <w:t xml:space="preserve"> по Тимашевскому району, зарегистрировано 1 заявление на реализацию табачных изделий, а именно (</w:t>
      </w:r>
      <w:r w:rsidR="00B01FD3">
        <w:rPr>
          <w:rFonts w:eastAsia="Times New Roman"/>
          <w:color w:val="000000"/>
          <w:szCs w:val="28"/>
          <w:lang w:eastAsia="ru-RU"/>
        </w:rPr>
        <w:t>«</w:t>
      </w:r>
      <w:r w:rsidR="00B01FD3" w:rsidRPr="00B01FD3">
        <w:rPr>
          <w:rFonts w:eastAsia="Times New Roman"/>
          <w:color w:val="000000"/>
          <w:szCs w:val="28"/>
          <w:lang w:eastAsia="ru-RU"/>
        </w:rPr>
        <w:t>Снюса</w:t>
      </w:r>
      <w:r w:rsidR="00B01FD3">
        <w:rPr>
          <w:rFonts w:eastAsia="Times New Roman"/>
          <w:color w:val="000000"/>
          <w:szCs w:val="28"/>
          <w:lang w:eastAsia="ru-RU"/>
        </w:rPr>
        <w:t>»</w:t>
      </w:r>
      <w:r w:rsidR="00B01FD3" w:rsidRPr="00B01FD3">
        <w:rPr>
          <w:rFonts w:eastAsia="Times New Roman"/>
          <w:color w:val="000000"/>
          <w:szCs w:val="28"/>
          <w:lang w:eastAsia="ru-RU"/>
        </w:rPr>
        <w:t xml:space="preserve">). </w:t>
      </w:r>
      <w:r w:rsidR="00111DFF">
        <w:rPr>
          <w:rFonts w:eastAsia="Times New Roman"/>
          <w:color w:val="000000"/>
          <w:szCs w:val="28"/>
          <w:lang w:eastAsia="ru-RU"/>
        </w:rPr>
        <w:t>С</w:t>
      </w:r>
      <w:r w:rsidR="00B01FD3" w:rsidRPr="00B01FD3">
        <w:rPr>
          <w:rFonts w:eastAsia="Times New Roman"/>
          <w:color w:val="000000"/>
          <w:szCs w:val="28"/>
          <w:lang w:eastAsia="ru-RU"/>
        </w:rPr>
        <w:t>отрудники полиции наделены полномочиями составлять административные протоколы п</w:t>
      </w:r>
      <w:r w:rsidR="00B01FD3">
        <w:rPr>
          <w:rFonts w:eastAsia="Times New Roman"/>
          <w:color w:val="000000"/>
          <w:szCs w:val="28"/>
          <w:lang w:eastAsia="ru-RU"/>
        </w:rPr>
        <w:t xml:space="preserve">о части 2 статьи 14.53 КоАП РФ </w:t>
      </w:r>
      <w:r w:rsidR="00111DFF">
        <w:rPr>
          <w:rFonts w:eastAsia="Times New Roman"/>
          <w:color w:val="000000"/>
          <w:szCs w:val="28"/>
          <w:lang w:eastAsia="ru-RU"/>
        </w:rPr>
        <w:t>–</w:t>
      </w:r>
      <w:r w:rsidR="00B01FD3" w:rsidRPr="00B01FD3">
        <w:rPr>
          <w:rFonts w:eastAsia="Times New Roman"/>
          <w:color w:val="000000"/>
          <w:szCs w:val="28"/>
          <w:lang w:eastAsia="ru-RU"/>
        </w:rPr>
        <w:t xml:space="preserve"> оптовая или розничная продажа </w:t>
      </w:r>
      <w:r w:rsidR="00B01FD3" w:rsidRPr="00B01FD3">
        <w:rPr>
          <w:rFonts w:eastAsia="Times New Roman"/>
          <w:color w:val="000000"/>
          <w:szCs w:val="28"/>
          <w:u w:val="single"/>
          <w:lang w:eastAsia="ru-RU"/>
        </w:rPr>
        <w:t>насвая</w:t>
      </w:r>
      <w:r w:rsidR="00B01FD3">
        <w:rPr>
          <w:rFonts w:eastAsia="Times New Roman"/>
          <w:color w:val="000000"/>
          <w:szCs w:val="28"/>
          <w:lang w:eastAsia="ru-RU"/>
        </w:rPr>
        <w:t>,</w:t>
      </w:r>
      <w:r w:rsidR="00B01FD3" w:rsidRPr="00B01FD3">
        <w:rPr>
          <w:rFonts w:eastAsia="Times New Roman"/>
          <w:color w:val="000000"/>
          <w:szCs w:val="28"/>
          <w:lang w:eastAsia="ru-RU"/>
        </w:rPr>
        <w:t xml:space="preserve"> табака сосательного т.е. (</w:t>
      </w:r>
      <w:r w:rsidR="00B01FD3">
        <w:rPr>
          <w:rFonts w:eastAsia="Times New Roman"/>
          <w:color w:val="000000"/>
          <w:szCs w:val="28"/>
          <w:lang w:eastAsia="ru-RU"/>
        </w:rPr>
        <w:t>«</w:t>
      </w:r>
      <w:r w:rsidR="00B01FD3" w:rsidRPr="00B01FD3">
        <w:rPr>
          <w:rFonts w:eastAsia="Times New Roman"/>
          <w:color w:val="000000"/>
          <w:szCs w:val="28"/>
          <w:u w:val="single"/>
          <w:lang w:eastAsia="ru-RU"/>
        </w:rPr>
        <w:t>снюса</w:t>
      </w:r>
      <w:r w:rsidR="00B01FD3" w:rsidRPr="00B01FD3">
        <w:rPr>
          <w:rFonts w:eastAsia="Times New Roman"/>
          <w:color w:val="000000"/>
          <w:szCs w:val="28"/>
          <w:lang w:eastAsia="ru-RU"/>
        </w:rPr>
        <w:t>»). По результатам проверки составлен</w:t>
      </w:r>
      <w:r w:rsidR="00111DFF">
        <w:rPr>
          <w:rFonts w:eastAsia="Times New Roman"/>
          <w:color w:val="000000"/>
          <w:szCs w:val="28"/>
          <w:lang w:eastAsia="ru-RU"/>
        </w:rPr>
        <w:t xml:space="preserve">ы протоколы по </w:t>
      </w:r>
      <w:r w:rsidR="00663D13" w:rsidRPr="00B01FD3">
        <w:rPr>
          <w:rFonts w:eastAsia="Times New Roman"/>
          <w:color w:val="000000"/>
          <w:szCs w:val="28"/>
          <w:lang w:eastAsia="ru-RU"/>
        </w:rPr>
        <w:t xml:space="preserve">ч.1 </w:t>
      </w:r>
      <w:r w:rsidR="00663D13">
        <w:rPr>
          <w:rFonts w:eastAsia="Times New Roman"/>
          <w:color w:val="000000"/>
          <w:szCs w:val="28"/>
          <w:lang w:eastAsia="ru-RU"/>
        </w:rPr>
        <w:t>ст.</w:t>
      </w:r>
      <w:r w:rsidR="00B01FD3" w:rsidRPr="00B01FD3">
        <w:rPr>
          <w:rFonts w:eastAsia="Times New Roman"/>
          <w:color w:val="000000"/>
          <w:szCs w:val="28"/>
          <w:lang w:eastAsia="ru-RU"/>
        </w:rPr>
        <w:t xml:space="preserve">14.1 </w:t>
      </w:r>
      <w:r w:rsidR="00663D13">
        <w:rPr>
          <w:rFonts w:eastAsia="Times New Roman"/>
          <w:color w:val="000000"/>
          <w:szCs w:val="28"/>
          <w:lang w:eastAsia="ru-RU"/>
        </w:rPr>
        <w:t>и</w:t>
      </w:r>
      <w:r w:rsidR="00B01FD3" w:rsidRPr="00B01FD3">
        <w:rPr>
          <w:rFonts w:eastAsia="Times New Roman"/>
          <w:color w:val="000000"/>
          <w:szCs w:val="28"/>
          <w:lang w:eastAsia="ru-RU"/>
        </w:rPr>
        <w:t xml:space="preserve"> </w:t>
      </w:r>
      <w:r w:rsidR="00663D13" w:rsidRPr="00B01FD3">
        <w:rPr>
          <w:rFonts w:eastAsia="Times New Roman"/>
          <w:color w:val="000000"/>
          <w:szCs w:val="28"/>
          <w:lang w:eastAsia="ru-RU"/>
        </w:rPr>
        <w:t xml:space="preserve">ч.2 </w:t>
      </w:r>
      <w:r w:rsidR="00663D13">
        <w:rPr>
          <w:rFonts w:eastAsia="Times New Roman"/>
          <w:color w:val="000000"/>
          <w:szCs w:val="28"/>
          <w:lang w:eastAsia="ru-RU"/>
        </w:rPr>
        <w:t>ст.</w:t>
      </w:r>
      <w:r w:rsidR="00B01FD3" w:rsidRPr="00B01FD3">
        <w:rPr>
          <w:rFonts w:eastAsia="Times New Roman"/>
          <w:color w:val="000000"/>
          <w:szCs w:val="28"/>
          <w:lang w:eastAsia="ru-RU"/>
        </w:rPr>
        <w:t>14.53 КоАП РФ.</w:t>
      </w:r>
    </w:p>
    <w:p w:rsidR="0011148D" w:rsidRPr="006D1173" w:rsidRDefault="00663D13" w:rsidP="006D1173">
      <w:pPr>
        <w:ind w:firstLine="709"/>
        <w:jc w:val="both"/>
        <w:rPr>
          <w:rFonts w:eastAsia="Times New Roman"/>
          <w:color w:val="000000"/>
          <w:szCs w:val="28"/>
          <w:lang w:eastAsia="ru-RU"/>
        </w:rPr>
      </w:pPr>
      <w:r>
        <w:rPr>
          <w:rFonts w:eastAsia="Times New Roman"/>
          <w:color w:val="000000"/>
          <w:szCs w:val="28"/>
          <w:lang w:eastAsia="ru-RU"/>
        </w:rPr>
        <w:t>Т</w:t>
      </w:r>
      <w:r w:rsidR="00B01FD3" w:rsidRPr="00B01FD3">
        <w:rPr>
          <w:rFonts w:eastAsia="Times New Roman"/>
          <w:color w:val="000000"/>
          <w:szCs w:val="28"/>
          <w:lang w:eastAsia="ru-RU"/>
        </w:rPr>
        <w:t xml:space="preserve">абак сосательный («снюс») </w:t>
      </w:r>
      <w:r w:rsidR="005A4246">
        <w:rPr>
          <w:rFonts w:eastAsia="Times New Roman"/>
          <w:color w:val="000000"/>
          <w:szCs w:val="28"/>
          <w:lang w:eastAsia="ru-RU"/>
        </w:rPr>
        <w:t>-</w:t>
      </w:r>
      <w:r>
        <w:rPr>
          <w:rFonts w:eastAsia="Times New Roman"/>
          <w:color w:val="000000"/>
          <w:szCs w:val="28"/>
          <w:lang w:eastAsia="ru-RU"/>
        </w:rPr>
        <w:t xml:space="preserve"> </w:t>
      </w:r>
      <w:r w:rsidR="00B01FD3" w:rsidRPr="00B01FD3">
        <w:rPr>
          <w:rFonts w:eastAsia="Times New Roman"/>
          <w:color w:val="000000"/>
          <w:szCs w:val="28"/>
          <w:lang w:eastAsia="ru-RU"/>
        </w:rPr>
        <w:t>это ви</w:t>
      </w:r>
      <w:r>
        <w:rPr>
          <w:rFonts w:eastAsia="Times New Roman"/>
          <w:color w:val="000000"/>
          <w:szCs w:val="28"/>
          <w:lang w:eastAsia="ru-RU"/>
        </w:rPr>
        <w:t xml:space="preserve">д не </w:t>
      </w:r>
      <w:r w:rsidR="00B01FD3" w:rsidRPr="00B01FD3">
        <w:rPr>
          <w:rFonts w:eastAsia="Times New Roman"/>
          <w:color w:val="000000"/>
          <w:szCs w:val="28"/>
          <w:lang w:eastAsia="ru-RU"/>
        </w:rPr>
        <w:t>курительного табачн</w:t>
      </w:r>
      <w:r w:rsidR="00B01FD3">
        <w:rPr>
          <w:rFonts w:eastAsia="Times New Roman"/>
          <w:color w:val="000000"/>
          <w:szCs w:val="28"/>
          <w:lang w:eastAsia="ru-RU"/>
        </w:rPr>
        <w:t>ого изделия, предназначенного дл</w:t>
      </w:r>
      <w:r w:rsidR="00B01FD3" w:rsidRPr="00B01FD3">
        <w:rPr>
          <w:rFonts w:eastAsia="Times New Roman"/>
          <w:color w:val="000000"/>
          <w:szCs w:val="28"/>
          <w:lang w:eastAsia="ru-RU"/>
        </w:rPr>
        <w:t>я сосания и полностью или частично изготовленного из оч</w:t>
      </w:r>
      <w:r w:rsidR="00745EE5">
        <w:rPr>
          <w:rFonts w:eastAsia="Times New Roman"/>
          <w:color w:val="000000"/>
          <w:szCs w:val="28"/>
          <w:lang w:eastAsia="ru-RU"/>
        </w:rPr>
        <w:t>ищ</w:t>
      </w:r>
      <w:r w:rsidR="00B01FD3" w:rsidRPr="00B01FD3">
        <w:rPr>
          <w:rFonts w:eastAsia="Times New Roman"/>
          <w:color w:val="000000"/>
          <w:szCs w:val="28"/>
          <w:lang w:eastAsia="ru-RU"/>
        </w:rPr>
        <w:t xml:space="preserve">енной табачной пыли или мелкой фракции </w:t>
      </w:r>
      <w:r w:rsidRPr="00B01FD3">
        <w:rPr>
          <w:rFonts w:eastAsia="Times New Roman"/>
          <w:color w:val="000000"/>
          <w:szCs w:val="28"/>
          <w:lang w:eastAsia="ru-RU"/>
        </w:rPr>
        <w:t>резаного</w:t>
      </w:r>
      <w:r w:rsidR="00B01FD3" w:rsidRPr="00B01FD3">
        <w:rPr>
          <w:rFonts w:eastAsia="Times New Roman"/>
          <w:color w:val="000000"/>
          <w:szCs w:val="28"/>
          <w:lang w:eastAsia="ru-RU"/>
        </w:rPr>
        <w:t xml:space="preserve"> табака с добавлением или без добавления не табачного сырья и иных ингредиентов. В случае поступления в ОМВД России по Тимашевскому району информации о реализации табака сосательного </w:t>
      </w:r>
      <w:r w:rsidR="005A4246">
        <w:rPr>
          <w:rFonts w:eastAsia="Times New Roman"/>
          <w:color w:val="000000"/>
          <w:szCs w:val="28"/>
          <w:lang w:eastAsia="ru-RU"/>
        </w:rPr>
        <w:t>-</w:t>
      </w:r>
      <w:r w:rsidR="00B01FD3" w:rsidRPr="00B01FD3">
        <w:rPr>
          <w:rFonts w:eastAsia="Times New Roman"/>
          <w:color w:val="000000"/>
          <w:szCs w:val="28"/>
          <w:lang w:eastAsia="ru-RU"/>
        </w:rPr>
        <w:t xml:space="preserve"> «снюса»</w:t>
      </w:r>
      <w:r>
        <w:rPr>
          <w:rFonts w:eastAsia="Times New Roman"/>
          <w:color w:val="000000"/>
          <w:szCs w:val="28"/>
          <w:lang w:eastAsia="ru-RU"/>
        </w:rPr>
        <w:t xml:space="preserve"> б</w:t>
      </w:r>
      <w:r w:rsidR="00B01FD3" w:rsidRPr="00B01FD3">
        <w:rPr>
          <w:rFonts w:eastAsia="Times New Roman"/>
          <w:color w:val="000000"/>
          <w:szCs w:val="28"/>
          <w:lang w:eastAsia="ru-RU"/>
        </w:rPr>
        <w:t xml:space="preserve">удут приниматься меры административного характера к индивидуальным предпринимателям. </w:t>
      </w:r>
    </w:p>
    <w:p w:rsidR="00E91CDA" w:rsidRPr="00887178" w:rsidRDefault="00E91CDA" w:rsidP="00E91CDA">
      <w:pPr>
        <w:ind w:firstLine="709"/>
        <w:jc w:val="both"/>
        <w:rPr>
          <w:b/>
          <w:szCs w:val="28"/>
        </w:rPr>
      </w:pPr>
      <w:r w:rsidRPr="00887178">
        <w:rPr>
          <w:b/>
          <w:szCs w:val="28"/>
        </w:rPr>
        <w:t>3. О проделанной работе по выявлению надписей на территории муниципального образования Тимашевский район, содержащих информа</w:t>
      </w:r>
      <w:r w:rsidR="00663D13">
        <w:rPr>
          <w:b/>
          <w:szCs w:val="28"/>
        </w:rPr>
        <w:t>-</w:t>
      </w:r>
      <w:r w:rsidRPr="00887178">
        <w:rPr>
          <w:b/>
          <w:szCs w:val="28"/>
        </w:rPr>
        <w:t>цию об адресах сайтов, осуществляющих незаконную реализацию наркоти</w:t>
      </w:r>
      <w:r w:rsidR="00663D13">
        <w:rPr>
          <w:b/>
          <w:szCs w:val="28"/>
        </w:rPr>
        <w:t>-</w:t>
      </w:r>
      <w:r w:rsidRPr="00887178">
        <w:rPr>
          <w:b/>
          <w:szCs w:val="28"/>
        </w:rPr>
        <w:t xml:space="preserve">ческих веществ и табака сосательного («Снюса»). </w:t>
      </w:r>
    </w:p>
    <w:p w:rsidR="00E91CDA" w:rsidRPr="00887178" w:rsidRDefault="00E91CDA" w:rsidP="00E91CDA">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p>
    <w:p w:rsidR="00517755" w:rsidRPr="00887178" w:rsidRDefault="00E91CDA" w:rsidP="00517755">
      <w:pPr>
        <w:ind w:firstLine="709"/>
        <w:jc w:val="both"/>
        <w:rPr>
          <w:szCs w:val="28"/>
        </w:rPr>
      </w:pPr>
      <w:r w:rsidRPr="00887178">
        <w:rPr>
          <w:rFonts w:eastAsia="Times New Roman"/>
          <w:szCs w:val="28"/>
          <w:lang w:eastAsia="ru-RU"/>
        </w:rPr>
        <w:t xml:space="preserve">Силищева Наталья Александровна </w:t>
      </w:r>
      <w:r w:rsidR="005A4246">
        <w:rPr>
          <w:rFonts w:eastAsia="Times New Roman"/>
          <w:szCs w:val="28"/>
          <w:lang w:eastAsia="ru-RU"/>
        </w:rPr>
        <w:t>-</w:t>
      </w:r>
      <w:r w:rsidRPr="00887178">
        <w:rPr>
          <w:rFonts w:eastAsia="Times New Roman"/>
          <w:szCs w:val="28"/>
          <w:lang w:eastAsia="ru-RU"/>
        </w:rPr>
        <w:t xml:space="preserve"> начальник отдела по делам моло</w:t>
      </w:r>
      <w:r w:rsidR="00B01FD3">
        <w:rPr>
          <w:rFonts w:eastAsia="Times New Roman"/>
          <w:szCs w:val="28"/>
          <w:lang w:eastAsia="ru-RU"/>
        </w:rPr>
        <w:t>-</w:t>
      </w:r>
      <w:r w:rsidRPr="00887178">
        <w:rPr>
          <w:rFonts w:eastAsia="Times New Roman"/>
          <w:szCs w:val="28"/>
          <w:lang w:eastAsia="ru-RU"/>
        </w:rPr>
        <w:t xml:space="preserve">дежи администрации муниципального образования Тимашевский район сообщила, что </w:t>
      </w:r>
      <w:r w:rsidRPr="00887178">
        <w:rPr>
          <w:rFonts w:eastAsia="Lucida Sans Unicode"/>
          <w:color w:val="000000" w:themeColor="text1"/>
          <w:kern w:val="1"/>
          <w:szCs w:val="28"/>
          <w:lang w:eastAsia="ar-SA"/>
        </w:rPr>
        <w:t xml:space="preserve">за </w:t>
      </w:r>
      <w:r w:rsidR="00517755" w:rsidRPr="00887178">
        <w:rPr>
          <w:szCs w:val="28"/>
        </w:rPr>
        <w:t>10 месяцев 2019 года было 10 рейдов по закраске надписей, содержащих ссылки на сайты наркотического содержания. Было выявлено и устранено около 193 надписей, содержащих ссылки на сайты наркотического содержания, а также информацию о трудоустройстве. Отчетная документация о проделанной работе направляется в краевые органы исполнительной власти и правоохранительные органы. Основная часть надписей был</w:t>
      </w:r>
      <w:r w:rsidR="00663D13">
        <w:rPr>
          <w:szCs w:val="28"/>
        </w:rPr>
        <w:t>а</w:t>
      </w:r>
      <w:r w:rsidR="00517755" w:rsidRPr="00887178">
        <w:rPr>
          <w:szCs w:val="28"/>
        </w:rPr>
        <w:t xml:space="preserve"> устранен</w:t>
      </w:r>
      <w:r w:rsidR="00663D13">
        <w:rPr>
          <w:szCs w:val="28"/>
        </w:rPr>
        <w:t>а</w:t>
      </w:r>
      <w:r w:rsidR="00517755" w:rsidRPr="00887178">
        <w:rPr>
          <w:szCs w:val="28"/>
        </w:rPr>
        <w:t xml:space="preserve"> в </w:t>
      </w:r>
      <w:r w:rsidR="00517755" w:rsidRPr="00887178">
        <w:rPr>
          <w:szCs w:val="28"/>
        </w:rPr>
        <w:lastRenderedPageBreak/>
        <w:t xml:space="preserve">центральной части г. Тимашевска, а именно ул. Ленина, ул. 50 лет Октября, пер. Ярмарочный, а также ул. Котляра, ул. Ковалева, ул. Пионерская, </w:t>
      </w:r>
      <w:r w:rsidR="0095780C">
        <w:rPr>
          <w:szCs w:val="28"/>
        </w:rPr>
        <w:t xml:space="preserve">                      </w:t>
      </w:r>
      <w:r w:rsidR="00517755" w:rsidRPr="00887178">
        <w:rPr>
          <w:szCs w:val="28"/>
        </w:rPr>
        <w:t>мкр. Индустриальный и поселок Садовод, ул. Лесная и мкр. Сахарного завода. Надписи располагаются на столбах, тротуарах, на фасадах зданий, подъездах и на деревьях. В случае нахождения активного сайта или ссылки незаме</w:t>
      </w:r>
      <w:r w:rsidR="00663D13">
        <w:rPr>
          <w:szCs w:val="28"/>
        </w:rPr>
        <w:t>-</w:t>
      </w:r>
      <w:r w:rsidR="00517755" w:rsidRPr="00887178">
        <w:rPr>
          <w:szCs w:val="28"/>
        </w:rPr>
        <w:t xml:space="preserve">длительно информируется Роскомнадзор. Кроме того выявлено 15 надписей «Снюс», 5 из которых было закрашено. </w:t>
      </w:r>
    </w:p>
    <w:p w:rsidR="00B62959" w:rsidRPr="00887178" w:rsidRDefault="00517755" w:rsidP="006D1173">
      <w:pPr>
        <w:ind w:firstLine="708"/>
        <w:jc w:val="both"/>
        <w:rPr>
          <w:szCs w:val="28"/>
        </w:rPr>
      </w:pPr>
      <w:r w:rsidRPr="00887178">
        <w:rPr>
          <w:szCs w:val="28"/>
        </w:rPr>
        <w:t>За 10 месяцев 2019 года было выявлено 146 ссылок наркотического содержания, из них заблокировано 83. Выявленные ссылки направлены в Роскомназдзор.</w:t>
      </w:r>
    </w:p>
    <w:p w:rsidR="00E91CDA" w:rsidRPr="00887178" w:rsidRDefault="00E91CDA" w:rsidP="00E91CDA">
      <w:pPr>
        <w:ind w:firstLine="709"/>
        <w:jc w:val="both"/>
        <w:rPr>
          <w:b/>
          <w:color w:val="000000" w:themeColor="text1"/>
          <w:szCs w:val="28"/>
        </w:rPr>
      </w:pPr>
      <w:r w:rsidRPr="00887178">
        <w:rPr>
          <w:b/>
          <w:color w:val="000000" w:themeColor="text1"/>
          <w:szCs w:val="28"/>
        </w:rPr>
        <w:t>4. О мероприятиях по подготовке и проведению второго этапа Всероссийской акции «Сообщи, где торгуют смертью».</w:t>
      </w:r>
    </w:p>
    <w:p w:rsidR="00F26D8E" w:rsidRPr="00887178" w:rsidRDefault="00F26D8E" w:rsidP="00125569">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p>
    <w:p w:rsidR="00887178" w:rsidRPr="00887178" w:rsidRDefault="005A4246" w:rsidP="00887178">
      <w:pPr>
        <w:pStyle w:val="ab"/>
        <w:ind w:right="-2" w:firstLine="709"/>
        <w:jc w:val="both"/>
        <w:rPr>
          <w:sz w:val="28"/>
          <w:szCs w:val="28"/>
        </w:rPr>
      </w:pPr>
      <w:r>
        <w:rPr>
          <w:rFonts w:eastAsia="Lucida Sans Unicode"/>
          <w:color w:val="000000" w:themeColor="text1"/>
          <w:kern w:val="1"/>
          <w:sz w:val="28"/>
          <w:szCs w:val="28"/>
        </w:rPr>
        <w:t>Филатов Вячеслав Вячеславович -</w:t>
      </w:r>
      <w:r w:rsidR="00663D13">
        <w:rPr>
          <w:rFonts w:eastAsia="Lucida Sans Unicode"/>
          <w:color w:val="000000" w:themeColor="text1"/>
          <w:kern w:val="1"/>
          <w:sz w:val="28"/>
          <w:szCs w:val="28"/>
        </w:rPr>
        <w:t xml:space="preserve"> </w:t>
      </w:r>
      <w:r w:rsidR="00F26D8E" w:rsidRPr="00887178">
        <w:rPr>
          <w:rFonts w:eastAsia="Lucida Sans Unicode"/>
          <w:color w:val="000000" w:themeColor="text1"/>
          <w:kern w:val="1"/>
          <w:sz w:val="28"/>
          <w:szCs w:val="28"/>
        </w:rPr>
        <w:t xml:space="preserve">исполняющий обязанности начальника отделения наркоконтроля </w:t>
      </w:r>
      <w:r w:rsidR="00663D13">
        <w:rPr>
          <w:rFonts w:eastAsia="Lucida Sans Unicode"/>
          <w:color w:val="000000" w:themeColor="text1"/>
          <w:kern w:val="1"/>
          <w:sz w:val="28"/>
          <w:szCs w:val="28"/>
        </w:rPr>
        <w:t>О</w:t>
      </w:r>
      <w:r w:rsidR="00F26D8E" w:rsidRPr="00887178">
        <w:rPr>
          <w:rFonts w:eastAsia="Lucida Sans Unicode"/>
          <w:color w:val="000000" w:themeColor="text1"/>
          <w:kern w:val="1"/>
          <w:sz w:val="28"/>
          <w:szCs w:val="28"/>
        </w:rPr>
        <w:t>тдела МВД России по Тимашевскому району</w:t>
      </w:r>
      <w:r w:rsidR="00F26D8E" w:rsidRPr="00887178">
        <w:rPr>
          <w:color w:val="000000" w:themeColor="text1"/>
          <w:sz w:val="28"/>
          <w:szCs w:val="28"/>
        </w:rPr>
        <w:t xml:space="preserve"> сообщил, что </w:t>
      </w:r>
      <w:r w:rsidR="00887178">
        <w:rPr>
          <w:sz w:val="28"/>
          <w:szCs w:val="28"/>
        </w:rPr>
        <w:t>в</w:t>
      </w:r>
      <w:r w:rsidR="00887178" w:rsidRPr="00887178">
        <w:rPr>
          <w:sz w:val="28"/>
          <w:szCs w:val="28"/>
        </w:rPr>
        <w:t>о исполнении подпункта 1.13.1. приложения №2 к Плану основных организационных мероприятий Министерства внутренних дел Российской Федерации на 2019 год, а также в целях максимального привлечения общественности к участию в проведении незаконно</w:t>
      </w:r>
      <w:r w:rsidR="00663D13">
        <w:rPr>
          <w:sz w:val="28"/>
          <w:szCs w:val="28"/>
        </w:rPr>
        <w:t>го</w:t>
      </w:r>
      <w:r w:rsidR="00887178" w:rsidRPr="00887178">
        <w:rPr>
          <w:sz w:val="28"/>
          <w:szCs w:val="28"/>
        </w:rPr>
        <w:t xml:space="preserve"> оборот</w:t>
      </w:r>
      <w:r w:rsidR="00663D13">
        <w:rPr>
          <w:sz w:val="28"/>
          <w:szCs w:val="28"/>
        </w:rPr>
        <w:t>а</w:t>
      </w:r>
      <w:r w:rsidR="00887178" w:rsidRPr="00887178">
        <w:rPr>
          <w:sz w:val="28"/>
          <w:szCs w:val="28"/>
        </w:rPr>
        <w:t xml:space="preserve"> наркотиков, сбора и проверки оперативно-значимой информации, оказания квалифицированной помощи и консультаций по вопросам лечения и реаби</w:t>
      </w:r>
      <w:r w:rsidR="00B01FD3">
        <w:rPr>
          <w:sz w:val="28"/>
          <w:szCs w:val="28"/>
        </w:rPr>
        <w:t>-</w:t>
      </w:r>
      <w:r w:rsidR="00887178" w:rsidRPr="00887178">
        <w:rPr>
          <w:sz w:val="28"/>
          <w:szCs w:val="28"/>
        </w:rPr>
        <w:t>литации наркозависимых лиц на территории  Краснодарского края (Тима</w:t>
      </w:r>
      <w:r w:rsidR="00B01FD3">
        <w:rPr>
          <w:sz w:val="28"/>
          <w:szCs w:val="28"/>
        </w:rPr>
        <w:t>-</w:t>
      </w:r>
      <w:r w:rsidR="00887178" w:rsidRPr="00887178">
        <w:rPr>
          <w:sz w:val="28"/>
          <w:szCs w:val="28"/>
        </w:rPr>
        <w:t>шевского района) в период времени с 11 по 22 ноября 2019 г</w:t>
      </w:r>
      <w:r w:rsidR="00663D13">
        <w:rPr>
          <w:sz w:val="28"/>
          <w:szCs w:val="28"/>
        </w:rPr>
        <w:t>.</w:t>
      </w:r>
      <w:r w:rsidR="00887178" w:rsidRPr="00887178">
        <w:rPr>
          <w:sz w:val="28"/>
          <w:szCs w:val="28"/>
        </w:rPr>
        <w:t xml:space="preserve">, будет проводиться второй этап Общероссийской антинаркотической Акции «Сообщи, где торгуют смертью». </w:t>
      </w:r>
    </w:p>
    <w:p w:rsidR="00887178" w:rsidRPr="00887178" w:rsidRDefault="00887178" w:rsidP="00887178">
      <w:pPr>
        <w:pStyle w:val="ab"/>
        <w:ind w:right="-2" w:firstLine="708"/>
        <w:jc w:val="both"/>
        <w:rPr>
          <w:sz w:val="28"/>
          <w:szCs w:val="28"/>
        </w:rPr>
      </w:pPr>
      <w:r w:rsidRPr="00887178">
        <w:rPr>
          <w:sz w:val="28"/>
          <w:szCs w:val="28"/>
        </w:rPr>
        <w:t xml:space="preserve">В рамках данной акции </w:t>
      </w:r>
      <w:r w:rsidR="00663D13">
        <w:rPr>
          <w:sz w:val="28"/>
          <w:szCs w:val="28"/>
        </w:rPr>
        <w:t>необходимо</w:t>
      </w:r>
      <w:r w:rsidRPr="00887178">
        <w:rPr>
          <w:sz w:val="28"/>
          <w:szCs w:val="28"/>
        </w:rPr>
        <w:t xml:space="preserve"> рассмотреть вопрос о проведении заседания АНК, либо координационного совещания, с вынесением на повестку дня следующих вопросов:</w:t>
      </w:r>
    </w:p>
    <w:p w:rsidR="00887178" w:rsidRPr="00887178" w:rsidRDefault="00887178" w:rsidP="00887178">
      <w:pPr>
        <w:pStyle w:val="ab"/>
        <w:ind w:right="-2" w:firstLine="708"/>
        <w:jc w:val="both"/>
        <w:rPr>
          <w:sz w:val="28"/>
          <w:szCs w:val="28"/>
        </w:rPr>
      </w:pPr>
      <w:r w:rsidRPr="00887178">
        <w:rPr>
          <w:sz w:val="28"/>
          <w:szCs w:val="28"/>
        </w:rPr>
        <w:t>1. О выделении необходимого количества телефонных номеров, дополни</w:t>
      </w:r>
      <w:r w:rsidR="00663D13">
        <w:rPr>
          <w:sz w:val="28"/>
          <w:szCs w:val="28"/>
        </w:rPr>
        <w:t>-</w:t>
      </w:r>
      <w:r w:rsidRPr="00887178">
        <w:rPr>
          <w:sz w:val="28"/>
          <w:szCs w:val="28"/>
        </w:rPr>
        <w:t>тельно к действующим «Телефонам доверия», для приема обращений граждан и ответов представителей органов местного самоуправления муниципальных образований, специалистов в сфере профилактики наркомании, лечения и реабилитации наркозависимых.</w:t>
      </w:r>
    </w:p>
    <w:p w:rsidR="00887178" w:rsidRPr="00887178" w:rsidRDefault="00887178" w:rsidP="00887178">
      <w:pPr>
        <w:pStyle w:val="ab"/>
        <w:ind w:right="-2" w:firstLine="708"/>
        <w:jc w:val="both"/>
        <w:rPr>
          <w:sz w:val="28"/>
          <w:szCs w:val="28"/>
        </w:rPr>
      </w:pPr>
      <w:r w:rsidRPr="00887178">
        <w:rPr>
          <w:sz w:val="28"/>
          <w:szCs w:val="28"/>
        </w:rPr>
        <w:t>2.О составлении графика дежурств, на выделенных телефонных линиях, руководителей и сотрудников Отдела МВД России по Тимашевскому району, специалистов органов управления образованием и здравоохранением, специалистов в сфере профилактики наркомании, лечения и реабилитации наркозависимых, представителей общественных и религиозных организаций.</w:t>
      </w:r>
    </w:p>
    <w:p w:rsidR="00887178" w:rsidRPr="00887178" w:rsidRDefault="00887178" w:rsidP="00887178">
      <w:pPr>
        <w:pStyle w:val="ab"/>
        <w:ind w:right="-2" w:firstLine="708"/>
        <w:jc w:val="both"/>
        <w:rPr>
          <w:sz w:val="28"/>
          <w:szCs w:val="28"/>
        </w:rPr>
      </w:pPr>
      <w:r w:rsidRPr="00887178">
        <w:rPr>
          <w:sz w:val="28"/>
          <w:szCs w:val="28"/>
        </w:rPr>
        <w:t>3. О составлении и согласовании планов проведения акции, выделении дополнительных телефонных номеров на период проведения акции.</w:t>
      </w:r>
    </w:p>
    <w:p w:rsidR="00887178" w:rsidRDefault="00887178" w:rsidP="00887178">
      <w:pPr>
        <w:pStyle w:val="ab"/>
        <w:ind w:right="-2" w:firstLine="708"/>
        <w:jc w:val="both"/>
        <w:rPr>
          <w:sz w:val="28"/>
          <w:szCs w:val="28"/>
        </w:rPr>
      </w:pPr>
      <w:r w:rsidRPr="00887178">
        <w:rPr>
          <w:sz w:val="28"/>
          <w:szCs w:val="28"/>
        </w:rPr>
        <w:t>4. О составлении графиков проведения оперативно-розыскных и профи</w:t>
      </w:r>
      <w:r w:rsidR="00663D13">
        <w:rPr>
          <w:sz w:val="28"/>
          <w:szCs w:val="28"/>
        </w:rPr>
        <w:t>-</w:t>
      </w:r>
      <w:r w:rsidRPr="00887178">
        <w:rPr>
          <w:sz w:val="28"/>
          <w:szCs w:val="28"/>
        </w:rPr>
        <w:t>лактических мероприятий в местах массового пребывания несовершеннолетних и молодежи, а также лекционных и индивидуальных мероприятий, направ</w:t>
      </w:r>
      <w:r w:rsidR="00663D13">
        <w:rPr>
          <w:sz w:val="28"/>
          <w:szCs w:val="28"/>
        </w:rPr>
        <w:t>-</w:t>
      </w:r>
      <w:r w:rsidRPr="00887178">
        <w:rPr>
          <w:sz w:val="28"/>
          <w:szCs w:val="28"/>
        </w:rPr>
        <w:t>ленных на предупреждение, выявление и пресечение преступлений и административных правонарушений в сфере НОН.</w:t>
      </w:r>
    </w:p>
    <w:p w:rsidR="00887178" w:rsidRDefault="00887178" w:rsidP="00887178">
      <w:pPr>
        <w:pStyle w:val="ab"/>
        <w:ind w:right="-2" w:firstLine="708"/>
        <w:jc w:val="both"/>
        <w:rPr>
          <w:sz w:val="28"/>
          <w:szCs w:val="28"/>
        </w:rPr>
      </w:pPr>
      <w:r w:rsidRPr="00887178">
        <w:rPr>
          <w:sz w:val="28"/>
          <w:szCs w:val="28"/>
        </w:rPr>
        <w:lastRenderedPageBreak/>
        <w:t>Разместить на сайте муниципального образования, в разделе «антинарко» информацию о проведении Второго этапа Общероссийской антинаркотической Акции «Сообщи, где торгуют смертью».</w:t>
      </w:r>
    </w:p>
    <w:p w:rsidR="00B62959" w:rsidRPr="00887178" w:rsidRDefault="00887178" w:rsidP="006D1173">
      <w:pPr>
        <w:pStyle w:val="ab"/>
        <w:ind w:right="-2" w:firstLine="708"/>
        <w:jc w:val="both"/>
        <w:rPr>
          <w:sz w:val="28"/>
          <w:szCs w:val="28"/>
        </w:rPr>
      </w:pPr>
      <w:r w:rsidRPr="00887178">
        <w:rPr>
          <w:sz w:val="28"/>
          <w:szCs w:val="28"/>
        </w:rPr>
        <w:t>Сводную информацию о проведении акции, количеству обращений граждан, а также фотоматериал предоставить в ОМВД России по Тимашевскому району не позднее 25</w:t>
      </w:r>
      <w:r w:rsidR="00663D13">
        <w:rPr>
          <w:sz w:val="28"/>
          <w:szCs w:val="28"/>
        </w:rPr>
        <w:t xml:space="preserve"> ноября </w:t>
      </w:r>
      <w:r w:rsidRPr="00887178">
        <w:rPr>
          <w:sz w:val="28"/>
          <w:szCs w:val="28"/>
        </w:rPr>
        <w:t>2019 года.</w:t>
      </w:r>
    </w:p>
    <w:p w:rsidR="00663D13" w:rsidRPr="005A4246" w:rsidRDefault="00517755" w:rsidP="005A4246">
      <w:pPr>
        <w:widowControl w:val="0"/>
        <w:tabs>
          <w:tab w:val="left" w:pos="0"/>
        </w:tabs>
        <w:suppressAutoHyphens/>
        <w:ind w:firstLine="709"/>
        <w:jc w:val="both"/>
        <w:textAlignment w:val="baseline"/>
        <w:rPr>
          <w:rFonts w:eastAsia="Lucida Sans Unicode"/>
          <w:b/>
          <w:color w:val="000000" w:themeColor="text1"/>
          <w:kern w:val="1"/>
          <w:szCs w:val="28"/>
          <w:lang w:eastAsia="ar-SA"/>
        </w:rPr>
      </w:pPr>
      <w:r w:rsidRPr="00887178">
        <w:rPr>
          <w:rFonts w:eastAsia="Lucida Sans Unicode"/>
          <w:b/>
          <w:color w:val="000000" w:themeColor="text1"/>
          <w:kern w:val="1"/>
          <w:szCs w:val="28"/>
          <w:lang w:eastAsia="ar-SA"/>
        </w:rPr>
        <w:t xml:space="preserve">5. </w:t>
      </w:r>
      <w:r w:rsidR="00F26D8E" w:rsidRPr="00887178">
        <w:rPr>
          <w:rFonts w:eastAsia="Lucida Sans Unicode"/>
          <w:b/>
          <w:color w:val="000000" w:themeColor="text1"/>
          <w:kern w:val="1"/>
          <w:szCs w:val="28"/>
          <w:lang w:eastAsia="ar-SA"/>
        </w:rPr>
        <w:t>«Исполнение решений антинаркотической комиссии всеми членами антинаркотической комиссии муниципального образования Тимашевский район».</w:t>
      </w:r>
    </w:p>
    <w:p w:rsidR="00F26D8E" w:rsidRPr="00887178" w:rsidRDefault="00F26D8E" w:rsidP="00125569">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СЛУШАЛИ:</w:t>
      </w:r>
    </w:p>
    <w:p w:rsidR="00F26D8E" w:rsidRPr="00887178" w:rsidRDefault="00F26D8E" w:rsidP="00125569">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 xml:space="preserve">Марченко Антон Олегович </w:t>
      </w:r>
      <w:r w:rsidR="00663D13">
        <w:rPr>
          <w:rFonts w:eastAsia="Lucida Sans Unicode"/>
          <w:color w:val="000000" w:themeColor="text1"/>
          <w:kern w:val="1"/>
          <w:szCs w:val="28"/>
          <w:lang w:eastAsia="ar-SA"/>
        </w:rPr>
        <w:t>–</w:t>
      </w:r>
      <w:r w:rsidRPr="00887178">
        <w:rPr>
          <w:rFonts w:eastAsia="Lucida Sans Unicode"/>
          <w:color w:val="000000" w:themeColor="text1"/>
          <w:kern w:val="1"/>
          <w:szCs w:val="28"/>
          <w:lang w:eastAsia="ar-SA"/>
        </w:rPr>
        <w:t xml:space="preserve"> главный специалист отдела по делам ГО и ЧС, правоохран</w:t>
      </w:r>
      <w:r w:rsidR="00434011" w:rsidRPr="00887178">
        <w:rPr>
          <w:rFonts w:eastAsia="Lucida Sans Unicode"/>
          <w:color w:val="000000" w:themeColor="text1"/>
          <w:kern w:val="1"/>
          <w:szCs w:val="28"/>
          <w:lang w:eastAsia="ar-SA"/>
        </w:rPr>
        <w:t>ительной деятельности и вопросам</w:t>
      </w:r>
      <w:r w:rsidRPr="00887178">
        <w:rPr>
          <w:rFonts w:eastAsia="Lucida Sans Unicode"/>
          <w:color w:val="000000" w:themeColor="text1"/>
          <w:kern w:val="1"/>
          <w:szCs w:val="28"/>
          <w:lang w:eastAsia="ar-SA"/>
        </w:rPr>
        <w:t xml:space="preserve"> казачества </w:t>
      </w:r>
      <w:r w:rsidR="00434011" w:rsidRPr="00887178">
        <w:rPr>
          <w:rFonts w:eastAsia="Lucida Sans Unicode"/>
          <w:color w:val="000000" w:themeColor="text1"/>
          <w:kern w:val="1"/>
          <w:szCs w:val="28"/>
          <w:lang w:eastAsia="ar-SA"/>
        </w:rPr>
        <w:t xml:space="preserve">администрации </w:t>
      </w:r>
      <w:r w:rsidRPr="00887178">
        <w:rPr>
          <w:rFonts w:eastAsia="Lucida Sans Unicode"/>
          <w:color w:val="000000" w:themeColor="text1"/>
          <w:kern w:val="1"/>
          <w:szCs w:val="28"/>
          <w:lang w:eastAsia="ar-SA"/>
        </w:rPr>
        <w:t>муниципального образования Тимашевский район сообщил, что за отчетный период 201</w:t>
      </w:r>
      <w:r w:rsidR="00E91CDA" w:rsidRPr="00887178">
        <w:rPr>
          <w:rFonts w:eastAsia="Lucida Sans Unicode"/>
          <w:color w:val="000000" w:themeColor="text1"/>
          <w:kern w:val="1"/>
          <w:szCs w:val="28"/>
          <w:lang w:eastAsia="ar-SA"/>
        </w:rPr>
        <w:t>9 года проведено 3</w:t>
      </w:r>
      <w:r w:rsidRPr="00887178">
        <w:rPr>
          <w:rFonts w:eastAsia="Lucida Sans Unicode"/>
          <w:color w:val="000000" w:themeColor="text1"/>
          <w:kern w:val="1"/>
          <w:szCs w:val="28"/>
          <w:lang w:eastAsia="ar-SA"/>
        </w:rPr>
        <w:t xml:space="preserve"> заседания антинаркотической комиссии муници</w:t>
      </w:r>
      <w:r w:rsidR="00663D13">
        <w:rPr>
          <w:rFonts w:eastAsia="Lucida Sans Unicode"/>
          <w:color w:val="000000" w:themeColor="text1"/>
          <w:kern w:val="1"/>
          <w:szCs w:val="28"/>
          <w:lang w:eastAsia="ar-SA"/>
        </w:rPr>
        <w:t>-</w:t>
      </w:r>
      <w:r w:rsidRPr="00887178">
        <w:rPr>
          <w:rFonts w:eastAsia="Lucida Sans Unicode"/>
          <w:color w:val="000000" w:themeColor="text1"/>
          <w:kern w:val="1"/>
          <w:szCs w:val="28"/>
          <w:lang w:eastAsia="ar-SA"/>
        </w:rPr>
        <w:t>пального образования Тимашевский район. По итогам каждого заседания АНК принято решение, в рамках которого было необходимо организовать и провести комплекс профилактических мероприятий. Однако</w:t>
      </w:r>
      <w:r w:rsidR="00663D13">
        <w:rPr>
          <w:rFonts w:eastAsia="Lucida Sans Unicode"/>
          <w:color w:val="000000" w:themeColor="text1"/>
          <w:kern w:val="1"/>
          <w:szCs w:val="28"/>
          <w:lang w:eastAsia="ar-SA"/>
        </w:rPr>
        <w:t>,</w:t>
      </w:r>
      <w:r w:rsidRPr="00887178">
        <w:rPr>
          <w:rFonts w:eastAsia="Lucida Sans Unicode"/>
          <w:color w:val="000000" w:themeColor="text1"/>
          <w:kern w:val="1"/>
          <w:szCs w:val="28"/>
          <w:lang w:eastAsia="ar-SA"/>
        </w:rPr>
        <w:t xml:space="preserve"> до настоящего времени ответы на решения АНК не всеми членами антинаркотической комиссии были предоставлены. В целях снятия с контроля принятых решений АНК, просим направить информацию с обязательным указанием в теме: «Об исполнении решения АНК муниципального образования Тимашевский район №___» (на каждое решение отдельный ответ). Информацию просим направить в отдел по делам ГО и ЧС, правоохранительной деятельности и вопросам казачества администрации муниципального образования Тимашевский район.</w:t>
      </w:r>
    </w:p>
    <w:p w:rsidR="00F26D8E" w:rsidRDefault="00F26D8E" w:rsidP="006D1173">
      <w:pPr>
        <w:widowControl w:val="0"/>
        <w:tabs>
          <w:tab w:val="left" w:pos="0"/>
        </w:tabs>
        <w:suppressAutoHyphens/>
        <w:ind w:firstLine="709"/>
        <w:jc w:val="both"/>
        <w:textAlignment w:val="baseline"/>
        <w:rPr>
          <w:rFonts w:eastAsia="Lucida Sans Unicode"/>
          <w:color w:val="000000" w:themeColor="text1"/>
          <w:kern w:val="1"/>
          <w:szCs w:val="28"/>
          <w:lang w:eastAsia="ar-SA"/>
        </w:rPr>
      </w:pPr>
      <w:r w:rsidRPr="00887178">
        <w:rPr>
          <w:rFonts w:eastAsia="Lucida Sans Unicode"/>
          <w:color w:val="000000" w:themeColor="text1"/>
          <w:kern w:val="1"/>
          <w:szCs w:val="28"/>
          <w:lang w:eastAsia="ar-SA"/>
        </w:rPr>
        <w:t xml:space="preserve"> </w:t>
      </w:r>
    </w:p>
    <w:p w:rsidR="00663D13" w:rsidRPr="00887178" w:rsidRDefault="00663D13" w:rsidP="006D1173">
      <w:pPr>
        <w:widowControl w:val="0"/>
        <w:tabs>
          <w:tab w:val="left" w:pos="0"/>
        </w:tabs>
        <w:suppressAutoHyphens/>
        <w:ind w:firstLine="709"/>
        <w:jc w:val="both"/>
        <w:textAlignment w:val="baseline"/>
        <w:rPr>
          <w:rFonts w:eastAsia="Lucida Sans Unicode"/>
          <w:color w:val="000000" w:themeColor="text1"/>
          <w:kern w:val="1"/>
          <w:szCs w:val="28"/>
          <w:lang w:eastAsia="ar-SA"/>
        </w:rPr>
      </w:pPr>
    </w:p>
    <w:tbl>
      <w:tblPr>
        <w:tblW w:w="0" w:type="auto"/>
        <w:tblInd w:w="-34" w:type="dxa"/>
        <w:tblLook w:val="04A0" w:firstRow="1" w:lastRow="0" w:firstColumn="1" w:lastColumn="0" w:noHBand="0" w:noVBand="1"/>
      </w:tblPr>
      <w:tblGrid>
        <w:gridCol w:w="6186"/>
        <w:gridCol w:w="1724"/>
        <w:gridCol w:w="1978"/>
      </w:tblGrid>
      <w:tr w:rsidR="00F26D8E" w:rsidRPr="00887178" w:rsidTr="00472A75">
        <w:tc>
          <w:tcPr>
            <w:tcW w:w="9498" w:type="dxa"/>
            <w:shd w:val="clear" w:color="auto" w:fill="auto"/>
          </w:tcPr>
          <w:p w:rsidR="00F26D8E" w:rsidRPr="00887178" w:rsidRDefault="00F26D8E" w:rsidP="00352E00">
            <w:pPr>
              <w:rPr>
                <w:szCs w:val="28"/>
              </w:rPr>
            </w:pPr>
            <w:r w:rsidRPr="00887178">
              <w:rPr>
                <w:szCs w:val="28"/>
              </w:rPr>
              <w:t xml:space="preserve">Заместитель главы </w:t>
            </w:r>
          </w:p>
          <w:p w:rsidR="00F26D8E" w:rsidRPr="00887178" w:rsidRDefault="00F26D8E" w:rsidP="00352E00">
            <w:pPr>
              <w:rPr>
                <w:szCs w:val="28"/>
              </w:rPr>
            </w:pPr>
            <w:r w:rsidRPr="00887178">
              <w:rPr>
                <w:szCs w:val="28"/>
              </w:rPr>
              <w:t xml:space="preserve">муниципального образования </w:t>
            </w:r>
          </w:p>
          <w:p w:rsidR="00F26D8E" w:rsidRPr="00887178" w:rsidRDefault="00F26D8E" w:rsidP="00352E00">
            <w:pPr>
              <w:rPr>
                <w:szCs w:val="28"/>
              </w:rPr>
            </w:pPr>
            <w:r w:rsidRPr="00887178">
              <w:rPr>
                <w:szCs w:val="28"/>
              </w:rPr>
              <w:t xml:space="preserve">Тимашевский район </w:t>
            </w:r>
            <w:r w:rsidRPr="00887178">
              <w:rPr>
                <w:szCs w:val="28"/>
              </w:rPr>
              <w:tab/>
            </w:r>
          </w:p>
        </w:tc>
        <w:tc>
          <w:tcPr>
            <w:tcW w:w="2977" w:type="dxa"/>
            <w:shd w:val="clear" w:color="auto" w:fill="auto"/>
          </w:tcPr>
          <w:p w:rsidR="00F26D8E" w:rsidRPr="00887178" w:rsidRDefault="00F26D8E" w:rsidP="00125569">
            <w:pPr>
              <w:ind w:firstLine="709"/>
              <w:rPr>
                <w:szCs w:val="28"/>
              </w:rPr>
            </w:pPr>
          </w:p>
        </w:tc>
        <w:tc>
          <w:tcPr>
            <w:tcW w:w="2551" w:type="dxa"/>
            <w:shd w:val="clear" w:color="auto" w:fill="auto"/>
          </w:tcPr>
          <w:p w:rsidR="00F26D8E" w:rsidRPr="00887178" w:rsidRDefault="00F26D8E" w:rsidP="00125569">
            <w:pPr>
              <w:ind w:firstLine="709"/>
              <w:rPr>
                <w:szCs w:val="28"/>
              </w:rPr>
            </w:pPr>
          </w:p>
          <w:p w:rsidR="00F26D8E" w:rsidRPr="00887178" w:rsidRDefault="00F26D8E" w:rsidP="00125569">
            <w:pPr>
              <w:ind w:firstLine="709"/>
              <w:rPr>
                <w:szCs w:val="28"/>
              </w:rPr>
            </w:pPr>
          </w:p>
          <w:p w:rsidR="00F26D8E" w:rsidRPr="00887178" w:rsidRDefault="00F26D8E" w:rsidP="00352E00">
            <w:pPr>
              <w:rPr>
                <w:szCs w:val="28"/>
              </w:rPr>
            </w:pPr>
            <w:r w:rsidRPr="00887178">
              <w:rPr>
                <w:szCs w:val="28"/>
              </w:rPr>
              <w:t>А.В. Мелихов</w:t>
            </w:r>
          </w:p>
        </w:tc>
      </w:tr>
    </w:tbl>
    <w:p w:rsidR="00F26D8E" w:rsidRDefault="00F26D8E" w:rsidP="006D1173">
      <w:pPr>
        <w:rPr>
          <w:rFonts w:eastAsia="Lucida Sans Unicode"/>
          <w:szCs w:val="28"/>
          <w:lang w:eastAsia="ar-SA"/>
        </w:rPr>
      </w:pPr>
    </w:p>
    <w:p w:rsidR="00663D13" w:rsidRPr="00887178" w:rsidRDefault="00663D13" w:rsidP="006D1173">
      <w:pPr>
        <w:rPr>
          <w:rFonts w:eastAsia="Lucida Sans Unicode"/>
          <w:szCs w:val="28"/>
          <w:lang w:eastAsia="ar-SA"/>
        </w:rPr>
      </w:pPr>
    </w:p>
    <w:tbl>
      <w:tblPr>
        <w:tblW w:w="0" w:type="auto"/>
        <w:tblLook w:val="04A0" w:firstRow="1" w:lastRow="0" w:firstColumn="1" w:lastColumn="0" w:noHBand="0" w:noVBand="1"/>
      </w:tblPr>
      <w:tblGrid>
        <w:gridCol w:w="4786"/>
        <w:gridCol w:w="2835"/>
        <w:gridCol w:w="2233"/>
      </w:tblGrid>
      <w:tr w:rsidR="00F26D8E" w:rsidRPr="00887178" w:rsidTr="00472A75">
        <w:trPr>
          <w:trHeight w:val="1864"/>
        </w:trPr>
        <w:tc>
          <w:tcPr>
            <w:tcW w:w="4786" w:type="dxa"/>
            <w:shd w:val="clear" w:color="auto" w:fill="auto"/>
          </w:tcPr>
          <w:p w:rsidR="00F26D8E" w:rsidRPr="00887178" w:rsidRDefault="00F26D8E" w:rsidP="00352E00">
            <w:pPr>
              <w:rPr>
                <w:rFonts w:eastAsia="Lucida Sans Unicode"/>
                <w:szCs w:val="28"/>
                <w:lang w:eastAsia="ar-SA"/>
              </w:rPr>
            </w:pPr>
            <w:r w:rsidRPr="00887178">
              <w:rPr>
                <w:rFonts w:eastAsia="Lucida Sans Unicode"/>
                <w:szCs w:val="28"/>
                <w:lang w:eastAsia="ar-SA"/>
              </w:rPr>
              <w:t xml:space="preserve">Главный специалист отдела по делам ГО и ЧС, правоохранительной деятельности и вопросам казачества администрации муниципального образования Тимашевский район, секретарь  антинаркотической комиссии муниципального образования Тимашевский район </w:t>
            </w:r>
          </w:p>
        </w:tc>
        <w:tc>
          <w:tcPr>
            <w:tcW w:w="2835" w:type="dxa"/>
            <w:shd w:val="clear" w:color="auto" w:fill="auto"/>
          </w:tcPr>
          <w:p w:rsidR="00F26D8E" w:rsidRPr="00887178" w:rsidRDefault="00F26D8E" w:rsidP="00125569">
            <w:pPr>
              <w:ind w:firstLine="709"/>
              <w:rPr>
                <w:rFonts w:eastAsia="Lucida Sans Unicode"/>
                <w:szCs w:val="28"/>
                <w:lang w:eastAsia="ar-SA"/>
              </w:rPr>
            </w:pPr>
          </w:p>
        </w:tc>
        <w:tc>
          <w:tcPr>
            <w:tcW w:w="2233" w:type="dxa"/>
            <w:shd w:val="clear" w:color="auto" w:fill="auto"/>
          </w:tcPr>
          <w:p w:rsidR="00F26D8E" w:rsidRPr="00887178" w:rsidRDefault="00F26D8E" w:rsidP="00125569">
            <w:pPr>
              <w:ind w:firstLine="709"/>
              <w:rPr>
                <w:rFonts w:eastAsia="Lucida Sans Unicode"/>
                <w:szCs w:val="28"/>
                <w:lang w:eastAsia="ar-SA"/>
              </w:rPr>
            </w:pPr>
          </w:p>
          <w:p w:rsidR="00F26D8E" w:rsidRPr="00887178" w:rsidRDefault="00F26D8E" w:rsidP="00125569">
            <w:pPr>
              <w:ind w:firstLine="709"/>
              <w:rPr>
                <w:rFonts w:eastAsia="Lucida Sans Unicode"/>
                <w:szCs w:val="28"/>
                <w:lang w:eastAsia="ar-SA"/>
              </w:rPr>
            </w:pPr>
          </w:p>
          <w:p w:rsidR="00F26D8E" w:rsidRPr="00887178" w:rsidRDefault="00F26D8E" w:rsidP="00125569">
            <w:pPr>
              <w:ind w:firstLine="709"/>
              <w:rPr>
                <w:rFonts w:eastAsia="Lucida Sans Unicode"/>
                <w:szCs w:val="28"/>
                <w:lang w:eastAsia="ar-SA"/>
              </w:rPr>
            </w:pPr>
            <w:r w:rsidRPr="00887178">
              <w:rPr>
                <w:rFonts w:eastAsia="Lucida Sans Unicode"/>
                <w:szCs w:val="28"/>
                <w:lang w:eastAsia="ar-SA"/>
              </w:rPr>
              <w:t xml:space="preserve">          </w:t>
            </w:r>
          </w:p>
          <w:p w:rsidR="00F26D8E" w:rsidRPr="00887178" w:rsidRDefault="00F26D8E" w:rsidP="00125569">
            <w:pPr>
              <w:ind w:firstLine="709"/>
              <w:rPr>
                <w:rFonts w:eastAsia="Lucida Sans Unicode"/>
                <w:szCs w:val="28"/>
                <w:lang w:eastAsia="ar-SA"/>
              </w:rPr>
            </w:pPr>
            <w:r w:rsidRPr="00887178">
              <w:rPr>
                <w:rFonts w:eastAsia="Lucida Sans Unicode"/>
                <w:szCs w:val="28"/>
                <w:lang w:eastAsia="ar-SA"/>
              </w:rPr>
              <w:t xml:space="preserve">        </w:t>
            </w:r>
          </w:p>
          <w:p w:rsidR="00F26D8E" w:rsidRPr="00887178" w:rsidRDefault="00F26D8E" w:rsidP="00125569">
            <w:pPr>
              <w:ind w:firstLine="709"/>
              <w:rPr>
                <w:rFonts w:eastAsia="Lucida Sans Unicode"/>
                <w:szCs w:val="28"/>
                <w:lang w:eastAsia="ar-SA"/>
              </w:rPr>
            </w:pPr>
          </w:p>
          <w:p w:rsidR="00F26D8E" w:rsidRPr="00887178" w:rsidRDefault="00F26D8E" w:rsidP="00125569">
            <w:pPr>
              <w:ind w:firstLine="709"/>
              <w:rPr>
                <w:rFonts w:eastAsia="Lucida Sans Unicode"/>
                <w:szCs w:val="28"/>
                <w:lang w:eastAsia="ar-SA"/>
              </w:rPr>
            </w:pPr>
            <w:r w:rsidRPr="00887178">
              <w:rPr>
                <w:rFonts w:eastAsia="Lucida Sans Unicode"/>
                <w:szCs w:val="28"/>
                <w:lang w:eastAsia="ar-SA"/>
              </w:rPr>
              <w:t xml:space="preserve"> </w:t>
            </w:r>
          </w:p>
          <w:p w:rsidR="00352E00" w:rsidRPr="00887178" w:rsidRDefault="00352E00" w:rsidP="00352E00">
            <w:pPr>
              <w:rPr>
                <w:rFonts w:eastAsia="Lucida Sans Unicode"/>
                <w:szCs w:val="28"/>
                <w:lang w:eastAsia="ar-SA"/>
              </w:rPr>
            </w:pPr>
          </w:p>
          <w:p w:rsidR="00F26D8E" w:rsidRPr="00887178" w:rsidRDefault="00352E00" w:rsidP="00352E00">
            <w:pPr>
              <w:rPr>
                <w:rFonts w:eastAsia="Lucida Sans Unicode"/>
                <w:szCs w:val="28"/>
                <w:lang w:eastAsia="ar-SA"/>
              </w:rPr>
            </w:pPr>
            <w:r w:rsidRPr="00887178">
              <w:rPr>
                <w:rFonts w:eastAsia="Lucida Sans Unicode"/>
                <w:szCs w:val="28"/>
                <w:lang w:eastAsia="ar-SA"/>
              </w:rPr>
              <w:t xml:space="preserve">  </w:t>
            </w:r>
            <w:r w:rsidR="00F26D8E" w:rsidRPr="00887178">
              <w:rPr>
                <w:rFonts w:eastAsia="Lucida Sans Unicode"/>
                <w:szCs w:val="28"/>
                <w:lang w:eastAsia="ar-SA"/>
              </w:rPr>
              <w:t>А.О. Марченко</w:t>
            </w:r>
          </w:p>
        </w:tc>
      </w:tr>
    </w:tbl>
    <w:p w:rsidR="00F26D8E" w:rsidRPr="00887178" w:rsidRDefault="00F26D8E" w:rsidP="00125569">
      <w:pPr>
        <w:ind w:firstLine="709"/>
        <w:rPr>
          <w:rFonts w:eastAsia="Lucida Sans Unicode"/>
          <w:szCs w:val="28"/>
          <w:lang w:eastAsia="ar-SA"/>
        </w:rPr>
      </w:pPr>
    </w:p>
    <w:p w:rsidR="00F26D8E" w:rsidRPr="00887178" w:rsidRDefault="00F26D8E" w:rsidP="00125569">
      <w:pPr>
        <w:ind w:firstLine="709"/>
        <w:jc w:val="center"/>
        <w:rPr>
          <w:szCs w:val="28"/>
        </w:rPr>
      </w:pPr>
    </w:p>
    <w:sectPr w:rsidR="00F26D8E" w:rsidRPr="00887178" w:rsidSect="00FE03FD">
      <w:headerReference w:type="default" r:id="rId7"/>
      <w:pgSz w:w="11906" w:h="16838"/>
      <w:pgMar w:top="1134" w:right="567"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D3" w:rsidRDefault="005E59D3">
      <w:r>
        <w:separator/>
      </w:r>
    </w:p>
  </w:endnote>
  <w:endnote w:type="continuationSeparator" w:id="0">
    <w:p w:rsidR="005E59D3" w:rsidRDefault="005E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D3" w:rsidRDefault="005E59D3">
      <w:r>
        <w:separator/>
      </w:r>
    </w:p>
  </w:footnote>
  <w:footnote w:type="continuationSeparator" w:id="0">
    <w:p w:rsidR="005E59D3" w:rsidRDefault="005E5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33125612"/>
      <w:docPartObj>
        <w:docPartGallery w:val="Page Numbers (Top of Page)"/>
        <w:docPartUnique/>
      </w:docPartObj>
    </w:sdtPr>
    <w:sdtEndPr>
      <w:rPr>
        <w:sz w:val="24"/>
        <w:szCs w:val="24"/>
      </w:rPr>
    </w:sdtEndPr>
    <w:sdtContent>
      <w:p w:rsidR="00BD23BD" w:rsidRPr="00FE03FD" w:rsidRDefault="00433D91">
        <w:pPr>
          <w:pStyle w:val="a4"/>
          <w:jc w:val="center"/>
          <w:rPr>
            <w:rFonts w:ascii="Times New Roman" w:hAnsi="Times New Roman" w:cs="Times New Roman"/>
            <w:sz w:val="24"/>
            <w:szCs w:val="24"/>
          </w:rPr>
        </w:pPr>
        <w:r w:rsidRPr="00FE03FD">
          <w:rPr>
            <w:rFonts w:ascii="Times New Roman" w:hAnsi="Times New Roman" w:cs="Times New Roman"/>
            <w:sz w:val="24"/>
            <w:szCs w:val="24"/>
          </w:rPr>
          <w:fldChar w:fldCharType="begin"/>
        </w:r>
        <w:r w:rsidRPr="00FE03FD">
          <w:rPr>
            <w:rFonts w:ascii="Times New Roman" w:hAnsi="Times New Roman" w:cs="Times New Roman"/>
            <w:sz w:val="24"/>
            <w:szCs w:val="24"/>
          </w:rPr>
          <w:instrText xml:space="preserve"> PAGE   \* MERGEFORMAT </w:instrText>
        </w:r>
        <w:r w:rsidRPr="00FE03FD">
          <w:rPr>
            <w:rFonts w:ascii="Times New Roman" w:hAnsi="Times New Roman" w:cs="Times New Roman"/>
            <w:sz w:val="24"/>
            <w:szCs w:val="24"/>
          </w:rPr>
          <w:fldChar w:fldCharType="separate"/>
        </w:r>
        <w:r w:rsidR="005A4246">
          <w:rPr>
            <w:rFonts w:ascii="Times New Roman" w:hAnsi="Times New Roman" w:cs="Times New Roman"/>
            <w:noProof/>
            <w:sz w:val="24"/>
            <w:szCs w:val="24"/>
          </w:rPr>
          <w:t>12</w:t>
        </w:r>
        <w:r w:rsidRPr="00FE03FD">
          <w:rPr>
            <w:rFonts w:ascii="Times New Roman" w:hAnsi="Times New Roman" w:cs="Times New Roman"/>
            <w:sz w:val="24"/>
            <w:szCs w:val="24"/>
          </w:rPr>
          <w:fldChar w:fldCharType="end"/>
        </w:r>
      </w:p>
    </w:sdtContent>
  </w:sdt>
  <w:p w:rsidR="00BD23BD" w:rsidRPr="00FE03FD" w:rsidRDefault="005E59D3">
    <w:pPr>
      <w:pStyle w:val="a4"/>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DD5"/>
    <w:multiLevelType w:val="hybridMultilevel"/>
    <w:tmpl w:val="A9A807B6"/>
    <w:lvl w:ilvl="0" w:tplc="57CE0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F353EC"/>
    <w:multiLevelType w:val="hybridMultilevel"/>
    <w:tmpl w:val="060C40DE"/>
    <w:lvl w:ilvl="0" w:tplc="F7B0A96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A36B33"/>
    <w:multiLevelType w:val="hybridMultilevel"/>
    <w:tmpl w:val="84401234"/>
    <w:lvl w:ilvl="0" w:tplc="B4BA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4A7E74"/>
    <w:multiLevelType w:val="hybridMultilevel"/>
    <w:tmpl w:val="8370DF52"/>
    <w:lvl w:ilvl="0" w:tplc="B4BA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506D6B"/>
    <w:multiLevelType w:val="hybridMultilevel"/>
    <w:tmpl w:val="F40C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743B0"/>
    <w:multiLevelType w:val="hybridMultilevel"/>
    <w:tmpl w:val="04AA4FF6"/>
    <w:lvl w:ilvl="0" w:tplc="1AA0D9E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75A6C3E"/>
    <w:multiLevelType w:val="hybridMultilevel"/>
    <w:tmpl w:val="D7E61B30"/>
    <w:lvl w:ilvl="0" w:tplc="B4BA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733236"/>
    <w:multiLevelType w:val="hybridMultilevel"/>
    <w:tmpl w:val="647EC940"/>
    <w:lvl w:ilvl="0" w:tplc="80D28F1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A7D6CEC"/>
    <w:multiLevelType w:val="hybridMultilevel"/>
    <w:tmpl w:val="28247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3C2AA8"/>
    <w:multiLevelType w:val="hybridMultilevel"/>
    <w:tmpl w:val="86DAC252"/>
    <w:lvl w:ilvl="0" w:tplc="9D869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B95A29"/>
    <w:multiLevelType w:val="hybridMultilevel"/>
    <w:tmpl w:val="84401234"/>
    <w:lvl w:ilvl="0" w:tplc="B4BA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D644D1"/>
    <w:multiLevelType w:val="hybridMultilevel"/>
    <w:tmpl w:val="90940734"/>
    <w:lvl w:ilvl="0" w:tplc="9056B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C925F0"/>
    <w:multiLevelType w:val="hybridMultilevel"/>
    <w:tmpl w:val="1DAA86DC"/>
    <w:lvl w:ilvl="0" w:tplc="B0F665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F4455"/>
    <w:multiLevelType w:val="hybridMultilevel"/>
    <w:tmpl w:val="A426F77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23273D"/>
    <w:multiLevelType w:val="hybridMultilevel"/>
    <w:tmpl w:val="1A00B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084ADA"/>
    <w:multiLevelType w:val="hybridMultilevel"/>
    <w:tmpl w:val="FE4E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FE3694"/>
    <w:multiLevelType w:val="hybridMultilevel"/>
    <w:tmpl w:val="E480AD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16"/>
  </w:num>
  <w:num w:numId="5">
    <w:abstractNumId w:val="10"/>
  </w:num>
  <w:num w:numId="6">
    <w:abstractNumId w:val="1"/>
  </w:num>
  <w:num w:numId="7">
    <w:abstractNumId w:val="6"/>
  </w:num>
  <w:num w:numId="8">
    <w:abstractNumId w:val="3"/>
  </w:num>
  <w:num w:numId="9">
    <w:abstractNumId w:val="2"/>
  </w:num>
  <w:num w:numId="10">
    <w:abstractNumId w:val="4"/>
  </w:num>
  <w:num w:numId="11">
    <w:abstractNumId w:val="14"/>
  </w:num>
  <w:num w:numId="12">
    <w:abstractNumId w:val="0"/>
  </w:num>
  <w:num w:numId="13">
    <w:abstractNumId w:val="5"/>
  </w:num>
  <w:num w:numId="14">
    <w:abstractNumId w:val="7"/>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F8"/>
    <w:rsid w:val="00012875"/>
    <w:rsid w:val="00063593"/>
    <w:rsid w:val="00074116"/>
    <w:rsid w:val="000D2F9A"/>
    <w:rsid w:val="001018B3"/>
    <w:rsid w:val="001070B2"/>
    <w:rsid w:val="0011148D"/>
    <w:rsid w:val="00111DFF"/>
    <w:rsid w:val="00125569"/>
    <w:rsid w:val="00157D98"/>
    <w:rsid w:val="001D22F5"/>
    <w:rsid w:val="0020429C"/>
    <w:rsid w:val="00233563"/>
    <w:rsid w:val="0031164A"/>
    <w:rsid w:val="003260AF"/>
    <w:rsid w:val="00352E00"/>
    <w:rsid w:val="003978C7"/>
    <w:rsid w:val="003B20F2"/>
    <w:rsid w:val="003E75AF"/>
    <w:rsid w:val="003F768A"/>
    <w:rsid w:val="00415DF8"/>
    <w:rsid w:val="004226E3"/>
    <w:rsid w:val="00433D91"/>
    <w:rsid w:val="00434011"/>
    <w:rsid w:val="00460FB6"/>
    <w:rsid w:val="0047668F"/>
    <w:rsid w:val="0051457B"/>
    <w:rsid w:val="00517755"/>
    <w:rsid w:val="005223E8"/>
    <w:rsid w:val="00522A77"/>
    <w:rsid w:val="00530DB8"/>
    <w:rsid w:val="005342C9"/>
    <w:rsid w:val="005500E6"/>
    <w:rsid w:val="005A4246"/>
    <w:rsid w:val="005E59D3"/>
    <w:rsid w:val="00643422"/>
    <w:rsid w:val="00643872"/>
    <w:rsid w:val="00651691"/>
    <w:rsid w:val="00663D13"/>
    <w:rsid w:val="00671D24"/>
    <w:rsid w:val="00697802"/>
    <w:rsid w:val="006A7677"/>
    <w:rsid w:val="006D1173"/>
    <w:rsid w:val="006F0911"/>
    <w:rsid w:val="007116FA"/>
    <w:rsid w:val="00714B00"/>
    <w:rsid w:val="0074524F"/>
    <w:rsid w:val="00745EE5"/>
    <w:rsid w:val="007977A3"/>
    <w:rsid w:val="007C2A1B"/>
    <w:rsid w:val="007E736E"/>
    <w:rsid w:val="00816FE2"/>
    <w:rsid w:val="00831A75"/>
    <w:rsid w:val="008443FF"/>
    <w:rsid w:val="00876DBF"/>
    <w:rsid w:val="00887178"/>
    <w:rsid w:val="008E79A3"/>
    <w:rsid w:val="008F27A4"/>
    <w:rsid w:val="009010DB"/>
    <w:rsid w:val="00923DA0"/>
    <w:rsid w:val="009306C7"/>
    <w:rsid w:val="0095780C"/>
    <w:rsid w:val="009716DA"/>
    <w:rsid w:val="00985B1A"/>
    <w:rsid w:val="009A1FC9"/>
    <w:rsid w:val="009D1CDD"/>
    <w:rsid w:val="00A05083"/>
    <w:rsid w:val="00A65447"/>
    <w:rsid w:val="00A813F9"/>
    <w:rsid w:val="00A87580"/>
    <w:rsid w:val="00B00193"/>
    <w:rsid w:val="00B01FD3"/>
    <w:rsid w:val="00B20F21"/>
    <w:rsid w:val="00B41327"/>
    <w:rsid w:val="00B62959"/>
    <w:rsid w:val="00BD2276"/>
    <w:rsid w:val="00C06C0F"/>
    <w:rsid w:val="00C44BF5"/>
    <w:rsid w:val="00C95A35"/>
    <w:rsid w:val="00C96B95"/>
    <w:rsid w:val="00CA43EC"/>
    <w:rsid w:val="00CA5F90"/>
    <w:rsid w:val="00CE1285"/>
    <w:rsid w:val="00D40E33"/>
    <w:rsid w:val="00D82AC2"/>
    <w:rsid w:val="00E007E4"/>
    <w:rsid w:val="00E91CDA"/>
    <w:rsid w:val="00EA08F7"/>
    <w:rsid w:val="00EE186F"/>
    <w:rsid w:val="00F26D8E"/>
    <w:rsid w:val="00F3630C"/>
    <w:rsid w:val="00F40F49"/>
    <w:rsid w:val="00F738BF"/>
    <w:rsid w:val="00FE03FD"/>
    <w:rsid w:val="00FF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7CA3"/>
  <w15:docId w15:val="{A86D0672-2593-4E3A-8045-7C6011E6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D91"/>
    <w:pPr>
      <w:tabs>
        <w:tab w:val="center" w:pos="4677"/>
        <w:tab w:val="right" w:pos="9355"/>
      </w:tabs>
    </w:pPr>
    <w:rPr>
      <w:rFonts w:asciiTheme="minorHAnsi" w:eastAsiaTheme="minorEastAsia" w:hAnsiTheme="minorHAnsi" w:cstheme="minorBidi"/>
      <w:sz w:val="22"/>
      <w:szCs w:val="22"/>
      <w:lang w:eastAsia="ru-RU"/>
    </w:rPr>
  </w:style>
  <w:style w:type="character" w:customStyle="1" w:styleId="a5">
    <w:name w:val="Верхний колонтитул Знак"/>
    <w:basedOn w:val="a0"/>
    <w:link w:val="a4"/>
    <w:uiPriority w:val="99"/>
    <w:rsid w:val="00433D91"/>
    <w:rPr>
      <w:rFonts w:asciiTheme="minorHAnsi" w:eastAsiaTheme="minorEastAsia" w:hAnsiTheme="minorHAnsi" w:cstheme="minorBidi"/>
      <w:sz w:val="22"/>
      <w:szCs w:val="22"/>
      <w:lang w:eastAsia="ru-RU"/>
    </w:rPr>
  </w:style>
  <w:style w:type="paragraph" w:styleId="a6">
    <w:name w:val="List Paragraph"/>
    <w:basedOn w:val="a"/>
    <w:uiPriority w:val="34"/>
    <w:qFormat/>
    <w:rsid w:val="007977A3"/>
    <w:pPr>
      <w:ind w:left="720"/>
      <w:contextualSpacing/>
    </w:pPr>
  </w:style>
  <w:style w:type="paragraph" w:styleId="a7">
    <w:name w:val="Balloon Text"/>
    <w:basedOn w:val="a"/>
    <w:link w:val="a8"/>
    <w:uiPriority w:val="99"/>
    <w:semiHidden/>
    <w:unhideWhenUsed/>
    <w:rsid w:val="005500E6"/>
    <w:rPr>
      <w:rFonts w:ascii="Tahoma" w:hAnsi="Tahoma" w:cs="Tahoma"/>
      <w:sz w:val="16"/>
      <w:szCs w:val="16"/>
    </w:rPr>
  </w:style>
  <w:style w:type="character" w:customStyle="1" w:styleId="a8">
    <w:name w:val="Текст выноски Знак"/>
    <w:basedOn w:val="a0"/>
    <w:link w:val="a7"/>
    <w:uiPriority w:val="99"/>
    <w:semiHidden/>
    <w:rsid w:val="005500E6"/>
    <w:rPr>
      <w:rFonts w:ascii="Tahoma" w:hAnsi="Tahoma" w:cs="Tahoma"/>
      <w:sz w:val="16"/>
      <w:szCs w:val="16"/>
    </w:rPr>
  </w:style>
  <w:style w:type="paragraph" w:styleId="a9">
    <w:name w:val="Normal (Web)"/>
    <w:basedOn w:val="a"/>
    <w:unhideWhenUsed/>
    <w:rsid w:val="00B00193"/>
    <w:pPr>
      <w:spacing w:before="100" w:beforeAutospacing="1" w:after="100" w:afterAutospacing="1"/>
    </w:pPr>
    <w:rPr>
      <w:rFonts w:eastAsia="Times New Roman"/>
      <w:sz w:val="24"/>
      <w:lang w:eastAsia="ru-RU"/>
    </w:rPr>
  </w:style>
  <w:style w:type="character" w:customStyle="1" w:styleId="aa">
    <w:name w:val="Основной текст_"/>
    <w:basedOn w:val="a0"/>
    <w:link w:val="1"/>
    <w:locked/>
    <w:rsid w:val="00E91CDA"/>
    <w:rPr>
      <w:rFonts w:eastAsia="Times New Roman"/>
      <w:spacing w:val="5"/>
      <w:shd w:val="clear" w:color="auto" w:fill="FFFFFF"/>
    </w:rPr>
  </w:style>
  <w:style w:type="paragraph" w:customStyle="1" w:styleId="1">
    <w:name w:val="Основной текст1"/>
    <w:basedOn w:val="a"/>
    <w:link w:val="aa"/>
    <w:rsid w:val="00E91CDA"/>
    <w:pPr>
      <w:widowControl w:val="0"/>
      <w:shd w:val="clear" w:color="auto" w:fill="FFFFFF"/>
      <w:spacing w:before="300" w:line="317" w:lineRule="exact"/>
      <w:ind w:hanging="720"/>
      <w:jc w:val="both"/>
    </w:pPr>
    <w:rPr>
      <w:rFonts w:eastAsia="Times New Roman"/>
      <w:spacing w:val="5"/>
    </w:rPr>
  </w:style>
  <w:style w:type="paragraph" w:customStyle="1" w:styleId="Standard">
    <w:name w:val="Standard"/>
    <w:rsid w:val="0047668F"/>
    <w:pPr>
      <w:widowControl w:val="0"/>
      <w:suppressAutoHyphens/>
      <w:textAlignment w:val="baseline"/>
    </w:pPr>
    <w:rPr>
      <w:rFonts w:eastAsia="Lucida Sans Unicode"/>
      <w:color w:val="000000"/>
      <w:kern w:val="2"/>
      <w:sz w:val="24"/>
      <w:lang w:eastAsia="zh-CN"/>
    </w:rPr>
  </w:style>
  <w:style w:type="paragraph" w:styleId="ab">
    <w:name w:val="Body Text"/>
    <w:basedOn w:val="a"/>
    <w:link w:val="ac"/>
    <w:unhideWhenUsed/>
    <w:rsid w:val="00887178"/>
    <w:pPr>
      <w:suppressAutoHyphens/>
      <w:jc w:val="center"/>
    </w:pPr>
    <w:rPr>
      <w:rFonts w:eastAsia="Times New Roman"/>
      <w:sz w:val="32"/>
      <w:szCs w:val="20"/>
      <w:lang w:eastAsia="ar-SA"/>
    </w:rPr>
  </w:style>
  <w:style w:type="character" w:customStyle="1" w:styleId="ac">
    <w:name w:val="Основной текст Знак"/>
    <w:basedOn w:val="a0"/>
    <w:link w:val="ab"/>
    <w:rsid w:val="00887178"/>
    <w:rPr>
      <w:rFonts w:eastAsia="Times New Roman"/>
      <w:sz w:val="32"/>
      <w:szCs w:val="20"/>
      <w:lang w:eastAsia="ar-SA"/>
    </w:rPr>
  </w:style>
  <w:style w:type="paragraph" w:customStyle="1" w:styleId="msonormalbullet2gifbullet1gif">
    <w:name w:val="msonormalbullet2gifbullet1.gif"/>
    <w:basedOn w:val="a"/>
    <w:rsid w:val="00887178"/>
    <w:pPr>
      <w:spacing w:before="100" w:beforeAutospacing="1" w:after="100" w:afterAutospacing="1"/>
    </w:pPr>
    <w:rPr>
      <w:rFonts w:eastAsia="Times New Roman"/>
      <w:sz w:val="24"/>
      <w:lang w:eastAsia="ru-RU"/>
    </w:rPr>
  </w:style>
  <w:style w:type="paragraph" w:styleId="ad">
    <w:name w:val="footer"/>
    <w:basedOn w:val="a"/>
    <w:link w:val="ae"/>
    <w:uiPriority w:val="99"/>
    <w:unhideWhenUsed/>
    <w:rsid w:val="00FE03FD"/>
    <w:pPr>
      <w:tabs>
        <w:tab w:val="center" w:pos="4677"/>
        <w:tab w:val="right" w:pos="9355"/>
      </w:tabs>
    </w:pPr>
  </w:style>
  <w:style w:type="character" w:customStyle="1" w:styleId="ae">
    <w:name w:val="Нижний колонтитул Знак"/>
    <w:basedOn w:val="a0"/>
    <w:link w:val="ad"/>
    <w:uiPriority w:val="99"/>
    <w:rsid w:val="00FE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6970">
      <w:bodyDiv w:val="1"/>
      <w:marLeft w:val="0"/>
      <w:marRight w:val="0"/>
      <w:marTop w:val="0"/>
      <w:marBottom w:val="0"/>
      <w:divBdr>
        <w:top w:val="none" w:sz="0" w:space="0" w:color="auto"/>
        <w:left w:val="none" w:sz="0" w:space="0" w:color="auto"/>
        <w:bottom w:val="none" w:sz="0" w:space="0" w:color="auto"/>
        <w:right w:val="none" w:sz="0" w:space="0" w:color="auto"/>
      </w:divBdr>
    </w:div>
    <w:div w:id="615675712">
      <w:bodyDiv w:val="1"/>
      <w:marLeft w:val="0"/>
      <w:marRight w:val="0"/>
      <w:marTop w:val="0"/>
      <w:marBottom w:val="0"/>
      <w:divBdr>
        <w:top w:val="none" w:sz="0" w:space="0" w:color="auto"/>
        <w:left w:val="none" w:sz="0" w:space="0" w:color="auto"/>
        <w:bottom w:val="none" w:sz="0" w:space="0" w:color="auto"/>
        <w:right w:val="none" w:sz="0" w:space="0" w:color="auto"/>
      </w:divBdr>
    </w:div>
    <w:div w:id="1012949904">
      <w:bodyDiv w:val="1"/>
      <w:marLeft w:val="0"/>
      <w:marRight w:val="0"/>
      <w:marTop w:val="0"/>
      <w:marBottom w:val="0"/>
      <w:divBdr>
        <w:top w:val="none" w:sz="0" w:space="0" w:color="auto"/>
        <w:left w:val="none" w:sz="0" w:space="0" w:color="auto"/>
        <w:bottom w:val="none" w:sz="0" w:space="0" w:color="auto"/>
        <w:right w:val="none" w:sz="0" w:space="0" w:color="auto"/>
      </w:divBdr>
    </w:div>
    <w:div w:id="1069767393">
      <w:bodyDiv w:val="1"/>
      <w:marLeft w:val="0"/>
      <w:marRight w:val="0"/>
      <w:marTop w:val="0"/>
      <w:marBottom w:val="0"/>
      <w:divBdr>
        <w:top w:val="none" w:sz="0" w:space="0" w:color="auto"/>
        <w:left w:val="none" w:sz="0" w:space="0" w:color="auto"/>
        <w:bottom w:val="none" w:sz="0" w:space="0" w:color="auto"/>
        <w:right w:val="none" w:sz="0" w:space="0" w:color="auto"/>
      </w:divBdr>
    </w:div>
    <w:div w:id="1447699092">
      <w:bodyDiv w:val="1"/>
      <w:marLeft w:val="0"/>
      <w:marRight w:val="0"/>
      <w:marTop w:val="0"/>
      <w:marBottom w:val="0"/>
      <w:divBdr>
        <w:top w:val="none" w:sz="0" w:space="0" w:color="auto"/>
        <w:left w:val="none" w:sz="0" w:space="0" w:color="auto"/>
        <w:bottom w:val="none" w:sz="0" w:space="0" w:color="auto"/>
        <w:right w:val="none" w:sz="0" w:space="0" w:color="auto"/>
      </w:divBdr>
    </w:div>
    <w:div w:id="16749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4928</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Сурмач Мария</cp:lastModifiedBy>
  <cp:revision>30</cp:revision>
  <cp:lastPrinted>2019-08-29T07:56:00Z</cp:lastPrinted>
  <dcterms:created xsi:type="dcterms:W3CDTF">2018-10-18T10:50:00Z</dcterms:created>
  <dcterms:modified xsi:type="dcterms:W3CDTF">2019-12-02T09:51:00Z</dcterms:modified>
</cp:coreProperties>
</file>