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459" w:rsidRDefault="008E632C" w:rsidP="00A044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A04459" w:rsidRDefault="00A04459" w:rsidP="00A044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4459" w:rsidRDefault="00A04459" w:rsidP="00A044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4459" w:rsidRDefault="00A04459" w:rsidP="00A044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4459" w:rsidRDefault="00A04459" w:rsidP="00A044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4459" w:rsidRDefault="00A04459" w:rsidP="00A044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4459" w:rsidRDefault="00A04459" w:rsidP="00A044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4459" w:rsidRDefault="00A04459" w:rsidP="00A044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4459" w:rsidRDefault="00A04459" w:rsidP="00A044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4322" w:rsidRDefault="00614322" w:rsidP="007B4D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B4DBA" w:rsidRDefault="007B4DBA" w:rsidP="007B4D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04459" w:rsidRDefault="00A04459" w:rsidP="00A044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459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муниципального образования Тимашевский район от 29 сентября 2022 г. № 1477 «Об утверждении административного регламента предоставления муниципальной услуги «Выдача разрешения на ввод объекта </w:t>
      </w:r>
      <w:r w:rsidR="00040DF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Pr="00A04459">
        <w:rPr>
          <w:rFonts w:ascii="Times New Roman" w:hAnsi="Times New Roman" w:cs="Times New Roman"/>
          <w:b/>
          <w:sz w:val="28"/>
          <w:szCs w:val="28"/>
        </w:rPr>
        <w:t>в эксплуатацию»</w:t>
      </w:r>
    </w:p>
    <w:p w:rsidR="00A04459" w:rsidRDefault="00A04459" w:rsidP="00A044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4459" w:rsidRDefault="00A04459" w:rsidP="00A044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4DBA" w:rsidRPr="00A04459" w:rsidRDefault="007B4DBA" w:rsidP="00A044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4459" w:rsidRDefault="00A04459" w:rsidP="00A044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459">
        <w:rPr>
          <w:rFonts w:ascii="Times New Roman" w:hAnsi="Times New Roman" w:cs="Times New Roman"/>
          <w:sz w:val="28"/>
          <w:szCs w:val="28"/>
        </w:rPr>
        <w:t xml:space="preserve">В соответствии со статьей 55 Градостроительного кодекса Российской Федерации, Федеральным законом от 27 июля 2010 г. № 210-ФЗ </w:t>
      </w:r>
      <w:r w:rsidR="00CE7321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A04459">
        <w:rPr>
          <w:rFonts w:ascii="Times New Roman" w:hAnsi="Times New Roman" w:cs="Times New Roman"/>
          <w:sz w:val="28"/>
          <w:szCs w:val="28"/>
        </w:rPr>
        <w:t xml:space="preserve">«Об организации предоставления государственных и муниципальных услуг», постановлением администрации муниципального образования Тимашевский район от 16 сентября 2020 г. № 973 «Об утверждении порядков разработки </w:t>
      </w:r>
      <w:r w:rsidR="00EA743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A04459">
        <w:rPr>
          <w:rFonts w:ascii="Times New Roman" w:hAnsi="Times New Roman" w:cs="Times New Roman"/>
          <w:sz w:val="28"/>
          <w:szCs w:val="28"/>
        </w:rPr>
        <w:t>и утверждения административных регламентов осуществления муниципального контроля, разработки и утверждения административных регламентов предоставления муниципальных услуг, организации независимой экспертизы проектов административных регламентов осуществления муниципального контроля</w:t>
      </w:r>
      <w:r w:rsidR="00921039">
        <w:rPr>
          <w:rFonts w:ascii="Times New Roman" w:hAnsi="Times New Roman" w:cs="Times New Roman"/>
          <w:sz w:val="28"/>
          <w:szCs w:val="28"/>
        </w:rPr>
        <w:t xml:space="preserve"> </w:t>
      </w:r>
      <w:r w:rsidRPr="00A04459">
        <w:rPr>
          <w:rFonts w:ascii="Times New Roman" w:hAnsi="Times New Roman" w:cs="Times New Roman"/>
          <w:sz w:val="28"/>
          <w:szCs w:val="28"/>
        </w:rPr>
        <w:t>и административных регламентов предоставления муниципальных услуг,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услуг», Уставом муниципального образования Тимашевский район</w:t>
      </w:r>
      <w:r w:rsidR="00EA7435">
        <w:rPr>
          <w:rFonts w:ascii="Times New Roman" w:hAnsi="Times New Roman" w:cs="Times New Roman"/>
          <w:sz w:val="28"/>
          <w:szCs w:val="28"/>
        </w:rPr>
        <w:t xml:space="preserve"> </w:t>
      </w:r>
      <w:r w:rsidRPr="00A0445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45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45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45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45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459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45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45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459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45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459">
        <w:rPr>
          <w:rFonts w:ascii="Times New Roman" w:hAnsi="Times New Roman" w:cs="Times New Roman"/>
          <w:sz w:val="28"/>
          <w:szCs w:val="28"/>
        </w:rPr>
        <w:t xml:space="preserve">ю: </w:t>
      </w:r>
    </w:p>
    <w:p w:rsidR="00AD1216" w:rsidRPr="00E63499" w:rsidRDefault="00A04459" w:rsidP="00A044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499">
        <w:rPr>
          <w:rFonts w:ascii="Times New Roman" w:hAnsi="Times New Roman" w:cs="Times New Roman"/>
          <w:sz w:val="28"/>
          <w:szCs w:val="28"/>
        </w:rPr>
        <w:t>1. Внести в постановление администрации муниципального образования Тимашевский район от 29 сентября 2022 г. № 1477 «Об утверждении административного регламента предоставления муниципальной услуги «Выдача разрешения на ввод объекта в эксплуатацию» (</w:t>
      </w:r>
      <w:r w:rsidR="00FF1906" w:rsidRPr="00E63499">
        <w:rPr>
          <w:rFonts w:ascii="Times New Roman" w:hAnsi="Times New Roman" w:cs="Times New Roman"/>
          <w:sz w:val="28"/>
          <w:szCs w:val="28"/>
        </w:rPr>
        <w:t>в редакции постановлений</w:t>
      </w:r>
      <w:r w:rsidRPr="00E63499">
        <w:rPr>
          <w:rFonts w:ascii="Times New Roman" w:hAnsi="Times New Roman" w:cs="Times New Roman"/>
          <w:sz w:val="28"/>
          <w:szCs w:val="28"/>
        </w:rPr>
        <w:t xml:space="preserve"> </w:t>
      </w:r>
      <w:r w:rsidR="00E6349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E63499">
        <w:rPr>
          <w:rFonts w:ascii="Times New Roman" w:hAnsi="Times New Roman" w:cs="Times New Roman"/>
          <w:sz w:val="28"/>
          <w:szCs w:val="28"/>
        </w:rPr>
        <w:t xml:space="preserve">от 5 апреля 2023 г. № 413, от 9 октября 2023 г. № 1626, от 27 июня </w:t>
      </w:r>
      <w:r w:rsidR="00FF1906" w:rsidRPr="00E63499">
        <w:rPr>
          <w:rFonts w:ascii="Times New Roman" w:hAnsi="Times New Roman" w:cs="Times New Roman"/>
          <w:sz w:val="28"/>
          <w:szCs w:val="28"/>
        </w:rPr>
        <w:t xml:space="preserve">2024 г. </w:t>
      </w:r>
      <w:r w:rsidRPr="00E63499">
        <w:rPr>
          <w:rFonts w:ascii="Times New Roman" w:hAnsi="Times New Roman" w:cs="Times New Roman"/>
          <w:sz w:val="28"/>
          <w:szCs w:val="28"/>
        </w:rPr>
        <w:t>№ 814</w:t>
      </w:r>
      <w:r w:rsidR="00E43421" w:rsidRPr="00E63499">
        <w:rPr>
          <w:rFonts w:ascii="Times New Roman" w:hAnsi="Times New Roman" w:cs="Times New Roman"/>
          <w:sz w:val="28"/>
          <w:szCs w:val="28"/>
        </w:rPr>
        <w:t>, от</w:t>
      </w:r>
      <w:r w:rsidR="00E63499" w:rsidRPr="00E63499">
        <w:rPr>
          <w:rFonts w:ascii="Times New Roman" w:hAnsi="Times New Roman" w:cs="Times New Roman"/>
          <w:sz w:val="28"/>
          <w:szCs w:val="28"/>
        </w:rPr>
        <w:t xml:space="preserve"> 20 </w:t>
      </w:r>
      <w:r w:rsidR="00E43421" w:rsidRPr="00E63499">
        <w:rPr>
          <w:rFonts w:ascii="Times New Roman" w:hAnsi="Times New Roman" w:cs="Times New Roman"/>
          <w:sz w:val="28"/>
          <w:szCs w:val="28"/>
        </w:rPr>
        <w:t>января 2025 г. №</w:t>
      </w:r>
      <w:r w:rsidR="00E63499">
        <w:rPr>
          <w:rFonts w:ascii="Times New Roman" w:hAnsi="Times New Roman" w:cs="Times New Roman"/>
          <w:sz w:val="28"/>
          <w:szCs w:val="28"/>
        </w:rPr>
        <w:t xml:space="preserve"> 55</w:t>
      </w:r>
      <w:r w:rsidRPr="00E63499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AC3E83" w:rsidRPr="00AC3E83" w:rsidRDefault="00A04459" w:rsidP="00AC3E8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3499">
        <w:rPr>
          <w:rFonts w:ascii="Times New Roman" w:hAnsi="Times New Roman" w:cs="Times New Roman"/>
          <w:sz w:val="28"/>
          <w:szCs w:val="28"/>
        </w:rPr>
        <w:t>1</w:t>
      </w:r>
      <w:r w:rsidR="0064236C" w:rsidRPr="00E63499">
        <w:rPr>
          <w:rFonts w:ascii="Times New Roman" w:hAnsi="Times New Roman" w:cs="Times New Roman"/>
          <w:sz w:val="28"/>
          <w:szCs w:val="28"/>
        </w:rPr>
        <w:t>.</w:t>
      </w:r>
      <w:r w:rsidR="00AB22D1" w:rsidRPr="00E63499">
        <w:rPr>
          <w:rFonts w:ascii="Times New Roman" w:hAnsi="Times New Roman" w:cs="Times New Roman"/>
          <w:sz w:val="28"/>
          <w:szCs w:val="28"/>
        </w:rPr>
        <w:t>1</w:t>
      </w:r>
      <w:r w:rsidRPr="00E63499">
        <w:rPr>
          <w:rFonts w:ascii="Times New Roman" w:hAnsi="Times New Roman" w:cs="Times New Roman"/>
          <w:sz w:val="28"/>
          <w:szCs w:val="28"/>
        </w:rPr>
        <w:t xml:space="preserve">. </w:t>
      </w:r>
      <w:r w:rsidR="00AC3E83" w:rsidRPr="00AC3E83">
        <w:rPr>
          <w:rFonts w:ascii="Times New Roman" w:hAnsi="Times New Roman" w:cs="Times New Roman"/>
          <w:sz w:val="28"/>
          <w:szCs w:val="28"/>
        </w:rPr>
        <w:t>Подраздел 2.5 приложения к постановлению исключить.</w:t>
      </w:r>
    </w:p>
    <w:p w:rsidR="00AC3E83" w:rsidRPr="00AC3E83" w:rsidRDefault="00AC3E83" w:rsidP="00AC3E8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3E83">
        <w:rPr>
          <w:rFonts w:ascii="Times New Roman" w:hAnsi="Times New Roman" w:cs="Times New Roman"/>
          <w:sz w:val="28"/>
          <w:szCs w:val="28"/>
        </w:rPr>
        <w:t>1.2. Подраздел 2.14 приложения к постановлению изложить в следующей редакции:</w:t>
      </w:r>
    </w:p>
    <w:p w:rsidR="00AC3E83" w:rsidRPr="00AC3E83" w:rsidRDefault="00AC3E83" w:rsidP="00AC3E8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C3E83" w:rsidRPr="00AC3E83" w:rsidRDefault="00AC3E83" w:rsidP="00AC3E8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3E83">
        <w:rPr>
          <w:rFonts w:ascii="Times New Roman" w:hAnsi="Times New Roman" w:cs="Times New Roman"/>
          <w:sz w:val="28"/>
          <w:szCs w:val="28"/>
        </w:rPr>
        <w:t>«Подраздел 2.14. Максимальный срок ожидания в очереди при подаче запроса</w:t>
      </w:r>
    </w:p>
    <w:p w:rsidR="00AC3E83" w:rsidRDefault="00AC3E83" w:rsidP="00AC3E8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3E83">
        <w:rPr>
          <w:rFonts w:ascii="Times New Roman" w:hAnsi="Times New Roman" w:cs="Times New Roman"/>
          <w:sz w:val="28"/>
          <w:szCs w:val="28"/>
        </w:rPr>
        <w:lastRenderedPageBreak/>
        <w:t>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</w:t>
      </w:r>
      <w:r>
        <w:rPr>
          <w:rFonts w:ascii="Times New Roman" w:hAnsi="Times New Roman" w:cs="Times New Roman"/>
          <w:sz w:val="28"/>
          <w:szCs w:val="28"/>
        </w:rPr>
        <w:t xml:space="preserve">ые услуги, </w:t>
      </w:r>
    </w:p>
    <w:p w:rsidR="00AC3E83" w:rsidRPr="00AC3E83" w:rsidRDefault="00AC3E83" w:rsidP="00AC3E8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3E83">
        <w:rPr>
          <w:rFonts w:ascii="Times New Roman" w:hAnsi="Times New Roman" w:cs="Times New Roman"/>
          <w:sz w:val="28"/>
          <w:szCs w:val="28"/>
        </w:rPr>
        <w:t>или многофункциональный центр</w:t>
      </w:r>
    </w:p>
    <w:p w:rsidR="00AC3E83" w:rsidRPr="00AC3E83" w:rsidRDefault="00AC3E83" w:rsidP="00AC3E8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C3E83" w:rsidRDefault="00AC3E83" w:rsidP="00AC3E8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3E83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муниципальные услуги, или многофункциональный центр не должен превышать 15 минут.».</w:t>
      </w:r>
    </w:p>
    <w:p w:rsidR="00AC3E83" w:rsidRPr="00AC3E83" w:rsidRDefault="00AC3E83" w:rsidP="00AC3E8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C3E83" w:rsidRDefault="00AC3E83" w:rsidP="00AC3E8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3E83">
        <w:rPr>
          <w:rFonts w:ascii="Times New Roman" w:hAnsi="Times New Roman" w:cs="Times New Roman"/>
          <w:sz w:val="28"/>
          <w:szCs w:val="28"/>
        </w:rPr>
        <w:t>1.3. В наименовании подраздела 2.16 приложения к постановлению после слова «документов» дополнить словами «и (или) информации».</w:t>
      </w:r>
    </w:p>
    <w:p w:rsidR="00826121" w:rsidRPr="00E63499" w:rsidRDefault="00AC3E83" w:rsidP="006143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3E8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.4. </w:t>
      </w:r>
      <w:r w:rsidR="00040DF9">
        <w:rPr>
          <w:rFonts w:ascii="Times New Roman" w:hAnsi="Times New Roman" w:cs="Times New Roman"/>
          <w:sz w:val="28"/>
          <w:szCs w:val="28"/>
        </w:rPr>
        <w:t>Часть</w:t>
      </w:r>
      <w:r w:rsidR="00826121" w:rsidRPr="00E63499">
        <w:rPr>
          <w:rFonts w:ascii="Times New Roman" w:hAnsi="Times New Roman" w:cs="Times New Roman"/>
          <w:sz w:val="28"/>
          <w:szCs w:val="28"/>
        </w:rPr>
        <w:t xml:space="preserve"> 3 подпункта </w:t>
      </w:r>
      <w:r w:rsidR="002B6FC4" w:rsidRPr="00E63499">
        <w:rPr>
          <w:rFonts w:ascii="Times New Roman" w:hAnsi="Times New Roman" w:cs="Times New Roman"/>
          <w:sz w:val="28"/>
          <w:szCs w:val="28"/>
        </w:rPr>
        <w:t>2.6.1.2 пункта</w:t>
      </w:r>
      <w:r w:rsidR="00826121" w:rsidRPr="00E63499">
        <w:rPr>
          <w:rFonts w:ascii="Times New Roman" w:hAnsi="Times New Roman" w:cs="Times New Roman"/>
          <w:sz w:val="28"/>
          <w:szCs w:val="28"/>
        </w:rPr>
        <w:t xml:space="preserve"> 2.6.1 подраздела 2.6 </w:t>
      </w:r>
      <w:r w:rsidR="002B6FC4" w:rsidRPr="00E63499">
        <w:rPr>
          <w:rFonts w:ascii="Times New Roman" w:hAnsi="Times New Roman" w:cs="Times New Roman"/>
          <w:sz w:val="28"/>
          <w:szCs w:val="28"/>
        </w:rPr>
        <w:t>приложения к постановлению изложить в следующей редакции:</w:t>
      </w:r>
    </w:p>
    <w:p w:rsidR="00D54C33" w:rsidRPr="00E63499" w:rsidRDefault="002B6FC4" w:rsidP="00D54C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3499">
        <w:rPr>
          <w:rFonts w:ascii="Times New Roman" w:hAnsi="Times New Roman" w:cs="Times New Roman"/>
          <w:sz w:val="28"/>
          <w:szCs w:val="28"/>
        </w:rPr>
        <w:t>«3) сведения об уплате государственной пошлины за осуществление государственного кадастрового учета и (или) государственной регистрации прав;».</w:t>
      </w:r>
    </w:p>
    <w:p w:rsidR="00D54C33" w:rsidRDefault="002B6FC4" w:rsidP="00D54C3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3499">
        <w:rPr>
          <w:rFonts w:ascii="Times New Roman" w:eastAsia="Calibri" w:hAnsi="Times New Roman" w:cs="Times New Roman"/>
          <w:sz w:val="28"/>
          <w:szCs w:val="28"/>
        </w:rPr>
        <w:t>1.</w:t>
      </w:r>
      <w:r w:rsidR="00AC3E83">
        <w:rPr>
          <w:rFonts w:ascii="Times New Roman" w:eastAsia="Calibri" w:hAnsi="Times New Roman" w:cs="Times New Roman"/>
          <w:sz w:val="28"/>
          <w:szCs w:val="28"/>
        </w:rPr>
        <w:t>5</w:t>
      </w:r>
      <w:r w:rsidRPr="00E6349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040DF9">
        <w:rPr>
          <w:rFonts w:ascii="Times New Roman" w:eastAsia="Calibri" w:hAnsi="Times New Roman" w:cs="Times New Roman"/>
          <w:sz w:val="28"/>
          <w:szCs w:val="28"/>
        </w:rPr>
        <w:t>Подпункт</w:t>
      </w:r>
      <w:r w:rsidR="00D54C33" w:rsidRPr="00D54C33">
        <w:rPr>
          <w:rFonts w:ascii="Times New Roman" w:eastAsia="Calibri" w:hAnsi="Times New Roman" w:cs="Times New Roman"/>
          <w:sz w:val="28"/>
          <w:szCs w:val="28"/>
        </w:rPr>
        <w:t xml:space="preserve"> 1 пункта </w:t>
      </w:r>
      <w:r w:rsidR="00D54C33">
        <w:rPr>
          <w:rFonts w:ascii="Times New Roman" w:eastAsia="Calibri" w:hAnsi="Times New Roman" w:cs="Times New Roman"/>
          <w:sz w:val="28"/>
          <w:szCs w:val="28"/>
        </w:rPr>
        <w:t>2.9.1</w:t>
      </w:r>
      <w:r w:rsidR="00D54C33" w:rsidRPr="00D54C33">
        <w:rPr>
          <w:rFonts w:ascii="Times New Roman" w:eastAsia="Calibri" w:hAnsi="Times New Roman" w:cs="Times New Roman"/>
          <w:sz w:val="28"/>
          <w:szCs w:val="28"/>
        </w:rPr>
        <w:t xml:space="preserve"> подраздела </w:t>
      </w:r>
      <w:r w:rsidR="00D54C33">
        <w:rPr>
          <w:rFonts w:ascii="Times New Roman" w:eastAsia="Calibri" w:hAnsi="Times New Roman" w:cs="Times New Roman"/>
          <w:sz w:val="28"/>
          <w:szCs w:val="28"/>
        </w:rPr>
        <w:t>2.9</w:t>
      </w:r>
      <w:r w:rsidR="00D54C33" w:rsidRPr="00D54C33">
        <w:rPr>
          <w:rFonts w:ascii="Times New Roman" w:eastAsia="Calibri" w:hAnsi="Times New Roman" w:cs="Times New Roman"/>
          <w:sz w:val="28"/>
          <w:szCs w:val="28"/>
        </w:rPr>
        <w:t xml:space="preserve"> приложения                                          к постановлению</w:t>
      </w:r>
      <w:r w:rsidR="00D54C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54C33" w:rsidRPr="00D54C33"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редакции:</w:t>
      </w:r>
    </w:p>
    <w:p w:rsidR="00D54C33" w:rsidRDefault="00D54C33" w:rsidP="00D54C3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D54C33">
        <w:rPr>
          <w:rFonts w:ascii="Times New Roman" w:eastAsia="Calibri" w:hAnsi="Times New Roman" w:cs="Times New Roman"/>
          <w:sz w:val="28"/>
          <w:szCs w:val="28"/>
        </w:rPr>
        <w:t xml:space="preserve">1) не представление заявителем в ходе личного приема паспорта гражданина Российской Федерации либо иного документа, удостоверяющего личность, в соответствии с законодательством Российской Федерации </w:t>
      </w:r>
      <w:r w:rsidR="00EA7435"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r w:rsidRPr="00D54C33">
        <w:rPr>
          <w:rFonts w:ascii="Times New Roman" w:eastAsia="Calibri" w:hAnsi="Times New Roman" w:cs="Times New Roman"/>
          <w:sz w:val="28"/>
          <w:szCs w:val="28"/>
        </w:rPr>
        <w:t xml:space="preserve">или (при наличии технической возможности) невозможность установить личность заявителя, посредством идентификации и аутентификации </w:t>
      </w:r>
      <w:r w:rsidR="00EA743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</w:t>
      </w:r>
      <w:r w:rsidRPr="00D54C33">
        <w:rPr>
          <w:rFonts w:ascii="Times New Roman" w:eastAsia="Calibri" w:hAnsi="Times New Roman" w:cs="Times New Roman"/>
          <w:sz w:val="28"/>
          <w:szCs w:val="28"/>
        </w:rPr>
        <w:t xml:space="preserve">с использованием информационных технологий, предусмотренных </w:t>
      </w:r>
      <w:r w:rsidR="00EA7435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r w:rsidRPr="00D54C33">
        <w:rPr>
          <w:rFonts w:ascii="Times New Roman" w:eastAsia="Calibri" w:hAnsi="Times New Roman" w:cs="Times New Roman"/>
          <w:sz w:val="28"/>
          <w:szCs w:val="28"/>
        </w:rPr>
        <w:t>статьями 9, 10 и 14 Федерального закона от 29 декабря 2022 г</w:t>
      </w:r>
      <w:r w:rsidR="00040DF9">
        <w:rPr>
          <w:rFonts w:ascii="Times New Roman" w:eastAsia="Calibri" w:hAnsi="Times New Roman" w:cs="Times New Roman"/>
          <w:sz w:val="28"/>
          <w:szCs w:val="28"/>
        </w:rPr>
        <w:t>.</w:t>
      </w:r>
      <w:r w:rsidRPr="00D54C33">
        <w:rPr>
          <w:rFonts w:ascii="Times New Roman" w:eastAsia="Calibri" w:hAnsi="Times New Roman" w:cs="Times New Roman"/>
          <w:sz w:val="28"/>
          <w:szCs w:val="28"/>
        </w:rPr>
        <w:t xml:space="preserve"> № 572-ФЗ </w:t>
      </w:r>
      <w:r w:rsidR="00EA7435"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Pr="00D54C33">
        <w:rPr>
          <w:rFonts w:ascii="Times New Roman" w:eastAsia="Calibri" w:hAnsi="Times New Roman" w:cs="Times New Roman"/>
          <w:sz w:val="28"/>
          <w:szCs w:val="28"/>
        </w:rPr>
        <w:t xml:space="preserve">«Об осуществлении идентификации и (или) аутентификации физических лиц </w:t>
      </w:r>
      <w:r w:rsidR="00EA7435"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r w:rsidRPr="00D54C33">
        <w:rPr>
          <w:rFonts w:ascii="Times New Roman" w:eastAsia="Calibri" w:hAnsi="Times New Roman" w:cs="Times New Roman"/>
          <w:sz w:val="28"/>
          <w:szCs w:val="28"/>
        </w:rPr>
        <w:t>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</w:t>
      </w:r>
      <w:r>
        <w:rPr>
          <w:rFonts w:ascii="Times New Roman" w:eastAsia="Calibri" w:hAnsi="Times New Roman" w:cs="Times New Roman"/>
          <w:sz w:val="28"/>
          <w:szCs w:val="28"/>
        </w:rPr>
        <w:t>;».</w:t>
      </w:r>
    </w:p>
    <w:p w:rsidR="00D54C33" w:rsidRDefault="00AC3E83" w:rsidP="00D54C3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1.6</w:t>
      </w:r>
      <w:r w:rsidR="00040DF9">
        <w:rPr>
          <w:rFonts w:ascii="Times New Roman" w:eastAsia="Calibri" w:hAnsi="Times New Roman" w:cs="Times New Roman"/>
          <w:sz w:val="28"/>
          <w:szCs w:val="28"/>
        </w:rPr>
        <w:t>. Подпункт</w:t>
      </w:r>
      <w:r w:rsidR="00D54C33" w:rsidRPr="00D54C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54C33">
        <w:rPr>
          <w:rFonts w:ascii="Times New Roman" w:eastAsia="Calibri" w:hAnsi="Times New Roman" w:cs="Times New Roman"/>
          <w:sz w:val="28"/>
          <w:szCs w:val="28"/>
        </w:rPr>
        <w:t>2</w:t>
      </w:r>
      <w:r w:rsidR="00D54C33" w:rsidRPr="00D54C33">
        <w:rPr>
          <w:rFonts w:ascii="Times New Roman" w:eastAsia="Calibri" w:hAnsi="Times New Roman" w:cs="Times New Roman"/>
          <w:sz w:val="28"/>
          <w:szCs w:val="28"/>
        </w:rPr>
        <w:t xml:space="preserve"> пункта 2.</w:t>
      </w:r>
      <w:r w:rsidR="00D54C33">
        <w:rPr>
          <w:rFonts w:ascii="Times New Roman" w:eastAsia="Calibri" w:hAnsi="Times New Roman" w:cs="Times New Roman"/>
          <w:sz w:val="28"/>
          <w:szCs w:val="28"/>
        </w:rPr>
        <w:t>18</w:t>
      </w:r>
      <w:r w:rsidR="00D54C33" w:rsidRPr="00D54C33">
        <w:rPr>
          <w:rFonts w:ascii="Times New Roman" w:eastAsia="Calibri" w:hAnsi="Times New Roman" w:cs="Times New Roman"/>
          <w:sz w:val="28"/>
          <w:szCs w:val="28"/>
        </w:rPr>
        <w:t>.</w:t>
      </w:r>
      <w:r w:rsidR="00D54C33">
        <w:rPr>
          <w:rFonts w:ascii="Times New Roman" w:eastAsia="Calibri" w:hAnsi="Times New Roman" w:cs="Times New Roman"/>
          <w:sz w:val="28"/>
          <w:szCs w:val="28"/>
        </w:rPr>
        <w:t>6</w:t>
      </w:r>
      <w:r w:rsidR="00D54C33" w:rsidRPr="00D54C33">
        <w:rPr>
          <w:rFonts w:ascii="Times New Roman" w:eastAsia="Calibri" w:hAnsi="Times New Roman" w:cs="Times New Roman"/>
          <w:sz w:val="28"/>
          <w:szCs w:val="28"/>
        </w:rPr>
        <w:t xml:space="preserve"> подраздела 2.</w:t>
      </w:r>
      <w:r w:rsidR="00D54C33">
        <w:rPr>
          <w:rFonts w:ascii="Times New Roman" w:eastAsia="Calibri" w:hAnsi="Times New Roman" w:cs="Times New Roman"/>
          <w:sz w:val="28"/>
          <w:szCs w:val="28"/>
        </w:rPr>
        <w:t>18</w:t>
      </w:r>
      <w:r w:rsidR="00D54C33" w:rsidRPr="00D54C33">
        <w:rPr>
          <w:rFonts w:ascii="Times New Roman" w:eastAsia="Calibri" w:hAnsi="Times New Roman" w:cs="Times New Roman"/>
          <w:sz w:val="28"/>
          <w:szCs w:val="28"/>
        </w:rPr>
        <w:t xml:space="preserve"> приложения                                          к постановлению изложить в следующей редакции:</w:t>
      </w:r>
    </w:p>
    <w:p w:rsidR="00D54C33" w:rsidRDefault="00D54C33" w:rsidP="00D54C3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D54C33">
        <w:rPr>
          <w:rFonts w:ascii="Times New Roman" w:eastAsia="Calibri" w:hAnsi="Times New Roman" w:cs="Times New Roman"/>
          <w:sz w:val="28"/>
          <w:szCs w:val="28"/>
        </w:rPr>
        <w:t>2) информационных технологий, предусмотренных статьями 9, 10 и 14 Федерального закона от 29 декабря 2022 г</w:t>
      </w:r>
      <w:r w:rsidR="00040DF9">
        <w:rPr>
          <w:rFonts w:ascii="Times New Roman" w:eastAsia="Calibri" w:hAnsi="Times New Roman" w:cs="Times New Roman"/>
          <w:sz w:val="28"/>
          <w:szCs w:val="28"/>
        </w:rPr>
        <w:t>.</w:t>
      </w:r>
      <w:r w:rsidRPr="00D54C33">
        <w:rPr>
          <w:rFonts w:ascii="Times New Roman" w:eastAsia="Calibri" w:hAnsi="Times New Roman" w:cs="Times New Roman"/>
          <w:sz w:val="28"/>
          <w:szCs w:val="28"/>
        </w:rPr>
        <w:t xml:space="preserve">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Федерации».</w:t>
      </w:r>
    </w:p>
    <w:p w:rsidR="00EA7435" w:rsidRDefault="00AC3E83" w:rsidP="00D54C3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1.7</w:t>
      </w:r>
      <w:r w:rsidR="00EA7435">
        <w:rPr>
          <w:rFonts w:ascii="Times New Roman" w:eastAsia="Calibri" w:hAnsi="Times New Roman" w:cs="Times New Roman"/>
          <w:sz w:val="28"/>
          <w:szCs w:val="28"/>
        </w:rPr>
        <w:t>. Абзац</w:t>
      </w:r>
      <w:r w:rsidR="00EA7435" w:rsidRPr="00EA74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A7435">
        <w:rPr>
          <w:rFonts w:ascii="Times New Roman" w:eastAsia="Calibri" w:hAnsi="Times New Roman" w:cs="Times New Roman"/>
          <w:sz w:val="28"/>
          <w:szCs w:val="28"/>
        </w:rPr>
        <w:t>3</w:t>
      </w:r>
      <w:r w:rsidR="00EA7435" w:rsidRPr="00EA7435">
        <w:rPr>
          <w:rFonts w:ascii="Times New Roman" w:eastAsia="Calibri" w:hAnsi="Times New Roman" w:cs="Times New Roman"/>
          <w:sz w:val="28"/>
          <w:szCs w:val="28"/>
        </w:rPr>
        <w:t xml:space="preserve"> пункта </w:t>
      </w:r>
      <w:r w:rsidR="00EA7435">
        <w:rPr>
          <w:rFonts w:ascii="Times New Roman" w:eastAsia="Calibri" w:hAnsi="Times New Roman" w:cs="Times New Roman"/>
          <w:sz w:val="28"/>
          <w:szCs w:val="28"/>
        </w:rPr>
        <w:t>3.2.2</w:t>
      </w:r>
      <w:r w:rsidR="00EA7435" w:rsidRPr="00EA7435">
        <w:rPr>
          <w:rFonts w:ascii="Times New Roman" w:eastAsia="Calibri" w:hAnsi="Times New Roman" w:cs="Times New Roman"/>
          <w:sz w:val="28"/>
          <w:szCs w:val="28"/>
        </w:rPr>
        <w:t xml:space="preserve"> подраздела </w:t>
      </w:r>
      <w:r w:rsidR="00EA7435">
        <w:rPr>
          <w:rFonts w:ascii="Times New Roman" w:eastAsia="Calibri" w:hAnsi="Times New Roman" w:cs="Times New Roman"/>
          <w:sz w:val="28"/>
          <w:szCs w:val="28"/>
        </w:rPr>
        <w:t>3.2</w:t>
      </w:r>
      <w:r w:rsidR="00EA7435" w:rsidRPr="00EA74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приложения</w:t>
      </w:r>
      <w:r w:rsidR="00EA7435" w:rsidRPr="00EA7435">
        <w:rPr>
          <w:rFonts w:ascii="Times New Roman" w:eastAsia="Calibri" w:hAnsi="Times New Roman" w:cs="Times New Roman"/>
          <w:sz w:val="28"/>
          <w:szCs w:val="28"/>
        </w:rPr>
        <w:t xml:space="preserve"> к постановлению изложить в следующей редакции:</w:t>
      </w:r>
    </w:p>
    <w:p w:rsidR="00EA7435" w:rsidRPr="00EA7435" w:rsidRDefault="00EA7435" w:rsidP="00EA743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«</w:t>
      </w:r>
      <w:r w:rsidRPr="00EA7435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устанавливает личность заявителя на основании паспорта гражданина Российской Федерации либо иного документа, удостоверяющего личность заявителя, в соответствии с законодательством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                           </w:t>
      </w:r>
      <w:r w:rsidRPr="00EA7435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 </w:t>
      </w:r>
      <w:r w:rsidRPr="00EA7435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lastRenderedPageBreak/>
        <w:t xml:space="preserve">или (при наличии технической возможности) посредством идентификации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                     </w:t>
      </w:r>
      <w:r w:rsidRPr="00EA7435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и аутентификации с использованием информационных технологий, предусмотренных статьями 9, 10 и 14 Федерального закона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                                                           </w:t>
      </w:r>
      <w:r w:rsidR="00040DF9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от 29 декабря 2022 г.</w:t>
      </w:r>
      <w:r w:rsidRPr="00EA7435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 № 572-ФЗ «Об осуществлении идентификации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                                  </w:t>
      </w:r>
      <w:r w:rsidRPr="00EA7435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Федерации», а при обращении представителя физического или юридического лица также полномочия действовать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                                   </w:t>
      </w:r>
      <w:r w:rsidRPr="00EA7435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от его имени;</w:t>
      </w:r>
      <w:r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».</w:t>
      </w:r>
    </w:p>
    <w:p w:rsidR="00AC3E83" w:rsidRPr="00C6659C" w:rsidRDefault="00AC3E83" w:rsidP="00AC3E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1.8</w:t>
      </w:r>
      <w:r w:rsidR="00EA743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C6659C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Абзац 2 пункта 3.4.4 подраздела 3.4 приложения к постановлению изложить в следующей редакции:</w:t>
      </w:r>
    </w:p>
    <w:p w:rsidR="00AC3E83" w:rsidRPr="00C6659C" w:rsidRDefault="00AC3E83" w:rsidP="00AC3E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r w:rsidRPr="00C6659C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«</w:t>
      </w:r>
      <w:r w:rsidRPr="000707B2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В течение рабочего дня с даты подготовки документ, являющийся результатом предоставления муниципальной услуги, согласовывается и подписывается уполномоченными должностными лицами в соответствии с правовым актом администрации муниципального</w:t>
      </w:r>
      <w:r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образования Тимашевский район.</w:t>
      </w:r>
      <w:r w:rsidRPr="00C6659C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».</w:t>
      </w:r>
    </w:p>
    <w:p w:rsidR="002B6FC4" w:rsidRDefault="00AC3E83" w:rsidP="00AC3E8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1.9. </w:t>
      </w:r>
      <w:r w:rsidR="00040DF9">
        <w:rPr>
          <w:rFonts w:ascii="Times New Roman" w:eastAsia="Calibri" w:hAnsi="Times New Roman" w:cs="Times New Roman"/>
          <w:sz w:val="28"/>
          <w:szCs w:val="28"/>
        </w:rPr>
        <w:t>Приложения</w:t>
      </w:r>
      <w:r w:rsidR="002B6FC4" w:rsidRPr="00E63499">
        <w:rPr>
          <w:rFonts w:ascii="Times New Roman" w:eastAsia="Calibri" w:hAnsi="Times New Roman" w:cs="Times New Roman"/>
          <w:sz w:val="28"/>
          <w:szCs w:val="28"/>
        </w:rPr>
        <w:t xml:space="preserve"> № 1, 2 к административному регламенту предоставления муниципальной услуги «Выдача разрешения на ввод объекта в эксплуатацию» излож</w:t>
      </w:r>
      <w:r w:rsidR="00040DF9">
        <w:rPr>
          <w:rFonts w:ascii="Times New Roman" w:eastAsia="Calibri" w:hAnsi="Times New Roman" w:cs="Times New Roman"/>
          <w:sz w:val="28"/>
          <w:szCs w:val="28"/>
        </w:rPr>
        <w:t>ить в новой редакции (приложения</w:t>
      </w:r>
      <w:r w:rsidR="002B6FC4" w:rsidRPr="00E63499">
        <w:rPr>
          <w:rFonts w:ascii="Times New Roman" w:eastAsia="Calibri" w:hAnsi="Times New Roman" w:cs="Times New Roman"/>
          <w:sz w:val="28"/>
          <w:szCs w:val="28"/>
        </w:rPr>
        <w:t xml:space="preserve"> 1, 2)</w:t>
      </w:r>
      <w:r w:rsidR="00BA2A8D" w:rsidRPr="00E6349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570E7" w:rsidRDefault="00D570E7" w:rsidP="00A044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0E7">
        <w:rPr>
          <w:rFonts w:ascii="Times New Roman" w:hAnsi="Times New Roman" w:cs="Times New Roman"/>
          <w:sz w:val="28"/>
          <w:szCs w:val="28"/>
        </w:rPr>
        <w:t xml:space="preserve">2. Организационному отделу управления внутренней политики </w:t>
      </w:r>
      <w:r w:rsidR="00CE732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D570E7">
        <w:rPr>
          <w:rFonts w:ascii="Times New Roman" w:hAnsi="Times New Roman" w:cs="Times New Roman"/>
          <w:sz w:val="28"/>
          <w:szCs w:val="28"/>
        </w:rPr>
        <w:t>и контроля администрации муниципального образования Т</w:t>
      </w:r>
      <w:r>
        <w:rPr>
          <w:rFonts w:ascii="Times New Roman" w:hAnsi="Times New Roman" w:cs="Times New Roman"/>
          <w:sz w:val="28"/>
          <w:szCs w:val="28"/>
        </w:rPr>
        <w:t>имашевский район (Владимирова А</w:t>
      </w:r>
      <w:r w:rsidRPr="00D570E7">
        <w:rPr>
          <w:rFonts w:ascii="Times New Roman" w:hAnsi="Times New Roman" w:cs="Times New Roman"/>
          <w:sz w:val="28"/>
          <w:szCs w:val="28"/>
        </w:rPr>
        <w:t xml:space="preserve">.С.) обнародовать настоящее постановление путем: </w:t>
      </w:r>
    </w:p>
    <w:p w:rsidR="00D570E7" w:rsidRDefault="00D570E7" w:rsidP="00A044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0E7">
        <w:rPr>
          <w:rFonts w:ascii="Times New Roman" w:hAnsi="Times New Roman" w:cs="Times New Roman"/>
          <w:sz w:val="28"/>
          <w:szCs w:val="28"/>
        </w:rPr>
        <w:t xml:space="preserve">1) размещения на информационных стендах в зданиях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D570E7">
        <w:rPr>
          <w:rFonts w:ascii="Times New Roman" w:hAnsi="Times New Roman" w:cs="Times New Roman"/>
          <w:sz w:val="28"/>
          <w:szCs w:val="28"/>
        </w:rPr>
        <w:t>МБУК «Тимашевская межпоселенческая центральная библиотека муниципального образования Тимашевский район» по адресу: г. Тимашевск, пер. Советский, д. 5 и МБУК «Межпоселенческий районный Дом к</w:t>
      </w:r>
      <w:r w:rsidR="00040DF9">
        <w:rPr>
          <w:rFonts w:ascii="Times New Roman" w:hAnsi="Times New Roman" w:cs="Times New Roman"/>
          <w:sz w:val="28"/>
          <w:szCs w:val="28"/>
        </w:rPr>
        <w:t xml:space="preserve">ультуры имени В.М. Толстых» </w:t>
      </w:r>
      <w:proofErr w:type="gramStart"/>
      <w:r w:rsidR="00040DF9">
        <w:rPr>
          <w:rFonts w:ascii="Times New Roman" w:hAnsi="Times New Roman" w:cs="Times New Roman"/>
          <w:sz w:val="28"/>
          <w:szCs w:val="28"/>
        </w:rPr>
        <w:t xml:space="preserve">по </w:t>
      </w:r>
      <w:r w:rsidRPr="00D570E7">
        <w:rPr>
          <w:rFonts w:ascii="Times New Roman" w:hAnsi="Times New Roman" w:cs="Times New Roman"/>
          <w:sz w:val="28"/>
          <w:szCs w:val="28"/>
        </w:rPr>
        <w:t xml:space="preserve"> адре</w:t>
      </w:r>
      <w:r>
        <w:rPr>
          <w:rFonts w:ascii="Times New Roman" w:hAnsi="Times New Roman" w:cs="Times New Roman"/>
          <w:sz w:val="28"/>
          <w:szCs w:val="28"/>
        </w:rPr>
        <w:t>су</w:t>
      </w:r>
      <w:proofErr w:type="gramEnd"/>
      <w:r>
        <w:rPr>
          <w:rFonts w:ascii="Times New Roman" w:hAnsi="Times New Roman" w:cs="Times New Roman"/>
          <w:sz w:val="28"/>
          <w:szCs w:val="28"/>
        </w:rPr>
        <w:t>: г. Тимашевск, ул. Ленина, д. 1</w:t>
      </w:r>
      <w:r w:rsidRPr="00D570E7">
        <w:rPr>
          <w:rFonts w:ascii="Times New Roman" w:hAnsi="Times New Roman" w:cs="Times New Roman"/>
          <w:sz w:val="28"/>
          <w:szCs w:val="28"/>
        </w:rPr>
        <w:t xml:space="preserve">20; </w:t>
      </w:r>
    </w:p>
    <w:p w:rsidR="00D570E7" w:rsidRDefault="00D570E7" w:rsidP="00A044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0E7">
        <w:rPr>
          <w:rFonts w:ascii="Times New Roman" w:hAnsi="Times New Roman" w:cs="Times New Roman"/>
          <w:sz w:val="28"/>
          <w:szCs w:val="28"/>
        </w:rPr>
        <w:t xml:space="preserve">2) обеспечения беспрепятственного доступа жителей, проживающих </w:t>
      </w:r>
      <w:r w:rsidR="00CE732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D570E7">
        <w:rPr>
          <w:rFonts w:ascii="Times New Roman" w:hAnsi="Times New Roman" w:cs="Times New Roman"/>
          <w:sz w:val="28"/>
          <w:szCs w:val="28"/>
        </w:rPr>
        <w:t xml:space="preserve">на территории сельских поселений Тимашевского района, к тексту постановления в отделе архитектуры и градостроительства администрации муниципального образования Тимашевский район по адресу: г. </w:t>
      </w:r>
      <w:proofErr w:type="gramStart"/>
      <w:r w:rsidRPr="00D570E7">
        <w:rPr>
          <w:rFonts w:ascii="Times New Roman" w:hAnsi="Times New Roman" w:cs="Times New Roman"/>
          <w:sz w:val="28"/>
          <w:szCs w:val="28"/>
        </w:rPr>
        <w:t xml:space="preserve">Тимашевск, </w:t>
      </w:r>
      <w:r w:rsidR="00EA7435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EA743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D570E7">
        <w:rPr>
          <w:rFonts w:ascii="Times New Roman" w:hAnsi="Times New Roman" w:cs="Times New Roman"/>
          <w:sz w:val="28"/>
          <w:szCs w:val="28"/>
        </w:rPr>
        <w:t xml:space="preserve">ул. Пионерская, д. 90 А, 2 этаж, </w:t>
      </w:r>
      <w:proofErr w:type="spellStart"/>
      <w:r w:rsidRPr="00D570E7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D570E7">
        <w:rPr>
          <w:rFonts w:ascii="Times New Roman" w:hAnsi="Times New Roman" w:cs="Times New Roman"/>
          <w:sz w:val="28"/>
          <w:szCs w:val="28"/>
        </w:rPr>
        <w:t xml:space="preserve">. 2. </w:t>
      </w:r>
    </w:p>
    <w:p w:rsidR="00D570E7" w:rsidRDefault="00D570E7" w:rsidP="00A044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0E7">
        <w:rPr>
          <w:rFonts w:ascii="Times New Roman" w:hAnsi="Times New Roman" w:cs="Times New Roman"/>
          <w:sz w:val="28"/>
          <w:szCs w:val="28"/>
        </w:rPr>
        <w:t xml:space="preserve">3. Отделу информационных технологий администрации муниципального образования Тимашевский район (Мирончук А.В.) разместить настоящее постановление на официальном сайте муниципального образования Тимашевский район в информационно-телекоммуникационной сети «Интернет». </w:t>
      </w:r>
    </w:p>
    <w:p w:rsidR="00D570E7" w:rsidRDefault="00D570E7" w:rsidP="00A044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0E7">
        <w:rPr>
          <w:rFonts w:ascii="Times New Roman" w:hAnsi="Times New Roman" w:cs="Times New Roman"/>
          <w:sz w:val="28"/>
          <w:szCs w:val="28"/>
        </w:rPr>
        <w:t xml:space="preserve">4. Постановление вступает в силу после его официального обнародования. </w:t>
      </w:r>
    </w:p>
    <w:p w:rsidR="00D570E7" w:rsidRDefault="00D570E7" w:rsidP="00A044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70E7" w:rsidRDefault="00D570E7" w:rsidP="00A044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70E7" w:rsidRDefault="00D570E7" w:rsidP="00A044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70E7" w:rsidRDefault="00D570E7" w:rsidP="00D570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0E7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BA2A8D" w:rsidRDefault="00D570E7" w:rsidP="00BA2A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0E7">
        <w:rPr>
          <w:rFonts w:ascii="Times New Roman" w:hAnsi="Times New Roman" w:cs="Times New Roman"/>
          <w:sz w:val="28"/>
          <w:szCs w:val="28"/>
        </w:rPr>
        <w:t>Тимашевский район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А.В. Палий</w:t>
      </w:r>
    </w:p>
    <w:p w:rsidR="00BA2A8D" w:rsidRDefault="00BA2A8D" w:rsidP="00BA2A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A2A8D" w:rsidSect="00E63499">
      <w:headerReference w:type="default" r:id="rId6"/>
      <w:pgSz w:w="11906" w:h="16838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F5A" w:rsidRDefault="00C53F5A" w:rsidP="007B5022">
      <w:pPr>
        <w:spacing w:after="0" w:line="240" w:lineRule="auto"/>
      </w:pPr>
      <w:r>
        <w:separator/>
      </w:r>
    </w:p>
  </w:endnote>
  <w:endnote w:type="continuationSeparator" w:id="0">
    <w:p w:rsidR="00C53F5A" w:rsidRDefault="00C53F5A" w:rsidP="007B5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F5A" w:rsidRDefault="00C53F5A" w:rsidP="007B5022">
      <w:pPr>
        <w:spacing w:after="0" w:line="240" w:lineRule="auto"/>
      </w:pPr>
      <w:r>
        <w:separator/>
      </w:r>
    </w:p>
  </w:footnote>
  <w:footnote w:type="continuationSeparator" w:id="0">
    <w:p w:rsidR="00C53F5A" w:rsidRDefault="00C53F5A" w:rsidP="007B5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08408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B5022" w:rsidRPr="007B5022" w:rsidRDefault="007B5022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B502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B502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B502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91670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7B502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B5022" w:rsidRDefault="007B502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459"/>
    <w:rsid w:val="00040DF9"/>
    <w:rsid w:val="000A0098"/>
    <w:rsid w:val="00252DA9"/>
    <w:rsid w:val="002767B1"/>
    <w:rsid w:val="002B6FC4"/>
    <w:rsid w:val="004A3888"/>
    <w:rsid w:val="00591670"/>
    <w:rsid w:val="00614322"/>
    <w:rsid w:val="0064236C"/>
    <w:rsid w:val="006A2DF9"/>
    <w:rsid w:val="007B4DBA"/>
    <w:rsid w:val="007B5022"/>
    <w:rsid w:val="00807240"/>
    <w:rsid w:val="00813330"/>
    <w:rsid w:val="00826121"/>
    <w:rsid w:val="008E4B8F"/>
    <w:rsid w:val="008E632C"/>
    <w:rsid w:val="00921039"/>
    <w:rsid w:val="00A04459"/>
    <w:rsid w:val="00A144B7"/>
    <w:rsid w:val="00AB22D1"/>
    <w:rsid w:val="00AC3E83"/>
    <w:rsid w:val="00AC4DC9"/>
    <w:rsid w:val="00AD1216"/>
    <w:rsid w:val="00AE0ED6"/>
    <w:rsid w:val="00B05E8B"/>
    <w:rsid w:val="00BA2A8D"/>
    <w:rsid w:val="00C53F5A"/>
    <w:rsid w:val="00C66C8B"/>
    <w:rsid w:val="00CE7321"/>
    <w:rsid w:val="00D54C33"/>
    <w:rsid w:val="00D570E7"/>
    <w:rsid w:val="00D83688"/>
    <w:rsid w:val="00DC2A16"/>
    <w:rsid w:val="00E43421"/>
    <w:rsid w:val="00E540EE"/>
    <w:rsid w:val="00E63499"/>
    <w:rsid w:val="00EA7435"/>
    <w:rsid w:val="00F26839"/>
    <w:rsid w:val="00F77E80"/>
    <w:rsid w:val="00FF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101E11-EFFB-4822-A3E8-E6824B4B7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45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B50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B5022"/>
  </w:style>
  <w:style w:type="paragraph" w:styleId="a6">
    <w:name w:val="footer"/>
    <w:basedOn w:val="a"/>
    <w:link w:val="a7"/>
    <w:uiPriority w:val="99"/>
    <w:unhideWhenUsed/>
    <w:rsid w:val="007B50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B5022"/>
  </w:style>
  <w:style w:type="paragraph" w:styleId="a8">
    <w:name w:val="Balloon Text"/>
    <w:basedOn w:val="a"/>
    <w:link w:val="a9"/>
    <w:uiPriority w:val="99"/>
    <w:semiHidden/>
    <w:unhideWhenUsed/>
    <w:rsid w:val="000A0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A00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1119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admintim</dc:creator>
  <cp:keywords/>
  <dc:description/>
  <cp:lastModifiedBy>Шаян Людмила</cp:lastModifiedBy>
  <cp:revision>4</cp:revision>
  <cp:lastPrinted>2025-04-14T09:12:00Z</cp:lastPrinted>
  <dcterms:created xsi:type="dcterms:W3CDTF">2025-04-14T09:05:00Z</dcterms:created>
  <dcterms:modified xsi:type="dcterms:W3CDTF">2025-04-14T09:12:00Z</dcterms:modified>
</cp:coreProperties>
</file>