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433375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43337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4333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43337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17DB2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B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1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117DB2" w:rsidRDefault="006C5CDF" w:rsidP="00AC53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7DB2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117DB2">
        <w:rPr>
          <w:rFonts w:ascii="Times New Roman" w:hAnsi="Times New Roman" w:cs="Times New Roman"/>
          <w:sz w:val="28"/>
          <w:szCs w:val="28"/>
        </w:rPr>
        <w:t xml:space="preserve"> </w:t>
      </w:r>
      <w:r w:rsidR="00117DB2" w:rsidRPr="00117DB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091BCC" w:rsidRPr="00117D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33D56" w:rsidRPr="00117DB2">
        <w:rPr>
          <w:rFonts w:ascii="Times New Roman" w:hAnsi="Times New Roman" w:cs="Times New Roman"/>
          <w:sz w:val="28"/>
          <w:szCs w:val="28"/>
        </w:rPr>
        <w:t>–</w:t>
      </w:r>
      <w:r w:rsidR="00091BCC" w:rsidRPr="00117DB2">
        <w:rPr>
          <w:rFonts w:ascii="Times New Roman" w:hAnsi="Times New Roman" w:cs="Times New Roman"/>
          <w:sz w:val="28"/>
          <w:szCs w:val="28"/>
        </w:rPr>
        <w:t xml:space="preserve"> МНПА</w:t>
      </w:r>
      <w:r w:rsidR="00C33D56" w:rsidRPr="00117DB2">
        <w:rPr>
          <w:rFonts w:ascii="Times New Roman" w:hAnsi="Times New Roman" w:cs="Times New Roman"/>
          <w:sz w:val="28"/>
          <w:szCs w:val="28"/>
        </w:rPr>
        <w:t>, регламент</w:t>
      </w:r>
      <w:r w:rsidR="00091BCC" w:rsidRPr="00117DB2">
        <w:rPr>
          <w:rFonts w:ascii="Times New Roman" w:hAnsi="Times New Roman" w:cs="Times New Roman"/>
          <w:sz w:val="28"/>
          <w:szCs w:val="28"/>
        </w:rPr>
        <w:t>).</w:t>
      </w:r>
    </w:p>
    <w:p w:rsidR="005C2465" w:rsidRPr="00117DB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117DB2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B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117DB2">
        <w:rPr>
          <w:rFonts w:ascii="Times New Roman" w:hAnsi="Times New Roman" w:cs="Times New Roman"/>
          <w:sz w:val="28"/>
          <w:szCs w:val="28"/>
        </w:rPr>
        <w:t xml:space="preserve"> </w:t>
      </w:r>
      <w:r w:rsidRPr="00117DB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17DB2" w:rsidRDefault="007C2B1B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F17969" w:rsidRPr="00117DB2">
        <w:rPr>
          <w:rFonts w:ascii="Times New Roman" w:hAnsi="Times New Roman" w:cs="Times New Roman"/>
          <w:sz w:val="28"/>
          <w:szCs w:val="28"/>
        </w:rPr>
        <w:t>202</w:t>
      </w:r>
      <w:r w:rsidR="00433375" w:rsidRPr="00117DB2">
        <w:rPr>
          <w:rFonts w:ascii="Times New Roman" w:hAnsi="Times New Roman" w:cs="Times New Roman"/>
          <w:sz w:val="28"/>
          <w:szCs w:val="28"/>
        </w:rPr>
        <w:t>4</w:t>
      </w:r>
      <w:r w:rsidR="006C5CDF" w:rsidRPr="00117DB2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117DB2">
        <w:rPr>
          <w:rFonts w:ascii="Times New Roman" w:hAnsi="Times New Roman" w:cs="Times New Roman"/>
          <w:sz w:val="28"/>
          <w:szCs w:val="28"/>
        </w:rPr>
        <w:t>.</w:t>
      </w:r>
      <w:r w:rsidR="006C5CDF" w:rsidRPr="0011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117DB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B42335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B42335">
        <w:rPr>
          <w:rFonts w:ascii="Times New Roman" w:hAnsi="Times New Roman" w:cs="Times New Roman"/>
          <w:sz w:val="28"/>
          <w:szCs w:val="28"/>
        </w:rPr>
        <w:t>п</w:t>
      </w:r>
      <w:r w:rsidRPr="00B4233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B42335">
        <w:rPr>
          <w:rFonts w:ascii="Times New Roman" w:hAnsi="Times New Roman" w:cs="Times New Roman"/>
          <w:sz w:val="28"/>
          <w:szCs w:val="28"/>
        </w:rPr>
        <w:t xml:space="preserve"> </w:t>
      </w:r>
      <w:r w:rsidRPr="00B4233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B4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A8" w:rsidRPr="00B42335" w:rsidRDefault="004F5DA8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8620D4" w:rsidRPr="00B42335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</w:t>
      </w:r>
      <w:r w:rsidR="00C81A48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Федеральным законом от </w:t>
      </w:r>
      <w:r w:rsidR="00B4233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19</w:t>
      </w:r>
      <w:r w:rsidR="00C81A48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.12.202</w:t>
      </w:r>
      <w:r w:rsidR="0043337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3</w:t>
      </w:r>
      <w:r w:rsidR="00C81A48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№ 6</w:t>
      </w:r>
      <w:r w:rsidR="00B4233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08</w:t>
      </w:r>
      <w:r w:rsidR="00C81A48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-ФЗ «О внесении изменений в </w:t>
      </w:r>
      <w:r w:rsidR="00B4233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Жилищный кодекс Российской Федерации и Федеральный закон «О государственной регистрации недвижимости» статья 23 Жилищного кодекса </w:t>
      </w:r>
      <w:r w:rsidR="00C33D56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Российской Федерации </w:t>
      </w:r>
      <w:r w:rsidR="0043337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изложен</w:t>
      </w:r>
      <w:r w:rsidR="00B4233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а</w:t>
      </w:r>
      <w:r w:rsidR="00433375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в новой редакции</w:t>
      </w:r>
      <w:r w:rsidR="00C33D56"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p w:rsidR="008620D4" w:rsidRPr="00B42335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620D4" w:rsidRPr="00B42335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42335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B42335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B42335">
        <w:rPr>
          <w:rFonts w:ascii="Times New Roman" w:hAnsi="Times New Roman" w:cs="Times New Roman"/>
          <w:sz w:val="28"/>
          <w:szCs w:val="28"/>
        </w:rPr>
        <w:t>К</w:t>
      </w:r>
      <w:r w:rsidR="00895D9D" w:rsidRPr="00B42335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B42335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B42335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B42335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B42335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237901" w:rsidRPr="00B42335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B42335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3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B42335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B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335" w:rsidRPr="00594370" w:rsidRDefault="00487B1F" w:rsidP="00B42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</w:t>
      </w:r>
      <w:r w:rsidR="00B42335" w:rsidRPr="00B42335">
        <w:rPr>
          <w:rFonts w:ascii="Times New Roman" w:hAnsi="Times New Roman" w:cs="Times New Roman"/>
          <w:sz w:val="28"/>
          <w:szCs w:val="28"/>
        </w:rPr>
        <w:t xml:space="preserve">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3A7D82" w:rsidRPr="00B42335" w:rsidRDefault="00B42335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A7D82" w:rsidRPr="00B42335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:rsidR="003A7D82" w:rsidRPr="00B42335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ab/>
      </w:r>
      <w:r w:rsidR="003A7D82" w:rsidRPr="00B42335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B42335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B42335">
        <w:rPr>
          <w:rFonts w:ascii="Times New Roman" w:hAnsi="Times New Roman" w:cs="Times New Roman"/>
          <w:sz w:val="28"/>
          <w:szCs w:val="28"/>
        </w:rPr>
        <w:t>Шолль Ирина Геннадиевна</w:t>
      </w:r>
      <w:r w:rsidR="00F64F05" w:rsidRPr="00B42335">
        <w:rPr>
          <w:rFonts w:ascii="Times New Roman" w:hAnsi="Times New Roman" w:cs="Times New Roman"/>
          <w:sz w:val="28"/>
          <w:szCs w:val="28"/>
        </w:rPr>
        <w:t>.</w:t>
      </w:r>
      <w:r w:rsidR="003A7D82" w:rsidRPr="00B4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B42335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B42335">
        <w:rPr>
          <w:rFonts w:ascii="Times New Roman" w:hAnsi="Times New Roman" w:cs="Times New Roman"/>
          <w:sz w:val="28"/>
          <w:szCs w:val="28"/>
        </w:rPr>
        <w:t xml:space="preserve"> </w:t>
      </w:r>
      <w:r w:rsidR="00B42335" w:rsidRPr="00B42335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202B7" w:rsidRPr="00B4233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B42335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B423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B42335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B42335">
        <w:rPr>
          <w:rFonts w:ascii="Times New Roman" w:hAnsi="Times New Roman" w:cs="Times New Roman"/>
          <w:sz w:val="28"/>
          <w:szCs w:val="28"/>
        </w:rPr>
        <w:t>21</w:t>
      </w:r>
      <w:r w:rsidRPr="00B42335">
        <w:rPr>
          <w:rFonts w:ascii="Times New Roman" w:hAnsi="Times New Roman" w:cs="Times New Roman"/>
          <w:sz w:val="28"/>
          <w:szCs w:val="28"/>
        </w:rPr>
        <w:t>-</w:t>
      </w:r>
      <w:r w:rsidR="00BF644D" w:rsidRPr="00B42335">
        <w:rPr>
          <w:rFonts w:ascii="Times New Roman" w:hAnsi="Times New Roman" w:cs="Times New Roman"/>
          <w:sz w:val="28"/>
          <w:szCs w:val="28"/>
        </w:rPr>
        <w:t>54</w:t>
      </w:r>
      <w:r w:rsidR="00F64F05" w:rsidRPr="00B42335">
        <w:rPr>
          <w:rFonts w:ascii="Times New Roman" w:hAnsi="Times New Roman" w:cs="Times New Roman"/>
          <w:sz w:val="28"/>
          <w:szCs w:val="28"/>
        </w:rPr>
        <w:t xml:space="preserve">. </w:t>
      </w:r>
      <w:r w:rsidRPr="00B4233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F644D" w:rsidRPr="00B4233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C20AD" w:rsidRPr="00B423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B42335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Pr="00B42335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B42335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B4233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4233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B42335" w:rsidRPr="00B42335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B42335" w:rsidRPr="00B42335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B42335" w:rsidRPr="00B42335" w:rsidRDefault="00B42335" w:rsidP="00B42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B42335" w:rsidRPr="00B42335" w:rsidRDefault="00B42335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42335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45F1B" w:rsidRPr="00B42335" w:rsidRDefault="00945F1B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Несоответствие МНПА федеральному законодательству.</w:t>
      </w:r>
    </w:p>
    <w:p w:rsidR="00E64557" w:rsidRPr="00B42335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C241F4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4233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B42335">
        <w:rPr>
          <w:rFonts w:ascii="Times New Roman" w:hAnsi="Times New Roman" w:cs="Times New Roman"/>
          <w:sz w:val="28"/>
          <w:szCs w:val="28"/>
        </w:rPr>
        <w:t xml:space="preserve"> </w:t>
      </w:r>
      <w:r w:rsidRPr="00B4233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42335" w:rsidRPr="00B42335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B42335" w:rsidRPr="00B42335" w:rsidRDefault="00B42335" w:rsidP="00B42335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B42335" w:rsidRPr="00B42335" w:rsidRDefault="00B42335" w:rsidP="00B423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945F1B" w:rsidRPr="00C241F4" w:rsidRDefault="00945F1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3E2" w:rsidRPr="007C2B1B" w:rsidRDefault="00895D9D" w:rsidP="007C2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1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C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B1B" w:rsidRPr="007C2B1B" w:rsidRDefault="007C2B1B" w:rsidP="007C2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физические или юридические лица – собственники помещений, расположенных на территории сельских поселений Тимашевского района, или уполномоченное ими лицо (далее – заявитель, заявители).</w:t>
      </w:r>
    </w:p>
    <w:p w:rsidR="00BF2DA1" w:rsidRPr="007C2B1B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</w:t>
      </w:r>
      <w:r w:rsidR="007C2B1B" w:rsidRPr="007C2B1B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</w:t>
      </w:r>
      <w:r w:rsidRPr="007C2B1B">
        <w:rPr>
          <w:rFonts w:ascii="Times New Roman" w:hAnsi="Times New Roman" w:cs="Times New Roman"/>
          <w:sz w:val="28"/>
          <w:szCs w:val="28"/>
        </w:rPr>
        <w:t>.</w:t>
      </w:r>
    </w:p>
    <w:p w:rsidR="005E156B" w:rsidRPr="007C2B1B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C2B1B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7C2B1B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7C2B1B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C2B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7C2B1B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</w:p>
    <w:p w:rsidR="007C2B1B" w:rsidRPr="00B42335" w:rsidRDefault="007C2B1B" w:rsidP="007C2B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Несоответствие МНПА федеральному законодательству.</w:t>
      </w:r>
    </w:p>
    <w:p w:rsidR="007C2B1B" w:rsidRPr="00B42335" w:rsidRDefault="007C2B1B" w:rsidP="007C2B1B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335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В соответствии с Федеральным законом от 19.12.2023 № 608-ФЗ «О внесении изменений в Жилищный кодекс Российской Федерации и Федеральный закон «О государственной регистрации недвижимости» статья 23 Жилищного кодекса Российской Федерации изложена в новой редакции.</w:t>
      </w:r>
    </w:p>
    <w:p w:rsidR="007C2B1B" w:rsidRPr="00B42335" w:rsidRDefault="007C2B1B" w:rsidP="007C2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335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7C2B1B" w:rsidRPr="00C241F4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C2B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7C2B1B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C2B1B">
        <w:rPr>
          <w:rFonts w:ascii="Times New Roman" w:hAnsi="Times New Roman" w:cs="Times New Roman"/>
          <w:sz w:val="28"/>
          <w:szCs w:val="28"/>
        </w:rPr>
        <w:t>:</w:t>
      </w:r>
    </w:p>
    <w:p w:rsidR="00104EE2" w:rsidRPr="007C2B1B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н</w:t>
      </w:r>
      <w:r w:rsidR="00104EE2" w:rsidRPr="007C2B1B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C2B1B">
        <w:rPr>
          <w:rFonts w:ascii="Times New Roman" w:hAnsi="Times New Roman" w:cs="Times New Roman"/>
          <w:sz w:val="28"/>
          <w:szCs w:val="28"/>
        </w:rPr>
        <w:t>ые</w:t>
      </w:r>
      <w:r w:rsidR="00104EE2" w:rsidRPr="007C2B1B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C2B1B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7C2B1B">
        <w:rPr>
          <w:rFonts w:ascii="Times New Roman" w:hAnsi="Times New Roman"/>
          <w:sz w:val="28"/>
          <w:szCs w:val="28"/>
        </w:rPr>
        <w:t>.</w:t>
      </w:r>
    </w:p>
    <w:p w:rsidR="007D4996" w:rsidRPr="007C2B1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2C0" w:rsidRPr="007C2B1B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7C2B1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Pr="007C2B1B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:rsidR="003B0E98" w:rsidRPr="007C2B1B" w:rsidRDefault="007D2E60" w:rsidP="007D2E60">
      <w:pPr>
        <w:pStyle w:val="western"/>
        <w:spacing w:before="0" w:beforeAutospacing="0" w:after="0" w:afterAutospacing="0"/>
      </w:pPr>
      <w:r w:rsidRPr="007C2B1B">
        <w:t xml:space="preserve">       </w:t>
      </w:r>
    </w:p>
    <w:p w:rsidR="007D2E60" w:rsidRPr="007C2B1B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7C2B1B">
        <w:t xml:space="preserve">       </w:t>
      </w:r>
      <w:r w:rsidR="007D2E60" w:rsidRPr="007C2B1B">
        <w:t xml:space="preserve">  </w:t>
      </w:r>
      <w:r w:rsidR="007D2E60" w:rsidRPr="007C2B1B">
        <w:rPr>
          <w:sz w:val="28"/>
          <w:szCs w:val="28"/>
        </w:rPr>
        <w:t xml:space="preserve">2.8. Источники данных: </w:t>
      </w:r>
    </w:p>
    <w:p w:rsidR="007D2E60" w:rsidRPr="007C2B1B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7C2B1B">
        <w:rPr>
          <w:sz w:val="28"/>
          <w:szCs w:val="28"/>
        </w:rPr>
        <w:tab/>
        <w:t>Информационно-правовая система Консультант Плюс, интернет.</w:t>
      </w:r>
    </w:p>
    <w:p w:rsidR="003B0E98" w:rsidRPr="007C2B1B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C2B1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C2B1B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C2B1B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C2B1B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C2B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C2B1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7C2B1B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7C2B1B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7C2B1B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C2B1B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7C2B1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C2B1B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C2B1B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7C2B1B" w:rsidRDefault="007C2B1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C2B1B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п</w:t>
      </w:r>
      <w:r w:rsidRPr="007C2B1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C2B1B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 от 27 июля 2010 г. № 210-ФЗ </w:t>
      </w:r>
      <w:r w:rsidR="002661E6">
        <w:rPr>
          <w:rFonts w:ascii="Times New Roman" w:hAnsi="Times New Roman" w:cs="Times New Roman"/>
          <w:bCs/>
          <w:kern w:val="32"/>
          <w:sz w:val="28"/>
          <w:szCs w:val="28"/>
        </w:rPr>
        <w:t xml:space="preserve">«Об </w:t>
      </w:r>
      <w:bookmarkStart w:id="3" w:name="_GoBack"/>
      <w:bookmarkEnd w:id="3"/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предо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ставления государ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ственных и муниципальных услуг»;</w:t>
      </w:r>
    </w:p>
    <w:p w:rsidR="007C2B1B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 xml:space="preserve"> 23 Жилищного кодекса Российской Федерации»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7C2B1B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ниципальных услуг»;</w:t>
      </w:r>
    </w:p>
    <w:p w:rsidR="007C2B1B" w:rsidRPr="007C2B1B" w:rsidRDefault="007C2B1B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C2B1B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район,</w:t>
      </w:r>
    </w:p>
    <w:p w:rsidR="00945F1B" w:rsidRPr="007C2B1B" w:rsidRDefault="00945F1B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7C2B1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B1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C2B1B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0"/>
            <w:bookmarkEnd w:id="4"/>
            <w:r w:rsidRPr="007C2B1B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B1B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2"/>
            <w:bookmarkEnd w:id="5"/>
            <w:r w:rsidRPr="007C2B1B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C241F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7C2B1B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7C2B1B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AF72F1" w:rsidP="007C2B1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7C2B1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7C2B1B" w:rsidRPr="007C2B1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C2B1B" w:rsidRDefault="007C2B1B" w:rsidP="007C2B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1 апреля </w:t>
            </w:r>
            <w:r w:rsidR="00FB05F1" w:rsidRPr="007C2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C2B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C2B1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45F1B" w:rsidRPr="007C2B1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7C2B1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7C2B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C2B1B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7C2B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7C2B1B">
        <w:rPr>
          <w:rFonts w:ascii="Times New Roman" w:hAnsi="Times New Roman" w:cs="Times New Roman"/>
          <w:sz w:val="28"/>
          <w:szCs w:val="28"/>
        </w:rPr>
        <w:t xml:space="preserve"> </w:t>
      </w:r>
      <w:r w:rsidRPr="007C2B1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7C2B1B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C2B1B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7C2B1B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7C2B1B" w:rsidRPr="007C2B1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4A6985" w:rsidRPr="00C241F4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7C2B1B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7C2B1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7C2B1B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7C2B1B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7C2B1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2B1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7C2B1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</w:t>
            </w:r>
            <w:r w:rsidRPr="007C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7C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C2B1B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895D9D" w:rsidRPr="00C241F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2B1B" w:rsidRDefault="007C2B1B" w:rsidP="007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или юридические лица – собственники помещений, расположенных на территории сельских поселений Тимашевского района, или уполномоченное ими лицо </w:t>
            </w:r>
          </w:p>
          <w:p w:rsidR="007C2B1B" w:rsidRPr="007C2B1B" w:rsidRDefault="007C2B1B" w:rsidP="007C2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(заявитель, заявители)</w:t>
            </w:r>
          </w:p>
          <w:p w:rsidR="00831275" w:rsidRPr="00C241F4" w:rsidRDefault="00831275" w:rsidP="007D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620C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F620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F620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F620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F620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F620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620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F620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62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62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62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3F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62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620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F620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3F620C" w:rsidRDefault="003F620C" w:rsidP="003F620C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620C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3F620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620C" w:rsidRDefault="00C54938" w:rsidP="003F620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3F620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3F620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3F620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3F620C" w:rsidRPr="003F620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620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2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620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620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3F620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  <w:r w:rsidRPr="003F620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F620C">
        <w:rPr>
          <w:rFonts w:ascii="Times New Roman" w:hAnsi="Times New Roman" w:cs="Times New Roman"/>
          <w:sz w:val="28"/>
          <w:szCs w:val="28"/>
        </w:rPr>
        <w:t>районного</w:t>
      </w:r>
      <w:r w:rsidRPr="003F620C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Pr="003F620C">
        <w:rPr>
          <w:rFonts w:ascii="Times New Roman" w:hAnsi="Times New Roman" w:cs="Times New Roman"/>
          <w:sz w:val="28"/>
          <w:szCs w:val="28"/>
        </w:rPr>
        <w:lastRenderedPageBreak/>
        <w:t xml:space="preserve">жета муниципального образования </w:t>
      </w:r>
      <w:r w:rsidR="00F46CFC" w:rsidRPr="003F620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620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F620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3F620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F620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3F620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F620C">
        <w:rPr>
          <w:rFonts w:ascii="Times New Roman" w:hAnsi="Times New Roman" w:cs="Times New Roman"/>
          <w:sz w:val="28"/>
          <w:szCs w:val="28"/>
        </w:rPr>
        <w:t>отсутствуют</w:t>
      </w:r>
      <w:r w:rsidRPr="003F620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F620C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3F620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F620C">
        <w:rPr>
          <w:rFonts w:ascii="Times New Roman" w:hAnsi="Times New Roman" w:cs="Times New Roman"/>
          <w:sz w:val="28"/>
          <w:szCs w:val="28"/>
        </w:rPr>
        <w:t>районного</w:t>
      </w:r>
      <w:r w:rsidRPr="003F620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F620C">
        <w:rPr>
          <w:rFonts w:ascii="Times New Roman" w:hAnsi="Times New Roman" w:cs="Times New Roman"/>
          <w:sz w:val="28"/>
          <w:szCs w:val="28"/>
        </w:rPr>
        <w:t xml:space="preserve"> </w:t>
      </w:r>
      <w:r w:rsidRPr="003F620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F620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620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F620C">
        <w:rPr>
          <w:rFonts w:ascii="Times New Roman" w:hAnsi="Times New Roman" w:cs="Times New Roman"/>
          <w:sz w:val="28"/>
          <w:szCs w:val="28"/>
        </w:rPr>
        <w:t xml:space="preserve"> </w:t>
      </w:r>
      <w:r w:rsidRPr="003F620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F620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F620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F620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F620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F620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F620C">
        <w:rPr>
          <w:rFonts w:ascii="Times New Roman" w:hAnsi="Times New Roman" w:cs="Times New Roman"/>
          <w:sz w:val="28"/>
          <w:szCs w:val="28"/>
        </w:rPr>
        <w:t>.</w:t>
      </w:r>
    </w:p>
    <w:p w:rsidR="001721B4" w:rsidRPr="003F620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3F620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F620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F620C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620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F620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F620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620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620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620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C241F4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20C" w:rsidRDefault="003F620C" w:rsidP="003F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или юридические лица – собственники помещений, расположенных на территории сельских поселений Тимашевского района, или уполномоченное ими лицо </w:t>
            </w:r>
          </w:p>
          <w:p w:rsidR="003F620C" w:rsidRPr="007C2B1B" w:rsidRDefault="003F620C" w:rsidP="003F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1B">
              <w:rPr>
                <w:rFonts w:ascii="Times New Roman" w:hAnsi="Times New Roman" w:cs="Times New Roman"/>
                <w:sz w:val="24"/>
                <w:szCs w:val="24"/>
              </w:rPr>
              <w:t>(заявитель, заявители)</w:t>
            </w:r>
          </w:p>
          <w:p w:rsidR="00405BFB" w:rsidRPr="00C241F4" w:rsidRDefault="00405BFB" w:rsidP="003F62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20C" w:rsidRPr="003F620C" w:rsidRDefault="003F620C" w:rsidP="003F620C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20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заявителям, установлены в подразделе 2.6 раздела 2 Порядка.</w:t>
            </w:r>
          </w:p>
          <w:p w:rsidR="00A6400D" w:rsidRPr="003F620C" w:rsidRDefault="00A6400D" w:rsidP="003F620C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620C" w:rsidRPr="003055C9" w:rsidRDefault="003F620C" w:rsidP="003F62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заявления о</w:t>
            </w:r>
            <w:r w:rsidR="00504EDB"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DB" w:rsidRPr="003055C9">
              <w:rPr>
                <w:rFonts w:ascii="Times New Roman" w:hAnsi="Times New Roman" w:cs="Times New Roman"/>
                <w:sz w:val="24"/>
                <w:szCs w:val="24"/>
              </w:rPr>
              <w:t xml:space="preserve">переводе помещения </w:t>
            </w:r>
            <w:r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3055C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3055C9" w:rsidRPr="003055C9">
              <w:rPr>
                <w:rFonts w:ascii="Times New Roman" w:hAnsi="Times New Roman" w:cs="Times New Roman"/>
                <w:sz w:val="24"/>
                <w:szCs w:val="24"/>
              </w:rPr>
              <w:t>238,38</w:t>
            </w:r>
            <w:r w:rsidRPr="003055C9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F620C" w:rsidRPr="00504EDB" w:rsidRDefault="003F620C" w:rsidP="003F620C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C9">
              <w:rPr>
                <w:rFonts w:ascii="Times New Roman" w:hAnsi="Times New Roman" w:cs="Times New Roman"/>
                <w:sz w:val="24"/>
                <w:szCs w:val="24"/>
              </w:rPr>
              <w:t>Согласно Методике оценки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издержек субъектов предпринимательской и иной экономической деятельности, возникающих в 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F620C" w:rsidRPr="00504EDB" w:rsidRDefault="003F620C" w:rsidP="003F620C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504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E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заявления о </w:t>
            </w:r>
            <w:r w:rsidR="00504EDB" w:rsidRPr="00504EDB">
              <w:rPr>
                <w:rFonts w:ascii="Times New Roman" w:hAnsi="Times New Roman" w:cs="Times New Roman"/>
                <w:sz w:val="24"/>
                <w:szCs w:val="24"/>
              </w:rPr>
              <w:t>переводе помещения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20C" w:rsidRPr="00504EDB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F620C" w:rsidRPr="00504EDB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F620C" w:rsidRPr="00504EDB" w:rsidRDefault="003F620C" w:rsidP="003F62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 w:rsidR="00504EDB" w:rsidRPr="00504EDB">
              <w:rPr>
                <w:rFonts w:ascii="Times New Roman" w:hAnsi="Times New Roman" w:cs="Times New Roman"/>
                <w:sz w:val="24"/>
                <w:szCs w:val="24"/>
              </w:rPr>
              <w:t>переводе помещения</w:t>
            </w:r>
            <w:r w:rsidRPr="00504ED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F620C" w:rsidRPr="00504EDB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F620C" w:rsidRPr="00504EDB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3F620C" w:rsidRPr="00504EDB" w:rsidRDefault="003F620C" w:rsidP="003F62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3F620C" w:rsidRPr="003055C9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любого документа низкого уровня сложности (менее 5 стр. печатного текста) - 0,</w:t>
            </w:r>
            <w:r w:rsidR="003055C9" w:rsidRPr="00305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05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чел./часов.</w:t>
            </w:r>
          </w:p>
          <w:p w:rsidR="003F620C" w:rsidRPr="003055C9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5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Копирование документа - 0,20 чел./часов.</w:t>
            </w:r>
          </w:p>
          <w:p w:rsidR="003F620C" w:rsidRPr="00504EDB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</w:t>
            </w: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работная плата работников крупных и средних организаций муниципального образования Тимашевский район по состоянию на 1 </w:t>
            </w:r>
            <w:r w:rsidR="00504EDB"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504EDB"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4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 согласно данным органов статистики: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04EDB" w:rsidRPr="00504EDB"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F620C" w:rsidRPr="003055C9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3055C9"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055C9"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3F620C" w:rsidRPr="003055C9" w:rsidRDefault="003F620C" w:rsidP="003F62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стоимость требования:</w:t>
            </w:r>
            <w:r w:rsidRPr="003055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055C9" w:rsidRPr="00305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238</w:t>
            </w:r>
            <w:r w:rsidRPr="00305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055C9" w:rsidRPr="003055C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38</w:t>
            </w:r>
            <w:r w:rsidRPr="003055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55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  <w:p w:rsidR="00405BFB" w:rsidRPr="003F620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055C9" w:rsidRDefault="003055C9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0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0,000238</w:t>
            </w:r>
          </w:p>
        </w:tc>
      </w:tr>
    </w:tbl>
    <w:p w:rsidR="001B3524" w:rsidRPr="003F620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lastRenderedPageBreak/>
        <w:t>7.5.  Издержки и выгоды адресатов предлагаемого правового регулирования, не</w:t>
      </w:r>
      <w:r w:rsidR="0041572D" w:rsidRPr="003F620C">
        <w:rPr>
          <w:rFonts w:ascii="Times New Roman" w:hAnsi="Times New Roman" w:cs="Times New Roman"/>
          <w:sz w:val="28"/>
          <w:szCs w:val="28"/>
        </w:rPr>
        <w:t xml:space="preserve"> </w:t>
      </w:r>
      <w:r w:rsidRPr="003F620C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3F620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3F620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3F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3F620C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620C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3F620C">
        <w:rPr>
          <w:rFonts w:ascii="Times New Roman" w:hAnsi="Times New Roman" w:cs="Times New Roman"/>
          <w:sz w:val="28"/>
          <w:szCs w:val="28"/>
        </w:rPr>
        <w:t>ю</w:t>
      </w:r>
      <w:r w:rsidRPr="003F620C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3F620C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04E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504EDB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04EDB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04E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04E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04E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04E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04EDB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504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504EDB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04EDB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04E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04E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04EDB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504EDB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504EDB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504ED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504ED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04E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04E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04E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04E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C241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504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504EDB" w:rsidRDefault="0085152E" w:rsidP="00504ED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</w:t>
            </w:r>
            <w:r w:rsidR="00504EDB"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504ED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EDB" w:rsidRPr="00504EDB" w:rsidRDefault="00504EDB" w:rsidP="0050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или юридические лица – собственники </w:t>
            </w:r>
            <w:r w:rsidRPr="0050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расположенных на территории сельских поселений Тимашевского района, или уполномоченное ими лицо </w:t>
            </w:r>
          </w:p>
          <w:p w:rsidR="00504EDB" w:rsidRPr="00504EDB" w:rsidRDefault="00504EDB" w:rsidP="0050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>(заявитель, заявители)</w:t>
            </w:r>
          </w:p>
          <w:p w:rsidR="00C32742" w:rsidRPr="00504EDB" w:rsidRDefault="002E6E32" w:rsidP="00504E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FF2" w:rsidRPr="00504E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504EDB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C241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04E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04E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504E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504E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C241F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504E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C241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04ED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04ED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504ED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C241F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504ED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04ED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ED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504ED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504EDB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ab/>
      </w:r>
      <w:r w:rsidR="00B16E16" w:rsidRPr="00504ED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504ED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504EDB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504ED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504ED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504EDB">
        <w:rPr>
          <w:rFonts w:ascii="Times New Roman" w:hAnsi="Times New Roman" w:cs="Times New Roman"/>
          <w:sz w:val="28"/>
          <w:szCs w:val="28"/>
        </w:rPr>
        <w:t>В</w:t>
      </w:r>
      <w:r w:rsidR="001B3524" w:rsidRPr="00504ED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504ED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C241F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504EDB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504EDB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504EDB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DB">
        <w:rPr>
          <w:rFonts w:ascii="Times New Roman" w:hAnsi="Times New Roman" w:cs="Times New Roman"/>
          <w:sz w:val="28"/>
          <w:szCs w:val="28"/>
        </w:rPr>
        <w:t xml:space="preserve">10.  Оценка необходимости установления переходного периода и (или) </w:t>
      </w:r>
      <w:r w:rsidRPr="00504EDB">
        <w:rPr>
          <w:rFonts w:ascii="Times New Roman" w:hAnsi="Times New Roman" w:cs="Times New Roman"/>
          <w:sz w:val="28"/>
          <w:szCs w:val="28"/>
        </w:rPr>
        <w:lastRenderedPageBreak/>
        <w:t>отсрочки</w:t>
      </w:r>
      <w:r w:rsidR="000706D4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504EDB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C2B1B" w:rsidRPr="00504EDB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4B73F8" w:rsidRPr="00504EDB">
        <w:rPr>
          <w:rFonts w:ascii="Times New Roman" w:hAnsi="Times New Roman" w:cs="Times New Roman"/>
          <w:sz w:val="28"/>
          <w:szCs w:val="28"/>
        </w:rPr>
        <w:t>20</w:t>
      </w:r>
      <w:r w:rsidR="007947BB" w:rsidRPr="00504EDB">
        <w:rPr>
          <w:rFonts w:ascii="Times New Roman" w:hAnsi="Times New Roman" w:cs="Times New Roman"/>
          <w:sz w:val="28"/>
          <w:szCs w:val="28"/>
        </w:rPr>
        <w:t>2</w:t>
      </w:r>
      <w:r w:rsidR="00433375" w:rsidRPr="00504EDB">
        <w:rPr>
          <w:rFonts w:ascii="Times New Roman" w:hAnsi="Times New Roman" w:cs="Times New Roman"/>
          <w:sz w:val="28"/>
          <w:szCs w:val="28"/>
        </w:rPr>
        <w:t>4</w:t>
      </w:r>
      <w:r w:rsidR="004B73F8" w:rsidRPr="00504EDB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504EDB">
        <w:rPr>
          <w:rFonts w:ascii="Times New Roman" w:hAnsi="Times New Roman" w:cs="Times New Roman"/>
          <w:sz w:val="28"/>
          <w:szCs w:val="28"/>
        </w:rPr>
        <w:t>.</w:t>
      </w:r>
    </w:p>
    <w:p w:rsidR="00895D9D" w:rsidRPr="00504EDB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504EDB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661E6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DB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504EDB">
        <w:rPr>
          <w:rFonts w:ascii="Times New Roman" w:hAnsi="Times New Roman" w:cs="Times New Roman"/>
          <w:sz w:val="28"/>
          <w:szCs w:val="28"/>
        </w:rPr>
        <w:t>р</w:t>
      </w:r>
      <w:r w:rsidRPr="00504EDB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Pr="00504ED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504EDB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504ED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43337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337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43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98" w:rsidRPr="00433375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</w:t>
      </w:r>
      <w:r w:rsidR="00E9297F" w:rsidRPr="00E9297F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433375" w:rsidRDefault="00433375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375" w:rsidRPr="00383585" w:rsidRDefault="00C241F4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33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33375">
        <w:rPr>
          <w:rFonts w:ascii="Times New Roman" w:hAnsi="Times New Roman" w:cs="Times New Roman"/>
          <w:sz w:val="28"/>
          <w:szCs w:val="28"/>
        </w:rPr>
        <w:t>.2024</w:t>
      </w:r>
    </w:p>
    <w:sectPr w:rsidR="00433375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36" w:rsidRDefault="00CE1536" w:rsidP="00C71F8A">
      <w:pPr>
        <w:spacing w:after="0" w:line="240" w:lineRule="auto"/>
      </w:pPr>
      <w:r>
        <w:separator/>
      </w:r>
    </w:p>
  </w:endnote>
  <w:endnote w:type="continuationSeparator" w:id="0">
    <w:p w:rsidR="00CE1536" w:rsidRDefault="00CE153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36" w:rsidRDefault="00CE1536" w:rsidP="00C71F8A">
      <w:pPr>
        <w:spacing w:after="0" w:line="240" w:lineRule="auto"/>
      </w:pPr>
      <w:r>
        <w:separator/>
      </w:r>
    </w:p>
  </w:footnote>
  <w:footnote w:type="continuationSeparator" w:id="0">
    <w:p w:rsidR="00CE1536" w:rsidRDefault="00CE1536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1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17DB2"/>
    <w:rsid w:val="00120834"/>
    <w:rsid w:val="001261AB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4223F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5010"/>
    <w:rsid w:val="00275154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F40"/>
    <w:rsid w:val="003055C9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F123C"/>
    <w:rsid w:val="003F620C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3375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B1B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7E8D"/>
    <w:rsid w:val="00810FCA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11F66"/>
    <w:rsid w:val="00923018"/>
    <w:rsid w:val="0092395E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A7507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4D6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310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2335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41F4"/>
    <w:rsid w:val="00C2443E"/>
    <w:rsid w:val="00C24E6B"/>
    <w:rsid w:val="00C25C72"/>
    <w:rsid w:val="00C32742"/>
    <w:rsid w:val="00C33D56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3962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52BB-0803-46B2-891D-0B58F0AD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10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1757</cp:revision>
  <cp:lastPrinted>2016-04-26T06:56:00Z</cp:lastPrinted>
  <dcterms:created xsi:type="dcterms:W3CDTF">2016-01-27T07:24:00Z</dcterms:created>
  <dcterms:modified xsi:type="dcterms:W3CDTF">2024-03-11T11:05:00Z</dcterms:modified>
</cp:coreProperties>
</file>