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143" w:rsidRPr="008403B4" w:rsidRDefault="00DE3143" w:rsidP="005129D4">
      <w:pPr>
        <w:widowControl w:val="0"/>
        <w:ind w:left="5103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E3143" w:rsidRPr="008403B4" w:rsidRDefault="005129D4" w:rsidP="005129D4">
      <w:pPr>
        <w:widowControl w:val="0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</w:t>
      </w:r>
      <w:r w:rsidR="00DE3143" w:rsidRPr="008403B4">
        <w:rPr>
          <w:rFonts w:ascii="Times New Roman" w:hAnsi="Times New Roman" w:cs="Times New Roman"/>
          <w:bCs/>
          <w:sz w:val="28"/>
          <w:szCs w:val="28"/>
        </w:rPr>
        <w:t xml:space="preserve">егламенту     </w:t>
      </w:r>
    </w:p>
    <w:p w:rsidR="00DE3143" w:rsidRPr="008403B4" w:rsidRDefault="00DE3143" w:rsidP="005129D4">
      <w:pPr>
        <w:widowControl w:val="0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</w:r>
    </w:p>
    <w:p w:rsidR="00DE3143" w:rsidRPr="008403B4" w:rsidRDefault="00DE3143" w:rsidP="00DE3143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Форма заявления</w:t>
      </w:r>
    </w:p>
    <w:p w:rsidR="00DE3143" w:rsidRPr="008403B4" w:rsidRDefault="00DE3143" w:rsidP="00DE314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на аннулирование разрешения на установку и эксплуатацию рекламной конструкции на соответствующей территории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Главе муниципального образования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____________________________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                 (Ф.И.О.)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Заявите</w:t>
      </w:r>
      <w:r w:rsidR="005129D4">
        <w:rPr>
          <w:rFonts w:ascii="Times New Roman" w:hAnsi="Times New Roman" w:cs="Times New Roman"/>
          <w:bCs/>
          <w:sz w:val="28"/>
          <w:szCs w:val="28"/>
        </w:rPr>
        <w:t>ль____________________________</w:t>
      </w:r>
    </w:p>
    <w:p w:rsidR="00DE3143" w:rsidRPr="008403B4" w:rsidRDefault="00DE3143" w:rsidP="00DE3143">
      <w:pPr>
        <w:widowControl w:val="0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(Ф.И.О. паспортные данные физического лица или полное наименование организации - для юридических лиц)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</w:p>
    <w:p w:rsidR="00DE3143" w:rsidRPr="008403B4" w:rsidRDefault="00DE3143" w:rsidP="00DE3143">
      <w:pPr>
        <w:widowControl w:val="0"/>
        <w:ind w:left="41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(место нахождения (жительства) заявителя, телефон, факс, адрес электронной почты)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</w:p>
    <w:p w:rsidR="00DE3143" w:rsidRPr="008403B4" w:rsidRDefault="00DE3143" w:rsidP="00DE3143">
      <w:pPr>
        <w:widowControl w:val="0"/>
        <w:ind w:left="41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DE3143" w:rsidRPr="008403B4" w:rsidRDefault="00DE3143" w:rsidP="00DE314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на аннулирование разрешения на установку и эксплуатацию </w:t>
      </w:r>
    </w:p>
    <w:p w:rsidR="00DE3143" w:rsidRPr="008403B4" w:rsidRDefault="00DE3143" w:rsidP="00DE314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рекламной конструкции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Прошу аннулировать разрешение на установку и эксплуатацию реклам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 xml:space="preserve">ной конструкции </w:t>
      </w:r>
      <w:proofErr w:type="spellStart"/>
      <w:r w:rsidRPr="008403B4">
        <w:rPr>
          <w:rFonts w:ascii="Times New Roman" w:hAnsi="Times New Roman" w:cs="Times New Roman"/>
          <w:bCs/>
          <w:sz w:val="28"/>
          <w:szCs w:val="28"/>
        </w:rPr>
        <w:t>от____________№___________на</w:t>
      </w:r>
      <w:proofErr w:type="spellEnd"/>
      <w:r w:rsidRPr="008403B4">
        <w:rPr>
          <w:rFonts w:ascii="Times New Roman" w:hAnsi="Times New Roman" w:cs="Times New Roman"/>
          <w:bCs/>
          <w:sz w:val="28"/>
          <w:szCs w:val="28"/>
        </w:rPr>
        <w:t xml:space="preserve"> ____</w:t>
      </w:r>
      <w:r w:rsidR="005129D4">
        <w:rPr>
          <w:rFonts w:ascii="Times New Roman" w:hAnsi="Times New Roman" w:cs="Times New Roman"/>
          <w:bCs/>
          <w:sz w:val="28"/>
          <w:szCs w:val="28"/>
        </w:rPr>
        <w:t xml:space="preserve">___________ </w:t>
      </w:r>
      <w:r w:rsidRPr="008403B4">
        <w:rPr>
          <w:rFonts w:ascii="Times New Roman" w:hAnsi="Times New Roman" w:cs="Times New Roman"/>
          <w:bCs/>
          <w:sz w:val="28"/>
          <w:szCs w:val="28"/>
        </w:rPr>
        <w:t>(земельном участке, здании или ином недвижимом имуществе), находящемся в собственности: ____________________________________</w:t>
      </w:r>
      <w:r w:rsidR="005129D4"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по адресу: ___________________</w:t>
      </w:r>
      <w:r w:rsidR="005129D4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в связи с_______________________</w:t>
      </w:r>
      <w:r w:rsidR="005129D4">
        <w:rPr>
          <w:rFonts w:ascii="Times New Roman" w:hAnsi="Times New Roman" w:cs="Times New Roman"/>
          <w:bCs/>
          <w:sz w:val="28"/>
          <w:szCs w:val="28"/>
        </w:rPr>
        <w:t>_____________________________</w:t>
      </w:r>
      <w:bookmarkStart w:id="0" w:name="_GoBack"/>
      <w:bookmarkEnd w:id="0"/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Приложение: </w:t>
      </w: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1) документ, удостоверяющий личность заявителя (для физических лиц) или представителя заявителя и документ, удостоверяющий права (полномочия) представителя физического или юридического лица, если с заявлением обраща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ется представитель заявителя (копия, 1 экземпляр);</w:t>
      </w: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lastRenderedPageBreak/>
        <w:t>2) документы, удостоверяющие (устанавливающие) права на недвижи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мое имущество, к которому присоединена рекламная конструкция, если право на такое недвижимое имущество не зарегистрировано в Едином государствен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ном реестре недвижимости (далее – ЕГРН), в случае если заявитель является собственником или законным владельцем недвижимого имущества (копия, 1 экземпляр);</w:t>
      </w:r>
    </w:p>
    <w:p w:rsidR="00DE3143" w:rsidRPr="008403B4" w:rsidRDefault="00DE3143" w:rsidP="00DE3143">
      <w:pPr>
        <w:widowControl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>3) документ, подтверждающий прекращение договора, заключенного между собственником или иным законным владельцем недвижимого имуще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ства и владельцем рекламной конструкции, в случае если заявитель является собственником или иным законным владельцем недвижимого имущества (стро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ения, сооружения) (кроме заключения договора на установку и эксплуатацию рекламной конструкции, заключенного с органом государственной власти, ад</w:t>
      </w:r>
      <w:r w:rsidRPr="008403B4">
        <w:rPr>
          <w:rFonts w:ascii="Times New Roman" w:hAnsi="Times New Roman" w:cs="Times New Roman"/>
          <w:bCs/>
          <w:sz w:val="28"/>
          <w:szCs w:val="28"/>
        </w:rPr>
        <w:softHyphen/>
        <w:t>министрацией городского или сельского поселения Тимашевского района или органом, предоставляющим муниципальную услугу) (подлинник, 1 экземпляр).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________________        _________________  </w:t>
      </w:r>
      <w:r w:rsidRPr="008403B4">
        <w:rPr>
          <w:rFonts w:ascii="Times New Roman" w:hAnsi="Times New Roman" w:cs="Times New Roman"/>
          <w:bCs/>
          <w:sz w:val="28"/>
          <w:szCs w:val="28"/>
        </w:rPr>
        <w:tab/>
        <w:t>______________________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(</w:t>
      </w:r>
      <w:proofErr w:type="gramStart"/>
      <w:r w:rsidRPr="008403B4">
        <w:rPr>
          <w:rFonts w:ascii="Times New Roman" w:hAnsi="Times New Roman" w:cs="Times New Roman"/>
          <w:bCs/>
          <w:sz w:val="28"/>
          <w:szCs w:val="28"/>
        </w:rPr>
        <w:t xml:space="preserve">Должность)   </w:t>
      </w:r>
      <w:proofErr w:type="gramEnd"/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403B4">
        <w:rPr>
          <w:rFonts w:ascii="Times New Roman" w:hAnsi="Times New Roman" w:cs="Times New Roman"/>
          <w:bCs/>
          <w:sz w:val="28"/>
          <w:szCs w:val="28"/>
        </w:rPr>
        <w:tab/>
        <w:t xml:space="preserve">       (Подпись)                          (Фамилия И.О.)    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DE3143" w:rsidRPr="008403B4" w:rsidRDefault="00DE3143" w:rsidP="00DE3143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bCs/>
          <w:sz w:val="28"/>
          <w:szCs w:val="28"/>
        </w:rPr>
        <w:t xml:space="preserve">         М.П.                                                              «_____» _______________ 20__г.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03B4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С.В. Черкасский</w:t>
      </w: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E3143" w:rsidRPr="008403B4" w:rsidRDefault="00DE3143" w:rsidP="00DE314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541B7B" w:rsidRDefault="00541B7B"/>
    <w:sectPr w:rsidR="0054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90"/>
    <w:rsid w:val="005129D4"/>
    <w:rsid w:val="00541B7B"/>
    <w:rsid w:val="00965390"/>
    <w:rsid w:val="00D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1B4E0-7E70-44E4-8CAA-BF3BF43F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143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2018-10-26T06:49:00Z</dcterms:created>
  <dcterms:modified xsi:type="dcterms:W3CDTF">2018-10-26T06:55:00Z</dcterms:modified>
</cp:coreProperties>
</file>