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16A" w:rsidRPr="008403B4" w:rsidRDefault="0089316A" w:rsidP="0089316A">
      <w:pPr>
        <w:widowControl w:val="0"/>
        <w:ind w:left="4678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9316A" w:rsidRPr="008403B4" w:rsidRDefault="0089316A" w:rsidP="0089316A">
      <w:pPr>
        <w:widowControl w:val="0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</w:t>
      </w:r>
      <w:r w:rsidRPr="008403B4">
        <w:rPr>
          <w:rFonts w:ascii="Times New Roman" w:hAnsi="Times New Roman" w:cs="Times New Roman"/>
          <w:sz w:val="28"/>
          <w:szCs w:val="28"/>
        </w:rPr>
        <w:t xml:space="preserve">егламенту    </w:t>
      </w:r>
    </w:p>
    <w:p w:rsidR="0089316A" w:rsidRPr="008403B4" w:rsidRDefault="0089316A" w:rsidP="0089316A">
      <w:pPr>
        <w:widowControl w:val="0"/>
        <w:ind w:left="4678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</w:p>
    <w:p w:rsidR="0089316A" w:rsidRPr="008403B4" w:rsidRDefault="0089316A" w:rsidP="0089316A">
      <w:pPr>
        <w:widowControl w:val="0"/>
        <w:ind w:left="4678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услуги «Выдача разрешений на установку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3B4">
        <w:rPr>
          <w:rFonts w:ascii="Times New Roman" w:hAnsi="Times New Roman" w:cs="Times New Roman"/>
          <w:sz w:val="28"/>
          <w:szCs w:val="28"/>
        </w:rPr>
        <w:t xml:space="preserve">и эксплуатацию рекламных конструкций </w:t>
      </w:r>
      <w:r>
        <w:rPr>
          <w:rFonts w:ascii="Times New Roman" w:hAnsi="Times New Roman" w:cs="Times New Roman"/>
          <w:sz w:val="28"/>
          <w:szCs w:val="28"/>
        </w:rPr>
        <w:t xml:space="preserve">на соответствующей территории, </w:t>
      </w:r>
      <w:r w:rsidRPr="008403B4">
        <w:rPr>
          <w:rFonts w:ascii="Times New Roman" w:hAnsi="Times New Roman" w:cs="Times New Roman"/>
          <w:sz w:val="28"/>
          <w:szCs w:val="28"/>
        </w:rPr>
        <w:t>аннулирование таких разрешений»</w:t>
      </w: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89316A" w:rsidRPr="008403B4" w:rsidRDefault="0089316A" w:rsidP="0089316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89316A" w:rsidRPr="008403B4" w:rsidRDefault="0089316A" w:rsidP="0089316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на выдачу разрешения на установку и эксплуатацию рекламной конструкции на соответствующей территории</w:t>
      </w: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89316A" w:rsidRPr="008403B4" w:rsidRDefault="0089316A" w:rsidP="0089316A">
      <w:pPr>
        <w:widowControl w:val="0"/>
        <w:ind w:firstLine="4536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 xml:space="preserve">Главе муниципального образования </w:t>
      </w:r>
    </w:p>
    <w:p w:rsidR="0089316A" w:rsidRPr="008403B4" w:rsidRDefault="0089316A" w:rsidP="0089316A">
      <w:pPr>
        <w:widowControl w:val="0"/>
        <w:ind w:firstLine="4536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</w:p>
    <w:p w:rsidR="0089316A" w:rsidRPr="008403B4" w:rsidRDefault="0089316A" w:rsidP="0089316A">
      <w:pPr>
        <w:widowControl w:val="0"/>
        <w:ind w:firstLine="4536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9316A" w:rsidRPr="008403B4" w:rsidRDefault="0089316A" w:rsidP="0089316A">
      <w:pPr>
        <w:widowControl w:val="0"/>
        <w:ind w:firstLine="4536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 xml:space="preserve">                (Ф.И.О.)</w:t>
      </w:r>
    </w:p>
    <w:p w:rsidR="0089316A" w:rsidRPr="008403B4" w:rsidRDefault="0089316A" w:rsidP="0089316A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89316A" w:rsidRPr="008403B4" w:rsidRDefault="0089316A" w:rsidP="0089316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ЗАЯВЛЕНИЕ</w:t>
      </w:r>
    </w:p>
    <w:p w:rsidR="0089316A" w:rsidRPr="008403B4" w:rsidRDefault="0089316A" w:rsidP="0089316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на выдачу разрешения на установку и эксплуатацию рекламной конструкции на соответствующей территории</w:t>
      </w: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89316A" w:rsidRPr="0089316A" w:rsidRDefault="0089316A" w:rsidP="0089316A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316A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89316A" w:rsidRPr="008403B4" w:rsidRDefault="0089316A" w:rsidP="0089316A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для юридических лиц:</w:t>
      </w:r>
      <w:r w:rsidRPr="008403B4">
        <w:rPr>
          <w:rFonts w:ascii="Times New Roman" w:hAnsi="Times New Roman"/>
          <w:sz w:val="28"/>
        </w:rPr>
        <w:t xml:space="preserve"> </w:t>
      </w:r>
      <w:r w:rsidRPr="008403B4">
        <w:rPr>
          <w:rFonts w:ascii="Times New Roman" w:hAnsi="Times New Roman" w:cs="Times New Roman"/>
          <w:sz w:val="28"/>
          <w:szCs w:val="28"/>
        </w:rPr>
        <w:t>полное наименование организации; для гражданина: фамилия, имя и (при наличии) отчество, реквизиты документа, удостоверяющего личность</w:t>
      </w: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2. Место нахождения (жительства) заявителя:</w:t>
      </w: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ндекс</w:t>
      </w:r>
      <w:r w:rsidRPr="008403B4">
        <w:rPr>
          <w:rFonts w:ascii="Times New Roman" w:hAnsi="Times New Roman" w:cs="Times New Roman"/>
          <w:sz w:val="28"/>
          <w:szCs w:val="28"/>
        </w:rPr>
        <w:t xml:space="preserve">__________ город_______________________________________________  </w:t>
      </w: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 xml:space="preserve">улица ______________________________________________ дом __________ кв. 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телефон ___________ адрес электронной почты_________________</w:t>
      </w: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Государственный регистрационный номер записи о государственной регистрации юридического лица (индивидуального предпринимателя) в едином государственном реестре юридических лиц (индивидуального предпринимателя) и идентификационный номер налогоплательщика (для юридических лиц)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8403B4">
        <w:rPr>
          <w:rFonts w:ascii="Times New Roman" w:hAnsi="Times New Roman" w:cs="Times New Roman"/>
          <w:sz w:val="28"/>
          <w:szCs w:val="28"/>
        </w:rPr>
        <w:t>.</w:t>
      </w: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ab/>
        <w:t>Прошу выдать разрешение на установку и эксплуатацию рекламной конструкции на территории муниципального образования Тимашевский район по адресу:</w:t>
      </w: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8403B4">
        <w:rPr>
          <w:rFonts w:ascii="Times New Roman" w:hAnsi="Times New Roman" w:cs="Times New Roman"/>
          <w:sz w:val="28"/>
          <w:szCs w:val="28"/>
        </w:rPr>
        <w:t>.</w:t>
      </w: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 xml:space="preserve">                                                 (км дороги, улица, № дома и т.д.)</w:t>
      </w: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403B4">
        <w:rPr>
          <w:rFonts w:ascii="Times New Roman" w:hAnsi="Times New Roman" w:cs="Times New Roman"/>
          <w:sz w:val="28"/>
          <w:szCs w:val="28"/>
        </w:rPr>
        <w:t>Характеристика рекламного места__________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lastRenderedPageBreak/>
        <w:t xml:space="preserve">площадь </w:t>
      </w:r>
      <w:r>
        <w:rPr>
          <w:rFonts w:ascii="Times New Roman" w:hAnsi="Times New Roman" w:cs="Times New Roman"/>
          <w:sz w:val="28"/>
          <w:szCs w:val="28"/>
        </w:rPr>
        <w:t>информационного поля______________кв.м</w:t>
      </w:r>
      <w:r w:rsidRPr="008403B4">
        <w:rPr>
          <w:rFonts w:ascii="Times New Roman" w:hAnsi="Times New Roman" w:cs="Times New Roman"/>
          <w:sz w:val="28"/>
          <w:szCs w:val="28"/>
        </w:rPr>
        <w:t>, тип конструкции______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4. С порядком выдачи разрешения на установку и эксплуатацию рекламных конструкций на территории муниципального образования Тимашевский район ознакомлен(а) и обязуюсь выполнять.</w:t>
      </w: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5. Обязуюсь уведомить администрацию муниципального образования Тимашевский район обо всех фактах возникновения у третьих лиц прав в отношении этой рекламной конструкции (сдача рекламной конструкции в арен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ду, внесение рекламной конструкции в качестве вклада по договору простого товарищества, заключение договора доверительного управления, иные факты).</w:t>
      </w:r>
    </w:p>
    <w:p w:rsidR="0089316A" w:rsidRPr="008403B4" w:rsidRDefault="0089316A" w:rsidP="0089316A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9316A" w:rsidRPr="008403B4" w:rsidRDefault="0089316A" w:rsidP="0089316A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Приложение:</w:t>
      </w:r>
    </w:p>
    <w:p w:rsidR="0089316A" w:rsidRPr="008403B4" w:rsidRDefault="0089316A" w:rsidP="0089316A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1) документ, удостоверяющий личность заявителя (для физических лиц) или представителя заявителя и документ, удостоверяющий права (полномочия) представителя физического или юридического лица, если с заявлением обраща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ется представитель заявителя (копия, 1 экземпляр);</w:t>
      </w:r>
    </w:p>
    <w:p w:rsidR="0089316A" w:rsidRPr="008403B4" w:rsidRDefault="0089316A" w:rsidP="0089316A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2) документы, удостоверяющие (устанавливающие) права на недвижи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мое имущество, к которому предполагается присоединять рекламную кон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струкцию, если право на такое недвижимое имущество не зарегистрировано в Едином государственном реестре недвижимости (далее – ЕГРН);</w:t>
      </w:r>
    </w:p>
    <w:p w:rsidR="0089316A" w:rsidRPr="008403B4" w:rsidRDefault="0089316A" w:rsidP="0089316A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3) согласие в письменной форме собственника или иного указанного в частях 5 - 7 статьи 19 Федерального закона № 38-ФЗ «О рекламе» законного владельца соответствующего недвижимого имущества на присоединение к это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му имуществу рекламной конструкции, если заявитель не является собственни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ком или иным законным владельцем недвижимого имущества:</w:t>
      </w:r>
    </w:p>
    <w:p w:rsidR="0089316A" w:rsidRPr="008403B4" w:rsidRDefault="0089316A" w:rsidP="0089316A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3.1) в случае, если для установки и эксплуатации рекламной конструк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ции необходимо использование общего имущества собственников помещений в многоквартирном доме, документом, подтверждающим согласие этих соб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ственников, является протокол общего собрания собственников помещений в многоквартирном доме, в том числе проведенного посредством заочного голо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сования с использованием государственной системы жилищно-коммунального хозяйства в соответствии с Жилищным кодексом РФ (подлинник, 1 экземпляр);</w:t>
      </w:r>
    </w:p>
    <w:p w:rsidR="0089316A" w:rsidRPr="008403B4" w:rsidRDefault="0089316A" w:rsidP="0089316A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3.2) в случае, если для установки и эксплуатации рекламной конструк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ции необходимо использование имущества собственника или иного законного владельца соответствующего недвижимого имущества на присоединение к это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му имуществу рекламной конструкции – документ, подтверждающий согласие этого собственника или иного законного владельца, за исключением, если соот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ветствующее недвижимое имущество не находится в государственной или му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ниципальной собственности (подлинник, 1 экземпляр);</w:t>
      </w:r>
    </w:p>
    <w:p w:rsidR="0089316A" w:rsidRPr="008403B4" w:rsidRDefault="0089316A" w:rsidP="0089316A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 xml:space="preserve">3.3) в случае, если недвижимое имущество, к которому присоединяется рекламная конструкция, закреплено собственником за другим лицом на праве хозяйственного ведения, праве оперативного управления или ином вещном </w:t>
      </w:r>
      <w:r w:rsidRPr="008403B4">
        <w:rPr>
          <w:rFonts w:ascii="Times New Roman" w:hAnsi="Times New Roman" w:cs="Times New Roman"/>
          <w:sz w:val="28"/>
          <w:szCs w:val="28"/>
        </w:rPr>
        <w:lastRenderedPageBreak/>
        <w:t>праве - документ, подтверждающий согласие этого собственника, за исключе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нием, если соответствующее недвижимое имущество не находится в государ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ственной или муниципальной собственности (подлинник, 1 экземпляр).</w:t>
      </w:r>
    </w:p>
    <w:p w:rsidR="0089316A" w:rsidRPr="008403B4" w:rsidRDefault="0089316A" w:rsidP="0089316A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4) договор на установку и эксплуатацию рекламной конструкции (далее – договор) с собственником земельного участка, здания или иного недвижимого имущества, к которому присоединяется рекламная конструкция, либо с лицом, управомоченным собственником такого имущества, в том числе с арендатором (кроме договора, заключенного владельцем рекламной конструкции с органом государственной власти, администрацией городского или сельского поселения Тимашевского района или уполномоченным органом) (подлинник, 1 экзем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пляр);</w:t>
      </w:r>
    </w:p>
    <w:p w:rsidR="0089316A" w:rsidRPr="008403B4" w:rsidRDefault="0089316A" w:rsidP="0089316A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5) договор доверительного управления недвижимым имуществом, если недвижимое имущество, к которому присоединяется рекламная конструкция, передано собственником в доверительное управление в целях определения пра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ва доверительного управляющего в совершении таких действий с соответству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ющим имуществом (копия, 1 экземпляр);</w:t>
      </w:r>
    </w:p>
    <w:p w:rsidR="0089316A" w:rsidRPr="008403B4" w:rsidRDefault="0089316A" w:rsidP="0089316A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6) сведения о территориальном размещении рекламной конструкции, технических параметрах и внешнем виде рекламной конструкции (проектная документация рекламной конструкции) (подлинник, 1 экземпляр):</w:t>
      </w:r>
    </w:p>
    <w:p w:rsidR="0089316A" w:rsidRPr="008403B4" w:rsidRDefault="0089316A" w:rsidP="0089316A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эскизный дизайн-проект внешнего вида рекламной конструкции (фото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монтаж рекламной конструкции на предполагаемом месте установки) с обозна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чением места установки рекламной конструкции;</w:t>
      </w:r>
    </w:p>
    <w:p w:rsidR="0089316A" w:rsidRPr="008403B4" w:rsidRDefault="0089316A" w:rsidP="0089316A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проектная документация размещения рекламной конструкции для от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дельно стоящих рекламных конструкций и крышных рекламных конструкций (конструктивные чертежи рекламной конструкции и способов ее крепления, подтвержденные расчетами конструкций и расчетами основания фундамента по несущей способности и деформациям) с приложением копии допуска саморе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гулирующей организации на право осуществления проектной деятельности ор</w:t>
      </w:r>
      <w:r w:rsidRPr="008403B4">
        <w:rPr>
          <w:rFonts w:ascii="Times New Roman" w:hAnsi="Times New Roman" w:cs="Times New Roman"/>
          <w:sz w:val="28"/>
          <w:szCs w:val="28"/>
        </w:rPr>
        <w:softHyphen/>
        <w:t>ганизации, разработавшей проект рекламной конструкции;</w:t>
      </w:r>
    </w:p>
    <w:p w:rsidR="0089316A" w:rsidRPr="008403B4" w:rsidRDefault="0089316A" w:rsidP="0089316A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проект электроустановки рекламной конструкции, в случаях, если предусмотрена подсветка рекламной конструкции;</w:t>
      </w:r>
    </w:p>
    <w:p w:rsidR="0089316A" w:rsidRPr="008403B4" w:rsidRDefault="0089316A" w:rsidP="0089316A">
      <w:pPr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заключение о техническом состоянии и несущей способности кровли здания, сооружения (для крышных рекламных конструкций), подготовленное организацией, имеющей допуск саморегулирующей организации на право осу</w:t>
      </w:r>
      <w:r w:rsidRPr="008403B4">
        <w:rPr>
          <w:rFonts w:ascii="Times New Roman" w:hAnsi="Times New Roman" w:cs="Times New Roman"/>
          <w:sz w:val="28"/>
          <w:szCs w:val="28"/>
        </w:rPr>
        <w:softHyphen/>
        <w:t xml:space="preserve">ществления указанного вида работ. </w:t>
      </w: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Заявитель____________________________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 xml:space="preserve">                                    (подпись и расшифровка подписи)</w:t>
      </w: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«__» _________________ 20___ г.</w:t>
      </w: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89316A" w:rsidRPr="008403B4" w:rsidRDefault="0089316A" w:rsidP="0089316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41B7B" w:rsidRDefault="0089316A" w:rsidP="0089316A">
      <w:pPr>
        <w:widowControl w:val="0"/>
      </w:pPr>
      <w:r w:rsidRPr="008403B4"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403B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С.В. Черкасский</w:t>
      </w:r>
    </w:p>
    <w:sectPr w:rsidR="00541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12249"/>
    <w:multiLevelType w:val="hybridMultilevel"/>
    <w:tmpl w:val="46662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14C"/>
    <w:rsid w:val="0041214C"/>
    <w:rsid w:val="00541B7B"/>
    <w:rsid w:val="0089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BE6C65-5D80-4C7B-8830-A8D7B7AC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16A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1051</Words>
  <Characters>5995</Characters>
  <Application>Microsoft Office Word</Application>
  <DocSecurity>0</DocSecurity>
  <Lines>49</Lines>
  <Paragraphs>14</Paragraphs>
  <ScaleCrop>false</ScaleCrop>
  <Company/>
  <LinksUpToDate>false</LinksUpToDate>
  <CharactersWithSpaces>7032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2018-10-26T06:50:00Z</dcterms:created>
  <dcterms:modified xsi:type="dcterms:W3CDTF">2018-10-26T06:53:00Z</dcterms:modified>
</cp:coreProperties>
</file>