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718F1">
        <w:rPr>
          <w:color w:val="000000"/>
          <w:sz w:val="28"/>
          <w:szCs w:val="28"/>
        </w:rPr>
        <w:t>26» августа 2025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C5407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</w:t>
      </w:r>
      <w:proofErr w:type="spellStart"/>
      <w:r w:rsidR="00D71C13" w:rsidRPr="00976A7B">
        <w:rPr>
          <w:color w:val="000000"/>
          <w:sz w:val="28"/>
          <w:szCs w:val="28"/>
        </w:rPr>
        <w:t>Тимашевский</w:t>
      </w:r>
      <w:proofErr w:type="spellEnd"/>
      <w:r w:rsidR="00830D1C">
        <w:rPr>
          <w:color w:val="000000"/>
          <w:sz w:val="28"/>
          <w:szCs w:val="28"/>
        </w:rPr>
        <w:t xml:space="preserve"> муниципальный</w:t>
      </w:r>
      <w:r w:rsidR="00D71C13" w:rsidRPr="00976A7B">
        <w:rPr>
          <w:color w:val="000000"/>
          <w:sz w:val="28"/>
          <w:szCs w:val="28"/>
        </w:rPr>
        <w:t xml:space="preserve"> район</w:t>
      </w:r>
      <w:r w:rsidR="00830D1C">
        <w:rPr>
          <w:color w:val="000000"/>
          <w:sz w:val="28"/>
          <w:szCs w:val="28"/>
        </w:rPr>
        <w:t xml:space="preserve"> Краснодарского края</w:t>
      </w:r>
      <w:r w:rsidR="00D71C13" w:rsidRPr="00976A7B">
        <w:rPr>
          <w:color w:val="000000"/>
          <w:sz w:val="28"/>
          <w:szCs w:val="28"/>
        </w:rPr>
        <w:t>.</w:t>
      </w:r>
    </w:p>
    <w:p w:rsidR="00830D1C" w:rsidRDefault="00D71C13" w:rsidP="00E718F1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proofErr w:type="gram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</w:t>
      </w:r>
      <w:r w:rsidR="00830D1C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830D1C">
        <w:rPr>
          <w:rFonts w:ascii="Times New Roman" w:hAnsi="Times New Roman"/>
          <w:sz w:val="28"/>
          <w:szCs w:val="28"/>
        </w:rPr>
        <w:t xml:space="preserve">  </w:t>
      </w:r>
      <w:r w:rsidRPr="00196F25">
        <w:rPr>
          <w:rFonts w:ascii="Times New Roman" w:hAnsi="Times New Roman"/>
          <w:sz w:val="28"/>
          <w:szCs w:val="28"/>
        </w:rPr>
        <w:t xml:space="preserve">район </w:t>
      </w:r>
      <w:r w:rsidR="00830D1C">
        <w:rPr>
          <w:rFonts w:ascii="Times New Roman" w:hAnsi="Times New Roman"/>
          <w:sz w:val="28"/>
          <w:szCs w:val="28"/>
        </w:rPr>
        <w:t xml:space="preserve"> Краснодарского  края 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830D1C">
        <w:rPr>
          <w:rFonts w:ascii="Times New Roman" w:hAnsi="Times New Roman"/>
          <w:sz w:val="28"/>
          <w:szCs w:val="28"/>
        </w:rPr>
        <w:t xml:space="preserve"> </w:t>
      </w:r>
      <w:r w:rsidR="00E718F1">
        <w:rPr>
          <w:rFonts w:ascii="Times New Roman" w:hAnsi="Times New Roman"/>
          <w:sz w:val="28"/>
          <w:szCs w:val="28"/>
        </w:rPr>
        <w:t xml:space="preserve">30 </w:t>
      </w:r>
      <w:r w:rsidR="00830D1C">
        <w:rPr>
          <w:rFonts w:ascii="Times New Roman" w:hAnsi="Times New Roman"/>
          <w:sz w:val="28"/>
          <w:szCs w:val="28"/>
        </w:rPr>
        <w:t xml:space="preserve"> </w:t>
      </w:r>
      <w:r w:rsidR="00E718F1">
        <w:rPr>
          <w:rFonts w:ascii="Times New Roman" w:hAnsi="Times New Roman"/>
          <w:sz w:val="28"/>
          <w:szCs w:val="28"/>
        </w:rPr>
        <w:t>июля</w:t>
      </w:r>
      <w:r w:rsidR="00830D1C">
        <w:rPr>
          <w:rFonts w:ascii="Times New Roman" w:hAnsi="Times New Roman"/>
          <w:sz w:val="28"/>
          <w:szCs w:val="28"/>
        </w:rPr>
        <w:t xml:space="preserve"> </w:t>
      </w:r>
      <w:r w:rsidR="00E718F1">
        <w:rPr>
          <w:rFonts w:ascii="Times New Roman" w:hAnsi="Times New Roman"/>
          <w:sz w:val="28"/>
          <w:szCs w:val="28"/>
        </w:rPr>
        <w:t xml:space="preserve"> 2025 г. </w:t>
      </w:r>
    </w:p>
    <w:p w:rsidR="00D71C13" w:rsidRPr="006F4C4F" w:rsidRDefault="00E718F1" w:rsidP="00830D1C">
      <w:pPr>
        <w:pStyle w:val="a5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103</w:t>
      </w:r>
      <w:r w:rsidR="00433454">
        <w:rPr>
          <w:rFonts w:ascii="Times New Roman" w:hAnsi="Times New Roman"/>
          <w:sz w:val="28"/>
          <w:szCs w:val="28"/>
        </w:rPr>
        <w:t>9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у: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Днепр</w:t>
      </w:r>
      <w:r w:rsidR="00496CD2">
        <w:rPr>
          <w:rFonts w:ascii="Times New Roman" w:hAnsi="Times New Roman"/>
          <w:sz w:val="28"/>
          <w:szCs w:val="28"/>
        </w:rPr>
        <w:t>ов</w:t>
      </w:r>
      <w:r w:rsidR="00714FAA" w:rsidRPr="00714FAA">
        <w:rPr>
          <w:rFonts w:ascii="Times New Roman" w:hAnsi="Times New Roman"/>
          <w:sz w:val="28"/>
          <w:szCs w:val="28"/>
        </w:rPr>
        <w:t>ское се</w:t>
      </w:r>
      <w:r w:rsidR="004F5F6E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ское поселение,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>. Калинина</w:t>
      </w:r>
      <w:r w:rsidR="00714FAA" w:rsidRPr="00714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7/1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="00D71C13"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E718F1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E718F1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718F1">
        <w:rPr>
          <w:rFonts w:ascii="Times New Roman" w:hAnsi="Times New Roman"/>
          <w:sz w:val="28"/>
          <w:szCs w:val="28"/>
        </w:rPr>
        <w:t xml:space="preserve"> район, Днепр</w:t>
      </w:r>
      <w:r w:rsidR="00496CD2">
        <w:rPr>
          <w:rFonts w:ascii="Times New Roman" w:hAnsi="Times New Roman"/>
          <w:sz w:val="28"/>
          <w:szCs w:val="28"/>
        </w:rPr>
        <w:t>ов</w:t>
      </w:r>
      <w:r w:rsidRPr="006F4C4F">
        <w:rPr>
          <w:rFonts w:ascii="Times New Roman" w:hAnsi="Times New Roman"/>
          <w:sz w:val="28"/>
          <w:szCs w:val="28"/>
        </w:rPr>
        <w:t xml:space="preserve">ское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E718F1">
        <w:rPr>
          <w:rFonts w:ascii="Times New Roman" w:hAnsi="Times New Roman"/>
          <w:sz w:val="28"/>
          <w:szCs w:val="28"/>
        </w:rPr>
        <w:t>хут</w:t>
      </w:r>
      <w:proofErr w:type="spellEnd"/>
      <w:proofErr w:type="gramStart"/>
      <w:r w:rsidR="00E718F1">
        <w:rPr>
          <w:rFonts w:ascii="Times New Roman" w:hAnsi="Times New Roman"/>
          <w:sz w:val="28"/>
          <w:szCs w:val="28"/>
        </w:rPr>
        <w:t>. Калинина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718F1">
        <w:rPr>
          <w:rFonts w:ascii="Times New Roman" w:hAnsi="Times New Roman"/>
          <w:sz w:val="28"/>
          <w:szCs w:val="28"/>
        </w:rPr>
        <w:t>ул.</w:t>
      </w:r>
      <w:proofErr w:type="gramEnd"/>
      <w:r w:rsidR="00E718F1">
        <w:rPr>
          <w:rFonts w:ascii="Times New Roman" w:hAnsi="Times New Roman"/>
          <w:sz w:val="28"/>
          <w:szCs w:val="28"/>
        </w:rPr>
        <w:t xml:space="preserve"> Ленина, 7/1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 xml:space="preserve">Инициатор публичных слушаний: глава муниципального образования </w:t>
      </w:r>
      <w:proofErr w:type="spellStart"/>
      <w:r w:rsidRPr="00612E61">
        <w:rPr>
          <w:color w:val="000000"/>
          <w:sz w:val="28"/>
          <w:szCs w:val="28"/>
        </w:rPr>
        <w:t>Тимашевский</w:t>
      </w:r>
      <w:proofErr w:type="spellEnd"/>
      <w:r w:rsidRPr="00612E61">
        <w:rPr>
          <w:color w:val="000000"/>
          <w:sz w:val="28"/>
          <w:szCs w:val="28"/>
        </w:rPr>
        <w:t xml:space="preserve"> </w:t>
      </w:r>
      <w:r w:rsidR="00830D1C">
        <w:rPr>
          <w:color w:val="000000"/>
          <w:sz w:val="28"/>
          <w:szCs w:val="28"/>
        </w:rPr>
        <w:t xml:space="preserve">муниципальный </w:t>
      </w:r>
      <w:r w:rsidRPr="00612E61">
        <w:rPr>
          <w:color w:val="000000"/>
          <w:sz w:val="28"/>
          <w:szCs w:val="28"/>
        </w:rPr>
        <w:t>район</w:t>
      </w:r>
      <w:r w:rsidR="00830D1C">
        <w:rPr>
          <w:color w:val="000000"/>
          <w:sz w:val="28"/>
          <w:szCs w:val="28"/>
        </w:rPr>
        <w:t xml:space="preserve"> Краснодарского края</w:t>
      </w:r>
      <w:r w:rsidRPr="00612E61">
        <w:rPr>
          <w:color w:val="000000"/>
          <w:sz w:val="28"/>
          <w:szCs w:val="28"/>
        </w:rPr>
        <w:t>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bookmarkStart w:id="0" w:name="_GoBack"/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</w:t>
      </w:r>
      <w:bookmarkEnd w:id="0"/>
      <w:r w:rsidRPr="00612E61">
        <w:rPr>
          <w:color w:val="000000"/>
          <w:sz w:val="28"/>
          <w:szCs w:val="28"/>
        </w:rPr>
        <w:t>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E718F1">
        <w:rPr>
          <w:color w:val="000000"/>
          <w:sz w:val="28"/>
          <w:szCs w:val="28"/>
        </w:rPr>
        <w:t>26 августа</w:t>
      </w:r>
      <w:r>
        <w:rPr>
          <w:color w:val="000000"/>
          <w:sz w:val="28"/>
          <w:szCs w:val="28"/>
        </w:rPr>
        <w:t xml:space="preserve"> 202</w:t>
      </w:r>
      <w:r w:rsidR="00E718F1">
        <w:rPr>
          <w:color w:val="000000"/>
          <w:sz w:val="28"/>
          <w:szCs w:val="28"/>
        </w:rPr>
        <w:t>5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E718F1">
        <w:rPr>
          <w:color w:val="000000"/>
          <w:sz w:val="28"/>
          <w:szCs w:val="28"/>
        </w:rPr>
        <w:t>26 августа 2025</w:t>
      </w:r>
      <w:r w:rsidR="004F5F6E">
        <w:rPr>
          <w:color w:val="000000"/>
          <w:sz w:val="28"/>
          <w:szCs w:val="28"/>
        </w:rPr>
        <w:t xml:space="preserve">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r w:rsidR="00E718F1">
        <w:rPr>
          <w:sz w:val="28"/>
          <w:szCs w:val="28"/>
        </w:rPr>
        <w:t>Днепр</w:t>
      </w:r>
      <w:r w:rsidR="00496CD2">
        <w:rPr>
          <w:sz w:val="28"/>
          <w:szCs w:val="28"/>
        </w:rPr>
        <w:t>ов</w:t>
      </w:r>
      <w:r w:rsidRPr="00F54986">
        <w:rPr>
          <w:sz w:val="28"/>
          <w:szCs w:val="28"/>
        </w:rPr>
        <w:t xml:space="preserve">ское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E718F1">
        <w:rPr>
          <w:sz w:val="28"/>
          <w:szCs w:val="28"/>
        </w:rPr>
        <w:t>хут</w:t>
      </w:r>
      <w:proofErr w:type="spellEnd"/>
      <w:proofErr w:type="gramStart"/>
      <w:r w:rsidR="00E718F1">
        <w:rPr>
          <w:sz w:val="28"/>
          <w:szCs w:val="28"/>
        </w:rPr>
        <w:t xml:space="preserve">. </w:t>
      </w:r>
      <w:proofErr w:type="gramEnd"/>
      <w:r w:rsidR="00E718F1">
        <w:rPr>
          <w:sz w:val="28"/>
          <w:szCs w:val="28"/>
        </w:rPr>
        <w:t>Калинина</w:t>
      </w:r>
      <w:r w:rsidRPr="00F54986">
        <w:rPr>
          <w:spacing w:val="-3"/>
          <w:sz w:val="28"/>
          <w:szCs w:val="28"/>
        </w:rPr>
        <w:t xml:space="preserve">, </w:t>
      </w:r>
      <w:r w:rsidR="00E718F1">
        <w:rPr>
          <w:sz w:val="28"/>
          <w:szCs w:val="28"/>
        </w:rPr>
        <w:t>ул. Ленина, 7/1</w:t>
      </w:r>
      <w:r w:rsidRPr="00272543">
        <w:rPr>
          <w:sz w:val="28"/>
          <w:szCs w:val="28"/>
        </w:rPr>
        <w:t>.</w:t>
      </w:r>
    </w:p>
    <w:p w:rsidR="00F74BBE" w:rsidRPr="00F74BBE" w:rsidRDefault="00F74BBE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708"/>
        <w:gridCol w:w="1560"/>
        <w:gridCol w:w="1672"/>
        <w:gridCol w:w="567"/>
        <w:gridCol w:w="1701"/>
        <w:gridCol w:w="1559"/>
      </w:tblGrid>
      <w:tr w:rsidR="00D71C13" w:rsidRPr="00F41183" w:rsidTr="007463D7">
        <w:tc>
          <w:tcPr>
            <w:tcW w:w="2411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>граждан, являющихся участниками публичных слушаний и постоянно проживающих на территории, в пределах которой были проведены публичные слушания</w:t>
            </w:r>
          </w:p>
        </w:tc>
        <w:tc>
          <w:tcPr>
            <w:tcW w:w="1672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7463D7">
        <w:tc>
          <w:tcPr>
            <w:tcW w:w="568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708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672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7463D7">
        <w:trPr>
          <w:trHeight w:val="4839"/>
        </w:trPr>
        <w:tc>
          <w:tcPr>
            <w:tcW w:w="568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r w:rsidR="00E718F1">
              <w:t>Днепр</w:t>
            </w:r>
            <w:r w:rsidR="00496CD2">
              <w:t>ов</w:t>
            </w:r>
            <w:r w:rsidRPr="006F4C4F">
              <w:t xml:space="preserve">ское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="00E718F1">
              <w:t>хут</w:t>
            </w:r>
            <w:proofErr w:type="spellEnd"/>
            <w:r w:rsidR="00E718F1">
              <w:t>.</w:t>
            </w:r>
            <w:r w:rsidRPr="006F4C4F">
              <w:t xml:space="preserve"> </w:t>
            </w:r>
            <w:r w:rsidR="00E718F1">
              <w:t>Калинина</w:t>
            </w:r>
            <w:r w:rsidRPr="007F3C45">
              <w:rPr>
                <w:spacing w:val="-3"/>
              </w:rPr>
              <w:t xml:space="preserve">, </w:t>
            </w:r>
            <w:r w:rsidR="00433454">
              <w:t>ул.</w:t>
            </w:r>
            <w:r w:rsidR="00E718F1">
              <w:t xml:space="preserve"> Ленина</w:t>
            </w:r>
            <w:r w:rsidR="00A1297A">
              <w:t xml:space="preserve">, </w:t>
            </w:r>
            <w:r w:rsidR="00E718F1">
              <w:t>7/1</w:t>
            </w:r>
            <w:r w:rsidR="009513F3">
              <w:t>.</w:t>
            </w:r>
          </w:p>
        </w:tc>
        <w:tc>
          <w:tcPr>
            <w:tcW w:w="708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2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830D1C">
        <w:rPr>
          <w:sz w:val="28"/>
          <w:szCs w:val="28"/>
        </w:rPr>
        <w:t>405</w:t>
      </w:r>
      <w:r w:rsidR="00496CD2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6F3058">
        <w:rPr>
          <w:sz w:val="28"/>
          <w:szCs w:val="28"/>
        </w:rPr>
        <w:t>0</w:t>
      </w:r>
      <w:r w:rsidR="00830D1C">
        <w:rPr>
          <w:sz w:val="28"/>
          <w:szCs w:val="28"/>
        </w:rPr>
        <w:t>204001:397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>ес</w:t>
      </w:r>
      <w:r w:rsidR="00830D1C">
        <w:rPr>
          <w:sz w:val="28"/>
          <w:szCs w:val="28"/>
        </w:rPr>
        <w:t xml:space="preserve">у: </w:t>
      </w:r>
      <w:proofErr w:type="spellStart"/>
      <w:r w:rsidR="00830D1C">
        <w:rPr>
          <w:sz w:val="28"/>
          <w:szCs w:val="28"/>
        </w:rPr>
        <w:t>Тимашевский</w:t>
      </w:r>
      <w:proofErr w:type="spellEnd"/>
      <w:r w:rsidR="00830D1C">
        <w:rPr>
          <w:sz w:val="28"/>
          <w:szCs w:val="28"/>
        </w:rPr>
        <w:t xml:space="preserve"> район, Днепр</w:t>
      </w:r>
      <w:r w:rsidR="00496CD2">
        <w:rPr>
          <w:sz w:val="28"/>
          <w:szCs w:val="28"/>
        </w:rPr>
        <w:t>ов</w:t>
      </w:r>
      <w:r w:rsidR="00714FAA" w:rsidRPr="00714FAA">
        <w:rPr>
          <w:sz w:val="28"/>
          <w:szCs w:val="28"/>
        </w:rPr>
        <w:t>ское сельское поселение</w:t>
      </w:r>
      <w:r w:rsidR="00830D1C">
        <w:rPr>
          <w:sz w:val="28"/>
          <w:szCs w:val="28"/>
        </w:rPr>
        <w:t xml:space="preserve">, </w:t>
      </w:r>
      <w:proofErr w:type="spellStart"/>
      <w:r w:rsidR="00830D1C">
        <w:rPr>
          <w:sz w:val="28"/>
          <w:szCs w:val="28"/>
        </w:rPr>
        <w:t>хут</w:t>
      </w:r>
      <w:proofErr w:type="spellEnd"/>
      <w:proofErr w:type="gramStart"/>
      <w:r w:rsidR="00830D1C">
        <w:rPr>
          <w:sz w:val="28"/>
          <w:szCs w:val="28"/>
        </w:rPr>
        <w:t xml:space="preserve">. </w:t>
      </w:r>
      <w:proofErr w:type="gramEnd"/>
      <w:r w:rsidR="00830D1C">
        <w:rPr>
          <w:sz w:val="28"/>
          <w:szCs w:val="28"/>
        </w:rPr>
        <w:t>Калинина, ул. Ленина, 7/1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 xml:space="preserve">– </w:t>
      </w:r>
      <w:r w:rsidR="00830D1C">
        <w:rPr>
          <w:sz w:val="28"/>
          <w:szCs w:val="28"/>
        </w:rPr>
        <w:t>«ремонт автомобилей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433454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Секретарь</w:t>
      </w:r>
      <w:r w:rsidR="00D71C13" w:rsidRPr="00B64051">
        <w:rPr>
          <w:color w:val="000000"/>
          <w:sz w:val="28"/>
          <w:szCs w:val="28"/>
        </w:rPr>
        <w:t xml:space="preserve"> </w:t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  <w:t xml:space="preserve">________________ </w:t>
      </w:r>
      <w:r w:rsidR="00496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="00496CD2">
        <w:rPr>
          <w:color w:val="000000"/>
          <w:sz w:val="28"/>
          <w:szCs w:val="28"/>
        </w:rPr>
        <w:t xml:space="preserve">     </w:t>
      </w:r>
      <w:r w:rsidR="00496CD2" w:rsidRPr="00433454">
        <w:rPr>
          <w:color w:val="000000"/>
          <w:sz w:val="28"/>
          <w:szCs w:val="28"/>
          <w:u w:val="single"/>
        </w:rPr>
        <w:t xml:space="preserve"> </w:t>
      </w:r>
      <w:r w:rsidRPr="00433454">
        <w:rPr>
          <w:color w:val="000000"/>
          <w:sz w:val="28"/>
          <w:szCs w:val="28"/>
          <w:u w:val="single"/>
        </w:rPr>
        <w:t>Т.В</w:t>
      </w:r>
      <w:r w:rsidR="00496CD2" w:rsidRPr="00433454">
        <w:rPr>
          <w:color w:val="000000"/>
          <w:sz w:val="28"/>
          <w:szCs w:val="28"/>
          <w:u w:val="single"/>
        </w:rPr>
        <w:t>.</w:t>
      </w:r>
      <w:r w:rsidR="00D71C13" w:rsidRPr="00433454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A1297A">
        <w:rPr>
          <w:color w:val="000000"/>
          <w:sz w:val="28"/>
          <w:szCs w:val="28"/>
          <w:u w:val="single"/>
        </w:rPr>
        <w:t>Пи</w:t>
      </w:r>
      <w:r w:rsidRPr="00433454">
        <w:rPr>
          <w:color w:val="000000"/>
          <w:sz w:val="28"/>
          <w:szCs w:val="28"/>
          <w:u w:val="single"/>
        </w:rPr>
        <w:t>люш</w:t>
      </w:r>
      <w:r w:rsidR="00496CD2" w:rsidRPr="00433454">
        <w:rPr>
          <w:color w:val="000000"/>
          <w:sz w:val="28"/>
          <w:szCs w:val="28"/>
          <w:u w:val="single"/>
        </w:rPr>
        <w:t>енко</w:t>
      </w:r>
      <w:proofErr w:type="spellEnd"/>
      <w:r w:rsidR="00D71C13" w:rsidRPr="00433454">
        <w:rPr>
          <w:color w:val="000000"/>
          <w:sz w:val="28"/>
          <w:szCs w:val="28"/>
          <w:u w:val="single"/>
        </w:rPr>
        <w:t xml:space="preserve">        </w:t>
      </w:r>
    </w:p>
    <w:p w:rsidR="00BA0DC3" w:rsidRPr="004B32E6" w:rsidRDefault="00BA0DC3" w:rsidP="004B32E6"/>
    <w:sectPr w:rsidR="00BA0DC3" w:rsidRPr="004B32E6" w:rsidSect="007463D7">
      <w:headerReference w:type="even" r:id="rId7"/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73" w:rsidRDefault="00C54073" w:rsidP="00DC391F">
      <w:r>
        <w:separator/>
      </w:r>
    </w:p>
  </w:endnote>
  <w:endnote w:type="continuationSeparator" w:id="0">
    <w:p w:rsidR="00C54073" w:rsidRDefault="00C54073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73" w:rsidRDefault="00C54073" w:rsidP="00DC391F">
      <w:r>
        <w:separator/>
      </w:r>
    </w:p>
  </w:footnote>
  <w:footnote w:type="continuationSeparator" w:id="0">
    <w:p w:rsidR="00C54073" w:rsidRDefault="00C54073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C5407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C54073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63C6E"/>
    <w:rsid w:val="00193EAE"/>
    <w:rsid w:val="00196F25"/>
    <w:rsid w:val="00214A16"/>
    <w:rsid w:val="002251C1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33454"/>
    <w:rsid w:val="00447ED3"/>
    <w:rsid w:val="0046204D"/>
    <w:rsid w:val="00475312"/>
    <w:rsid w:val="004876CA"/>
    <w:rsid w:val="00496CD2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612E61"/>
    <w:rsid w:val="006A0520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463D7"/>
    <w:rsid w:val="007808E0"/>
    <w:rsid w:val="007813F0"/>
    <w:rsid w:val="00792185"/>
    <w:rsid w:val="007C4868"/>
    <w:rsid w:val="007E2D61"/>
    <w:rsid w:val="007E6C68"/>
    <w:rsid w:val="007F2D0B"/>
    <w:rsid w:val="007F3C45"/>
    <w:rsid w:val="00830D1C"/>
    <w:rsid w:val="00851E1D"/>
    <w:rsid w:val="0087227E"/>
    <w:rsid w:val="00873FBA"/>
    <w:rsid w:val="00893BB0"/>
    <w:rsid w:val="008A19E7"/>
    <w:rsid w:val="008B1F73"/>
    <w:rsid w:val="008C1BCF"/>
    <w:rsid w:val="008C69DA"/>
    <w:rsid w:val="008C71C8"/>
    <w:rsid w:val="008D165A"/>
    <w:rsid w:val="008D71D6"/>
    <w:rsid w:val="008F7478"/>
    <w:rsid w:val="00902999"/>
    <w:rsid w:val="00913267"/>
    <w:rsid w:val="00935BF4"/>
    <w:rsid w:val="0094395D"/>
    <w:rsid w:val="009513F3"/>
    <w:rsid w:val="0095159B"/>
    <w:rsid w:val="00972846"/>
    <w:rsid w:val="00976A7B"/>
    <w:rsid w:val="00986B4E"/>
    <w:rsid w:val="0099267E"/>
    <w:rsid w:val="009F69FA"/>
    <w:rsid w:val="00A02DD2"/>
    <w:rsid w:val="00A0560A"/>
    <w:rsid w:val="00A1297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54073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18F1"/>
    <w:rsid w:val="00E72D2B"/>
    <w:rsid w:val="00E77AC3"/>
    <w:rsid w:val="00E83906"/>
    <w:rsid w:val="00EE1806"/>
    <w:rsid w:val="00EF4141"/>
    <w:rsid w:val="00F26BA0"/>
    <w:rsid w:val="00F64E71"/>
    <w:rsid w:val="00F74522"/>
    <w:rsid w:val="00F74BBE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8CC9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03C-E539-4509-932F-F190A6E2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4</cp:revision>
  <cp:lastPrinted>2025-08-26T11:50:00Z</cp:lastPrinted>
  <dcterms:created xsi:type="dcterms:W3CDTF">2025-08-26T11:24:00Z</dcterms:created>
  <dcterms:modified xsi:type="dcterms:W3CDTF">2025-08-26T11:50:00Z</dcterms:modified>
</cp:coreProperties>
</file>