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2E58EF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2E58EF" w:rsidRPr="002E58EF">
        <w:rPr>
          <w:sz w:val="28"/>
          <w:szCs w:val="28"/>
        </w:rPr>
        <w:t>О внесении изменений в решение Совета муниципального образования Тимашевский район от 16 января 2</w:t>
      </w:r>
      <w:r w:rsidR="002E58EF">
        <w:rPr>
          <w:sz w:val="28"/>
          <w:szCs w:val="28"/>
        </w:rPr>
        <w:t>020 г. № 489 «Об утверждении по</w:t>
      </w:r>
      <w:r w:rsidR="002E58EF" w:rsidRPr="002E58EF">
        <w:rPr>
          <w:sz w:val="28"/>
          <w:szCs w:val="28"/>
        </w:rPr>
        <w:t>рядка и размеров возмещения ра</w:t>
      </w:r>
      <w:r w:rsidR="002E58EF">
        <w:rPr>
          <w:sz w:val="28"/>
          <w:szCs w:val="28"/>
        </w:rPr>
        <w:t xml:space="preserve">сходов, связанных со служебными </w:t>
      </w:r>
      <w:r w:rsidR="002E58EF" w:rsidRPr="002E58EF">
        <w:rPr>
          <w:sz w:val="28"/>
          <w:szCs w:val="28"/>
        </w:rPr>
        <w:t>командировками лиц, замеща</w:t>
      </w:r>
      <w:r w:rsidR="002E58EF">
        <w:rPr>
          <w:sz w:val="28"/>
          <w:szCs w:val="28"/>
        </w:rPr>
        <w:t xml:space="preserve">ющих муниципальные должности, и </w:t>
      </w:r>
      <w:r w:rsidR="002E58EF" w:rsidRPr="002E58EF">
        <w:rPr>
          <w:sz w:val="28"/>
          <w:szCs w:val="28"/>
        </w:rPr>
        <w:t>муниципальных служащих, замещающих должности муниципальной службы в органах местного самоупр</w:t>
      </w:r>
      <w:r w:rsidR="002E58EF">
        <w:rPr>
          <w:sz w:val="28"/>
          <w:szCs w:val="28"/>
        </w:rPr>
        <w:t>авления муниципального образования Тимашевский район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061D3A">
        <w:rPr>
          <w:sz w:val="28"/>
          <w:szCs w:val="28"/>
        </w:rPr>
        <w:t xml:space="preserve">отдела муниципальной службы и кадров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061D3A" w:rsidRDefault="00E21EB0" w:rsidP="002E58EF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</w:t>
      </w:r>
      <w:r w:rsidR="002E58EF">
        <w:rPr>
          <w:sz w:val="28"/>
          <w:szCs w:val="28"/>
        </w:rPr>
        <w:t>Статья</w:t>
      </w:r>
      <w:r w:rsidR="002E58EF" w:rsidRPr="002E58EF">
        <w:rPr>
          <w:sz w:val="28"/>
          <w:szCs w:val="28"/>
        </w:rPr>
        <w:t xml:space="preserve"> 168 Трудовог</w:t>
      </w:r>
      <w:r w:rsidR="002E58EF">
        <w:rPr>
          <w:sz w:val="28"/>
          <w:szCs w:val="28"/>
        </w:rPr>
        <w:t xml:space="preserve">о кодекса Российской Федерации, Федеральный закон от 6 октября 2003 г. № 131-ФЗ </w:t>
      </w:r>
      <w:r w:rsidR="002E58EF" w:rsidRPr="002E58EF">
        <w:rPr>
          <w:sz w:val="28"/>
          <w:szCs w:val="28"/>
        </w:rPr>
        <w:t xml:space="preserve">«Об общих принципах организации местного самоуправления </w:t>
      </w:r>
      <w:r w:rsidR="002E58EF">
        <w:rPr>
          <w:sz w:val="28"/>
          <w:szCs w:val="28"/>
        </w:rPr>
        <w:t>в Российской Федерации», статья</w:t>
      </w:r>
      <w:r w:rsidR="002E58EF" w:rsidRPr="002E58EF">
        <w:rPr>
          <w:sz w:val="28"/>
          <w:szCs w:val="28"/>
        </w:rPr>
        <w:t xml:space="preserve"> 25 Устава муниципальног</w:t>
      </w:r>
      <w:r w:rsidR="002E58EF">
        <w:rPr>
          <w:sz w:val="28"/>
          <w:szCs w:val="28"/>
        </w:rPr>
        <w:t>о образования Тимашевский район.</w:t>
      </w:r>
      <w:r w:rsidR="002E58EF" w:rsidRPr="002E58EF">
        <w:rPr>
          <w:sz w:val="28"/>
          <w:szCs w:val="28"/>
        </w:rPr>
        <w:t xml:space="preserve"> </w:t>
      </w:r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  <w:bookmarkStart w:id="0" w:name="_GoBack"/>
      <w:bookmarkEnd w:id="0"/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5A7077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3A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8EF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F67E-C8B6-48D5-A55D-A6D0BD7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113</cp:revision>
  <cp:lastPrinted>2024-07-05T13:08:00Z</cp:lastPrinted>
  <dcterms:created xsi:type="dcterms:W3CDTF">2016-01-28T10:51:00Z</dcterms:created>
  <dcterms:modified xsi:type="dcterms:W3CDTF">2024-07-05T13:08:00Z</dcterms:modified>
</cp:coreProperties>
</file>