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D4" w:rsidRDefault="00EB0ED4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08D6" w:rsidRPr="00DE3112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E311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2708D6" w:rsidRPr="00DE3112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E3112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2708D6" w:rsidRPr="00DE3112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08D6" w:rsidRPr="00DE3112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E3112">
        <w:rPr>
          <w:rFonts w:ascii="Times New Roman" w:hAnsi="Times New Roman" w:cs="Times New Roman"/>
          <w:sz w:val="28"/>
          <w:szCs w:val="28"/>
        </w:rPr>
        <w:t>ПРОТОКОЛ</w:t>
      </w:r>
      <w:r w:rsidR="003655FC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2708D6" w:rsidRPr="00DE3112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E3112">
        <w:rPr>
          <w:rFonts w:ascii="Times New Roman" w:hAnsi="Times New Roman" w:cs="Times New Roman"/>
          <w:sz w:val="28"/>
          <w:szCs w:val="28"/>
        </w:rPr>
        <w:t xml:space="preserve">заседания антинаркотической комиссии </w:t>
      </w:r>
    </w:p>
    <w:p w:rsidR="002708D6" w:rsidRDefault="002708D6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E3112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</w:p>
    <w:p w:rsidR="003B41F9" w:rsidRDefault="003B41F9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B41F9" w:rsidRPr="00DE3112" w:rsidRDefault="003B41F9" w:rsidP="003467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3B41F9" w:rsidTr="00CB1D38">
        <w:tc>
          <w:tcPr>
            <w:tcW w:w="4785" w:type="dxa"/>
          </w:tcPr>
          <w:p w:rsidR="003B41F9" w:rsidRDefault="000D2F6D" w:rsidP="00FB1E3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55FC">
              <w:rPr>
                <w:rFonts w:ascii="Times New Roman" w:hAnsi="Times New Roman" w:cs="Times New Roman"/>
                <w:sz w:val="28"/>
                <w:szCs w:val="28"/>
              </w:rPr>
              <w:t xml:space="preserve">0 июня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FB1E3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C42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2" w:type="dxa"/>
          </w:tcPr>
          <w:p w:rsidR="00773F3F" w:rsidRPr="00DE3112" w:rsidRDefault="00773F3F" w:rsidP="00346724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311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80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112">
              <w:rPr>
                <w:rFonts w:ascii="Times New Roman" w:hAnsi="Times New Roman" w:cs="Times New Roman"/>
                <w:sz w:val="28"/>
                <w:szCs w:val="28"/>
              </w:rPr>
              <w:t xml:space="preserve">Тимашевск, </w:t>
            </w:r>
          </w:p>
          <w:p w:rsidR="00773F3F" w:rsidRPr="00DE3112" w:rsidRDefault="00773F3F" w:rsidP="00346724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311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80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112">
              <w:rPr>
                <w:rFonts w:ascii="Times New Roman" w:hAnsi="Times New Roman" w:cs="Times New Roman"/>
                <w:sz w:val="28"/>
                <w:szCs w:val="28"/>
              </w:rPr>
              <w:t>Красная, 103</w:t>
            </w:r>
          </w:p>
          <w:p w:rsidR="003B41F9" w:rsidRDefault="00773F3F" w:rsidP="00346724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заседаний</w:t>
            </w:r>
          </w:p>
        </w:tc>
      </w:tr>
    </w:tbl>
    <w:p w:rsidR="00583469" w:rsidRPr="00DE3112" w:rsidRDefault="00583469" w:rsidP="0034672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708D6" w:rsidRPr="00DE3112" w:rsidRDefault="001B4571" w:rsidP="0034672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08D6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2708D6" w:rsidRPr="00DE3112">
        <w:rPr>
          <w:rFonts w:ascii="Times New Roman" w:hAnsi="Times New Roman" w:cs="Times New Roman"/>
          <w:sz w:val="28"/>
          <w:szCs w:val="28"/>
        </w:rPr>
        <w:t xml:space="preserve">– </w:t>
      </w:r>
      <w:r w:rsidR="002708D6">
        <w:rPr>
          <w:rFonts w:ascii="Times New Roman" w:hAnsi="Times New Roman" w:cs="Times New Roman"/>
          <w:sz w:val="28"/>
          <w:szCs w:val="28"/>
        </w:rPr>
        <w:t>А.В.</w:t>
      </w:r>
      <w:r w:rsidR="00E45736">
        <w:rPr>
          <w:rFonts w:ascii="Times New Roman" w:hAnsi="Times New Roman" w:cs="Times New Roman"/>
          <w:sz w:val="28"/>
          <w:szCs w:val="28"/>
        </w:rPr>
        <w:t xml:space="preserve"> </w:t>
      </w:r>
      <w:r w:rsidR="002708D6">
        <w:rPr>
          <w:rFonts w:ascii="Times New Roman" w:hAnsi="Times New Roman" w:cs="Times New Roman"/>
          <w:sz w:val="28"/>
          <w:szCs w:val="28"/>
        </w:rPr>
        <w:t xml:space="preserve">Житлов, </w:t>
      </w:r>
      <w:r w:rsidR="002708D6" w:rsidRPr="00DE3112">
        <w:rPr>
          <w:rFonts w:ascii="Times New Roman" w:hAnsi="Times New Roman" w:cs="Times New Roman"/>
          <w:sz w:val="28"/>
          <w:szCs w:val="28"/>
        </w:rPr>
        <w:t>глав</w:t>
      </w:r>
      <w:r w:rsidR="002708D6">
        <w:rPr>
          <w:rFonts w:ascii="Times New Roman" w:hAnsi="Times New Roman" w:cs="Times New Roman"/>
          <w:sz w:val="28"/>
          <w:szCs w:val="28"/>
        </w:rPr>
        <w:t>а</w:t>
      </w:r>
      <w:r w:rsidR="002708D6" w:rsidRPr="00DE311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708D6">
        <w:rPr>
          <w:rFonts w:ascii="Times New Roman" w:hAnsi="Times New Roman" w:cs="Times New Roman"/>
          <w:sz w:val="28"/>
          <w:szCs w:val="28"/>
        </w:rPr>
        <w:t xml:space="preserve"> образования Тим</w:t>
      </w:r>
      <w:r w:rsidR="002708D6">
        <w:rPr>
          <w:rFonts w:ascii="Times New Roman" w:hAnsi="Times New Roman" w:cs="Times New Roman"/>
          <w:sz w:val="28"/>
          <w:szCs w:val="28"/>
        </w:rPr>
        <w:t>а</w:t>
      </w:r>
      <w:r w:rsidR="002708D6">
        <w:rPr>
          <w:rFonts w:ascii="Times New Roman" w:hAnsi="Times New Roman" w:cs="Times New Roman"/>
          <w:sz w:val="28"/>
          <w:szCs w:val="28"/>
        </w:rPr>
        <w:t>шевский район.</w:t>
      </w:r>
    </w:p>
    <w:p w:rsidR="002708D6" w:rsidRDefault="002708D6" w:rsidP="0034672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3112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3B41F9">
        <w:rPr>
          <w:rFonts w:ascii="Times New Roman" w:hAnsi="Times New Roman" w:cs="Times New Roman"/>
          <w:sz w:val="28"/>
          <w:szCs w:val="28"/>
        </w:rPr>
        <w:t>А.О.</w:t>
      </w:r>
      <w:r w:rsidR="0013586F">
        <w:rPr>
          <w:rFonts w:ascii="Times New Roman" w:hAnsi="Times New Roman" w:cs="Times New Roman"/>
          <w:sz w:val="28"/>
          <w:szCs w:val="28"/>
        </w:rPr>
        <w:t xml:space="preserve"> </w:t>
      </w:r>
      <w:r w:rsidR="003B41F9">
        <w:rPr>
          <w:rFonts w:ascii="Times New Roman" w:hAnsi="Times New Roman" w:cs="Times New Roman"/>
          <w:sz w:val="28"/>
          <w:szCs w:val="28"/>
        </w:rPr>
        <w:t>Марченко</w:t>
      </w:r>
      <w:r w:rsidRPr="00DE3112">
        <w:rPr>
          <w:rFonts w:ascii="Times New Roman" w:hAnsi="Times New Roman" w:cs="Times New Roman"/>
          <w:sz w:val="28"/>
          <w:szCs w:val="28"/>
        </w:rPr>
        <w:t>, главный специалист отдела по делам ГО и ЧС, правоохранительной деятельности и вопросам казачества администрации муниципального образования Тимашевский район.</w:t>
      </w:r>
    </w:p>
    <w:p w:rsidR="0035542F" w:rsidRDefault="0035542F" w:rsidP="0034672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08D6" w:rsidRDefault="002708D6" w:rsidP="0034672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DE3112">
        <w:rPr>
          <w:rFonts w:ascii="Times New Roman" w:hAnsi="Times New Roman" w:cs="Times New Roman"/>
          <w:bCs/>
          <w:sz w:val="28"/>
          <w:szCs w:val="28"/>
        </w:rPr>
        <w:t>ПРИСУТСТВОВАЛИ:</w:t>
      </w:r>
    </w:p>
    <w:p w:rsidR="00F21B88" w:rsidRDefault="00F21B88" w:rsidP="0034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3119"/>
        <w:gridCol w:w="6662"/>
      </w:tblGrid>
      <w:tr w:rsidR="00E45736" w:rsidRPr="000F7DC0" w:rsidTr="007903C3">
        <w:trPr>
          <w:trHeight w:val="100"/>
        </w:trPr>
        <w:tc>
          <w:tcPr>
            <w:tcW w:w="3119" w:type="dxa"/>
            <w:shd w:val="clear" w:color="000000" w:fill="FFFFFF"/>
          </w:tcPr>
          <w:p w:rsidR="00E45736" w:rsidRPr="000F7DC0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Житлов</w:t>
            </w:r>
          </w:p>
          <w:p w:rsidR="00E45736" w:rsidRPr="000F7DC0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  <w:p w:rsidR="00E45736" w:rsidRPr="000F7DC0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E45736" w:rsidRPr="000F7DC0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- глава муниципального образования Тимашевский район, председатель комиссии;</w:t>
            </w:r>
          </w:p>
          <w:p w:rsidR="00E45736" w:rsidRPr="000F7DC0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36" w:rsidRPr="000F7DC0" w:rsidTr="007903C3">
        <w:trPr>
          <w:trHeight w:val="100"/>
        </w:trPr>
        <w:tc>
          <w:tcPr>
            <w:tcW w:w="3119" w:type="dxa"/>
            <w:shd w:val="clear" w:color="000000" w:fill="FFFFFF"/>
          </w:tcPr>
          <w:p w:rsidR="00E45736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Мелихов</w:t>
            </w:r>
          </w:p>
          <w:p w:rsidR="00E45736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  <w:p w:rsidR="00E45736" w:rsidRPr="000F7DC0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E45736" w:rsidRPr="000F7DC0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главы муниципального образования Тимашевский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атаман Тимашевского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казачьего общества,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комиссии;</w:t>
            </w:r>
          </w:p>
          <w:p w:rsidR="00E45736" w:rsidRPr="000F7DC0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736" w:rsidRPr="006C18BD" w:rsidTr="00CB1D38">
        <w:trPr>
          <w:trHeight w:val="567"/>
        </w:trPr>
        <w:tc>
          <w:tcPr>
            <w:tcW w:w="9781" w:type="dxa"/>
            <w:gridSpan w:val="2"/>
            <w:shd w:val="clear" w:color="000000" w:fill="FFFFFF"/>
          </w:tcPr>
          <w:p w:rsidR="00E45736" w:rsidRPr="006C18BD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firstLine="3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E45736" w:rsidRPr="006C18BD" w:rsidTr="007903C3">
        <w:trPr>
          <w:trHeight w:val="802"/>
        </w:trPr>
        <w:tc>
          <w:tcPr>
            <w:tcW w:w="3119" w:type="dxa"/>
            <w:shd w:val="clear" w:color="000000" w:fill="FFFFFF"/>
          </w:tcPr>
          <w:p w:rsidR="00E45736" w:rsidRPr="006C18BD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BD">
              <w:rPr>
                <w:rFonts w:ascii="Times New Roman" w:hAnsi="Times New Roman" w:cs="Times New Roman"/>
                <w:sz w:val="28"/>
                <w:szCs w:val="28"/>
              </w:rPr>
              <w:t>Айрапетян</w:t>
            </w:r>
          </w:p>
          <w:p w:rsidR="00E45736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BD">
              <w:rPr>
                <w:rFonts w:ascii="Times New Roman" w:hAnsi="Times New Roman" w:cs="Times New Roman"/>
                <w:sz w:val="28"/>
                <w:szCs w:val="28"/>
              </w:rPr>
              <w:t>Рафик Сейранович</w:t>
            </w:r>
          </w:p>
        </w:tc>
        <w:tc>
          <w:tcPr>
            <w:tcW w:w="6662" w:type="dxa"/>
            <w:shd w:val="clear" w:color="000000" w:fill="FFFFFF"/>
          </w:tcPr>
          <w:p w:rsidR="00E45736" w:rsidRPr="006C18BD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врач-</w:t>
            </w:r>
            <w:r w:rsidRPr="006C18BD">
              <w:rPr>
                <w:rFonts w:ascii="Times New Roman" w:hAnsi="Times New Roman" w:cs="Times New Roman"/>
                <w:sz w:val="28"/>
                <w:szCs w:val="28"/>
              </w:rPr>
              <w:t>нарколог МБУЗ «Тимашевская ЦРБ»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34089" w:rsidRPr="006C18BD" w:rsidTr="007903C3">
        <w:trPr>
          <w:trHeight w:val="802"/>
        </w:trPr>
        <w:tc>
          <w:tcPr>
            <w:tcW w:w="3119" w:type="dxa"/>
            <w:shd w:val="clear" w:color="000000" w:fill="FFFFFF"/>
          </w:tcPr>
          <w:p w:rsidR="00234089" w:rsidRDefault="00234089" w:rsidP="0031287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Анисимов  </w:t>
            </w:r>
          </w:p>
          <w:p w:rsidR="00234089" w:rsidRPr="001A3422" w:rsidRDefault="00234089" w:rsidP="0031287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6662" w:type="dxa"/>
            <w:shd w:val="clear" w:color="000000" w:fill="FFFFFF"/>
          </w:tcPr>
          <w:p w:rsidR="00234089" w:rsidRDefault="00234089" w:rsidP="0031287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физической культуре и  спорту администрации муниципального образования Тим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шевский район;</w:t>
            </w:r>
          </w:p>
          <w:p w:rsidR="00234089" w:rsidRPr="001A3422" w:rsidRDefault="00234089" w:rsidP="0031287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36" w:rsidRPr="000F7DC0" w:rsidTr="007903C3">
        <w:trPr>
          <w:trHeight w:val="100"/>
        </w:trPr>
        <w:tc>
          <w:tcPr>
            <w:tcW w:w="3119" w:type="dxa"/>
            <w:shd w:val="clear" w:color="000000" w:fill="FFFFFF"/>
          </w:tcPr>
          <w:p w:rsidR="00E45736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Валиев </w:t>
            </w:r>
          </w:p>
          <w:p w:rsidR="00E45736" w:rsidRPr="00DE3112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Ровшанович</w:t>
            </w:r>
          </w:p>
          <w:p w:rsidR="00E45736" w:rsidRPr="00415A8D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58094A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молодежи администр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ции муниципального образования Тимашевский район;</w:t>
            </w:r>
          </w:p>
          <w:p w:rsidR="00DB6128" w:rsidRPr="000F7DC0" w:rsidRDefault="00DB6128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36" w:rsidRPr="000F7DC0" w:rsidTr="007903C3">
        <w:trPr>
          <w:trHeight w:val="100"/>
        </w:trPr>
        <w:tc>
          <w:tcPr>
            <w:tcW w:w="3119" w:type="dxa"/>
            <w:shd w:val="clear" w:color="000000" w:fill="FFFFFF"/>
          </w:tcPr>
          <w:p w:rsidR="00E45736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</w:t>
            </w:r>
          </w:p>
          <w:p w:rsidR="00E45736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Иванович</w:t>
            </w:r>
          </w:p>
          <w:p w:rsidR="00E45736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E45736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начальника Тимаше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линейного отдела полиции; </w:t>
            </w:r>
          </w:p>
          <w:p w:rsidR="0019203A" w:rsidRPr="000F7DC0" w:rsidRDefault="0019203A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36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E45736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Денисенко </w:t>
            </w:r>
          </w:p>
          <w:p w:rsidR="00E45736" w:rsidRPr="008905C4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6662" w:type="dxa"/>
            <w:shd w:val="clear" w:color="000000" w:fill="FFFFFF"/>
          </w:tcPr>
          <w:p w:rsidR="00E45736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8905C4">
              <w:rPr>
                <w:rFonts w:ascii="Times New Roman" w:hAnsi="Times New Roman" w:cs="Times New Roman"/>
                <w:sz w:val="28"/>
                <w:szCs w:val="28"/>
              </w:rPr>
              <w:t>отдела по делам ГО и ЧС, правоохран</w:t>
            </w:r>
            <w:r w:rsidRPr="008905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5C4">
              <w:rPr>
                <w:rFonts w:ascii="Times New Roman" w:hAnsi="Times New Roman" w:cs="Times New Roman"/>
                <w:sz w:val="28"/>
                <w:szCs w:val="28"/>
              </w:rPr>
              <w:t xml:space="preserve">тельной деятельности и вопросам </w:t>
            </w:r>
            <w:r w:rsidRPr="00890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казачества адм</w:t>
            </w:r>
            <w:r w:rsidRPr="008905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5C4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образования Тимаше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район;</w:t>
            </w:r>
          </w:p>
          <w:p w:rsidR="000D2F6D" w:rsidRPr="008905C4" w:rsidRDefault="000D2F6D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788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5A2788" w:rsidRDefault="005A2788" w:rsidP="0031287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Денисенко </w:t>
            </w:r>
          </w:p>
          <w:p w:rsidR="005A2788" w:rsidRPr="00C3569B" w:rsidRDefault="005A2788" w:rsidP="0031287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Александровна</w:t>
            </w:r>
          </w:p>
          <w:p w:rsidR="005A2788" w:rsidRPr="000F7DC0" w:rsidRDefault="005A2788" w:rsidP="0031287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5A2788" w:rsidRPr="000F7DC0" w:rsidRDefault="005A2788" w:rsidP="0031287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- главны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редактор газеты «Знамя труда»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45736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E45736" w:rsidRPr="000F7DC0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Звонова</w:t>
            </w:r>
          </w:p>
          <w:p w:rsidR="00E45736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  <w:p w:rsidR="00E45736" w:rsidRPr="000F7DC0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E45736" w:rsidRPr="000F7DC0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взаимодействию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СМИ администрации муниципального образования Тим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шевский район;</w:t>
            </w:r>
          </w:p>
          <w:p w:rsidR="00E45736" w:rsidRPr="000F7DC0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36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E45736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</w:p>
          <w:p w:rsidR="00E45736" w:rsidRPr="005B2106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6662" w:type="dxa"/>
            <w:shd w:val="clear" w:color="000000" w:fill="FFFFFF"/>
          </w:tcPr>
          <w:p w:rsidR="00E45736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- начальник отдела культуры администрации мун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Тимашевский район;</w:t>
            </w:r>
          </w:p>
          <w:p w:rsidR="00E45736" w:rsidRPr="000F7DC0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116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CC0116" w:rsidRDefault="00CC0116" w:rsidP="00312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Корхмазов </w:t>
            </w:r>
          </w:p>
          <w:p w:rsidR="00CC0116" w:rsidRPr="001A3422" w:rsidRDefault="00CC0116" w:rsidP="00312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Валерий Тамазович </w:t>
            </w:r>
          </w:p>
        </w:tc>
        <w:tc>
          <w:tcPr>
            <w:tcW w:w="6662" w:type="dxa"/>
            <w:shd w:val="clear" w:color="000000" w:fill="FFFFFF"/>
          </w:tcPr>
          <w:p w:rsidR="00CC0116" w:rsidRDefault="00CC0116" w:rsidP="0031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</w:t>
            </w: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 xml:space="preserve"> МБУЗ «Тимашевская ЦРБ»;</w:t>
            </w:r>
          </w:p>
          <w:p w:rsidR="00CC0116" w:rsidRDefault="00CC0116" w:rsidP="0031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116" w:rsidRPr="001A3422" w:rsidRDefault="00CC0116" w:rsidP="0031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36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E45736" w:rsidRPr="000F7DC0" w:rsidRDefault="00E45736" w:rsidP="00C70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Лихонин</w:t>
            </w:r>
          </w:p>
          <w:p w:rsidR="00E45736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Владимир Георгиевич</w:t>
            </w:r>
          </w:p>
          <w:p w:rsidR="00E45736" w:rsidRPr="000F7DC0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shd w:val="clear" w:color="000000" w:fill="FFFFFF"/>
          </w:tcPr>
          <w:p w:rsidR="00E45736" w:rsidRPr="000F7DC0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311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социального развития и семейной политики Краснодарского края </w:t>
            </w:r>
            <w:r w:rsidRPr="00DE31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112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 районе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5736" w:rsidRPr="000F7DC0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506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024506" w:rsidRDefault="00024506" w:rsidP="00312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Лопачева</w:t>
            </w:r>
          </w:p>
          <w:p w:rsidR="00024506" w:rsidRPr="00C3569B" w:rsidRDefault="00024506" w:rsidP="00312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  <w:p w:rsidR="00024506" w:rsidRPr="00922E0A" w:rsidRDefault="00024506" w:rsidP="00312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024506" w:rsidRDefault="00024506" w:rsidP="0031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ГБПОУ КК Тимашевского техникума кадровых ресурсов;</w:t>
            </w:r>
          </w:p>
          <w:p w:rsidR="00024506" w:rsidRPr="000F7DC0" w:rsidRDefault="00024506" w:rsidP="0031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36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E45736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Минасян</w:t>
            </w:r>
          </w:p>
          <w:p w:rsidR="00E45736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  Лазаревич</w:t>
            </w:r>
          </w:p>
        </w:tc>
        <w:tc>
          <w:tcPr>
            <w:tcW w:w="6662" w:type="dxa"/>
            <w:shd w:val="clear" w:color="000000" w:fill="FFFFFF"/>
          </w:tcPr>
          <w:p w:rsidR="00E45736" w:rsidRDefault="00E4573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77A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отделения наркоконтроля отдела МВ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России по Тимашевскому району;</w:t>
            </w:r>
          </w:p>
          <w:p w:rsidR="00FB3DCA" w:rsidRPr="000F7DC0" w:rsidRDefault="00FB3DCA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28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DB6128" w:rsidRDefault="00DB6128" w:rsidP="0031287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Перистый </w:t>
            </w:r>
          </w:p>
          <w:p w:rsidR="00DB6128" w:rsidRPr="000F7DC0" w:rsidRDefault="00DB6128" w:rsidP="0031287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Павлович</w:t>
            </w:r>
          </w:p>
          <w:p w:rsidR="00DB6128" w:rsidRDefault="00DB6128" w:rsidP="0031287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DB6128" w:rsidRPr="000F7DC0" w:rsidRDefault="00DB6128" w:rsidP="0031287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образования администрации муниципального образования Тимашевский район;</w:t>
            </w:r>
          </w:p>
          <w:p w:rsidR="00DB6128" w:rsidRPr="000F7DC0" w:rsidRDefault="00DB6128" w:rsidP="0031287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506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024506" w:rsidRDefault="00024506" w:rsidP="0031287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024506" w:rsidRPr="00B95E79" w:rsidRDefault="00024506" w:rsidP="0031287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Юрьевич</w:t>
            </w:r>
          </w:p>
        </w:tc>
        <w:tc>
          <w:tcPr>
            <w:tcW w:w="6662" w:type="dxa"/>
            <w:shd w:val="clear" w:color="000000" w:fill="FFFFFF"/>
          </w:tcPr>
          <w:p w:rsidR="00024506" w:rsidRPr="000F7DC0" w:rsidRDefault="00024506" w:rsidP="0031287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- начальник ОМВД России по Тимашевскому ра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ону;</w:t>
            </w:r>
          </w:p>
          <w:p w:rsidR="00024506" w:rsidRPr="000F7DC0" w:rsidRDefault="00024506" w:rsidP="0031287A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506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024506" w:rsidRPr="000F7DC0" w:rsidRDefault="0002450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 xml:space="preserve">Пушкарь </w:t>
            </w:r>
          </w:p>
          <w:p w:rsidR="00024506" w:rsidRPr="000F7DC0" w:rsidRDefault="0002450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Александр Алексеевич</w:t>
            </w:r>
          </w:p>
          <w:p w:rsidR="00024506" w:rsidRPr="000F7DC0" w:rsidRDefault="0002450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024506" w:rsidRDefault="0002450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 xml:space="preserve"> ГУ КК «Центр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Тимашевского района»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4506" w:rsidRPr="000F7DC0" w:rsidRDefault="0002450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506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024506" w:rsidRDefault="00024506" w:rsidP="00C70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Трушкин</w:t>
            </w:r>
          </w:p>
          <w:p w:rsidR="00024506" w:rsidRPr="000F7DC0" w:rsidRDefault="00024506" w:rsidP="00C70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Иванович</w:t>
            </w:r>
          </w:p>
          <w:p w:rsidR="00024506" w:rsidRPr="000F7DC0" w:rsidRDefault="00024506" w:rsidP="00C70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024506" w:rsidRPr="000F7DC0" w:rsidRDefault="0002450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вопросам семьи и детства администрации муниципального образования Тим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шевский район;</w:t>
            </w:r>
          </w:p>
          <w:p w:rsidR="00024506" w:rsidRPr="000F7DC0" w:rsidRDefault="0002450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506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024506" w:rsidRDefault="0002450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Яковенко </w:t>
            </w:r>
          </w:p>
          <w:p w:rsidR="00024506" w:rsidRPr="000F7DC0" w:rsidRDefault="0002450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  <w:p w:rsidR="00024506" w:rsidRPr="000F7DC0" w:rsidRDefault="0002450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024506" w:rsidRDefault="00024506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несовершеннолетних администрации муниципального образования Т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7DC0">
              <w:rPr>
                <w:rFonts w:ascii="Times New Roman" w:hAnsi="Times New Roman" w:cs="Times New Roman"/>
                <w:sz w:val="28"/>
                <w:szCs w:val="28"/>
              </w:rPr>
              <w:t>машевский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9203A" w:rsidRPr="000F7DC0" w:rsidRDefault="0019203A" w:rsidP="00C70FA4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506" w:rsidRPr="000F7DC0" w:rsidTr="0031287A">
        <w:trPr>
          <w:trHeight w:val="1"/>
        </w:trPr>
        <w:tc>
          <w:tcPr>
            <w:tcW w:w="9781" w:type="dxa"/>
            <w:gridSpan w:val="2"/>
            <w:shd w:val="clear" w:color="000000" w:fill="FFFFFF"/>
          </w:tcPr>
          <w:p w:rsidR="00024506" w:rsidRPr="000F7DC0" w:rsidRDefault="00024506" w:rsidP="00024506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Главы поселений:</w:t>
            </w:r>
          </w:p>
        </w:tc>
      </w:tr>
      <w:tr w:rsidR="00024506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Дема</w:t>
            </w:r>
            <w:r w:rsidRPr="001A3422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Анатольевна</w:t>
            </w:r>
          </w:p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глава сельского поселения «Кубанец»;</w:t>
            </w:r>
          </w:p>
        </w:tc>
      </w:tr>
      <w:tr w:rsidR="00024506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024506" w:rsidRPr="001A3422" w:rsidRDefault="00024506" w:rsidP="003128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Желтобрюхова</w:t>
            </w:r>
          </w:p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6662" w:type="dxa"/>
            <w:shd w:val="clear" w:color="000000" w:fill="FFFFFF"/>
          </w:tcPr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глава Поселкового сельского поселения Тимашевского района;</w:t>
            </w:r>
          </w:p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506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024506" w:rsidRPr="001A3422" w:rsidRDefault="00024506" w:rsidP="0031287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bCs/>
                <w:sz w:val="28"/>
                <w:szCs w:val="28"/>
              </w:rPr>
              <w:t>Малахов</w:t>
            </w:r>
          </w:p>
          <w:p w:rsidR="00024506" w:rsidRDefault="00024506" w:rsidP="0031287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Дмитрий Александрович</w:t>
            </w:r>
          </w:p>
          <w:p w:rsidR="0052023A" w:rsidRPr="001A3422" w:rsidRDefault="0052023A" w:rsidP="003128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024506" w:rsidRPr="001A3422" w:rsidRDefault="00024506" w:rsidP="003128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глава Медведовского сельского поселения Тимашевского района;</w:t>
            </w:r>
          </w:p>
          <w:p w:rsidR="00024506" w:rsidRPr="001A3422" w:rsidRDefault="00024506" w:rsidP="003128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506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 xml:space="preserve">Ледовский </w:t>
            </w:r>
          </w:p>
          <w:p w:rsidR="0052023A" w:rsidRDefault="00024506" w:rsidP="003128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  <w:p w:rsidR="0052023A" w:rsidRPr="0052023A" w:rsidRDefault="0052023A" w:rsidP="003128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глава Днепровского сельского поселения Тимашевского района;</w:t>
            </w:r>
          </w:p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506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024506" w:rsidRPr="001A3422" w:rsidRDefault="00024506" w:rsidP="0031287A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 xml:space="preserve">Проценко </w:t>
            </w:r>
          </w:p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Васильевна </w:t>
            </w:r>
          </w:p>
        </w:tc>
        <w:tc>
          <w:tcPr>
            <w:tcW w:w="6662" w:type="dxa"/>
            <w:shd w:val="clear" w:color="000000" w:fill="FFFFFF"/>
          </w:tcPr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глава Новоленинского сельского поселения Тимашевского района;</w:t>
            </w:r>
          </w:p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506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 xml:space="preserve">Отиско </w:t>
            </w:r>
          </w:p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 xml:space="preserve">Наталья Александровна   </w:t>
            </w:r>
          </w:p>
        </w:tc>
        <w:tc>
          <w:tcPr>
            <w:tcW w:w="6662" w:type="dxa"/>
            <w:shd w:val="clear" w:color="000000" w:fill="FFFFFF"/>
          </w:tcPr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глава Дербентского сельского поселения Тимашевского района;</w:t>
            </w:r>
          </w:p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506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Резников</w:t>
            </w:r>
          </w:p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Вадим Александрович</w:t>
            </w:r>
          </w:p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глава Новокорсунского сельского поселения Тимашевского района;</w:t>
            </w:r>
          </w:p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506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Темир</w:t>
            </w:r>
          </w:p>
          <w:p w:rsidR="00024506" w:rsidRPr="001A3422" w:rsidRDefault="00024506" w:rsidP="003128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Константин Константинович</w:t>
            </w:r>
          </w:p>
          <w:p w:rsidR="00024506" w:rsidRPr="001A3422" w:rsidRDefault="00024506" w:rsidP="003128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глава Роговского сельского поселения Тимашевского района;</w:t>
            </w:r>
          </w:p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506" w:rsidRPr="000F7DC0" w:rsidTr="007903C3">
        <w:trPr>
          <w:trHeight w:val="1"/>
        </w:trPr>
        <w:tc>
          <w:tcPr>
            <w:tcW w:w="3119" w:type="dxa"/>
            <w:shd w:val="clear" w:color="000000" w:fill="FFFFFF"/>
          </w:tcPr>
          <w:p w:rsidR="00024506" w:rsidRPr="001A3422" w:rsidRDefault="00024506" w:rsidP="003128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Штангей</w:t>
            </w:r>
          </w:p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 xml:space="preserve">Виталий Александрович </w:t>
            </w:r>
          </w:p>
        </w:tc>
        <w:tc>
          <w:tcPr>
            <w:tcW w:w="6662" w:type="dxa"/>
            <w:shd w:val="clear" w:color="000000" w:fill="FFFFFF"/>
          </w:tcPr>
          <w:p w:rsidR="00024506" w:rsidRPr="001A3422" w:rsidRDefault="00024506" w:rsidP="0031287A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422">
              <w:rPr>
                <w:rFonts w:ascii="Times New Roman" w:hAnsi="Times New Roman" w:cs="Times New Roman"/>
                <w:sz w:val="28"/>
                <w:szCs w:val="28"/>
              </w:rPr>
              <w:t>- глава Незаймановского сельского поселения Тимашевского района.</w:t>
            </w:r>
          </w:p>
        </w:tc>
      </w:tr>
    </w:tbl>
    <w:p w:rsidR="00E45736" w:rsidRDefault="00E45736" w:rsidP="0034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1F9" w:rsidRPr="00000CF8" w:rsidRDefault="003B41F9" w:rsidP="0034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7C700D">
        <w:rPr>
          <w:rFonts w:ascii="Times New Roman" w:hAnsi="Times New Roman" w:cs="Times New Roman"/>
          <w:sz w:val="28"/>
          <w:szCs w:val="28"/>
        </w:rPr>
        <w:t xml:space="preserve"> </w:t>
      </w:r>
      <w:r w:rsidR="0052023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583469" w:rsidRDefault="00583469" w:rsidP="0034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469" w:rsidRDefault="00583469" w:rsidP="00346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D57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C82EF0" w:rsidRDefault="00C82EF0" w:rsidP="00346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845" w:rsidRPr="00AD6FF8" w:rsidRDefault="002A0845" w:rsidP="002A08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FF8">
        <w:rPr>
          <w:rFonts w:ascii="Times New Roman" w:hAnsi="Times New Roman" w:cs="Times New Roman"/>
          <w:b/>
          <w:sz w:val="28"/>
          <w:szCs w:val="28"/>
        </w:rPr>
        <w:t>1. О проводимой работе по профилактике наркомании в муниц</w:t>
      </w:r>
      <w:r w:rsidRPr="00AD6FF8">
        <w:rPr>
          <w:rFonts w:ascii="Times New Roman" w:hAnsi="Times New Roman" w:cs="Times New Roman"/>
          <w:b/>
          <w:sz w:val="28"/>
          <w:szCs w:val="28"/>
        </w:rPr>
        <w:t>и</w:t>
      </w:r>
      <w:r w:rsidRPr="00AD6FF8">
        <w:rPr>
          <w:rFonts w:ascii="Times New Roman" w:hAnsi="Times New Roman" w:cs="Times New Roman"/>
          <w:b/>
          <w:sz w:val="28"/>
          <w:szCs w:val="28"/>
        </w:rPr>
        <w:t>пальном образовании Тимашевский район в 1 квартале 2017 года.</w:t>
      </w:r>
    </w:p>
    <w:p w:rsidR="002A0845" w:rsidRPr="002A0845" w:rsidRDefault="00A31E81" w:rsidP="002A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 w:rsidR="002A0845" w:rsidRPr="002A08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0845" w:rsidRPr="002A0845" w:rsidRDefault="002A0845" w:rsidP="002A084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845">
        <w:rPr>
          <w:rFonts w:ascii="Times New Roman" w:hAnsi="Times New Roman" w:cs="Times New Roman"/>
          <w:sz w:val="28"/>
          <w:szCs w:val="28"/>
        </w:rPr>
        <w:t>Мелихов Алексей Викторович - заместитель главы муниципального обр</w:t>
      </w:r>
      <w:r w:rsidRPr="002A0845">
        <w:rPr>
          <w:rFonts w:ascii="Times New Roman" w:hAnsi="Times New Roman" w:cs="Times New Roman"/>
          <w:sz w:val="28"/>
          <w:szCs w:val="28"/>
        </w:rPr>
        <w:t>а</w:t>
      </w:r>
      <w:r w:rsidRPr="002A0845">
        <w:rPr>
          <w:rFonts w:ascii="Times New Roman" w:hAnsi="Times New Roman" w:cs="Times New Roman"/>
          <w:sz w:val="28"/>
          <w:szCs w:val="28"/>
        </w:rPr>
        <w:t xml:space="preserve">зования Тимашевский район. </w:t>
      </w:r>
    </w:p>
    <w:p w:rsidR="002A0845" w:rsidRPr="00A31E81" w:rsidRDefault="00AD6FF8" w:rsidP="00A31E81">
      <w:pPr>
        <w:pStyle w:val="Standard"/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А.В. Мелихов сообщил что,</w:t>
      </w:r>
      <w:r w:rsidRPr="00537D09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A0845">
        <w:rPr>
          <w:sz w:val="28"/>
          <w:szCs w:val="28"/>
        </w:rPr>
        <w:t xml:space="preserve">а 3 месяца 2017 года проведено 2 заседания антинаркотической комиссии муниципального образования Тимашевский район </w:t>
      </w:r>
      <w:r w:rsidR="002A0845">
        <w:rPr>
          <w:sz w:val="28"/>
          <w:szCs w:val="28"/>
        </w:rPr>
        <w:lastRenderedPageBreak/>
        <w:t xml:space="preserve">(1-плановое, 1-внеплановое). </w:t>
      </w:r>
    </w:p>
    <w:p w:rsidR="002A0845" w:rsidRPr="00507007" w:rsidRDefault="002A0845" w:rsidP="002A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9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Сотрудниками</w:t>
      </w:r>
      <w:r w:rsidRPr="005070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Отдела МВД России по Тимашевскому району </w:t>
      </w:r>
      <w:r w:rsidRPr="0009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</w:t>
      </w:r>
      <w:r w:rsidRPr="0009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09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42 преступления (АППГ-42), связанных с незаконным оборотом наркотиков. И</w:t>
      </w: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них зарегистрировано:</w:t>
      </w:r>
    </w:p>
    <w:p w:rsidR="002A0845" w:rsidRPr="00507007" w:rsidRDefault="002A0845" w:rsidP="002A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 ст. 228.1 УК РФ - 6 преступлений (АППГ 3); </w:t>
      </w:r>
    </w:p>
    <w:p w:rsidR="002A0845" w:rsidRPr="00507007" w:rsidRDefault="002A0845" w:rsidP="002A08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 ст. 232 УК РФ </w:t>
      </w:r>
      <w:r w:rsidRPr="00507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преступление (АППГ 1);</w:t>
      </w:r>
    </w:p>
    <w:p w:rsidR="002A0845" w:rsidRPr="00507007" w:rsidRDefault="002A0845" w:rsidP="002A08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ст. 234 УК РФ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преступление (АППГ 2);</w:t>
      </w:r>
    </w:p>
    <w:p w:rsidR="002A0845" w:rsidRPr="00507007" w:rsidRDefault="002A0845" w:rsidP="002A08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 ст. 228 УК РФ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- 34 престу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ления</w:t>
      </w: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(АППГ 35).</w:t>
      </w:r>
    </w:p>
    <w:p w:rsidR="002A0845" w:rsidRPr="00094282" w:rsidRDefault="002A0845" w:rsidP="002A08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Составлено административных протоколов:</w:t>
      </w:r>
    </w:p>
    <w:p w:rsidR="002A0845" w:rsidRPr="00094282" w:rsidRDefault="002A0845" w:rsidP="002A08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 ст. 6.8 КоАП РФ </w:t>
      </w:r>
      <w:r w:rsidRPr="0009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протокол </w:t>
      </w:r>
      <w:r w:rsidRPr="0009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(АППГ 0);</w:t>
      </w:r>
    </w:p>
    <w:p w:rsidR="002A0845" w:rsidRPr="00094282" w:rsidRDefault="002A0845" w:rsidP="002A08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 ст. 6.9 КоАП РФ– 28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протоколов </w:t>
      </w:r>
      <w:r w:rsidRPr="0009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(АППГ 17); </w:t>
      </w:r>
    </w:p>
    <w:p w:rsidR="002A0845" w:rsidRPr="00094282" w:rsidRDefault="002A0845" w:rsidP="002A08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 ч. 2 ст. 20.20 КоАП РФ–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(АППГ 11);</w:t>
      </w:r>
    </w:p>
    <w:p w:rsidR="002A0845" w:rsidRPr="00094282" w:rsidRDefault="002A0845" w:rsidP="002A08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ст. 6.9.1. КоАП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9 (АППГ 0).</w:t>
      </w:r>
    </w:p>
    <w:p w:rsidR="002A0845" w:rsidRPr="00507007" w:rsidRDefault="002A0845" w:rsidP="002A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настоящее время на территории МО Тимашевский район (в период времени с 13 по 24 марта 2017 года)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 </w:t>
      </w: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организован и проводи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лся </w:t>
      </w: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первый этап Общероссийской акции «Сообщи, где торгуют смертью». Цели и задачи которой являются, привлечение общественности к участию в противодействии незаконному обороту наркотических средств, психотропных веществ, либо н</w:t>
      </w: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вых потенциально опасных веществ, а также профилактике их немедицинского потребления, оказанию квалифицированной помощи и консультаций по вопр</w:t>
      </w: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 лечения и реабилитации наркозависимых, а также обеспечения предлож</w:t>
      </w: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 в указанной сфере деятельности, на территории муниципального образов</w:t>
      </w: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Тимашевский район.</w:t>
      </w:r>
    </w:p>
    <w:p w:rsidR="002A0845" w:rsidRPr="00507007" w:rsidRDefault="002A0845" w:rsidP="00BB3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на территории МО Тимашевский район (в период времени с 20 по 29 марта 2017 года)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 проведен первый этап оперативно-профилактического</w:t>
      </w: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мероприятий под условным наименованием «Сеть», в целях активизации выя</w:t>
      </w: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ления преступлений в сфере незаконного оборота наркотиков.</w:t>
      </w:r>
    </w:p>
    <w:p w:rsidR="002A0845" w:rsidRDefault="002A0845" w:rsidP="002A0845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478F8">
        <w:rPr>
          <w:b/>
          <w:color w:val="000000" w:themeColor="text1"/>
          <w:sz w:val="28"/>
          <w:szCs w:val="28"/>
        </w:rPr>
        <w:t xml:space="preserve">Сотрудниками Тимашевского </w:t>
      </w:r>
      <w:r w:rsidR="00C65112">
        <w:rPr>
          <w:b/>
          <w:color w:val="000000" w:themeColor="text1"/>
          <w:sz w:val="28"/>
          <w:szCs w:val="28"/>
        </w:rPr>
        <w:t xml:space="preserve"> </w:t>
      </w:r>
      <w:r w:rsidRPr="009478F8">
        <w:rPr>
          <w:b/>
          <w:color w:val="000000" w:themeColor="text1"/>
          <w:sz w:val="28"/>
          <w:szCs w:val="28"/>
        </w:rPr>
        <w:t>ЛОП</w:t>
      </w:r>
      <w:r w:rsidRPr="009478F8">
        <w:rPr>
          <w:color w:val="000000" w:themeColor="text1"/>
          <w:sz w:val="28"/>
          <w:szCs w:val="28"/>
        </w:rPr>
        <w:t xml:space="preserve"> с целью недопущения дальнейш</w:t>
      </w:r>
      <w:r w:rsidRPr="009478F8">
        <w:rPr>
          <w:color w:val="000000" w:themeColor="text1"/>
          <w:sz w:val="28"/>
          <w:szCs w:val="28"/>
        </w:rPr>
        <w:t>е</w:t>
      </w:r>
      <w:r w:rsidRPr="009478F8">
        <w:rPr>
          <w:color w:val="000000" w:themeColor="text1"/>
          <w:sz w:val="28"/>
          <w:szCs w:val="28"/>
        </w:rPr>
        <w:t>го распространения наркомании проведен комплекс оперативно-профилактических мероприятий, направленных на изобличение лиц, занима</w:t>
      </w:r>
      <w:r w:rsidRPr="009478F8">
        <w:rPr>
          <w:color w:val="000000" w:themeColor="text1"/>
          <w:sz w:val="28"/>
          <w:szCs w:val="28"/>
        </w:rPr>
        <w:t>ю</w:t>
      </w:r>
      <w:r w:rsidRPr="009478F8">
        <w:rPr>
          <w:color w:val="000000" w:themeColor="text1"/>
          <w:sz w:val="28"/>
          <w:szCs w:val="28"/>
        </w:rPr>
        <w:t>щихся незаконных хранением, сбытом, перевозкой наркотических средств, а также  изъятие из незаконного оборота особо опасных синтетических псих</w:t>
      </w:r>
      <w:r w:rsidRPr="009478F8">
        <w:rPr>
          <w:color w:val="000000" w:themeColor="text1"/>
          <w:sz w:val="28"/>
          <w:szCs w:val="28"/>
        </w:rPr>
        <w:t>о</w:t>
      </w:r>
      <w:r w:rsidRPr="009478F8">
        <w:rPr>
          <w:color w:val="000000" w:themeColor="text1"/>
          <w:sz w:val="28"/>
          <w:szCs w:val="28"/>
        </w:rPr>
        <w:t>тропных веществ.</w:t>
      </w:r>
    </w:p>
    <w:p w:rsidR="002A0845" w:rsidRPr="00EA7A1E" w:rsidRDefault="002A0845" w:rsidP="002A0845">
      <w:pPr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7A">
        <w:rPr>
          <w:rFonts w:ascii="Times New Roman" w:hAnsi="Times New Roman" w:cs="Times New Roman"/>
          <w:color w:val="000000" w:themeColor="text1"/>
          <w:sz w:val="28"/>
          <w:szCs w:val="28"/>
        </w:rPr>
        <w:t>В первом квартале 2017 года</w:t>
      </w:r>
      <w:r w:rsidRPr="00A65A7A">
        <w:rPr>
          <w:rFonts w:ascii="Times New Roman" w:eastAsia="Times New Roman" w:hAnsi="Times New Roman" w:cs="Times New Roman"/>
          <w:sz w:val="28"/>
          <w:szCs w:val="28"/>
        </w:rPr>
        <w:t xml:space="preserve">  зарегистрировано</w:t>
      </w:r>
      <w:r w:rsidRPr="000C78AC">
        <w:rPr>
          <w:rFonts w:ascii="Times New Roman" w:eastAsia="Times New Roman" w:hAnsi="Times New Roman" w:cs="Times New Roman"/>
          <w:sz w:val="28"/>
          <w:szCs w:val="28"/>
        </w:rPr>
        <w:t xml:space="preserve"> 6 преступлений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0C7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8AC">
        <w:rPr>
          <w:rFonts w:ascii="Times New Roman" w:eastAsia="Times New Roman" w:hAnsi="Times New Roman" w:cs="Times New Roman"/>
          <w:bCs/>
          <w:sz w:val="28"/>
          <w:szCs w:val="28"/>
        </w:rPr>
        <w:t xml:space="preserve">ст. 228.1. </w:t>
      </w:r>
    </w:p>
    <w:p w:rsidR="002A0845" w:rsidRDefault="001E776F" w:rsidP="002A0845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A0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845" w:rsidRPr="000C78AC">
        <w:rPr>
          <w:rFonts w:ascii="Times New Roman" w:eastAsia="Times New Roman" w:hAnsi="Times New Roman" w:cs="Times New Roman"/>
          <w:sz w:val="28"/>
          <w:szCs w:val="28"/>
        </w:rPr>
        <w:t xml:space="preserve">Составлено 3 административных протокола по ст. 6.9. </w:t>
      </w:r>
      <w:r w:rsidR="002A0845">
        <w:rPr>
          <w:rFonts w:ascii="Times New Roman" w:eastAsia="Times New Roman" w:hAnsi="Times New Roman" w:cs="Times New Roman"/>
          <w:sz w:val="28"/>
          <w:szCs w:val="28"/>
        </w:rPr>
        <w:t>ч.1</w:t>
      </w:r>
      <w:r w:rsidR="00A307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0845" w:rsidRPr="000C7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45" w:rsidRPr="00A65A7A" w:rsidRDefault="002A0845" w:rsidP="002A0845">
      <w:pPr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7A">
        <w:rPr>
          <w:rFonts w:ascii="Times New Roman" w:hAnsi="Times New Roman" w:cs="Times New Roman"/>
          <w:color w:val="000000" w:themeColor="text1"/>
          <w:sz w:val="28"/>
          <w:szCs w:val="28"/>
        </w:rPr>
        <w:t>Из незаконного оборота  изъято 39 гр. наркотического вещества раст</w:t>
      </w:r>
      <w:r w:rsidRPr="00A65A7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5A7A">
        <w:rPr>
          <w:rFonts w:ascii="Times New Roman" w:hAnsi="Times New Roman" w:cs="Times New Roman"/>
          <w:color w:val="000000" w:themeColor="text1"/>
          <w:sz w:val="28"/>
          <w:szCs w:val="28"/>
        </w:rPr>
        <w:t>тельного происхождения  0,027 гр. синтетического наркотика.</w:t>
      </w:r>
    </w:p>
    <w:p w:rsidR="002A0845" w:rsidRPr="009478F8" w:rsidRDefault="002A0845" w:rsidP="002A0845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9478F8">
        <w:rPr>
          <w:rFonts w:ascii="Times New Roman" w:hAnsi="Times New Roman"/>
          <w:color w:val="000000" w:themeColor="text1"/>
          <w:sz w:val="28"/>
          <w:szCs w:val="28"/>
        </w:rPr>
        <w:t>Так как  имеет место тенденция снижения возраста лиц, допускающих немедицинское потребление наркотиков, сотрудниками Тимашевского ЛОП на постоянной основе проводятся мероприятия в сфере профилактики наркотиз</w:t>
      </w:r>
      <w:r w:rsidRPr="009478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478F8">
        <w:rPr>
          <w:rFonts w:ascii="Times New Roman" w:hAnsi="Times New Roman"/>
          <w:color w:val="000000" w:themeColor="text1"/>
          <w:sz w:val="28"/>
          <w:szCs w:val="28"/>
        </w:rPr>
        <w:t xml:space="preserve">ции населения среди несовершеннолетних. </w:t>
      </w:r>
      <w:r w:rsidR="00376030">
        <w:rPr>
          <w:rFonts w:ascii="Times New Roman" w:hAnsi="Times New Roman"/>
          <w:color w:val="000000" w:themeColor="text1"/>
          <w:sz w:val="28"/>
          <w:szCs w:val="28"/>
        </w:rPr>
        <w:t xml:space="preserve">За отчетный период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проведено </w:t>
      </w:r>
      <w:r w:rsidRPr="009478F8">
        <w:rPr>
          <w:rFonts w:ascii="Times New Roman" w:hAnsi="Times New Roman"/>
          <w:color w:val="000000" w:themeColor="text1"/>
          <w:sz w:val="28"/>
          <w:szCs w:val="28"/>
        </w:rPr>
        <w:t>35 профилактических выступлений о недопущении употребления и распростран</w:t>
      </w:r>
      <w:r w:rsidRPr="009478F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478F8">
        <w:rPr>
          <w:rFonts w:ascii="Times New Roman" w:hAnsi="Times New Roman"/>
          <w:color w:val="000000" w:themeColor="text1"/>
          <w:sz w:val="28"/>
          <w:szCs w:val="28"/>
        </w:rPr>
        <w:t xml:space="preserve">ния наркотических средств и психотропных веществ. </w:t>
      </w:r>
      <w:r w:rsidRPr="009478F8">
        <w:rPr>
          <w:rFonts w:ascii="Times New Roman" w:hAnsi="Times New Roman"/>
          <w:color w:val="000000" w:themeColor="text1"/>
          <w:sz w:val="28"/>
          <w:szCs w:val="28"/>
        </w:rPr>
        <w:br/>
      </w:r>
      <w:r w:rsidR="0037603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П</w:t>
      </w:r>
      <w:r w:rsidRPr="009478F8">
        <w:rPr>
          <w:rFonts w:ascii="Times New Roman" w:hAnsi="Times New Roman"/>
          <w:color w:val="000000" w:themeColor="text1"/>
          <w:spacing w:val="-2"/>
          <w:sz w:val="28"/>
          <w:szCs w:val="28"/>
        </w:rPr>
        <w:t>осадочными  группами по обеспечению общественного порядка, прес</w:t>
      </w:r>
      <w:r w:rsidRPr="009478F8">
        <w:rPr>
          <w:rFonts w:ascii="Times New Roman" w:hAnsi="Times New Roman"/>
          <w:color w:val="000000" w:themeColor="text1"/>
          <w:spacing w:val="-2"/>
          <w:sz w:val="28"/>
          <w:szCs w:val="28"/>
        </w:rPr>
        <w:t>е</w:t>
      </w:r>
      <w:r w:rsidRPr="009478F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чению преступной деятельности в сфере незаконного оборота наркотических средств отработано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68 пассажирских поездов, 272</w:t>
      </w:r>
      <w:r w:rsidR="00BB371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электропоезда</w:t>
      </w:r>
      <w:r w:rsidRPr="009478F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.  Выявлено 3 факта провоза наркотических средств. </w:t>
      </w:r>
    </w:p>
    <w:p w:rsidR="002A0845" w:rsidRPr="002B5144" w:rsidRDefault="002A0845" w:rsidP="002A08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44">
        <w:rPr>
          <w:rFonts w:ascii="Times New Roman" w:hAnsi="Times New Roman" w:cs="Times New Roman"/>
          <w:b/>
          <w:sz w:val="28"/>
          <w:szCs w:val="28"/>
        </w:rPr>
        <w:t>Казачьей  мобильной  группой</w:t>
      </w:r>
      <w:r w:rsidRPr="002B5144">
        <w:rPr>
          <w:rFonts w:ascii="Times New Roman" w:hAnsi="Times New Roman" w:cs="Times New Roman"/>
          <w:sz w:val="28"/>
          <w:szCs w:val="28"/>
        </w:rPr>
        <w:t xml:space="preserve"> Тимашевского РКО по противодействию незаконному обороту наркотиков, возглавляемая войсковым старшиной Литв</w:t>
      </w:r>
      <w:r w:rsidRPr="002B5144">
        <w:rPr>
          <w:rFonts w:ascii="Times New Roman" w:hAnsi="Times New Roman" w:cs="Times New Roman"/>
          <w:sz w:val="28"/>
          <w:szCs w:val="28"/>
        </w:rPr>
        <w:t>и</w:t>
      </w:r>
      <w:r w:rsidRPr="002B5144">
        <w:rPr>
          <w:rFonts w:ascii="Times New Roman" w:hAnsi="Times New Roman" w:cs="Times New Roman"/>
          <w:sz w:val="28"/>
          <w:szCs w:val="28"/>
        </w:rPr>
        <w:t>ненко О.В., совместно с правоохранительными органами. За отчетный период проведено 12 рейдовых мероприятия. Результаты работы:</w:t>
      </w:r>
    </w:p>
    <w:p w:rsidR="002A0845" w:rsidRPr="002B5144" w:rsidRDefault="004C37AE" w:rsidP="002A0845">
      <w:pPr>
        <w:spacing w:after="0" w:line="240" w:lineRule="auto"/>
        <w:ind w:left="6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29 человек задержано</w:t>
      </w:r>
      <w:r w:rsidR="002A0845" w:rsidRPr="002B5144">
        <w:rPr>
          <w:rFonts w:ascii="Times New Roman" w:hAnsi="Times New Roman" w:cs="Times New Roman"/>
          <w:sz w:val="28"/>
          <w:szCs w:val="28"/>
        </w:rPr>
        <w:t xml:space="preserve"> за немедицинское употребление наркотических средств;</w:t>
      </w:r>
    </w:p>
    <w:p w:rsidR="002A0845" w:rsidRPr="002B5144" w:rsidRDefault="002A0845" w:rsidP="002A0845">
      <w:pPr>
        <w:spacing w:after="0" w:line="240" w:lineRule="auto"/>
        <w:ind w:left="6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144">
        <w:rPr>
          <w:rFonts w:ascii="Times New Roman" w:hAnsi="Times New Roman" w:cs="Times New Roman"/>
          <w:sz w:val="28"/>
          <w:szCs w:val="28"/>
        </w:rPr>
        <w:t>- выявлено 13  фактов хранения наркотических средств,</w:t>
      </w:r>
      <w:r w:rsidR="00A3078F">
        <w:rPr>
          <w:rFonts w:ascii="Times New Roman" w:hAnsi="Times New Roman" w:cs="Times New Roman"/>
          <w:sz w:val="28"/>
          <w:szCs w:val="28"/>
        </w:rPr>
        <w:t xml:space="preserve"> </w:t>
      </w:r>
      <w:r w:rsidRPr="002B5144">
        <w:rPr>
          <w:rFonts w:ascii="Times New Roman" w:hAnsi="Times New Roman" w:cs="Times New Roman"/>
          <w:sz w:val="28"/>
          <w:szCs w:val="28"/>
        </w:rPr>
        <w:t>1 факт сбыта сильнодействующего вещества и 5 фак</w:t>
      </w:r>
      <w:r>
        <w:rPr>
          <w:rFonts w:ascii="Times New Roman" w:hAnsi="Times New Roman" w:cs="Times New Roman"/>
          <w:sz w:val="28"/>
          <w:szCs w:val="28"/>
        </w:rPr>
        <w:t>тов сбыта наркотических средств;</w:t>
      </w:r>
    </w:p>
    <w:p w:rsidR="002A0845" w:rsidRPr="002B5144" w:rsidRDefault="002A0845" w:rsidP="00DA572E">
      <w:pPr>
        <w:spacing w:after="0" w:line="240" w:lineRule="auto"/>
        <w:ind w:left="6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144">
        <w:rPr>
          <w:rFonts w:ascii="Times New Roman" w:hAnsi="Times New Roman" w:cs="Times New Roman"/>
          <w:sz w:val="28"/>
          <w:szCs w:val="28"/>
        </w:rPr>
        <w:t>- выявлено 3 факта сбыта наркотических средств</w:t>
      </w:r>
      <w:r w:rsidR="00DA572E">
        <w:rPr>
          <w:rFonts w:ascii="Times New Roman" w:hAnsi="Times New Roman" w:cs="Times New Roman"/>
          <w:sz w:val="28"/>
          <w:szCs w:val="28"/>
        </w:rPr>
        <w:t>,</w:t>
      </w:r>
      <w:r w:rsidRPr="002B5144">
        <w:rPr>
          <w:rFonts w:ascii="Times New Roman" w:hAnsi="Times New Roman" w:cs="Times New Roman"/>
          <w:sz w:val="28"/>
          <w:szCs w:val="28"/>
        </w:rPr>
        <w:t xml:space="preserve"> прекращена деятельность 1 наркопритона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845" w:rsidRPr="002B5144" w:rsidRDefault="002A0845" w:rsidP="002A08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5144">
        <w:rPr>
          <w:rFonts w:ascii="Times New Roman" w:hAnsi="Times New Roman" w:cs="Times New Roman"/>
          <w:sz w:val="28"/>
          <w:szCs w:val="28"/>
        </w:rPr>
        <w:t xml:space="preserve">-  обнаружено и </w:t>
      </w:r>
      <w:r w:rsidRPr="00662EF0">
        <w:rPr>
          <w:rFonts w:ascii="Times New Roman" w:hAnsi="Times New Roman" w:cs="Times New Roman"/>
          <w:sz w:val="28"/>
          <w:szCs w:val="28"/>
        </w:rPr>
        <w:t>изъято - 195,13 гр. наркотического средства</w:t>
      </w:r>
      <w:r w:rsidRPr="002B5144">
        <w:rPr>
          <w:rFonts w:ascii="Times New Roman" w:hAnsi="Times New Roman" w:cs="Times New Roman"/>
          <w:sz w:val="28"/>
          <w:szCs w:val="28"/>
        </w:rPr>
        <w:t xml:space="preserve"> марихуана.</w:t>
      </w:r>
    </w:p>
    <w:p w:rsidR="002A0845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B60B5D">
        <w:rPr>
          <w:color w:val="000000" w:themeColor="text1"/>
          <w:sz w:val="28"/>
          <w:szCs w:val="28"/>
        </w:rPr>
        <w:t xml:space="preserve">а учете в </w:t>
      </w:r>
      <w:r w:rsidRPr="007464F8">
        <w:rPr>
          <w:b/>
          <w:color w:val="000000" w:themeColor="text1"/>
          <w:sz w:val="28"/>
          <w:szCs w:val="28"/>
        </w:rPr>
        <w:t xml:space="preserve">МБУЗ </w:t>
      </w:r>
      <w:r>
        <w:rPr>
          <w:b/>
          <w:color w:val="000000" w:themeColor="text1"/>
          <w:sz w:val="28"/>
          <w:szCs w:val="28"/>
        </w:rPr>
        <w:t>«</w:t>
      </w:r>
      <w:r w:rsidRPr="007464F8">
        <w:rPr>
          <w:b/>
          <w:color w:val="000000" w:themeColor="text1"/>
          <w:sz w:val="28"/>
          <w:szCs w:val="28"/>
        </w:rPr>
        <w:t>Тимашевская ЦРБ</w:t>
      </w:r>
      <w:r>
        <w:rPr>
          <w:b/>
          <w:color w:val="000000" w:themeColor="text1"/>
          <w:sz w:val="28"/>
          <w:szCs w:val="28"/>
        </w:rPr>
        <w:t>»</w:t>
      </w:r>
      <w:r w:rsidRPr="007464F8">
        <w:rPr>
          <w:b/>
          <w:color w:val="000000" w:themeColor="text1"/>
          <w:sz w:val="28"/>
          <w:szCs w:val="28"/>
        </w:rPr>
        <w:t xml:space="preserve"> </w:t>
      </w:r>
      <w:r w:rsidRPr="00B60B5D">
        <w:rPr>
          <w:color w:val="000000" w:themeColor="text1"/>
          <w:sz w:val="28"/>
          <w:szCs w:val="28"/>
        </w:rPr>
        <w:t xml:space="preserve">состоит    </w:t>
      </w:r>
      <w:r>
        <w:rPr>
          <w:color w:val="000000" w:themeColor="text1"/>
          <w:sz w:val="28"/>
          <w:szCs w:val="28"/>
        </w:rPr>
        <w:t xml:space="preserve">216  </w:t>
      </w:r>
      <w:r w:rsidRPr="00246B58">
        <w:rPr>
          <w:color w:val="000000" w:themeColor="text1"/>
          <w:sz w:val="28"/>
          <w:szCs w:val="28"/>
        </w:rPr>
        <w:t>потребителей наркотиков</w:t>
      </w:r>
      <w:r>
        <w:rPr>
          <w:color w:val="000000" w:themeColor="text1"/>
          <w:sz w:val="28"/>
          <w:szCs w:val="28"/>
        </w:rPr>
        <w:t xml:space="preserve"> (АППГ-270):</w:t>
      </w:r>
    </w:p>
    <w:p w:rsidR="002A0845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60B5D">
        <w:rPr>
          <w:color w:val="000000" w:themeColor="text1"/>
          <w:sz w:val="28"/>
          <w:szCs w:val="28"/>
        </w:rPr>
        <w:t xml:space="preserve">97 </w:t>
      </w:r>
      <w:r>
        <w:rPr>
          <w:color w:val="000000" w:themeColor="text1"/>
          <w:sz w:val="28"/>
          <w:szCs w:val="28"/>
        </w:rPr>
        <w:t xml:space="preserve">    </w:t>
      </w:r>
      <w:r w:rsidRPr="00B60B5D">
        <w:rPr>
          <w:color w:val="000000" w:themeColor="text1"/>
          <w:sz w:val="28"/>
          <w:szCs w:val="28"/>
        </w:rPr>
        <w:t>больных наркоманией (</w:t>
      </w:r>
      <w:r>
        <w:rPr>
          <w:color w:val="000000" w:themeColor="text1"/>
          <w:sz w:val="28"/>
          <w:szCs w:val="28"/>
        </w:rPr>
        <w:t>АППГ-134);</w:t>
      </w:r>
    </w:p>
    <w:p w:rsidR="002A0845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60B5D">
        <w:rPr>
          <w:color w:val="000000" w:themeColor="text1"/>
          <w:sz w:val="28"/>
          <w:szCs w:val="28"/>
        </w:rPr>
        <w:t>119 потребителей наркотиков с вредными</w:t>
      </w:r>
      <w:r>
        <w:rPr>
          <w:color w:val="000000" w:themeColor="text1"/>
          <w:sz w:val="28"/>
          <w:szCs w:val="28"/>
        </w:rPr>
        <w:t xml:space="preserve">  последствиями                  (АППГ-136);</w:t>
      </w:r>
    </w:p>
    <w:p w:rsidR="002A0845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60B5D">
        <w:rPr>
          <w:color w:val="000000" w:themeColor="text1"/>
          <w:sz w:val="28"/>
          <w:szCs w:val="28"/>
        </w:rPr>
        <w:t xml:space="preserve">705  </w:t>
      </w:r>
      <w:r>
        <w:rPr>
          <w:color w:val="000000" w:themeColor="text1"/>
          <w:sz w:val="28"/>
          <w:szCs w:val="28"/>
        </w:rPr>
        <w:t>б</w:t>
      </w:r>
      <w:r w:rsidRPr="00B60B5D">
        <w:rPr>
          <w:color w:val="000000" w:themeColor="text1"/>
          <w:sz w:val="28"/>
          <w:szCs w:val="28"/>
        </w:rPr>
        <w:t>ольных алкоголизмом</w:t>
      </w:r>
      <w:r>
        <w:rPr>
          <w:color w:val="000000" w:themeColor="text1"/>
          <w:sz w:val="28"/>
          <w:szCs w:val="28"/>
        </w:rPr>
        <w:t xml:space="preserve"> (АППГ-775);</w:t>
      </w:r>
    </w:p>
    <w:p w:rsidR="00392D2D" w:rsidRDefault="002D5F10" w:rsidP="00BB371B">
      <w:pPr>
        <w:pStyle w:val="Standard"/>
        <w:ind w:firstLine="709"/>
        <w:jc w:val="both"/>
        <w:rPr>
          <w:noProof/>
        </w:rPr>
      </w:pPr>
      <w:r>
        <w:rPr>
          <w:color w:val="000000" w:themeColor="text1"/>
          <w:sz w:val="28"/>
          <w:szCs w:val="28"/>
        </w:rPr>
        <w:t xml:space="preserve">- </w:t>
      </w:r>
      <w:r w:rsidR="002A0845" w:rsidRPr="00B60B5D">
        <w:rPr>
          <w:color w:val="000000" w:themeColor="text1"/>
          <w:sz w:val="28"/>
          <w:szCs w:val="28"/>
        </w:rPr>
        <w:t xml:space="preserve">6 алкогольным психозом </w:t>
      </w:r>
      <w:r w:rsidR="002A0845">
        <w:rPr>
          <w:color w:val="000000" w:themeColor="text1"/>
          <w:sz w:val="28"/>
          <w:szCs w:val="28"/>
        </w:rPr>
        <w:t>(АППГ-8), (график -1).</w:t>
      </w:r>
      <w:r w:rsidR="002A0845" w:rsidRPr="00880005">
        <w:rPr>
          <w:noProof/>
        </w:rPr>
        <w:t xml:space="preserve"> </w:t>
      </w:r>
    </w:p>
    <w:p w:rsidR="00392D2D" w:rsidRDefault="00392D2D" w:rsidP="00BB371B">
      <w:pPr>
        <w:pStyle w:val="Standard"/>
        <w:ind w:firstLine="709"/>
        <w:jc w:val="both"/>
        <w:rPr>
          <w:noProof/>
        </w:rPr>
      </w:pPr>
    </w:p>
    <w:p w:rsidR="002A0845" w:rsidRDefault="002A0845" w:rsidP="00BB371B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880005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41439" cy="3078554"/>
            <wp:effectExtent l="19050" t="0" r="16361" b="7546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2D2D" w:rsidRDefault="00392D2D" w:rsidP="00BB371B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</w:p>
    <w:p w:rsidR="002A0845" w:rsidRPr="009D0E7B" w:rsidRDefault="002A0845" w:rsidP="002A0845">
      <w:pPr>
        <w:pStyle w:val="Standard"/>
        <w:ind w:firstLine="851"/>
        <w:jc w:val="center"/>
        <w:rPr>
          <w:color w:val="000000" w:themeColor="text1"/>
          <w:sz w:val="28"/>
          <w:szCs w:val="28"/>
        </w:rPr>
      </w:pPr>
      <w:r w:rsidRPr="009D0E7B">
        <w:rPr>
          <w:color w:val="000000" w:themeColor="text1"/>
          <w:sz w:val="28"/>
          <w:szCs w:val="28"/>
        </w:rPr>
        <w:t xml:space="preserve">График 1 – Мониторинг наркоситуации в МО Тимашевский район за   </w:t>
      </w:r>
      <w:r w:rsidR="004C37AE">
        <w:rPr>
          <w:color w:val="000000" w:themeColor="text1"/>
          <w:sz w:val="28"/>
          <w:szCs w:val="28"/>
        </w:rPr>
        <w:t xml:space="preserve">             </w:t>
      </w:r>
      <w:r w:rsidRPr="009D0E7B">
        <w:rPr>
          <w:color w:val="000000" w:themeColor="text1"/>
          <w:sz w:val="28"/>
          <w:szCs w:val="28"/>
        </w:rPr>
        <w:t>3 месяца 2017 года по сравнению с аналогичным периодом 2016 года.</w:t>
      </w:r>
    </w:p>
    <w:p w:rsidR="002A0845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</w:p>
    <w:p w:rsidR="00392D2D" w:rsidRDefault="00392D2D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</w:p>
    <w:p w:rsidR="00392D2D" w:rsidRDefault="00392D2D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</w:p>
    <w:p w:rsidR="002A0845" w:rsidRPr="00B60B5D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B60B5D">
        <w:rPr>
          <w:color w:val="000000" w:themeColor="text1"/>
          <w:sz w:val="28"/>
          <w:szCs w:val="28"/>
        </w:rPr>
        <w:lastRenderedPageBreak/>
        <w:t>Среди несовершеннолетних на учете состоит 1 потребитель алкоголя с вредными последствиями и 1 потребитель токсических вещест</w:t>
      </w:r>
      <w:r>
        <w:rPr>
          <w:color w:val="000000" w:themeColor="text1"/>
          <w:sz w:val="28"/>
          <w:szCs w:val="28"/>
        </w:rPr>
        <w:t>в с вредными последствиями (АППГ-1).</w:t>
      </w:r>
      <w:r w:rsidRPr="00B60B5D">
        <w:rPr>
          <w:color w:val="000000" w:themeColor="text1"/>
          <w:sz w:val="28"/>
          <w:szCs w:val="28"/>
        </w:rPr>
        <w:t xml:space="preserve"> </w:t>
      </w:r>
    </w:p>
    <w:p w:rsidR="002A0845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46B58">
        <w:rPr>
          <w:b/>
          <w:color w:val="000000" w:themeColor="text1"/>
          <w:sz w:val="28"/>
          <w:szCs w:val="28"/>
        </w:rPr>
        <w:t>Снято</w:t>
      </w:r>
      <w:r w:rsidRPr="00B60B5D">
        <w:rPr>
          <w:color w:val="000000" w:themeColor="text1"/>
          <w:sz w:val="28"/>
          <w:szCs w:val="28"/>
        </w:rPr>
        <w:t xml:space="preserve"> с учета 11 больных наркоманией</w:t>
      </w:r>
      <w:r>
        <w:rPr>
          <w:color w:val="000000" w:themeColor="text1"/>
          <w:sz w:val="28"/>
          <w:szCs w:val="28"/>
        </w:rPr>
        <w:t xml:space="preserve"> (АППГ-6)</w:t>
      </w:r>
      <w:r w:rsidRPr="00B60B5D">
        <w:rPr>
          <w:color w:val="000000" w:themeColor="text1"/>
          <w:sz w:val="28"/>
          <w:szCs w:val="28"/>
        </w:rPr>
        <w:t>:</w:t>
      </w:r>
    </w:p>
    <w:p w:rsidR="002A0845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B60B5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Pr="00B60B5D">
        <w:rPr>
          <w:color w:val="000000" w:themeColor="text1"/>
          <w:sz w:val="28"/>
          <w:szCs w:val="28"/>
        </w:rPr>
        <w:t>выздоровление -9</w:t>
      </w:r>
      <w:r>
        <w:rPr>
          <w:color w:val="000000" w:themeColor="text1"/>
          <w:sz w:val="28"/>
          <w:szCs w:val="28"/>
        </w:rPr>
        <w:t xml:space="preserve"> (АППГ-2)</w:t>
      </w:r>
      <w:r w:rsidRPr="00B60B5D">
        <w:rPr>
          <w:color w:val="000000" w:themeColor="text1"/>
          <w:sz w:val="28"/>
          <w:szCs w:val="28"/>
        </w:rPr>
        <w:t xml:space="preserve">, </w:t>
      </w:r>
    </w:p>
    <w:p w:rsidR="002A0845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60B5D">
        <w:rPr>
          <w:color w:val="000000" w:themeColor="text1"/>
          <w:sz w:val="28"/>
          <w:szCs w:val="28"/>
        </w:rPr>
        <w:t>смерть – 3</w:t>
      </w:r>
      <w:r>
        <w:rPr>
          <w:color w:val="000000" w:themeColor="text1"/>
          <w:sz w:val="28"/>
          <w:szCs w:val="28"/>
        </w:rPr>
        <w:t>(АППГ-2),</w:t>
      </w:r>
      <w:r w:rsidR="00392D2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(график-2).</w:t>
      </w:r>
      <w:r w:rsidRPr="00B60B5D">
        <w:rPr>
          <w:color w:val="000000" w:themeColor="text1"/>
          <w:sz w:val="28"/>
          <w:szCs w:val="28"/>
        </w:rPr>
        <w:t xml:space="preserve">  </w:t>
      </w:r>
    </w:p>
    <w:p w:rsidR="00392D2D" w:rsidRDefault="00392D2D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</w:p>
    <w:p w:rsidR="002A0845" w:rsidRDefault="002A0845" w:rsidP="002D5F10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927ABF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25515" cy="2592593"/>
            <wp:effectExtent l="19050" t="0" r="2278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0845" w:rsidRDefault="002A0845" w:rsidP="002D5F10">
      <w:pPr>
        <w:pStyle w:val="Standard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График 2 – Мониторинг снятых с учета больных наркоманией</w:t>
      </w:r>
    </w:p>
    <w:p w:rsidR="002D5F10" w:rsidRDefault="002A0845" w:rsidP="002D5F10">
      <w:pPr>
        <w:pStyle w:val="Standard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3 месяца 2017 года по сравнению с аналогичным периодом</w:t>
      </w:r>
      <w:r w:rsidR="002D5F10">
        <w:rPr>
          <w:color w:val="000000" w:themeColor="text1"/>
          <w:sz w:val="28"/>
          <w:szCs w:val="28"/>
        </w:rPr>
        <w:t xml:space="preserve"> </w:t>
      </w:r>
    </w:p>
    <w:p w:rsidR="002A0845" w:rsidRDefault="002A0845" w:rsidP="002D5F10">
      <w:pPr>
        <w:pStyle w:val="Standard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прошлого года.</w:t>
      </w:r>
    </w:p>
    <w:p w:rsidR="002A0845" w:rsidRPr="00B60B5D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</w:p>
    <w:p w:rsidR="002A0845" w:rsidRDefault="002A0845" w:rsidP="002A0845">
      <w:pPr>
        <w:pStyle w:val="Standard"/>
        <w:jc w:val="both"/>
        <w:rPr>
          <w:color w:val="000000" w:themeColor="text1"/>
          <w:sz w:val="28"/>
          <w:szCs w:val="28"/>
        </w:rPr>
      </w:pPr>
      <w:r w:rsidRPr="00B60B5D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  </w:t>
      </w:r>
      <w:r w:rsidRPr="00F05A3A">
        <w:rPr>
          <w:b/>
          <w:color w:val="000000" w:themeColor="text1"/>
          <w:sz w:val="28"/>
          <w:szCs w:val="28"/>
        </w:rPr>
        <w:t xml:space="preserve">Снято </w:t>
      </w:r>
      <w:r w:rsidRPr="00B60B5D">
        <w:rPr>
          <w:color w:val="000000" w:themeColor="text1"/>
          <w:sz w:val="28"/>
          <w:szCs w:val="28"/>
        </w:rPr>
        <w:t>с учета больных алкоголизмом – 14</w:t>
      </w:r>
      <w:r>
        <w:rPr>
          <w:color w:val="000000" w:themeColor="text1"/>
          <w:sz w:val="28"/>
          <w:szCs w:val="28"/>
        </w:rPr>
        <w:t xml:space="preserve"> (АППГ-42)</w:t>
      </w:r>
      <w:r w:rsidRPr="00B60B5D">
        <w:rPr>
          <w:color w:val="000000" w:themeColor="text1"/>
          <w:sz w:val="28"/>
          <w:szCs w:val="28"/>
        </w:rPr>
        <w:t>:</w:t>
      </w:r>
    </w:p>
    <w:p w:rsidR="002A0845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60B5D">
        <w:rPr>
          <w:color w:val="000000" w:themeColor="text1"/>
          <w:sz w:val="28"/>
          <w:szCs w:val="28"/>
        </w:rPr>
        <w:t xml:space="preserve"> выздоровление – 5</w:t>
      </w:r>
      <w:r>
        <w:rPr>
          <w:color w:val="000000" w:themeColor="text1"/>
          <w:sz w:val="28"/>
          <w:szCs w:val="28"/>
        </w:rPr>
        <w:t>(АППГ-13)</w:t>
      </w:r>
      <w:r w:rsidRPr="00B60B5D">
        <w:rPr>
          <w:color w:val="000000" w:themeColor="text1"/>
          <w:sz w:val="28"/>
          <w:szCs w:val="28"/>
        </w:rPr>
        <w:t xml:space="preserve">, </w:t>
      </w:r>
    </w:p>
    <w:p w:rsidR="002A0845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60B5D">
        <w:rPr>
          <w:color w:val="000000" w:themeColor="text1"/>
          <w:sz w:val="28"/>
          <w:szCs w:val="28"/>
        </w:rPr>
        <w:t>смерть – 7</w:t>
      </w:r>
      <w:r>
        <w:rPr>
          <w:color w:val="000000" w:themeColor="text1"/>
          <w:sz w:val="28"/>
          <w:szCs w:val="28"/>
        </w:rPr>
        <w:t>(АППГ-10)</w:t>
      </w:r>
      <w:r w:rsidRPr="00B60B5D">
        <w:rPr>
          <w:color w:val="000000" w:themeColor="text1"/>
          <w:sz w:val="28"/>
          <w:szCs w:val="28"/>
        </w:rPr>
        <w:t>,</w:t>
      </w:r>
    </w:p>
    <w:p w:rsidR="002A0845" w:rsidRDefault="002A0845" w:rsidP="002A0845">
      <w:pPr>
        <w:pStyle w:val="Standard"/>
        <w:ind w:firstLine="709"/>
        <w:jc w:val="both"/>
        <w:rPr>
          <w:noProof/>
        </w:rPr>
      </w:pPr>
      <w:r>
        <w:rPr>
          <w:color w:val="000000" w:themeColor="text1"/>
          <w:sz w:val="28"/>
          <w:szCs w:val="28"/>
        </w:rPr>
        <w:t>-</w:t>
      </w:r>
      <w:r w:rsidRPr="00B60B5D">
        <w:rPr>
          <w:color w:val="000000" w:themeColor="text1"/>
          <w:sz w:val="28"/>
          <w:szCs w:val="28"/>
        </w:rPr>
        <w:t>иные причины -2</w:t>
      </w:r>
      <w:r>
        <w:rPr>
          <w:color w:val="000000" w:themeColor="text1"/>
          <w:sz w:val="28"/>
          <w:szCs w:val="28"/>
        </w:rPr>
        <w:t>(АППГ-19,</w:t>
      </w:r>
      <w:r w:rsidR="002D5F1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(график 3).</w:t>
      </w:r>
      <w:r w:rsidRPr="009C368E">
        <w:rPr>
          <w:noProof/>
        </w:rPr>
        <w:t xml:space="preserve"> </w:t>
      </w:r>
    </w:p>
    <w:p w:rsidR="002A0845" w:rsidRDefault="002A0845" w:rsidP="002A0845">
      <w:pPr>
        <w:pStyle w:val="Standard"/>
        <w:ind w:firstLine="709"/>
        <w:jc w:val="both"/>
        <w:rPr>
          <w:noProof/>
        </w:rPr>
      </w:pPr>
    </w:p>
    <w:p w:rsidR="002A0845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9C368E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22981" cy="2291378"/>
            <wp:effectExtent l="19050" t="0" r="11019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0845" w:rsidRDefault="002A0845" w:rsidP="002A0845">
      <w:pPr>
        <w:pStyle w:val="Standard"/>
        <w:jc w:val="both"/>
        <w:rPr>
          <w:color w:val="000000" w:themeColor="text1"/>
          <w:sz w:val="28"/>
          <w:szCs w:val="28"/>
        </w:rPr>
      </w:pPr>
    </w:p>
    <w:p w:rsidR="00BD506F" w:rsidRDefault="002A0845" w:rsidP="009A5906">
      <w:pPr>
        <w:pStyle w:val="Standard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График 3 - Мониторинг снятых с учета больных алкоголизмом за 3 месяца по сравнению с аналогичным периодом прошлого года.</w:t>
      </w:r>
    </w:p>
    <w:p w:rsidR="00CC795A" w:rsidRDefault="00CC795A" w:rsidP="009A5906">
      <w:pPr>
        <w:pStyle w:val="Standard"/>
        <w:ind w:firstLine="709"/>
        <w:jc w:val="center"/>
        <w:rPr>
          <w:color w:val="000000" w:themeColor="text1"/>
          <w:sz w:val="28"/>
          <w:szCs w:val="28"/>
        </w:rPr>
      </w:pPr>
    </w:p>
    <w:p w:rsidR="002A0845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475AA2">
        <w:rPr>
          <w:b/>
          <w:color w:val="000000" w:themeColor="text1"/>
          <w:sz w:val="28"/>
          <w:szCs w:val="28"/>
        </w:rPr>
        <w:lastRenderedPageBreak/>
        <w:t>Снято с учета</w:t>
      </w:r>
      <w:r>
        <w:rPr>
          <w:b/>
          <w:color w:val="000000" w:themeColor="text1"/>
          <w:sz w:val="28"/>
          <w:szCs w:val="28"/>
        </w:rPr>
        <w:t>:</w:t>
      </w:r>
      <w:r w:rsidRPr="00BD2A3C">
        <w:rPr>
          <w:color w:val="000000" w:themeColor="text1"/>
          <w:sz w:val="28"/>
          <w:szCs w:val="28"/>
        </w:rPr>
        <w:t xml:space="preserve"> </w:t>
      </w:r>
    </w:p>
    <w:p w:rsidR="002A0845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D2A3C">
        <w:rPr>
          <w:color w:val="000000" w:themeColor="text1"/>
          <w:sz w:val="28"/>
          <w:szCs w:val="28"/>
        </w:rPr>
        <w:t>потребителей нарко</w:t>
      </w:r>
      <w:r>
        <w:rPr>
          <w:color w:val="000000" w:themeColor="text1"/>
          <w:sz w:val="28"/>
          <w:szCs w:val="28"/>
        </w:rPr>
        <w:t>тиков с вредными последствиями</w:t>
      </w:r>
      <w:r w:rsidRPr="00BD2A3C">
        <w:rPr>
          <w:color w:val="000000" w:themeColor="text1"/>
          <w:sz w:val="28"/>
          <w:szCs w:val="28"/>
        </w:rPr>
        <w:t>–5 (выздоровление);</w:t>
      </w:r>
    </w:p>
    <w:p w:rsidR="002A0845" w:rsidRPr="00BD2A3C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BD2A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Pr="00BD2A3C">
        <w:rPr>
          <w:color w:val="000000" w:themeColor="text1"/>
          <w:sz w:val="28"/>
          <w:szCs w:val="28"/>
        </w:rPr>
        <w:t>потребителей алкоголя с вредными последствиями – 16 (выздоровление – 11, смерть – 2, другие причины – 3).</w:t>
      </w:r>
    </w:p>
    <w:p w:rsidR="002A0845" w:rsidRPr="00BD2A3C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BD2A3C">
        <w:rPr>
          <w:b/>
          <w:color w:val="000000" w:themeColor="text1"/>
          <w:sz w:val="28"/>
          <w:szCs w:val="28"/>
        </w:rPr>
        <w:t xml:space="preserve">Взято </w:t>
      </w:r>
      <w:r w:rsidRPr="00BD2A3C">
        <w:rPr>
          <w:color w:val="000000" w:themeColor="text1"/>
          <w:sz w:val="28"/>
          <w:szCs w:val="28"/>
        </w:rPr>
        <w:t>на учет:</w:t>
      </w:r>
    </w:p>
    <w:p w:rsidR="002A0845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60B5D">
        <w:rPr>
          <w:color w:val="000000" w:themeColor="text1"/>
          <w:sz w:val="28"/>
          <w:szCs w:val="28"/>
        </w:rPr>
        <w:t xml:space="preserve"> 2 больных наркоманией (</w:t>
      </w:r>
      <w:r>
        <w:rPr>
          <w:color w:val="000000" w:themeColor="text1"/>
          <w:sz w:val="28"/>
          <w:szCs w:val="28"/>
        </w:rPr>
        <w:t>АППГ-2</w:t>
      </w:r>
      <w:r w:rsidRPr="00B60B5D">
        <w:rPr>
          <w:color w:val="000000" w:themeColor="text1"/>
          <w:sz w:val="28"/>
          <w:szCs w:val="28"/>
        </w:rPr>
        <w:t>);</w:t>
      </w:r>
    </w:p>
    <w:p w:rsidR="002A0845" w:rsidRDefault="002A0845" w:rsidP="00C9739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60B5D">
        <w:rPr>
          <w:color w:val="000000" w:themeColor="text1"/>
          <w:sz w:val="28"/>
          <w:szCs w:val="28"/>
        </w:rPr>
        <w:t>12 потребителей наркотиков  с  вредными  последствиями</w:t>
      </w:r>
      <w:r>
        <w:rPr>
          <w:color w:val="000000" w:themeColor="text1"/>
          <w:sz w:val="28"/>
          <w:szCs w:val="28"/>
        </w:rPr>
        <w:t xml:space="preserve"> (АППГ-16),</w:t>
      </w:r>
      <w:r w:rsidRPr="00B60B5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(график 4).</w:t>
      </w:r>
      <w:r w:rsidRPr="00B60B5D">
        <w:rPr>
          <w:color w:val="000000" w:themeColor="text1"/>
          <w:sz w:val="28"/>
          <w:szCs w:val="28"/>
        </w:rPr>
        <w:t xml:space="preserve"> </w:t>
      </w:r>
    </w:p>
    <w:p w:rsidR="00392D2D" w:rsidRDefault="00392D2D" w:rsidP="00C9739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</w:p>
    <w:p w:rsidR="002A0845" w:rsidRDefault="002A0845" w:rsidP="009A5906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9C4C66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09764" cy="2485017"/>
            <wp:effectExtent l="19050" t="0" r="993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0845" w:rsidRDefault="002A0845" w:rsidP="002A0845">
      <w:pPr>
        <w:pStyle w:val="Standard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График 4</w:t>
      </w:r>
      <w:r w:rsidR="00BD506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Мониторинг поставленных на учет больных наркоманией</w:t>
      </w:r>
    </w:p>
    <w:p w:rsidR="002A0845" w:rsidRDefault="002A0845" w:rsidP="002A0845">
      <w:pPr>
        <w:pStyle w:val="Standard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3 месяца 2017 года по сравнению с аналогичн</w:t>
      </w:r>
      <w:r w:rsidR="00694A08">
        <w:rPr>
          <w:color w:val="000000" w:themeColor="text1"/>
          <w:sz w:val="28"/>
          <w:szCs w:val="28"/>
        </w:rPr>
        <w:t xml:space="preserve">ым   </w:t>
      </w:r>
      <w:r>
        <w:rPr>
          <w:color w:val="000000" w:themeColor="text1"/>
          <w:sz w:val="28"/>
          <w:szCs w:val="28"/>
        </w:rPr>
        <w:t>периодом 2016 года.</w:t>
      </w:r>
    </w:p>
    <w:p w:rsidR="002A0845" w:rsidRPr="00B60B5D" w:rsidRDefault="002A0845" w:rsidP="002A0845">
      <w:pPr>
        <w:pStyle w:val="Standard"/>
        <w:ind w:firstLine="709"/>
        <w:jc w:val="center"/>
        <w:rPr>
          <w:color w:val="000000" w:themeColor="text1"/>
          <w:sz w:val="28"/>
          <w:szCs w:val="28"/>
        </w:rPr>
      </w:pPr>
    </w:p>
    <w:p w:rsidR="002A0845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246B58">
        <w:rPr>
          <w:b/>
          <w:color w:val="000000" w:themeColor="text1"/>
          <w:sz w:val="28"/>
          <w:szCs w:val="28"/>
        </w:rPr>
        <w:t xml:space="preserve">Взято </w:t>
      </w:r>
      <w:r w:rsidRPr="00B60B5D">
        <w:rPr>
          <w:color w:val="000000" w:themeColor="text1"/>
          <w:sz w:val="28"/>
          <w:szCs w:val="28"/>
        </w:rPr>
        <w:t>на учет</w:t>
      </w:r>
      <w:r>
        <w:rPr>
          <w:color w:val="000000" w:themeColor="text1"/>
          <w:sz w:val="28"/>
          <w:szCs w:val="28"/>
        </w:rPr>
        <w:t>:</w:t>
      </w:r>
    </w:p>
    <w:p w:rsidR="002A0845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60B5D">
        <w:rPr>
          <w:color w:val="000000" w:themeColor="text1"/>
          <w:sz w:val="28"/>
          <w:szCs w:val="28"/>
        </w:rPr>
        <w:t xml:space="preserve"> 12 больных алкоголизмом</w:t>
      </w:r>
      <w:r>
        <w:rPr>
          <w:color w:val="000000" w:themeColor="text1"/>
          <w:sz w:val="28"/>
          <w:szCs w:val="28"/>
        </w:rPr>
        <w:t xml:space="preserve"> (АППГ-16)</w:t>
      </w:r>
      <w:r w:rsidRPr="00B60B5D">
        <w:rPr>
          <w:color w:val="000000" w:themeColor="text1"/>
          <w:sz w:val="28"/>
          <w:szCs w:val="28"/>
        </w:rPr>
        <w:t>,</w:t>
      </w:r>
    </w:p>
    <w:p w:rsidR="002A0845" w:rsidRDefault="002A0845" w:rsidP="002A084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60B5D">
        <w:rPr>
          <w:color w:val="000000" w:themeColor="text1"/>
          <w:sz w:val="28"/>
          <w:szCs w:val="28"/>
        </w:rPr>
        <w:t xml:space="preserve"> 2 больных алкогольным психозом (</w:t>
      </w:r>
      <w:r>
        <w:rPr>
          <w:color w:val="000000" w:themeColor="text1"/>
          <w:sz w:val="28"/>
          <w:szCs w:val="28"/>
        </w:rPr>
        <w:t>АППГ-2)</w:t>
      </w:r>
      <w:r w:rsidRPr="00B60B5D">
        <w:rPr>
          <w:color w:val="000000" w:themeColor="text1"/>
          <w:sz w:val="28"/>
          <w:szCs w:val="28"/>
        </w:rPr>
        <w:t>,</w:t>
      </w:r>
    </w:p>
    <w:p w:rsidR="002A0845" w:rsidRDefault="002A0845" w:rsidP="002A0845">
      <w:pPr>
        <w:pStyle w:val="Standard"/>
        <w:ind w:left="709"/>
        <w:jc w:val="both"/>
        <w:rPr>
          <w:color w:val="000000" w:themeColor="text1"/>
          <w:sz w:val="28"/>
          <w:szCs w:val="28"/>
        </w:rPr>
      </w:pPr>
      <w:r w:rsidRPr="00BD2A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Pr="00B60B5D">
        <w:rPr>
          <w:color w:val="000000" w:themeColor="text1"/>
          <w:sz w:val="28"/>
          <w:szCs w:val="28"/>
        </w:rPr>
        <w:t>11 потребителей алкоголя с вредными посл</w:t>
      </w:r>
      <w:r>
        <w:rPr>
          <w:color w:val="000000" w:themeColor="text1"/>
          <w:sz w:val="28"/>
          <w:szCs w:val="28"/>
        </w:rPr>
        <w:t>едствиями (АППГ-14), (график</w:t>
      </w:r>
      <w:r w:rsidR="009A590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5).</w:t>
      </w:r>
    </w:p>
    <w:p w:rsidR="00392D2D" w:rsidRDefault="00392D2D" w:rsidP="002A0845">
      <w:pPr>
        <w:pStyle w:val="Standard"/>
        <w:ind w:left="709"/>
        <w:jc w:val="both"/>
        <w:rPr>
          <w:color w:val="000000" w:themeColor="text1"/>
          <w:sz w:val="28"/>
          <w:szCs w:val="28"/>
        </w:rPr>
      </w:pPr>
    </w:p>
    <w:p w:rsidR="002A0845" w:rsidRDefault="002A0845" w:rsidP="00C97395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174742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16674" cy="2409713"/>
            <wp:effectExtent l="19050" t="0" r="22076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A0845" w:rsidRDefault="002A0845" w:rsidP="00C97395">
      <w:pPr>
        <w:pStyle w:val="Standard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График 5</w:t>
      </w:r>
      <w:r w:rsidR="00BD506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Мониторинг поставленных на учет больных алкоголизмом за </w:t>
      </w:r>
      <w:r w:rsidR="00C97395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>3 месяца 2017 года по сравнению с аналогичным периодом 2016 года.</w:t>
      </w:r>
    </w:p>
    <w:p w:rsidR="00392D2D" w:rsidRDefault="00392D2D" w:rsidP="00CC795A">
      <w:pPr>
        <w:pStyle w:val="Standard"/>
        <w:jc w:val="both"/>
        <w:rPr>
          <w:color w:val="000000" w:themeColor="text1"/>
          <w:sz w:val="28"/>
          <w:szCs w:val="28"/>
        </w:rPr>
      </w:pPr>
    </w:p>
    <w:p w:rsidR="002A0845" w:rsidRPr="00B60B5D" w:rsidRDefault="002A0845" w:rsidP="002A0845">
      <w:pPr>
        <w:pStyle w:val="Standard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B60B5D">
        <w:rPr>
          <w:rFonts w:eastAsia="Times New Roman"/>
          <w:color w:val="000000" w:themeColor="text1"/>
          <w:sz w:val="28"/>
          <w:szCs w:val="28"/>
        </w:rPr>
        <w:t>Проведено медицинских освидетельствований на состояние опьянения  - 206: алкогольное опьянение - 79, из них 11 водителей; наркотическое опьянение – 35, из них 1 водитель.</w:t>
      </w:r>
    </w:p>
    <w:p w:rsidR="002A0845" w:rsidRPr="00B60B5D" w:rsidRDefault="002A0845" w:rsidP="002D35CB">
      <w:pPr>
        <w:pStyle w:val="Standard"/>
        <w:ind w:right="141" w:firstLine="709"/>
        <w:jc w:val="both"/>
        <w:rPr>
          <w:color w:val="000000" w:themeColor="text1"/>
          <w:sz w:val="28"/>
          <w:szCs w:val="28"/>
        </w:rPr>
      </w:pPr>
      <w:r w:rsidRPr="00B60B5D">
        <w:rPr>
          <w:color w:val="000000" w:themeColor="text1"/>
          <w:sz w:val="28"/>
          <w:szCs w:val="28"/>
        </w:rPr>
        <w:t xml:space="preserve">Прошли стационарное лечение от наркомании и алкоголизма в первом квартале 2017 года –  48 больных. Проведено исследований на ВИЧ потребителей наркотиков – 59. Состоит на учете 22 ВИЧ – инфицированных наркологических больных.                   </w:t>
      </w:r>
    </w:p>
    <w:p w:rsidR="002A0845" w:rsidRPr="00B60B5D" w:rsidRDefault="002A0845" w:rsidP="002D35CB">
      <w:pPr>
        <w:spacing w:after="0" w:line="240" w:lineRule="auto"/>
        <w:ind w:right="141"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B60B5D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  В соответствии с частью 2.1 статьи 4.1 Кодекса РФ об администрати</w:t>
      </w:r>
      <w:r w:rsidRPr="00B60B5D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в</w:t>
      </w:r>
      <w:r w:rsidRPr="00B60B5D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ных правонарушениях в области законодательства о наркотический средствах, психотропных веществах и их прекурсорах в первом квартале 2017 года  пр</w:t>
      </w:r>
      <w:r w:rsidRPr="00B60B5D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о</w:t>
      </w:r>
      <w:r w:rsidRPr="00B60B5D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шли диагностику и профилактические мероприятия  - 14 больных;   уклоняются от исполнения обязанности пройти диагностику, профилактические меропри</w:t>
      </w:r>
      <w:r w:rsidRPr="00B60B5D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я</w:t>
      </w:r>
      <w:r w:rsidRPr="00B60B5D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тия, лечение и реабилитацию –   15 больных.        </w:t>
      </w:r>
    </w:p>
    <w:p w:rsidR="002A0845" w:rsidRPr="00F03491" w:rsidRDefault="002A0845" w:rsidP="002D35CB">
      <w:pPr>
        <w:pStyle w:val="Standard"/>
        <w:ind w:right="141"/>
        <w:jc w:val="both"/>
        <w:rPr>
          <w:color w:val="000000" w:themeColor="text1"/>
          <w:sz w:val="28"/>
          <w:szCs w:val="28"/>
        </w:rPr>
      </w:pPr>
      <w:r w:rsidRPr="00B60B5D">
        <w:rPr>
          <w:color w:val="000000" w:themeColor="text1"/>
          <w:sz w:val="28"/>
          <w:szCs w:val="28"/>
        </w:rPr>
        <w:t xml:space="preserve">    В первом квартале 2017 года медицинскими работниками  МБУЗ Тимашевская ЦРБ прочитано 18 лекций, принято участие в проведении 2 кинолекториев, 4 «круглых столов». В рамках акций «Неделя здоровья» и «Сообщи, где торгуют смертью» проведено 5 антинаркотических мероприятий.</w:t>
      </w:r>
    </w:p>
    <w:p w:rsidR="002A0845" w:rsidRPr="00C07D70" w:rsidRDefault="002A0845" w:rsidP="002D35CB">
      <w:pPr>
        <w:pStyle w:val="Standard"/>
        <w:tabs>
          <w:tab w:val="left" w:pos="993"/>
        </w:tabs>
        <w:ind w:right="141" w:firstLine="709"/>
        <w:jc w:val="both"/>
        <w:rPr>
          <w:rFonts w:eastAsia="Times New Roman"/>
          <w:color w:val="auto"/>
          <w:sz w:val="28"/>
          <w:szCs w:val="28"/>
        </w:rPr>
      </w:pPr>
      <w:r w:rsidRPr="00C07D70">
        <w:rPr>
          <w:rFonts w:eastAsia="Times New Roman"/>
          <w:b/>
          <w:color w:val="auto"/>
          <w:sz w:val="28"/>
          <w:szCs w:val="28"/>
        </w:rPr>
        <w:t xml:space="preserve">Комиссией по делам несовершеннолетних </w:t>
      </w:r>
      <w:r w:rsidRPr="00C07D70">
        <w:rPr>
          <w:rFonts w:eastAsia="Times New Roman"/>
          <w:color w:val="auto"/>
          <w:sz w:val="28"/>
          <w:szCs w:val="28"/>
        </w:rPr>
        <w:t>и защите их прав при администрации муниципального образования Тимашевский район за текущий период 2017 года рассмотрено 73 дела:</w:t>
      </w:r>
    </w:p>
    <w:p w:rsidR="002A0845" w:rsidRPr="00C07D70" w:rsidRDefault="002A0845" w:rsidP="002D35C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4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07D70">
        <w:rPr>
          <w:rFonts w:ascii="Times New Roman" w:eastAsia="Times New Roman" w:hAnsi="Times New Roman" w:cs="Times New Roman"/>
          <w:sz w:val="28"/>
          <w:szCs w:val="28"/>
        </w:rPr>
        <w:t>ст. 20.20-потребление (распитие) алкогольной продукции в запрещенных местах либо потребление наркотических средств или психотропных веществ в общественных местах-20 протокол;</w:t>
      </w:r>
    </w:p>
    <w:p w:rsidR="002A0845" w:rsidRPr="00C07D70" w:rsidRDefault="002A0845" w:rsidP="002D35C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4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07D70">
        <w:rPr>
          <w:rFonts w:ascii="Times New Roman" w:eastAsia="Times New Roman" w:hAnsi="Times New Roman" w:cs="Times New Roman"/>
          <w:sz w:val="28"/>
          <w:szCs w:val="28"/>
        </w:rPr>
        <w:t xml:space="preserve">ст. 20.22 </w:t>
      </w:r>
      <w:r w:rsidRPr="00C07D70">
        <w:rPr>
          <w:rFonts w:ascii="Times New Roman" w:hAnsi="Times New Roman" w:cs="Times New Roman"/>
          <w:sz w:val="28"/>
          <w:szCs w:val="28"/>
        </w:rPr>
        <w:t xml:space="preserve">- </w:t>
      </w:r>
      <w:r w:rsidRPr="00C07D70">
        <w:rPr>
          <w:rFonts w:ascii="Times New Roman" w:eastAsia="Times New Roman" w:hAnsi="Times New Roman" w:cs="Times New Roman"/>
          <w:sz w:val="28"/>
          <w:szCs w:val="28"/>
        </w:rPr>
        <w:t>нахождение в состоянии опьянения несовершеннолетних, потребление (распитие) ими алкогольной и спиртосодержащей продукции либо п</w:t>
      </w:r>
      <w:r w:rsidRPr="00C07D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7D70">
        <w:rPr>
          <w:rFonts w:ascii="Times New Roman" w:eastAsia="Times New Roman" w:hAnsi="Times New Roman" w:cs="Times New Roman"/>
          <w:sz w:val="28"/>
          <w:szCs w:val="28"/>
        </w:rPr>
        <w:t>требление ими наркотических средств или психотропных веществ</w:t>
      </w:r>
      <w:r w:rsidRPr="00C07D70">
        <w:rPr>
          <w:rFonts w:ascii="Times New Roman" w:hAnsi="Times New Roman" w:cs="Times New Roman"/>
          <w:sz w:val="28"/>
          <w:szCs w:val="28"/>
        </w:rPr>
        <w:t>)</w:t>
      </w:r>
      <w:r w:rsidRPr="00C07D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лиц, являющихся учащимися школ района- 12 протоколов;</w:t>
      </w:r>
    </w:p>
    <w:p w:rsidR="002A0845" w:rsidRPr="00C07D70" w:rsidRDefault="002A0845" w:rsidP="002D35C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4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07D70">
        <w:rPr>
          <w:rFonts w:ascii="Times New Roman" w:eastAsia="Times New Roman" w:hAnsi="Times New Roman" w:cs="Times New Roman"/>
          <w:sz w:val="28"/>
          <w:szCs w:val="28"/>
        </w:rPr>
        <w:t>ст. 6.10 - вовлечение несовершеннолетнего в употребление алкогольной и спиртосодержащей продукции или одурманивающих веществ</w:t>
      </w:r>
      <w:r w:rsidRPr="00C07D70">
        <w:rPr>
          <w:rFonts w:ascii="Times New Roman" w:hAnsi="Times New Roman" w:cs="Times New Roman"/>
          <w:sz w:val="28"/>
          <w:szCs w:val="28"/>
        </w:rPr>
        <w:t>-</w:t>
      </w:r>
      <w:r w:rsidRPr="00C07D70">
        <w:rPr>
          <w:rFonts w:ascii="Times New Roman" w:eastAsia="Times New Roman" w:hAnsi="Times New Roman" w:cs="Times New Roman"/>
          <w:sz w:val="28"/>
          <w:szCs w:val="28"/>
        </w:rPr>
        <w:t xml:space="preserve">               5 проток</w:t>
      </w:r>
      <w:r w:rsidRPr="00C07D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7D70">
        <w:rPr>
          <w:rFonts w:ascii="Times New Roman" w:eastAsia="Times New Roman" w:hAnsi="Times New Roman" w:cs="Times New Roman"/>
          <w:sz w:val="28"/>
          <w:szCs w:val="28"/>
        </w:rPr>
        <w:t>лов;</w:t>
      </w:r>
    </w:p>
    <w:p w:rsidR="002A0845" w:rsidRPr="00C07D70" w:rsidRDefault="002A0845" w:rsidP="002D35C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4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07D70">
        <w:rPr>
          <w:rFonts w:ascii="Times New Roman" w:eastAsia="Times New Roman" w:hAnsi="Times New Roman" w:cs="Times New Roman"/>
          <w:sz w:val="28"/>
          <w:szCs w:val="28"/>
        </w:rPr>
        <w:t xml:space="preserve"> ст. 6.23 ч.2 - вовлечение несовершеннолетних в употребление табачной продукции - 1 протокол;</w:t>
      </w:r>
    </w:p>
    <w:p w:rsidR="002A0845" w:rsidRPr="007464F8" w:rsidRDefault="002A0845" w:rsidP="002D35C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4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07D70">
        <w:rPr>
          <w:rFonts w:ascii="Times New Roman" w:eastAsia="Times New Roman" w:hAnsi="Times New Roman" w:cs="Times New Roman"/>
          <w:sz w:val="28"/>
          <w:szCs w:val="28"/>
        </w:rPr>
        <w:t xml:space="preserve"> ст. 6.24.- употребление табачных изделий путем курения-                         35 протоколов.</w:t>
      </w:r>
    </w:p>
    <w:p w:rsidR="002A0845" w:rsidRPr="00C07D70" w:rsidRDefault="002A0845" w:rsidP="002D35CB">
      <w:pPr>
        <w:spacing w:after="0" w:line="240" w:lineRule="auto"/>
        <w:ind w:right="141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07D70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вышеуказанных протоколов вынесены штрафы на лиц, привлеченных к административной ответственности, проведены профилактические беседы с несовершеннолетними и их законными представителями о недопустимости табакокурения, употребления алкогольной пр</w:t>
      </w:r>
      <w:r w:rsidRPr="00C07D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7D70">
        <w:rPr>
          <w:rFonts w:ascii="Times New Roman" w:eastAsia="Times New Roman" w:hAnsi="Times New Roman" w:cs="Times New Roman"/>
          <w:sz w:val="28"/>
          <w:szCs w:val="28"/>
        </w:rPr>
        <w:t xml:space="preserve">дукции, наркотических веществ несовершеннолетними. </w:t>
      </w:r>
    </w:p>
    <w:p w:rsidR="001E776F" w:rsidRDefault="002A0845" w:rsidP="002D35CB">
      <w:pPr>
        <w:spacing w:after="0" w:line="240" w:lineRule="auto"/>
        <w:ind w:right="141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07D70"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Большая часть подростков за распитие алкогольной продукции и табак</w:t>
      </w:r>
      <w:r w:rsidRPr="00C07D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7D70">
        <w:rPr>
          <w:rFonts w:ascii="Times New Roman" w:eastAsia="Times New Roman" w:hAnsi="Times New Roman" w:cs="Times New Roman"/>
          <w:sz w:val="28"/>
          <w:szCs w:val="28"/>
        </w:rPr>
        <w:t>курение поставлены на профилактический учет в ОПДН ОУУП и ПДН ОМВД России по Тимашевскому району, на внутришкольный учет.</w:t>
      </w:r>
    </w:p>
    <w:p w:rsidR="00FC21CB" w:rsidRPr="00F03491" w:rsidRDefault="00FC21CB" w:rsidP="00CC795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A0845" w:rsidRDefault="002A0845" w:rsidP="002A0845">
      <w:pPr>
        <w:pStyle w:val="a3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1D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Таблица 2. Мониторинг проводимых мероприятий в 1 квартале 2017 году по сравнению с аналогичным периодом 2016 года.</w:t>
      </w:r>
    </w:p>
    <w:p w:rsidR="002A0845" w:rsidRPr="00721D84" w:rsidRDefault="002A0845" w:rsidP="002A0845">
      <w:pPr>
        <w:pStyle w:val="a3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6"/>
        <w:tblW w:w="9498" w:type="dxa"/>
        <w:tblInd w:w="108" w:type="dxa"/>
        <w:tblLayout w:type="fixed"/>
        <w:tblLook w:val="04A0"/>
      </w:tblPr>
      <w:tblGrid>
        <w:gridCol w:w="2127"/>
        <w:gridCol w:w="1842"/>
        <w:gridCol w:w="1560"/>
        <w:gridCol w:w="1842"/>
        <w:gridCol w:w="2127"/>
      </w:tblGrid>
      <w:tr w:rsidR="002A0845" w:rsidRPr="00C07D70" w:rsidTr="0031287A">
        <w:tc>
          <w:tcPr>
            <w:tcW w:w="2127" w:type="dxa"/>
            <w:vMerge w:val="restart"/>
          </w:tcPr>
          <w:p w:rsidR="002A0845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Структурные подразделения администрации МО Тимаше</w:t>
            </w:r>
            <w:r w:rsidRPr="00525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525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ский район</w:t>
            </w:r>
          </w:p>
          <w:p w:rsidR="00B351CE" w:rsidRPr="00525234" w:rsidRDefault="00B351CE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A0845" w:rsidRPr="00525234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квартал 2016 года</w:t>
            </w:r>
          </w:p>
        </w:tc>
        <w:tc>
          <w:tcPr>
            <w:tcW w:w="3969" w:type="dxa"/>
            <w:gridSpan w:val="2"/>
          </w:tcPr>
          <w:p w:rsidR="002A0845" w:rsidRPr="00525234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квартал 2017 года</w:t>
            </w:r>
          </w:p>
        </w:tc>
      </w:tr>
      <w:tr w:rsidR="002A0845" w:rsidRPr="00C07D70" w:rsidTr="0031287A">
        <w:tc>
          <w:tcPr>
            <w:tcW w:w="2127" w:type="dxa"/>
            <w:vMerge/>
          </w:tcPr>
          <w:p w:rsidR="002A0845" w:rsidRPr="00525234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2A0845" w:rsidRPr="00525234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  <w:p w:rsidR="002A0845" w:rsidRPr="00525234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мероприятий</w:t>
            </w:r>
          </w:p>
        </w:tc>
        <w:tc>
          <w:tcPr>
            <w:tcW w:w="1560" w:type="dxa"/>
          </w:tcPr>
          <w:p w:rsidR="002A0845" w:rsidRPr="00525234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охват</w:t>
            </w:r>
          </w:p>
        </w:tc>
        <w:tc>
          <w:tcPr>
            <w:tcW w:w="1842" w:type="dxa"/>
          </w:tcPr>
          <w:p w:rsidR="002A0845" w:rsidRPr="00525234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  <w:p w:rsidR="002A0845" w:rsidRPr="00525234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мероприятий</w:t>
            </w:r>
          </w:p>
        </w:tc>
        <w:tc>
          <w:tcPr>
            <w:tcW w:w="2127" w:type="dxa"/>
          </w:tcPr>
          <w:p w:rsidR="002A0845" w:rsidRPr="00525234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охват</w:t>
            </w:r>
          </w:p>
        </w:tc>
      </w:tr>
      <w:tr w:rsidR="002A0845" w:rsidRPr="00C07D70" w:rsidTr="0031287A">
        <w:trPr>
          <w:trHeight w:val="557"/>
        </w:trPr>
        <w:tc>
          <w:tcPr>
            <w:tcW w:w="2127" w:type="dxa"/>
          </w:tcPr>
          <w:p w:rsidR="002A0845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культ</w:t>
            </w:r>
            <w:r w:rsidRPr="00525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525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2A0845" w:rsidRDefault="002A0845" w:rsidP="003128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-мероприятия</w:t>
            </w:r>
          </w:p>
          <w:p w:rsidR="002A0845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-видеоролики и фильмы</w:t>
            </w:r>
          </w:p>
          <w:p w:rsidR="002A0845" w:rsidRPr="00525234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2A0845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0845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0845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  <w:p w:rsidR="002A0845" w:rsidRPr="00525234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157</w:t>
            </w:r>
          </w:p>
        </w:tc>
        <w:tc>
          <w:tcPr>
            <w:tcW w:w="1560" w:type="dxa"/>
          </w:tcPr>
          <w:p w:rsidR="002A0845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0845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0845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525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811</w:t>
            </w:r>
          </w:p>
          <w:p w:rsidR="002A0845" w:rsidRPr="00525234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10 887</w:t>
            </w:r>
          </w:p>
        </w:tc>
        <w:tc>
          <w:tcPr>
            <w:tcW w:w="1842" w:type="dxa"/>
          </w:tcPr>
          <w:p w:rsidR="002A0845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0845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0845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6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  <w:p w:rsidR="002A0845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1 596</w:t>
            </w:r>
          </w:p>
          <w:p w:rsidR="002A0845" w:rsidRPr="005F5687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(+1 439)</w:t>
            </w:r>
          </w:p>
        </w:tc>
        <w:tc>
          <w:tcPr>
            <w:tcW w:w="2127" w:type="dxa"/>
          </w:tcPr>
          <w:p w:rsidR="002A0845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0845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0845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6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5F56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363</w:t>
            </w:r>
          </w:p>
          <w:p w:rsidR="002A0845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16 079</w:t>
            </w:r>
          </w:p>
          <w:p w:rsidR="002A0845" w:rsidRPr="005F5687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(+5 192)</w:t>
            </w:r>
          </w:p>
        </w:tc>
      </w:tr>
      <w:tr w:rsidR="002A0845" w:rsidRPr="00C07D70" w:rsidTr="0031287A">
        <w:trPr>
          <w:trHeight w:val="556"/>
        </w:trPr>
        <w:tc>
          <w:tcPr>
            <w:tcW w:w="2127" w:type="dxa"/>
          </w:tcPr>
          <w:p w:rsidR="002A0845" w:rsidRPr="00525234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по делам молодежи </w:t>
            </w:r>
          </w:p>
        </w:tc>
        <w:tc>
          <w:tcPr>
            <w:tcW w:w="1842" w:type="dxa"/>
          </w:tcPr>
          <w:p w:rsidR="002A0845" w:rsidRPr="00760C60" w:rsidRDefault="002A0845" w:rsidP="0031287A">
            <w:pPr>
              <w:tabs>
                <w:tab w:val="left" w:pos="11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C60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560" w:type="dxa"/>
          </w:tcPr>
          <w:p w:rsidR="002A0845" w:rsidRPr="00760C60" w:rsidRDefault="002A0845" w:rsidP="00312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C60">
              <w:rPr>
                <w:rFonts w:ascii="Times New Roman" w:hAnsi="Times New Roman" w:cs="Times New Roman"/>
                <w:sz w:val="28"/>
                <w:szCs w:val="28"/>
              </w:rPr>
              <w:t>6 642</w:t>
            </w:r>
          </w:p>
        </w:tc>
        <w:tc>
          <w:tcPr>
            <w:tcW w:w="1842" w:type="dxa"/>
          </w:tcPr>
          <w:p w:rsidR="002A0845" w:rsidRPr="00760C60" w:rsidRDefault="002A0845" w:rsidP="00312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C6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27" w:type="dxa"/>
          </w:tcPr>
          <w:p w:rsidR="002A0845" w:rsidRPr="00760C60" w:rsidRDefault="002A0845" w:rsidP="00312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C60">
              <w:rPr>
                <w:rFonts w:ascii="Times New Roman" w:hAnsi="Times New Roman" w:cs="Times New Roman"/>
                <w:sz w:val="28"/>
                <w:szCs w:val="28"/>
              </w:rPr>
              <w:t>16 604</w:t>
            </w:r>
          </w:p>
        </w:tc>
      </w:tr>
      <w:tr w:rsidR="002A0845" w:rsidRPr="00C07D70" w:rsidTr="0031287A">
        <w:trPr>
          <w:trHeight w:val="556"/>
        </w:trPr>
        <w:tc>
          <w:tcPr>
            <w:tcW w:w="2127" w:type="dxa"/>
          </w:tcPr>
          <w:p w:rsidR="002A0845" w:rsidRPr="00525234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</w:t>
            </w:r>
          </w:p>
        </w:tc>
        <w:tc>
          <w:tcPr>
            <w:tcW w:w="1842" w:type="dxa"/>
          </w:tcPr>
          <w:p w:rsidR="002A0845" w:rsidRPr="007F2D7F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445</w:t>
            </w:r>
          </w:p>
        </w:tc>
        <w:tc>
          <w:tcPr>
            <w:tcW w:w="1560" w:type="dxa"/>
          </w:tcPr>
          <w:p w:rsidR="002A0845" w:rsidRPr="007F2D7F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F2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</w:t>
            </w:r>
          </w:p>
        </w:tc>
        <w:tc>
          <w:tcPr>
            <w:tcW w:w="1842" w:type="dxa"/>
          </w:tcPr>
          <w:p w:rsidR="002A0845" w:rsidRPr="007F2D7F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(+6)</w:t>
            </w:r>
          </w:p>
        </w:tc>
        <w:tc>
          <w:tcPr>
            <w:tcW w:w="2127" w:type="dxa"/>
          </w:tcPr>
          <w:p w:rsidR="002A0845" w:rsidRPr="007F2D7F" w:rsidRDefault="002A0845" w:rsidP="00312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F2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877</w:t>
            </w:r>
          </w:p>
        </w:tc>
      </w:tr>
    </w:tbl>
    <w:p w:rsidR="002A0845" w:rsidRDefault="002A0845" w:rsidP="002A0845">
      <w:pPr>
        <w:pStyle w:val="1"/>
        <w:shd w:val="clear" w:color="auto" w:fill="auto"/>
        <w:tabs>
          <w:tab w:val="left" w:pos="993"/>
        </w:tabs>
        <w:spacing w:line="240" w:lineRule="auto"/>
        <w:rPr>
          <w:color w:val="FF0000"/>
          <w:sz w:val="28"/>
          <w:szCs w:val="28"/>
        </w:rPr>
      </w:pPr>
    </w:p>
    <w:p w:rsidR="002A0845" w:rsidRPr="00B60B5D" w:rsidRDefault="002A0845" w:rsidP="002A0845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B60B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жемесячно </w:t>
      </w:r>
      <w:r w:rsidRPr="00B6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Pr="00B60B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чреждениями культуры</w:t>
      </w:r>
      <w:r w:rsidRPr="00B60B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Тимашевского района планир</w:t>
      </w:r>
      <w:r w:rsidRPr="00B60B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B60B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ются и проводятся мероприятия для несовершеннолетних, направленные на пропаганду здорового образа жизни, профилактику наркомании, алкоголизма и табакокурения. За </w:t>
      </w:r>
      <w:r w:rsidRPr="00B60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квартал </w:t>
      </w:r>
      <w:r w:rsidRPr="00B60B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2017 года в клубных учреждениях таких меропри</w:t>
      </w:r>
      <w:r w:rsidRPr="00B60B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B60B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тий было проведено </w:t>
      </w:r>
      <w:r w:rsidRPr="00B60B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38</w:t>
      </w:r>
      <w:r w:rsidRPr="00B60B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числом  присутствующих </w:t>
      </w:r>
      <w:r w:rsidRPr="00B6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2126 </w:t>
      </w:r>
      <w:r w:rsidRPr="00B60B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человек</w:t>
      </w:r>
      <w:r w:rsidRPr="00B60B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0845" w:rsidRPr="00B60B5D" w:rsidRDefault="002A0845" w:rsidP="002A08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5D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активизирована работа по организации и проведению массовых показов видеороликов и полнометражных кинофильмов антинарк</w:t>
      </w:r>
      <w:r w:rsidRPr="00B60B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60B5D">
        <w:rPr>
          <w:rFonts w:ascii="Times New Roman" w:hAnsi="Times New Roman" w:cs="Times New Roman"/>
          <w:color w:val="000000" w:themeColor="text1"/>
          <w:sz w:val="28"/>
          <w:szCs w:val="28"/>
        </w:rPr>
        <w:t>тического содержания из состава краевого фильмофонда (свыше 100 видеоп</w:t>
      </w:r>
      <w:r w:rsidRPr="00B60B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60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казов с количеством присутствующих более 3500 человек). </w:t>
      </w:r>
    </w:p>
    <w:p w:rsidR="002A0845" w:rsidRPr="00B60B5D" w:rsidRDefault="002A0845" w:rsidP="002A08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60B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 </w:t>
      </w:r>
      <w:r w:rsidRPr="00B60B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B60B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квартал 2017 г. библиотеками муниципального образования Тимаше</w:t>
      </w:r>
      <w:r w:rsidRPr="00B60B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</w:t>
      </w:r>
      <w:r w:rsidRPr="00B60B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ский район было показано 8 роликов для 160 пользователей библиотек. </w:t>
      </w:r>
    </w:p>
    <w:p w:rsidR="002A0845" w:rsidRPr="00B60B5D" w:rsidRDefault="002A0845" w:rsidP="002A0845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</w:t>
      </w:r>
      <w:r w:rsidRPr="00B60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квартал </w:t>
      </w:r>
      <w:r w:rsidRPr="00B60B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2017 года в учреждениях культуры муниципального образования Тимашевский район проведено</w:t>
      </w:r>
      <w:r w:rsidR="00401E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60B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всего</w:t>
      </w:r>
      <w:r w:rsidR="00401E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60B5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59</w:t>
      </w:r>
      <w:r w:rsidR="00401E1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60B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мероприятий с числом  присутствующих </w:t>
      </w:r>
      <w:r w:rsidRPr="00B6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2363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60B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человек</w:t>
      </w:r>
      <w:r w:rsidRPr="00B60B5D">
        <w:rPr>
          <w:rFonts w:ascii="Times New Roman" w:hAnsi="Times New Roman" w:cs="Times New Roman"/>
          <w:color w:val="000000" w:themeColor="text1"/>
          <w:sz w:val="28"/>
          <w:szCs w:val="28"/>
        </w:rPr>
        <w:t>; видеороликов антинаркотической направленности п</w:t>
      </w:r>
      <w:r w:rsidRPr="00B60B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60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казано более </w:t>
      </w:r>
      <w:r w:rsidRPr="00B6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1596</w:t>
      </w:r>
      <w:r w:rsidRPr="00B60B5D">
        <w:rPr>
          <w:rFonts w:ascii="Times New Roman" w:hAnsi="Times New Roman" w:cs="Times New Roman"/>
          <w:color w:val="000000" w:themeColor="text1"/>
          <w:sz w:val="28"/>
          <w:szCs w:val="28"/>
        </w:rPr>
        <w:t>, с количеством зрителей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B6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16079</w:t>
      </w:r>
      <w:r w:rsidRPr="00B60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2A0845" w:rsidRDefault="002A0845" w:rsidP="002A08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0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Отделом по физической культуре и спорту </w:t>
      </w:r>
      <w:r w:rsidRPr="009340FC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67491">
        <w:rPr>
          <w:rFonts w:ascii="Times New Roman" w:hAnsi="Times New Roman" w:cs="Times New Roman"/>
          <w:b/>
          <w:sz w:val="28"/>
          <w:szCs w:val="28"/>
        </w:rPr>
        <w:t>6</w:t>
      </w:r>
      <w:r w:rsidRPr="009340FC">
        <w:rPr>
          <w:rFonts w:ascii="Times New Roman" w:hAnsi="Times New Roman" w:cs="Times New Roman"/>
          <w:sz w:val="28"/>
          <w:szCs w:val="28"/>
        </w:rPr>
        <w:t xml:space="preserve"> мероприят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340FC">
        <w:rPr>
          <w:rFonts w:ascii="Times New Roman" w:hAnsi="Times New Roman" w:cs="Times New Roman"/>
          <w:sz w:val="28"/>
          <w:szCs w:val="28"/>
        </w:rPr>
        <w:t>, направленных на профилактику наркомании и борьбу с нез</w:t>
      </w:r>
      <w:r w:rsidRPr="009340FC">
        <w:rPr>
          <w:rFonts w:ascii="Times New Roman" w:hAnsi="Times New Roman" w:cs="Times New Roman"/>
          <w:sz w:val="28"/>
          <w:szCs w:val="28"/>
        </w:rPr>
        <w:t>а</w:t>
      </w:r>
      <w:r w:rsidRPr="009340FC">
        <w:rPr>
          <w:rFonts w:ascii="Times New Roman" w:hAnsi="Times New Roman" w:cs="Times New Roman"/>
          <w:sz w:val="28"/>
          <w:szCs w:val="28"/>
        </w:rPr>
        <w:t xml:space="preserve">конным оборотом наркотиков в муниципальном образовании Тимашевский район с охватом </w:t>
      </w:r>
      <w:r w:rsidRPr="00667491">
        <w:rPr>
          <w:rFonts w:ascii="Times New Roman" w:hAnsi="Times New Roman" w:cs="Times New Roman"/>
          <w:b/>
          <w:sz w:val="28"/>
          <w:szCs w:val="28"/>
        </w:rPr>
        <w:t>1 070</w:t>
      </w:r>
      <w:r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2A0845" w:rsidRDefault="002A0845" w:rsidP="002A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Мини-футбол на призы газеты «Знамя труда». Зональные соревнов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2A0845" w:rsidRDefault="002A0845" w:rsidP="002A084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Открытые  соревнования РДЮСШ по гребле на байдарках и каноэ;</w:t>
      </w:r>
    </w:p>
    <w:p w:rsidR="002A0845" w:rsidRDefault="002A0845" w:rsidP="002A084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Открытый районный турнир по настольному теннису среди ветеранов;</w:t>
      </w:r>
    </w:p>
    <w:p w:rsidR="002A0845" w:rsidRDefault="002A0845" w:rsidP="002A084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 Рождественский турнир по гандболу среди мужских и юношеских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манд; </w:t>
      </w:r>
    </w:p>
    <w:p w:rsidR="002A0845" w:rsidRDefault="002A0845" w:rsidP="002A084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Чемпионат  Тимашевского района по баскетболу среди мужских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манд;</w:t>
      </w:r>
    </w:p>
    <w:p w:rsidR="002A0845" w:rsidRPr="00836864" w:rsidRDefault="002A0845" w:rsidP="002A0845">
      <w:pPr>
        <w:spacing w:after="0" w:line="240" w:lineRule="auto"/>
        <w:ind w:right="-1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Зимнее первенство Тимашевского района по футболу в памяти                         А.А. Сазонова;</w:t>
      </w:r>
    </w:p>
    <w:p w:rsidR="002A0845" w:rsidRPr="00775135" w:rsidRDefault="002A0845" w:rsidP="002A0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135">
        <w:rPr>
          <w:rFonts w:ascii="Times New Roman" w:eastAsia="Times New Roman" w:hAnsi="Times New Roman" w:cs="Times New Roman"/>
          <w:b/>
          <w:sz w:val="28"/>
          <w:szCs w:val="28"/>
        </w:rPr>
        <w:t>Отделом по делам молодежи</w:t>
      </w:r>
      <w:r w:rsidRPr="00775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135">
        <w:rPr>
          <w:rFonts w:ascii="Times New Roman" w:hAnsi="Times New Roman" w:cs="Times New Roman"/>
          <w:sz w:val="28"/>
          <w:szCs w:val="28"/>
        </w:rPr>
        <w:t xml:space="preserve">было организовано </w:t>
      </w:r>
      <w:r w:rsidR="00C24EB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75135">
        <w:rPr>
          <w:rFonts w:ascii="Times New Roman" w:hAnsi="Times New Roman" w:cs="Times New Roman"/>
          <w:b/>
          <w:sz w:val="28"/>
          <w:szCs w:val="28"/>
        </w:rPr>
        <w:t>42 узкоспециализир</w:t>
      </w:r>
      <w:r w:rsidRPr="00775135">
        <w:rPr>
          <w:rFonts w:ascii="Times New Roman" w:hAnsi="Times New Roman" w:cs="Times New Roman"/>
          <w:b/>
          <w:sz w:val="28"/>
          <w:szCs w:val="28"/>
        </w:rPr>
        <w:t>о</w:t>
      </w:r>
      <w:r w:rsidRPr="00775135">
        <w:rPr>
          <w:rFonts w:ascii="Times New Roman" w:hAnsi="Times New Roman" w:cs="Times New Roman"/>
          <w:b/>
          <w:sz w:val="28"/>
          <w:szCs w:val="28"/>
        </w:rPr>
        <w:t>ванных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135">
        <w:rPr>
          <w:rFonts w:ascii="Times New Roman" w:hAnsi="Times New Roman" w:cs="Times New Roman"/>
          <w:sz w:val="28"/>
          <w:szCs w:val="28"/>
        </w:rPr>
        <w:t>мероприятия, относящиеся к первичной профилактике (семинары, профилактические и тематические беседы, круглые столы со специалистами различных ведомств) с охватом более</w:t>
      </w:r>
      <w:r w:rsidRPr="00775135">
        <w:rPr>
          <w:rFonts w:ascii="Times New Roman" w:hAnsi="Times New Roman" w:cs="Times New Roman"/>
          <w:b/>
          <w:sz w:val="28"/>
          <w:szCs w:val="28"/>
        </w:rPr>
        <w:t>766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135">
        <w:rPr>
          <w:rFonts w:ascii="Times New Roman" w:hAnsi="Times New Roman" w:cs="Times New Roman"/>
          <w:b/>
          <w:sz w:val="28"/>
          <w:szCs w:val="28"/>
        </w:rPr>
        <w:t>человек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135">
        <w:rPr>
          <w:rFonts w:ascii="Times New Roman" w:hAnsi="Times New Roman" w:cs="Times New Roman"/>
          <w:sz w:val="28"/>
          <w:szCs w:val="28"/>
        </w:rPr>
        <w:t>от 14 до 29 лет, из них 8несовершеннолетних и 14 семей состоящих на профилактическом 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35">
        <w:rPr>
          <w:rFonts w:ascii="Times New Roman" w:hAnsi="Times New Roman" w:cs="Times New Roman"/>
          <w:sz w:val="28"/>
          <w:szCs w:val="28"/>
        </w:rPr>
        <w:t xml:space="preserve">и </w:t>
      </w:r>
      <w:r w:rsidRPr="00775135">
        <w:rPr>
          <w:rFonts w:ascii="Times New Roman" w:hAnsi="Times New Roman" w:cs="Times New Roman"/>
          <w:b/>
          <w:sz w:val="28"/>
          <w:szCs w:val="28"/>
        </w:rPr>
        <w:t>32 общепрофилактических</w:t>
      </w:r>
      <w:r w:rsidRPr="00775135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обеспечение досуг</w:t>
      </w:r>
      <w:r w:rsidRPr="00775135">
        <w:rPr>
          <w:rFonts w:ascii="Times New Roman" w:hAnsi="Times New Roman" w:cs="Times New Roman"/>
          <w:sz w:val="28"/>
          <w:szCs w:val="28"/>
        </w:rPr>
        <w:t>о</w:t>
      </w:r>
      <w:r w:rsidRPr="00775135">
        <w:rPr>
          <w:rFonts w:ascii="Times New Roman" w:hAnsi="Times New Roman" w:cs="Times New Roman"/>
          <w:sz w:val="28"/>
          <w:szCs w:val="28"/>
        </w:rPr>
        <w:t>вой деятельности молодёжи (конкурсы, фестивали, экскурсии, походы выхо</w:t>
      </w:r>
      <w:r w:rsidRPr="00775135">
        <w:rPr>
          <w:rFonts w:ascii="Times New Roman" w:hAnsi="Times New Roman" w:cs="Times New Roman"/>
          <w:sz w:val="28"/>
          <w:szCs w:val="28"/>
        </w:rPr>
        <w:t>д</w:t>
      </w:r>
      <w:r w:rsidRPr="00775135">
        <w:rPr>
          <w:rFonts w:ascii="Times New Roman" w:hAnsi="Times New Roman" w:cs="Times New Roman"/>
          <w:sz w:val="28"/>
          <w:szCs w:val="28"/>
        </w:rPr>
        <w:t xml:space="preserve">ного дня, игры, соревнования) с охватом более </w:t>
      </w:r>
      <w:r w:rsidRPr="00775135">
        <w:rPr>
          <w:rFonts w:ascii="Times New Roman" w:hAnsi="Times New Roman" w:cs="Times New Roman"/>
          <w:b/>
          <w:sz w:val="28"/>
          <w:szCs w:val="28"/>
        </w:rPr>
        <w:t>15838 человек</w:t>
      </w:r>
      <w:r w:rsidRPr="00775135">
        <w:rPr>
          <w:rFonts w:ascii="Times New Roman" w:hAnsi="Times New Roman" w:cs="Times New Roman"/>
          <w:sz w:val="28"/>
          <w:szCs w:val="28"/>
        </w:rPr>
        <w:t xml:space="preserve"> от 14 до 29 лет, из них8 несовершеннолетних и 14 семей состоящих на профилактическом уч</w:t>
      </w:r>
      <w:r w:rsidRPr="00775135">
        <w:rPr>
          <w:rFonts w:ascii="Times New Roman" w:hAnsi="Times New Roman" w:cs="Times New Roman"/>
          <w:sz w:val="28"/>
          <w:szCs w:val="28"/>
        </w:rPr>
        <w:t>е</w:t>
      </w:r>
      <w:r w:rsidRPr="00775135">
        <w:rPr>
          <w:rFonts w:ascii="Times New Roman" w:hAnsi="Times New Roman" w:cs="Times New Roman"/>
          <w:sz w:val="28"/>
          <w:szCs w:val="28"/>
        </w:rPr>
        <w:t>те.</w:t>
      </w:r>
    </w:p>
    <w:p w:rsidR="002A0845" w:rsidRPr="00775135" w:rsidRDefault="002A0845" w:rsidP="002A08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135">
        <w:rPr>
          <w:rFonts w:ascii="Times New Roman" w:hAnsi="Times New Roman" w:cs="Times New Roman"/>
          <w:sz w:val="28"/>
          <w:szCs w:val="28"/>
        </w:rPr>
        <w:t>Консультативно-методической группой были проведены 6 выездных м</w:t>
      </w:r>
      <w:r w:rsidRPr="00775135">
        <w:rPr>
          <w:rFonts w:ascii="Times New Roman" w:hAnsi="Times New Roman" w:cs="Times New Roman"/>
          <w:sz w:val="28"/>
          <w:szCs w:val="28"/>
        </w:rPr>
        <w:t>е</w:t>
      </w:r>
      <w:r w:rsidRPr="00775135">
        <w:rPr>
          <w:rFonts w:ascii="Times New Roman" w:hAnsi="Times New Roman" w:cs="Times New Roman"/>
          <w:sz w:val="28"/>
          <w:szCs w:val="28"/>
        </w:rPr>
        <w:t xml:space="preserve">роприятий в общеобразовательных учреждениях, а также в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75135">
        <w:rPr>
          <w:rFonts w:ascii="Times New Roman" w:hAnsi="Times New Roman" w:cs="Times New Roman"/>
          <w:sz w:val="28"/>
          <w:szCs w:val="28"/>
        </w:rPr>
        <w:t>ГБПОУ КК ТТ КР, Тимашевский СРЦН с целью профилактики безнадзорности, правонарушений, а также асоциального поведения в молодежной среде   с охватом 407 человека от 14 до 29 лет, в которых приняли участие  8 несовершенн</w:t>
      </w:r>
      <w:r w:rsidRPr="00775135">
        <w:rPr>
          <w:rFonts w:ascii="Times New Roman" w:hAnsi="Times New Roman" w:cs="Times New Roman"/>
          <w:sz w:val="28"/>
          <w:szCs w:val="28"/>
        </w:rPr>
        <w:t>о</w:t>
      </w:r>
      <w:r w:rsidRPr="00775135">
        <w:rPr>
          <w:rFonts w:ascii="Times New Roman" w:hAnsi="Times New Roman" w:cs="Times New Roman"/>
          <w:sz w:val="28"/>
          <w:szCs w:val="28"/>
        </w:rPr>
        <w:t>летних, состоящих на профилактическом учете. Работа группы состояла из пяти пунктов с привлечением специалистов органов системы профилактики.</w:t>
      </w:r>
    </w:p>
    <w:p w:rsidR="002A0845" w:rsidRPr="00316989" w:rsidRDefault="002A0845" w:rsidP="002A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Управлением образования</w:t>
      </w:r>
      <w:r w:rsidRPr="00316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316989">
        <w:rPr>
          <w:rFonts w:ascii="Times New Roman" w:hAnsi="Times New Roman" w:cs="Times New Roman"/>
          <w:sz w:val="28"/>
          <w:szCs w:val="28"/>
        </w:rPr>
        <w:t xml:space="preserve"> целью профилактики беспризорн</w:t>
      </w:r>
      <w:r w:rsidRPr="00316989">
        <w:rPr>
          <w:rFonts w:ascii="Times New Roman" w:hAnsi="Times New Roman" w:cs="Times New Roman"/>
          <w:sz w:val="28"/>
          <w:szCs w:val="28"/>
        </w:rPr>
        <w:t>о</w:t>
      </w:r>
      <w:r w:rsidRPr="00316989">
        <w:rPr>
          <w:rFonts w:ascii="Times New Roman" w:hAnsi="Times New Roman" w:cs="Times New Roman"/>
          <w:sz w:val="28"/>
          <w:szCs w:val="28"/>
        </w:rPr>
        <w:t>сти,  правонарушений, наркомании и алкоголизма в течение 1 квартала 2017 г</w:t>
      </w:r>
      <w:r w:rsidRPr="00316989">
        <w:rPr>
          <w:rFonts w:ascii="Times New Roman" w:hAnsi="Times New Roman" w:cs="Times New Roman"/>
          <w:sz w:val="28"/>
          <w:szCs w:val="28"/>
        </w:rPr>
        <w:t>о</w:t>
      </w:r>
      <w:r w:rsidRPr="00316989">
        <w:rPr>
          <w:rFonts w:ascii="Times New Roman" w:hAnsi="Times New Roman" w:cs="Times New Roman"/>
          <w:sz w:val="28"/>
          <w:szCs w:val="28"/>
        </w:rPr>
        <w:t>да проводились  классные часы и беседы по соответствующей тематике; изуч</w:t>
      </w:r>
      <w:r w:rsidRPr="00316989">
        <w:rPr>
          <w:rFonts w:ascii="Times New Roman" w:hAnsi="Times New Roman" w:cs="Times New Roman"/>
          <w:sz w:val="28"/>
          <w:szCs w:val="28"/>
        </w:rPr>
        <w:t>е</w:t>
      </w:r>
      <w:r w:rsidRPr="00316989">
        <w:rPr>
          <w:rFonts w:ascii="Times New Roman" w:hAnsi="Times New Roman" w:cs="Times New Roman"/>
          <w:sz w:val="28"/>
          <w:szCs w:val="28"/>
        </w:rPr>
        <w:t>ние правовых норм на уроках обществознания, проведение профилактических бесед о вреде курения, наркомании и алкоголизма на уроках биологии, химии, основ безопасности жизнедеятельности; по профилактике дорожно-транспортных нарушений; оформление стендов по пожарной безопасности, конкурсы творческих работ о вреде курения, алкоголизма, наркомании.</w:t>
      </w:r>
    </w:p>
    <w:p w:rsidR="002A0845" w:rsidRPr="00316989" w:rsidRDefault="002A0845" w:rsidP="002A0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89">
        <w:rPr>
          <w:rFonts w:ascii="Times New Roman" w:hAnsi="Times New Roman" w:cs="Times New Roman"/>
          <w:sz w:val="28"/>
          <w:szCs w:val="28"/>
        </w:rPr>
        <w:t>26 сентября согласно графику во всех образовательных организациях проходило социально-психологическое тестирование. Всего было протестир</w:t>
      </w:r>
      <w:r w:rsidRPr="00316989">
        <w:rPr>
          <w:rFonts w:ascii="Times New Roman" w:hAnsi="Times New Roman" w:cs="Times New Roman"/>
          <w:sz w:val="28"/>
          <w:szCs w:val="28"/>
        </w:rPr>
        <w:t>о</w:t>
      </w:r>
      <w:r w:rsidRPr="00316989">
        <w:rPr>
          <w:rFonts w:ascii="Times New Roman" w:hAnsi="Times New Roman" w:cs="Times New Roman"/>
          <w:sz w:val="28"/>
          <w:szCs w:val="28"/>
        </w:rPr>
        <w:t>вано 3767 учащихся в возрасте от 13 до 18 лет.</w:t>
      </w:r>
    </w:p>
    <w:p w:rsidR="002A0845" w:rsidRPr="00316989" w:rsidRDefault="002A0845" w:rsidP="002A0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89">
        <w:rPr>
          <w:rFonts w:ascii="Times New Roman" w:hAnsi="Times New Roman" w:cs="Times New Roman"/>
          <w:sz w:val="28"/>
          <w:szCs w:val="28"/>
        </w:rPr>
        <w:lastRenderedPageBreak/>
        <w:t>По итогам социально</w:t>
      </w:r>
      <w:r w:rsidRPr="00316989">
        <w:rPr>
          <w:rFonts w:ascii="Times New Roman" w:hAnsi="Times New Roman" w:cs="Times New Roman"/>
          <w:b/>
          <w:sz w:val="28"/>
          <w:szCs w:val="28"/>
        </w:rPr>
        <w:t>-</w:t>
      </w:r>
      <w:r w:rsidRPr="00316989">
        <w:rPr>
          <w:rFonts w:ascii="Times New Roman" w:hAnsi="Times New Roman" w:cs="Times New Roman"/>
          <w:sz w:val="28"/>
          <w:szCs w:val="28"/>
        </w:rPr>
        <w:t>психологического тестирования министерство о</w:t>
      </w:r>
      <w:r w:rsidRPr="00316989">
        <w:rPr>
          <w:rFonts w:ascii="Times New Roman" w:hAnsi="Times New Roman" w:cs="Times New Roman"/>
          <w:sz w:val="28"/>
          <w:szCs w:val="28"/>
        </w:rPr>
        <w:t>б</w:t>
      </w:r>
      <w:r w:rsidRPr="00316989">
        <w:rPr>
          <w:rFonts w:ascii="Times New Roman" w:hAnsi="Times New Roman" w:cs="Times New Roman"/>
          <w:sz w:val="28"/>
          <w:szCs w:val="28"/>
        </w:rPr>
        <w:t>разования и науки Краснодарского края направили информацию о результатах с указанием процента риска по каждой образовательной организации. По да</w:t>
      </w:r>
      <w:r w:rsidRPr="00316989">
        <w:rPr>
          <w:rFonts w:ascii="Times New Roman" w:hAnsi="Times New Roman" w:cs="Times New Roman"/>
          <w:sz w:val="28"/>
          <w:szCs w:val="28"/>
        </w:rPr>
        <w:t>н</w:t>
      </w:r>
      <w:r w:rsidRPr="00316989">
        <w:rPr>
          <w:rFonts w:ascii="Times New Roman" w:hAnsi="Times New Roman" w:cs="Times New Roman"/>
          <w:sz w:val="28"/>
          <w:szCs w:val="28"/>
        </w:rPr>
        <w:t>ным этой информации учащиеся МБОУ СОШ №12 будут проходить медици</w:t>
      </w:r>
      <w:r w:rsidRPr="00316989">
        <w:rPr>
          <w:rFonts w:ascii="Times New Roman" w:hAnsi="Times New Roman" w:cs="Times New Roman"/>
          <w:sz w:val="28"/>
          <w:szCs w:val="28"/>
        </w:rPr>
        <w:t>н</w:t>
      </w:r>
      <w:r w:rsidRPr="00316989">
        <w:rPr>
          <w:rFonts w:ascii="Times New Roman" w:hAnsi="Times New Roman" w:cs="Times New Roman"/>
          <w:sz w:val="28"/>
          <w:szCs w:val="28"/>
        </w:rPr>
        <w:t>ское обследование. В образовательной организации был выявлен наибольший процент риска чем в других школах.</w:t>
      </w:r>
    </w:p>
    <w:p w:rsidR="002A0845" w:rsidRPr="00316989" w:rsidRDefault="002A0845" w:rsidP="002A0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89">
        <w:rPr>
          <w:rFonts w:ascii="Times New Roman" w:hAnsi="Times New Roman" w:cs="Times New Roman"/>
          <w:sz w:val="28"/>
          <w:szCs w:val="28"/>
        </w:rPr>
        <w:t>До 20 ноября 2016 года были собраны письменные согласия с учащихся и родителей. До 23 ноября 2016 года поименные списки учащихся были напра</w:t>
      </w:r>
      <w:r w:rsidRPr="00316989">
        <w:rPr>
          <w:rFonts w:ascii="Times New Roman" w:hAnsi="Times New Roman" w:cs="Times New Roman"/>
          <w:sz w:val="28"/>
          <w:szCs w:val="28"/>
        </w:rPr>
        <w:t>в</w:t>
      </w:r>
      <w:r w:rsidRPr="00316989">
        <w:rPr>
          <w:rFonts w:ascii="Times New Roman" w:hAnsi="Times New Roman" w:cs="Times New Roman"/>
          <w:sz w:val="28"/>
          <w:szCs w:val="28"/>
        </w:rPr>
        <w:t xml:space="preserve">лены в МБУ ЦРБ. </w:t>
      </w:r>
    </w:p>
    <w:p w:rsidR="002A0845" w:rsidRPr="00316989" w:rsidRDefault="00631625" w:rsidP="002A0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январе-</w:t>
      </w:r>
      <w:r w:rsidR="002A0845" w:rsidRPr="00316989">
        <w:rPr>
          <w:rFonts w:ascii="Times New Roman" w:hAnsi="Times New Roman" w:cs="Times New Roman"/>
          <w:sz w:val="28"/>
          <w:szCs w:val="28"/>
        </w:rPr>
        <w:t>феврале профилактически осмотров прошли 102 учащихся МБОУ СОШ № 12 по результатам, склонность учащихся к употр</w:t>
      </w:r>
      <w:r w:rsidR="00094A6F">
        <w:rPr>
          <w:rFonts w:ascii="Times New Roman" w:hAnsi="Times New Roman" w:cs="Times New Roman"/>
          <w:sz w:val="28"/>
          <w:szCs w:val="28"/>
        </w:rPr>
        <w:t>еблению на</w:t>
      </w:r>
      <w:r w:rsidR="00094A6F">
        <w:rPr>
          <w:rFonts w:ascii="Times New Roman" w:hAnsi="Times New Roman" w:cs="Times New Roman"/>
          <w:sz w:val="28"/>
          <w:szCs w:val="28"/>
        </w:rPr>
        <w:t>р</w:t>
      </w:r>
      <w:r w:rsidR="00094A6F">
        <w:rPr>
          <w:rFonts w:ascii="Times New Roman" w:hAnsi="Times New Roman" w:cs="Times New Roman"/>
          <w:sz w:val="28"/>
          <w:szCs w:val="28"/>
        </w:rPr>
        <w:t>котических средств не</w:t>
      </w:r>
      <w:r w:rsidR="002A0845" w:rsidRPr="00316989">
        <w:rPr>
          <w:rFonts w:ascii="Times New Roman" w:hAnsi="Times New Roman" w:cs="Times New Roman"/>
          <w:sz w:val="28"/>
          <w:szCs w:val="28"/>
        </w:rPr>
        <w:t xml:space="preserve"> выявлена. </w:t>
      </w:r>
    </w:p>
    <w:p w:rsidR="002A0845" w:rsidRPr="00316989" w:rsidRDefault="002A0845" w:rsidP="002A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89">
        <w:rPr>
          <w:rFonts w:ascii="Times New Roman" w:hAnsi="Times New Roman" w:cs="Times New Roman"/>
          <w:sz w:val="28"/>
          <w:szCs w:val="28"/>
        </w:rPr>
        <w:t>В марте 2017 года в школах  проходил первый этап Всероссийской антинаркотической акции «Сообщи, где торгуют смертью». Основными меропри</w:t>
      </w:r>
      <w:r w:rsidRPr="00316989">
        <w:rPr>
          <w:rFonts w:ascii="Times New Roman" w:hAnsi="Times New Roman" w:cs="Times New Roman"/>
          <w:sz w:val="28"/>
          <w:szCs w:val="28"/>
        </w:rPr>
        <w:t>я</w:t>
      </w:r>
      <w:r w:rsidRPr="00316989">
        <w:rPr>
          <w:rFonts w:ascii="Times New Roman" w:hAnsi="Times New Roman" w:cs="Times New Roman"/>
          <w:sz w:val="28"/>
          <w:szCs w:val="28"/>
        </w:rPr>
        <w:t>тиями, проводимыми в рамках этой акции, стали беседы  «Заповеди здорового образа жизни», проведение круглых столов «Подросток в мире вредных прив</w:t>
      </w:r>
      <w:r w:rsidRPr="00316989">
        <w:rPr>
          <w:rFonts w:ascii="Times New Roman" w:hAnsi="Times New Roman" w:cs="Times New Roman"/>
          <w:sz w:val="28"/>
          <w:szCs w:val="28"/>
        </w:rPr>
        <w:t>ы</w:t>
      </w:r>
      <w:r w:rsidRPr="00316989">
        <w:rPr>
          <w:rFonts w:ascii="Times New Roman" w:hAnsi="Times New Roman" w:cs="Times New Roman"/>
          <w:sz w:val="28"/>
          <w:szCs w:val="28"/>
        </w:rPr>
        <w:t>чек», психологического тренинга «Поверь в себя», проведенного психологами школы, изготовлены буклеты «Здоровый образ жизни. Что это такое?», листо</w:t>
      </w:r>
      <w:r w:rsidRPr="00316989">
        <w:rPr>
          <w:rFonts w:ascii="Times New Roman" w:hAnsi="Times New Roman" w:cs="Times New Roman"/>
          <w:sz w:val="28"/>
          <w:szCs w:val="28"/>
        </w:rPr>
        <w:t>в</w:t>
      </w:r>
      <w:r w:rsidRPr="00316989">
        <w:rPr>
          <w:rFonts w:ascii="Times New Roman" w:hAnsi="Times New Roman" w:cs="Times New Roman"/>
          <w:sz w:val="28"/>
          <w:szCs w:val="28"/>
        </w:rPr>
        <w:t>ки «Ваше здоровье в ваших руках», «Осторожно – наркотики!», памятка для родителей «Как воспитать у ребенка положительные привычки». На стендах в школах размещена информации о проведении акции с указанием «телефонов доверия».</w:t>
      </w:r>
    </w:p>
    <w:p w:rsidR="002A0845" w:rsidRPr="00316989" w:rsidRDefault="002A0845" w:rsidP="002A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Pr="00316989">
        <w:rPr>
          <w:rFonts w:ascii="Times New Roman" w:hAnsi="Times New Roman" w:cs="Times New Roman"/>
          <w:sz w:val="28"/>
          <w:szCs w:val="28"/>
        </w:rPr>
        <w:t xml:space="preserve"> 1 квартала  2017 года во всех образовательных организациях Тимашевского района согласно плану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7F2D7F">
        <w:rPr>
          <w:rFonts w:ascii="Times New Roman" w:hAnsi="Times New Roman" w:cs="Times New Roman"/>
          <w:b/>
          <w:sz w:val="28"/>
          <w:szCs w:val="28"/>
        </w:rPr>
        <w:t>451</w:t>
      </w:r>
      <w:r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316989">
        <w:rPr>
          <w:rFonts w:ascii="Times New Roman" w:hAnsi="Times New Roman" w:cs="Times New Roman"/>
          <w:sz w:val="28"/>
          <w:szCs w:val="28"/>
        </w:rPr>
        <w:t>, направле</w:t>
      </w:r>
      <w:r w:rsidRPr="00316989">
        <w:rPr>
          <w:rFonts w:ascii="Times New Roman" w:hAnsi="Times New Roman" w:cs="Times New Roman"/>
          <w:sz w:val="28"/>
          <w:szCs w:val="28"/>
        </w:rPr>
        <w:t>н</w:t>
      </w:r>
      <w:r w:rsidRPr="00316989">
        <w:rPr>
          <w:rFonts w:ascii="Times New Roman" w:hAnsi="Times New Roman" w:cs="Times New Roman"/>
          <w:sz w:val="28"/>
          <w:szCs w:val="28"/>
        </w:rPr>
        <w:t xml:space="preserve">ные на профилактику пагубных привычек. В мероприятиях приняло участие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11 877 </w:t>
      </w:r>
      <w:r w:rsidRPr="00316989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:rsidR="002A0845" w:rsidRPr="00316989" w:rsidRDefault="002A0845" w:rsidP="002A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89">
        <w:rPr>
          <w:rFonts w:ascii="Times New Roman" w:hAnsi="Times New Roman" w:cs="Times New Roman"/>
          <w:sz w:val="28"/>
          <w:szCs w:val="28"/>
        </w:rPr>
        <w:t>В МБОУ СОШ № 4, 7, 11, 13, 15  продолжают функционировать оборуд</w:t>
      </w:r>
      <w:r w:rsidRPr="00316989">
        <w:rPr>
          <w:rFonts w:ascii="Times New Roman" w:hAnsi="Times New Roman" w:cs="Times New Roman"/>
          <w:sz w:val="28"/>
          <w:szCs w:val="28"/>
        </w:rPr>
        <w:t>о</w:t>
      </w:r>
      <w:r w:rsidRPr="00316989">
        <w:rPr>
          <w:rFonts w:ascii="Times New Roman" w:hAnsi="Times New Roman" w:cs="Times New Roman"/>
          <w:sz w:val="28"/>
          <w:szCs w:val="28"/>
        </w:rPr>
        <w:t xml:space="preserve">ванные всем необходимым кабинеты антинаркотической направленности.  </w:t>
      </w:r>
    </w:p>
    <w:p w:rsidR="002A0845" w:rsidRPr="00316989" w:rsidRDefault="002A0845" w:rsidP="002A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89">
        <w:rPr>
          <w:rFonts w:ascii="Times New Roman" w:hAnsi="Times New Roman" w:cs="Times New Roman"/>
          <w:sz w:val="28"/>
          <w:szCs w:val="28"/>
        </w:rPr>
        <w:t xml:space="preserve">В целях профилактики вредных привычек, сохранения и укрепления физического здоровья учащихся, соблюдения Закона 1539 – КЗ в течение </w:t>
      </w:r>
      <w:r w:rsidR="006316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16989">
        <w:rPr>
          <w:rFonts w:ascii="Times New Roman" w:hAnsi="Times New Roman" w:cs="Times New Roman"/>
          <w:sz w:val="28"/>
          <w:szCs w:val="28"/>
        </w:rPr>
        <w:t>3 месяцев согласно утвержденному графику были посещены все общеобразовател</w:t>
      </w:r>
      <w:r w:rsidRPr="00316989">
        <w:rPr>
          <w:rFonts w:ascii="Times New Roman" w:hAnsi="Times New Roman" w:cs="Times New Roman"/>
          <w:sz w:val="28"/>
          <w:szCs w:val="28"/>
        </w:rPr>
        <w:t>ь</w:t>
      </w:r>
      <w:r w:rsidRPr="00316989">
        <w:rPr>
          <w:rFonts w:ascii="Times New Roman" w:hAnsi="Times New Roman" w:cs="Times New Roman"/>
          <w:sz w:val="28"/>
          <w:szCs w:val="28"/>
        </w:rPr>
        <w:t xml:space="preserve">ные организации специалистами органов системы профилактики. </w:t>
      </w:r>
    </w:p>
    <w:p w:rsidR="002A0845" w:rsidRPr="00316989" w:rsidRDefault="002A0845" w:rsidP="002A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89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проводят системную профилактическую работу с несовершеннолетним и родителями: </w:t>
      </w:r>
    </w:p>
    <w:p w:rsidR="002A0845" w:rsidRPr="00316989" w:rsidRDefault="002A0845" w:rsidP="002A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89">
        <w:rPr>
          <w:rFonts w:ascii="Times New Roman" w:hAnsi="Times New Roman" w:cs="Times New Roman"/>
          <w:sz w:val="28"/>
          <w:szCs w:val="28"/>
        </w:rPr>
        <w:t>- учащийся приглашается на заседание органа школьного (ученического) самоуправления для профилактической беседы;</w:t>
      </w:r>
    </w:p>
    <w:p w:rsidR="002A0845" w:rsidRPr="00316989" w:rsidRDefault="002A0845" w:rsidP="002A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89">
        <w:rPr>
          <w:rFonts w:ascii="Times New Roman" w:hAnsi="Times New Roman" w:cs="Times New Roman"/>
          <w:sz w:val="28"/>
          <w:szCs w:val="28"/>
        </w:rPr>
        <w:t>- родители вызываются на школьный Совет профилактики для провед</w:t>
      </w:r>
      <w:r w:rsidRPr="00316989">
        <w:rPr>
          <w:rFonts w:ascii="Times New Roman" w:hAnsi="Times New Roman" w:cs="Times New Roman"/>
          <w:sz w:val="28"/>
          <w:szCs w:val="28"/>
        </w:rPr>
        <w:t>е</w:t>
      </w:r>
      <w:r w:rsidRPr="00316989">
        <w:rPr>
          <w:rFonts w:ascii="Times New Roman" w:hAnsi="Times New Roman" w:cs="Times New Roman"/>
          <w:sz w:val="28"/>
          <w:szCs w:val="28"/>
        </w:rPr>
        <w:t>ния профилактической беседы о недопустимости нарушения Закона, а также предупреждаются об ответственности за недобросовестное выполнение своих родительски</w:t>
      </w:r>
      <w:r w:rsidR="00DB14DE">
        <w:rPr>
          <w:rFonts w:ascii="Times New Roman" w:hAnsi="Times New Roman" w:cs="Times New Roman"/>
          <w:sz w:val="28"/>
          <w:szCs w:val="28"/>
        </w:rPr>
        <w:t>х обязанностей;</w:t>
      </w:r>
      <w:r w:rsidRPr="00316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45" w:rsidRPr="00316989" w:rsidRDefault="002A0845" w:rsidP="002A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89">
        <w:rPr>
          <w:rFonts w:ascii="Times New Roman" w:hAnsi="Times New Roman" w:cs="Times New Roman"/>
          <w:sz w:val="28"/>
          <w:szCs w:val="28"/>
        </w:rPr>
        <w:t>- социальным педагогом на учащегося-нарушителя заводится учетно-профилактическая карточка;</w:t>
      </w:r>
    </w:p>
    <w:p w:rsidR="002A0845" w:rsidRPr="00316989" w:rsidRDefault="002A0845" w:rsidP="002A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89">
        <w:rPr>
          <w:rFonts w:ascii="Times New Roman" w:hAnsi="Times New Roman" w:cs="Times New Roman"/>
          <w:sz w:val="28"/>
          <w:szCs w:val="28"/>
        </w:rPr>
        <w:lastRenderedPageBreak/>
        <w:t>- в случае неоднократного задержания подготавливается представление на заседание совета профилактики поселения, КДН и ЗП.</w:t>
      </w:r>
    </w:p>
    <w:p w:rsidR="002A0845" w:rsidRPr="00316989" w:rsidRDefault="002A0845" w:rsidP="002A0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89">
        <w:rPr>
          <w:rFonts w:ascii="Times New Roman" w:hAnsi="Times New Roman" w:cs="Times New Roman"/>
          <w:color w:val="000000"/>
          <w:sz w:val="28"/>
          <w:szCs w:val="28"/>
        </w:rPr>
        <w:t>В каждом образовательном учреждении имеются баннеры о Законе, оформлены тематические стенды, организована внешкольная деятельность: в</w:t>
      </w:r>
      <w:r w:rsidRPr="003169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16989">
        <w:rPr>
          <w:rFonts w:ascii="Times New Roman" w:hAnsi="Times New Roman" w:cs="Times New Roman"/>
          <w:color w:val="000000"/>
          <w:sz w:val="28"/>
          <w:szCs w:val="28"/>
        </w:rPr>
        <w:t xml:space="preserve">пущены листовки, буклеты,  памятки для родителей, памятки для учащихся с пояснительными записками о  Законе, вклеенные в дневники перед уходом на каникулы. </w:t>
      </w:r>
    </w:p>
    <w:p w:rsidR="002A0845" w:rsidRPr="00316989" w:rsidRDefault="002A0845" w:rsidP="002A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89">
        <w:rPr>
          <w:rFonts w:ascii="Times New Roman" w:hAnsi="Times New Roman" w:cs="Times New Roman"/>
          <w:sz w:val="28"/>
          <w:szCs w:val="28"/>
        </w:rPr>
        <w:t>Во всех образовательных организациях проведены общешкольные род</w:t>
      </w:r>
      <w:r w:rsidRPr="00316989">
        <w:rPr>
          <w:rFonts w:ascii="Times New Roman" w:hAnsi="Times New Roman" w:cs="Times New Roman"/>
          <w:sz w:val="28"/>
          <w:szCs w:val="28"/>
        </w:rPr>
        <w:t>и</w:t>
      </w:r>
      <w:r w:rsidRPr="00316989">
        <w:rPr>
          <w:rFonts w:ascii="Times New Roman" w:hAnsi="Times New Roman" w:cs="Times New Roman"/>
          <w:sz w:val="28"/>
          <w:szCs w:val="28"/>
        </w:rPr>
        <w:t xml:space="preserve">тельские собрания, на которых учащиеся и родители строго предупреждались о недопустимости нарушения Закона. </w:t>
      </w:r>
    </w:p>
    <w:p w:rsidR="002A0845" w:rsidRPr="00316989" w:rsidRDefault="002A0845" w:rsidP="002A08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6989">
        <w:rPr>
          <w:rFonts w:ascii="Times New Roman" w:hAnsi="Times New Roman" w:cs="Times New Roman"/>
          <w:sz w:val="28"/>
          <w:szCs w:val="28"/>
        </w:rPr>
        <w:t>В марте трудоустроено в производственные бригады 189 школьников в возрасте от 14 до 17 лет,  из них 17 состоящих на учетах.</w:t>
      </w:r>
      <w:r w:rsidRPr="00316989">
        <w:rPr>
          <w:rFonts w:ascii="Times New Roman" w:hAnsi="Times New Roman" w:cs="Times New Roman"/>
        </w:rPr>
        <w:t xml:space="preserve"> </w:t>
      </w:r>
    </w:p>
    <w:p w:rsidR="002A0845" w:rsidRPr="00316989" w:rsidRDefault="002A0845" w:rsidP="002A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89">
        <w:rPr>
          <w:rFonts w:ascii="Times New Roman" w:hAnsi="Times New Roman" w:cs="Times New Roman"/>
          <w:sz w:val="28"/>
          <w:szCs w:val="28"/>
        </w:rPr>
        <w:t xml:space="preserve">В 1 квартале 2017 года факта посещения запрещенных сайтов не выявлен. </w:t>
      </w:r>
    </w:p>
    <w:p w:rsidR="002A0845" w:rsidRPr="00316989" w:rsidRDefault="002A0845" w:rsidP="0030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989">
        <w:rPr>
          <w:rFonts w:ascii="Times New Roman" w:hAnsi="Times New Roman" w:cs="Times New Roman"/>
          <w:sz w:val="28"/>
          <w:szCs w:val="28"/>
        </w:rPr>
        <w:t>Во всех образовательных организациях установлена контент фильтрация.</w:t>
      </w:r>
    </w:p>
    <w:p w:rsidR="002A0845" w:rsidRPr="00B456C4" w:rsidRDefault="002A0845" w:rsidP="00B456C4">
      <w:pPr>
        <w:pStyle w:val="a8"/>
        <w:tabs>
          <w:tab w:val="left" w:pos="993"/>
        </w:tabs>
        <w:ind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1441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Тимашевском техникуме кадровых ресурсов</w:t>
      </w:r>
      <w:r w:rsidRPr="00144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144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формирования у подростков ценности здорового образа жизни, сохранения и укрепления как физического, так и психического здоровья, предупреждения употребления на</w:t>
      </w:r>
      <w:r w:rsidRPr="001441E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441EB">
        <w:rPr>
          <w:rFonts w:ascii="Times New Roman" w:eastAsia="Times New Roman" w:hAnsi="Times New Roman" w:cs="Times New Roman"/>
          <w:color w:val="000000"/>
          <w:sz w:val="28"/>
          <w:szCs w:val="28"/>
        </w:rPr>
        <w:t>котических веществ, табачной и алкогольной продукции в молодёжной среде, в учебном заведении проводится систематическая профилактическая работа. Основы ведения здорового образа жизни должны закладываться в семье, а с</w:t>
      </w:r>
      <w:r w:rsidRPr="001441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441EB">
        <w:rPr>
          <w:rFonts w:ascii="Times New Roman" w:eastAsia="Times New Roman" w:hAnsi="Times New Roman" w:cs="Times New Roman"/>
          <w:color w:val="000000"/>
          <w:sz w:val="28"/>
          <w:szCs w:val="28"/>
        </w:rPr>
        <w:t>мое пристальное внимание должно уделяться профилактике зависимостей и пропаганде ЗОЖ в первую очередь в начальной школе.</w:t>
      </w:r>
    </w:p>
    <w:p w:rsidR="00B456C4" w:rsidRDefault="002A0845" w:rsidP="00686D2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Профилактическая работа с учащимися техникума проводится в тесном взаимодействии со всеми ведомствами системы профилактики (ОПДН, КДН, ЦРБ, ОДМ, МКЦ, РДК, ЦЗН, линейный отдел полиции, соц. защита населения  и др.)  В результате тесного сотрудничества в техникуме проводятся лекции, кинолектории, беседы, групповая и индивидуальная работа с подростками и их родителями. Огромная роль отводится проведению массовых мероприятий с целью воспитания у студентов  культуры здоровья. Подростки принимают участие в антинаркотических акциях, участвуют в смотрах строя и песни, с целью воспитания патриотических чувств у подрастающего поколения. </w:t>
      </w:r>
    </w:p>
    <w:p w:rsidR="002A0845" w:rsidRPr="001441EB" w:rsidRDefault="002A0845" w:rsidP="00686D2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1EB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техникума организовываются спортивные мероприятия, направленные на формирование ЗОЖ молодёжи, проводятся «Дни здоровья», соревнования по различным видам спорта.</w:t>
      </w:r>
      <w:r w:rsidRPr="001441EB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Так же  на базе техникума создана молодежная казачья сотня, наставник подъесаул Кудрявцев Е.Ю.  Казаки-наставники Тимашевского районного казачьего общества регулярно проводят мероприятия и беседы с молодежью направленные на пропаганду здоровому образу жизни и патриотического воспитания. </w:t>
      </w:r>
    </w:p>
    <w:p w:rsidR="002A0845" w:rsidRPr="001441EB" w:rsidRDefault="002A0845" w:rsidP="002A08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D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441EB">
        <w:rPr>
          <w:rFonts w:ascii="Times New Roman" w:eastAsia="Times New Roman" w:hAnsi="Times New Roman" w:cs="Times New Roman"/>
          <w:color w:val="000000"/>
          <w:sz w:val="28"/>
          <w:szCs w:val="28"/>
        </w:rPr>
        <w:t>туденты техникума просмотрели следующие видеоролики:</w:t>
      </w:r>
    </w:p>
    <w:p w:rsidR="002A0845" w:rsidRPr="00A62A94" w:rsidRDefault="002A0845" w:rsidP="002A0845">
      <w:pPr>
        <w:numPr>
          <w:ilvl w:val="0"/>
          <w:numId w:val="4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A94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Видеофильм «Чёрная полоса» - 1 просмотр (50 человек)</w:t>
      </w:r>
    </w:p>
    <w:p w:rsidR="002A0845" w:rsidRPr="00A62A94" w:rsidRDefault="002A0845" w:rsidP="002A0845">
      <w:pPr>
        <w:numPr>
          <w:ilvl w:val="0"/>
          <w:numId w:val="4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A94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Видеофильм «Что такое «спайс» и как он убивает людей» -</w:t>
      </w:r>
      <w:r w:rsidRPr="00A62A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6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просмотр (50 человек)</w:t>
      </w:r>
    </w:p>
    <w:p w:rsidR="002A0845" w:rsidRPr="00A62A94" w:rsidRDefault="002A0845" w:rsidP="002A0845">
      <w:pPr>
        <w:numPr>
          <w:ilvl w:val="0"/>
          <w:numId w:val="4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A94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Видеоролик «Секрет чемпионов» - 1 просмотр (25 человек)</w:t>
      </w:r>
    </w:p>
    <w:p w:rsidR="002A0845" w:rsidRPr="00A62A94" w:rsidRDefault="002A0845" w:rsidP="002A0845">
      <w:pPr>
        <w:numPr>
          <w:ilvl w:val="0"/>
          <w:numId w:val="4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A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Видеофильм «Секреты манипуляции. Алкоголь» - 1 просмотр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2A94">
        <w:rPr>
          <w:rFonts w:ascii="Times New Roman" w:eastAsia="Times New Roman" w:hAnsi="Times New Roman" w:cs="Times New Roman"/>
          <w:color w:val="000000"/>
          <w:sz w:val="28"/>
          <w:szCs w:val="28"/>
        </w:rPr>
        <w:t>(50 человек)</w:t>
      </w:r>
    </w:p>
    <w:p w:rsidR="002A0845" w:rsidRPr="00A62A94" w:rsidRDefault="002A0845" w:rsidP="002A0845">
      <w:pPr>
        <w:numPr>
          <w:ilvl w:val="0"/>
          <w:numId w:val="4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A94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Видеофильм «5 секретов настоящего мужчины» (Социальный пр</w:t>
      </w:r>
      <w:r w:rsidRPr="00A62A9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62A94">
        <w:rPr>
          <w:rFonts w:ascii="Times New Roman" w:eastAsia="Times New Roman" w:hAnsi="Times New Roman" w:cs="Times New Roman"/>
          <w:color w:val="000000"/>
          <w:sz w:val="28"/>
          <w:szCs w:val="28"/>
        </w:rPr>
        <w:t>ект «Общее дело) – 1 просмотр (50 человек)</w:t>
      </w:r>
    </w:p>
    <w:p w:rsidR="002A0845" w:rsidRPr="00A62A94" w:rsidRDefault="002A0845" w:rsidP="002A0845">
      <w:pPr>
        <w:numPr>
          <w:ilvl w:val="0"/>
          <w:numId w:val="4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Видеофильм «Секреты манипуляции. Табак» - 1 просмотр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A62A94">
        <w:rPr>
          <w:rFonts w:ascii="Times New Roman" w:eastAsia="Times New Roman" w:hAnsi="Times New Roman" w:cs="Times New Roman"/>
          <w:color w:val="000000"/>
          <w:sz w:val="28"/>
          <w:szCs w:val="28"/>
        </w:rPr>
        <w:t>(50 человек)</w:t>
      </w:r>
    </w:p>
    <w:p w:rsidR="002A0845" w:rsidRPr="001441EB" w:rsidRDefault="002A0845" w:rsidP="002A08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441EB">
        <w:rPr>
          <w:rFonts w:ascii="Times New Roman" w:eastAsia="Times New Roman" w:hAnsi="Times New Roman" w:cs="Times New Roman"/>
          <w:color w:val="000000"/>
          <w:sz w:val="28"/>
          <w:szCs w:val="28"/>
        </w:rPr>
        <w:t>а базе техникума ежедневно работает Кабинет антинаркотического во</w:t>
      </w:r>
      <w:r w:rsidRPr="001441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441E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питания, а так же кабинет педагога-психолога, где проводятся индивидуальные беседы с подростками о недопущении употребления табачной и алкогольной продукции, профилактические мероприятия с подгруппами студентов, напра</w:t>
      </w:r>
      <w:r w:rsidRPr="001441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441EB"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ленные на пропаганду ЗОЖ, а так же консультирование родителей.  На двор</w:t>
      </w:r>
      <w:r w:rsidRPr="001441E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441EB">
        <w:rPr>
          <w:rFonts w:ascii="Times New Roman" w:eastAsia="Times New Roman" w:hAnsi="Times New Roman" w:cs="Times New Roman"/>
          <w:color w:val="000000"/>
          <w:sz w:val="28"/>
          <w:szCs w:val="28"/>
        </w:rPr>
        <w:t>вой территории техникума имеются знаки, запрещающие курение сигарет. На стендах «Антинарко» имеется информация с указанием единого общеросси</w:t>
      </w:r>
      <w:r w:rsidRPr="001441E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44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«детского» телефона доверия, а так же телефонов доверия Тимашевского района. </w:t>
      </w:r>
    </w:p>
    <w:p w:rsidR="002A0845" w:rsidRPr="000E7C25" w:rsidRDefault="002A0845" w:rsidP="002A08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E82">
        <w:rPr>
          <w:rFonts w:ascii="Times New Roman" w:eastAsia="Times New Roman" w:hAnsi="Times New Roman" w:cs="Times New Roman"/>
          <w:b/>
          <w:sz w:val="28"/>
          <w:szCs w:val="28"/>
        </w:rPr>
        <w:t>Управление</w:t>
      </w:r>
      <w:r w:rsidRPr="00F06E82">
        <w:rPr>
          <w:rFonts w:ascii="Times New Roman" w:hAnsi="Times New Roman" w:cs="Times New Roman"/>
          <w:b/>
          <w:sz w:val="28"/>
          <w:szCs w:val="28"/>
        </w:rPr>
        <w:t>м</w:t>
      </w:r>
      <w:r w:rsidRPr="00F06E82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социальной защиты населения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2A0845" w:rsidRPr="00F06E82" w:rsidRDefault="002A0845" w:rsidP="002A08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E8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1) В январе - марте 2017 года специалистами ОПСН проводились профилактические беседы по данной тематике с разъяснением и вручением букл</w:t>
      </w:r>
      <w:r w:rsidRPr="00F06E8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е</w:t>
      </w:r>
      <w:r w:rsidRPr="00F06E8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тов и памяток среди учетных 69 семей категории ТЖС и 22 семей категории СОП, имеющих несовершеннолетних детей, а также среди 16 несовершенн</w:t>
      </w:r>
      <w:r w:rsidRPr="00F06E8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</w:t>
      </w:r>
      <w:r w:rsidRPr="00F06E8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летних категории СОП: «Факты о курении. Как бросить курить», «Мифы и правда о курении», «Осторожно: дети травятся лекарствами!», «Безопасность 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Pr="00F06E8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дома», «Сохранение жи</w:t>
      </w:r>
      <w:r w:rsidRPr="00F06E8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</w:t>
      </w:r>
      <w:r w:rsidRPr="00F06E8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ни и здоровья детей - главная обязанность взрослых!», «Как дать отпор пагу</w:t>
      </w:r>
      <w:r w:rsidRPr="00F06E8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</w:t>
      </w:r>
      <w:r w:rsidRPr="00F06E8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ным привычкам?», «Точка трезвости. Свобода от тяги к алкоголю», «Информ</w:t>
      </w:r>
      <w:r w:rsidRPr="00F06E8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</w:t>
      </w:r>
      <w:r w:rsidRPr="00F06E8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ционный буклет о погибших на реке подростках» и «Правила поведения и меры безопасности на водоемах зимой».</w:t>
      </w:r>
    </w:p>
    <w:p w:rsidR="002A0845" w:rsidRPr="00F06E82" w:rsidRDefault="002A0845" w:rsidP="002A08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E82">
        <w:rPr>
          <w:rFonts w:ascii="Times New Roman" w:eastAsia="Times New Roman" w:hAnsi="Times New Roman" w:cs="Times New Roman"/>
          <w:sz w:val="28"/>
          <w:szCs w:val="28"/>
        </w:rPr>
        <w:t>2) В январе-марте 2017 года специалистами ОПСН проведено 4 мер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приятия, направленные на формирование здорового образа жизни, а также на предотвращение употребления несовершеннолетними наркотических и псих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тропных веществ:</w:t>
      </w:r>
    </w:p>
    <w:p w:rsidR="002A0845" w:rsidRPr="00F06E82" w:rsidRDefault="002A0845" w:rsidP="002A08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19 января 2017 года специалистами отделения профилактики семейн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го неблагополучия в рамках мероприятия «Уроки патриотизма и безопасности» в составе мобильной группы проведены плановые патронажи семей, состоящих на учете в ОПСН в категории «трудная жизненная ситуация» и «социально опасное положение»  с распространением буклетов «Информационный буклет о погибших на реке подростках» и «Правила поведения и меры безопасности на водоемах зимой». В мероприятии приняли участие 11 человек, из них 3 взро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лых и 8 несовершеннолетних (СОП - 5, ТЖС - 6).</w:t>
      </w:r>
    </w:p>
    <w:p w:rsidR="002A0845" w:rsidRPr="00F06E82" w:rsidRDefault="002A0845" w:rsidP="002A084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E8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24 января 2017 года специалистами отделения профилактики семейного неблагополучия проведено мероприятие «Уроки патриотизма и безопасн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 xml:space="preserve">сти» на базе «Тимашевского техникума кадровых ресурсов».. 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Психологом совместно с педагогом дополнительного образования проведены: психологический тренинг «Колесо жизн</w:t>
      </w:r>
      <w:r w:rsidR="00034F0E">
        <w:rPr>
          <w:rFonts w:ascii="Times New Roman" w:eastAsia="Times New Roman" w:hAnsi="Times New Roman" w:cs="Times New Roman"/>
          <w:sz w:val="28"/>
          <w:szCs w:val="28"/>
        </w:rPr>
        <w:t xml:space="preserve">и», викторина «А знаешь ли ты?». 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В з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вершение мероприятия всем подросткам розданы буклеты «Информационный буклет о погибших на реке подростках», «Правила поведения и меры безопа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ности на водоемах зимой». В мероприятии приняли участие 117 человек из них 108 несовершеннолетних (СОП - 2).</w:t>
      </w:r>
    </w:p>
    <w:p w:rsidR="002A0845" w:rsidRPr="00F06E82" w:rsidRDefault="002A0845" w:rsidP="002A084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E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31 января 2017 года на базе учреждения специалистами отделения профилактики семейного неблагополучия проведено мероприятие «Жизнь прекрас</w:t>
      </w:r>
      <w:r w:rsidR="00184CF1">
        <w:rPr>
          <w:rFonts w:ascii="Times New Roman" w:eastAsia="Times New Roman" w:hAnsi="Times New Roman" w:cs="Times New Roman"/>
          <w:sz w:val="28"/>
          <w:szCs w:val="28"/>
        </w:rPr>
        <w:t xml:space="preserve">на, если у тебя есть будущее!», </w:t>
      </w:r>
      <w:r w:rsidR="00184CF1" w:rsidRPr="00F06E82">
        <w:rPr>
          <w:rFonts w:ascii="Times New Roman" w:eastAsia="Times New Roman" w:hAnsi="Times New Roman" w:cs="Times New Roman"/>
          <w:sz w:val="28"/>
          <w:szCs w:val="28"/>
        </w:rPr>
        <w:t>«Вредное облако»</w:t>
      </w:r>
      <w:r w:rsidR="00184C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55CA" w:rsidRPr="003D5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5CA">
        <w:rPr>
          <w:rFonts w:ascii="Times New Roman" w:eastAsia="Times New Roman" w:hAnsi="Times New Roman" w:cs="Times New Roman"/>
          <w:sz w:val="28"/>
          <w:szCs w:val="28"/>
        </w:rPr>
        <w:t>«Гороскоп дурных привычек»,</w:t>
      </w:r>
      <w:r w:rsidR="003D55CA" w:rsidRPr="00F06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 xml:space="preserve">«Жизнь прекрасна, если у тебя есть будущее!» с просмотром социального ролика «Вред курения» для несовершеннолетних, в том числе состоящих на учете в отделении. «Как побороть вредные привычки». В данном мероприятии приняли участие 19 несовершеннолетних </w:t>
      </w:r>
      <w:r w:rsidR="00AD5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(СОП - 2, ТЖС -2).</w:t>
      </w:r>
    </w:p>
    <w:p w:rsidR="002A0845" w:rsidRPr="00F06E82" w:rsidRDefault="002A0845" w:rsidP="002A084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E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 xml:space="preserve"> 9 февраля 2017 года специалистами отделения профилактики семейн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го неблагополучия проведено мероприятие «Заповеди здоровья» на базе МБОУ СОШ № 3 ст. Новокорсунская. Специалистами ОПСН подготовлена и провед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на конкурсная программа «Заповеди здоровья» с просмотром мультимедийной презентации «</w:t>
      </w:r>
      <w:r w:rsidRPr="00F06E82">
        <w:rPr>
          <w:rFonts w:ascii="Times New Roman" w:eastAsia="Tw Cen MT" w:hAnsi="Times New Roman" w:cs="Times New Roman"/>
          <w:sz w:val="28"/>
          <w:szCs w:val="28"/>
        </w:rPr>
        <w:t>5 самых вредных продуктов для человека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» и «</w:t>
      </w:r>
      <w:r w:rsidRPr="00F06E82">
        <w:rPr>
          <w:rFonts w:ascii="Times New Roman" w:eastAsia="Tw Cen MT" w:hAnsi="Times New Roman" w:cs="Times New Roman"/>
          <w:sz w:val="28"/>
          <w:szCs w:val="28"/>
        </w:rPr>
        <w:t>17 правил и при</w:t>
      </w:r>
      <w:r w:rsidRPr="00F06E82">
        <w:rPr>
          <w:rFonts w:ascii="Times New Roman" w:eastAsia="Tw Cen MT" w:hAnsi="Times New Roman" w:cs="Times New Roman"/>
          <w:sz w:val="28"/>
          <w:szCs w:val="28"/>
        </w:rPr>
        <w:t>н</w:t>
      </w:r>
      <w:r w:rsidRPr="00F06E82">
        <w:rPr>
          <w:rFonts w:ascii="Times New Roman" w:eastAsia="Tw Cen MT" w:hAnsi="Times New Roman" w:cs="Times New Roman"/>
          <w:sz w:val="28"/>
          <w:szCs w:val="28"/>
        </w:rPr>
        <w:t xml:space="preserve">ципов здорового питания» для 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несовершеннолетних, в том числе состоящих на учете в отделении. Педагогом дополнительного образования совместно с соц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альным педагогом организованы и проведены познавательная игра «Верю - не верю», а также разгадывание кроссворда «Витаминный</w:t>
      </w:r>
      <w:r w:rsidR="00BF01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В мероприятии приняли участие 26 человек, из них 2 взрослых и 24 несовершенноле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них (СОП - 2).</w:t>
      </w:r>
    </w:p>
    <w:p w:rsidR="002A0845" w:rsidRPr="00F06E82" w:rsidRDefault="00BF014C" w:rsidP="002A08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2A0845" w:rsidRPr="00F06E82">
        <w:rPr>
          <w:rFonts w:ascii="Times New Roman" w:eastAsia="Times New Roman" w:hAnsi="Times New Roman" w:cs="Times New Roman"/>
          <w:sz w:val="28"/>
          <w:szCs w:val="28"/>
        </w:rPr>
        <w:t>В рамках работы клуба «Ветер перемен» (для взрослых) направле</w:t>
      </w:r>
      <w:r w:rsidR="002A0845" w:rsidRPr="00F06E8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A0845" w:rsidRPr="00F06E82">
        <w:rPr>
          <w:rFonts w:ascii="Times New Roman" w:eastAsia="Times New Roman" w:hAnsi="Times New Roman" w:cs="Times New Roman"/>
          <w:sz w:val="28"/>
          <w:szCs w:val="28"/>
        </w:rPr>
        <w:t xml:space="preserve">ный на профилактику алкогольной зависимости в семьях, состоящих на учете в трудной жизненной ситуации/социально опасном положении: </w:t>
      </w:r>
    </w:p>
    <w:p w:rsidR="002A0845" w:rsidRPr="00F06E82" w:rsidRDefault="002A0845" w:rsidP="002A08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19 января 2017 года проведено занятие «Моя семья — мой мир», н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 xml:space="preserve">правленное на </w:t>
      </w:r>
      <w:r w:rsidRPr="00F06E82">
        <w:rPr>
          <w:rFonts w:ascii="Times New Roman" w:eastAsia="Calibri" w:hAnsi="Times New Roman" w:cs="Times New Roman"/>
          <w:bCs/>
          <w:sz w:val="28"/>
          <w:szCs w:val="28"/>
        </w:rPr>
        <w:t xml:space="preserve">поиск опор в собственном личностном ресурсе и ресурсов семьи в борьбе с пагубными привычками и выработкой направленности на здоровый образ жизни; 16 февраля 2017 года проведено занятие </w:t>
      </w:r>
      <w:r w:rsidRPr="00F06E82">
        <w:rPr>
          <w:rFonts w:ascii="Times New Roman" w:eastAsia="Calibri" w:hAnsi="Times New Roman" w:cs="Times New Roman"/>
          <w:sz w:val="28"/>
          <w:szCs w:val="28"/>
        </w:rPr>
        <w:t xml:space="preserve">«Я - это целый мир» с просмотром социального фильма «Спасение»; 16 марта 2017 года проведено занятие Арт – терапия «Рисуем маски» и организовано обсуждение социальных ролей личности участников тренинга.  </w:t>
      </w:r>
    </w:p>
    <w:p w:rsidR="002A0845" w:rsidRPr="00F06E82" w:rsidRDefault="002A0845" w:rsidP="002A0845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- </w:t>
      </w:r>
      <w:r w:rsidRPr="00F06E82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20 февраля 2017 г</w:t>
      </w:r>
      <w:r w:rsidRPr="00F06E82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hi-IN" w:bidi="hi-IN"/>
        </w:rPr>
        <w:t xml:space="preserve">ода </w:t>
      </w:r>
      <w:r w:rsidRPr="00F06E82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педагогом - психологом, совместно с социальным педагогом в составе антинаркотической группы «Скрепка» проведена проф</w:t>
      </w:r>
      <w:r w:rsidRPr="00F06E82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и</w:t>
      </w:r>
      <w:r w:rsidRPr="00F06E82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лактическая беседа на тему: «Рациональный режим дня. Правильное питание» с учени</w:t>
      </w:r>
      <w:r w:rsidR="001A500C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ками МБОУ СОШ №16 г. Тимашевска</w:t>
      </w:r>
      <w:r w:rsidRPr="00F06E82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. Социальный педагог провел игру «Верю - не верю», а педагог - психолог организовал коллективное угадывание кроссворда, после выступления были показаны социальные ролики «</w:t>
      </w:r>
      <w:r w:rsidRPr="00F06E82">
        <w:rPr>
          <w:rFonts w:ascii="Times New Roman" w:eastAsia="Tw Cen MT" w:hAnsi="Times New Roman" w:cs="Times New Roman"/>
          <w:sz w:val="28"/>
          <w:szCs w:val="28"/>
          <w:lang w:eastAsia="hi-IN" w:bidi="hi-IN"/>
        </w:rPr>
        <w:t>5 самых вредных продуктов для человека</w:t>
      </w:r>
      <w:r w:rsidRPr="00F06E82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» и «</w:t>
      </w:r>
      <w:r w:rsidRPr="00F06E82">
        <w:rPr>
          <w:rFonts w:ascii="Times New Roman" w:eastAsia="Tw Cen MT" w:hAnsi="Times New Roman" w:cs="Times New Roman"/>
          <w:sz w:val="28"/>
          <w:szCs w:val="28"/>
          <w:lang w:eastAsia="hi-IN" w:bidi="hi-IN"/>
        </w:rPr>
        <w:t>17 правил и принципов здоров</w:t>
      </w:r>
      <w:r w:rsidRPr="00F06E82">
        <w:rPr>
          <w:rFonts w:ascii="Times New Roman" w:eastAsia="Tw Cen MT" w:hAnsi="Times New Roman" w:cs="Times New Roman"/>
          <w:sz w:val="28"/>
          <w:szCs w:val="28"/>
          <w:lang w:eastAsia="hi-IN" w:bidi="hi-IN"/>
        </w:rPr>
        <w:t>о</w:t>
      </w:r>
      <w:r w:rsidRPr="00F06E82">
        <w:rPr>
          <w:rFonts w:ascii="Times New Roman" w:eastAsia="Tw Cen MT" w:hAnsi="Times New Roman" w:cs="Times New Roman"/>
          <w:sz w:val="28"/>
          <w:szCs w:val="28"/>
          <w:lang w:eastAsia="hi-IN" w:bidi="hi-IN"/>
        </w:rPr>
        <w:t>го питания».</w:t>
      </w:r>
    </w:p>
    <w:p w:rsidR="002A0845" w:rsidRPr="00F06E82" w:rsidRDefault="002A0845" w:rsidP="002A08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- </w:t>
      </w:r>
      <w:r w:rsidRPr="00F06E82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15 марта 2017 год</w:t>
      </w:r>
      <w:r w:rsidRPr="00F06E82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hi-IN" w:bidi="hi-IN"/>
        </w:rPr>
        <w:t xml:space="preserve">а педагогом дополнительного образования </w:t>
      </w:r>
      <w:r w:rsidRPr="00F06E82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в составе антинаркотической группы «Скрепка» проведена диалогическая лекция </w:t>
      </w:r>
      <w:r w:rsidRPr="00F06E82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lastRenderedPageBreak/>
        <w:t>«А</w:t>
      </w:r>
      <w:r w:rsidRPr="00F06E82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г</w:t>
      </w:r>
      <w:r w:rsidRPr="00F06E82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рессия в сети интернет» с несовершеннолетними, находящимися в ГКУ СО КК «Тимашевского СРЦН». Специалист рассказал о вредных привычках совреме</w:t>
      </w:r>
      <w:r w:rsidRPr="00F06E82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н</w:t>
      </w:r>
      <w:r w:rsidRPr="00F06E82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ного человека, провел </w:t>
      </w:r>
      <w:r w:rsidRPr="00F06E8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психологический тренинг</w:t>
      </w:r>
      <w:r w:rsidRPr="00F06E82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r w:rsidRPr="00F06E82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«Рефреминг», </w:t>
      </w:r>
      <w:r w:rsidR="001A500C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hi-IN" w:bidi="hi-IN"/>
        </w:rPr>
        <w:t>а</w:t>
      </w:r>
      <w:r w:rsidRPr="00F06E82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hi-IN" w:bidi="hi-IN"/>
        </w:rPr>
        <w:t xml:space="preserve"> также дал</w:t>
      </w:r>
      <w:r w:rsidRPr="00F06E8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советы «Как противостоять агрессии и насилию в сети», «Как дать отпор пагубным привычкам?».</w:t>
      </w:r>
    </w:p>
    <w:p w:rsidR="002A0845" w:rsidRPr="00F06E82" w:rsidRDefault="002A0845" w:rsidP="002A08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E82">
        <w:rPr>
          <w:rFonts w:ascii="Times New Roman" w:eastAsia="Times New Roman" w:hAnsi="Times New Roman" w:cs="Times New Roman"/>
          <w:sz w:val="28"/>
          <w:szCs w:val="28"/>
        </w:rPr>
        <w:t>5) В 1 квартале 2017 года проведено 8 патронажей со священнослужит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лями Тимашевского района в семьи, где родители употребляют алкоголь, с ц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лью помочь им проанализировать собственные роли в жизни семьи и научиться принимать ответственность, осознать прямую зависимость между душевным состоянием родителей и благополучием детей.</w:t>
      </w:r>
    </w:p>
    <w:p w:rsidR="002A0845" w:rsidRPr="00F06E82" w:rsidRDefault="002A0845" w:rsidP="002A0845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FFF00"/>
          <w:lang w:eastAsia="hi-IN" w:bidi="hi-IN"/>
        </w:rPr>
      </w:pPr>
      <w:r w:rsidRPr="00F06E82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За январь - март посещено 8 семей в Новокорсунском с/п, Новолени</w:t>
      </w:r>
      <w:r w:rsidRPr="00F06E82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н</w:t>
      </w:r>
      <w:r w:rsidRPr="00F06E82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ском с/п и Роговском с/п из них 14 несовершеннолетних и 11 родителей.</w:t>
      </w:r>
    </w:p>
    <w:p w:rsidR="002A0845" w:rsidRPr="00F06E82" w:rsidRDefault="002A0845" w:rsidP="002A0845">
      <w:pPr>
        <w:spacing w:after="0" w:line="240" w:lineRule="auto"/>
        <w:ind w:right="-10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69">
        <w:rPr>
          <w:rFonts w:ascii="Times New Roman" w:eastAsia="Times New Roman" w:hAnsi="Times New Roman" w:cs="Times New Roman"/>
          <w:b/>
          <w:sz w:val="28"/>
          <w:szCs w:val="28"/>
        </w:rPr>
        <w:t>В ГКУ СО КК «Тимашевский СРЦН»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 xml:space="preserve"> регулярно проводятся меропри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тия, направленные на пропаганду здорового образа жизни, профилактику упо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ребления табачной и алкогольной продукции, наркотических средств.</w:t>
      </w:r>
    </w:p>
    <w:p w:rsidR="002A0845" w:rsidRPr="00F06E82" w:rsidRDefault="002A0845" w:rsidP="0065237B">
      <w:pPr>
        <w:spacing w:after="0" w:line="240" w:lineRule="auto"/>
        <w:ind w:right="-1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E82">
        <w:rPr>
          <w:rFonts w:ascii="Times New Roman" w:eastAsia="Times New Roman" w:hAnsi="Times New Roman" w:cs="Times New Roman"/>
          <w:sz w:val="28"/>
          <w:szCs w:val="28"/>
        </w:rPr>
        <w:t xml:space="preserve">  Специалистами центра разработана и реализуется  программа «Тропа здоровья», в основе которой здоровьесберегающие и здоровьеформирующие педагогические технологии.</w:t>
      </w:r>
      <w:r w:rsidRPr="00F06E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Воспитателями проводятся занятия по овладению валеологическими знаниями, внедряются комплексы корригирующей, профила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 xml:space="preserve">тической, утренней гимнастик, комплексы психологических и релаксационных игр, кинезиологических </w:t>
      </w:r>
      <w:r w:rsidR="000D6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 xml:space="preserve">упражнений. </w:t>
      </w:r>
    </w:p>
    <w:p w:rsidR="002A0845" w:rsidRPr="00F06E82" w:rsidRDefault="002A0845" w:rsidP="007D71E1">
      <w:pPr>
        <w:spacing w:after="0" w:line="240" w:lineRule="auto"/>
        <w:ind w:right="-1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E82">
        <w:rPr>
          <w:rFonts w:ascii="Times New Roman" w:eastAsia="Times New Roman" w:hAnsi="Times New Roman" w:cs="Times New Roman"/>
          <w:sz w:val="28"/>
          <w:szCs w:val="28"/>
        </w:rPr>
        <w:t>За 1 квартал 2017 года проведено 11 занятий по программе «Тропа здоровья». Воспитатели учреждения работают по программам спортивной направленности: «Олимпионик» и «Поиграй-ка». Ежем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сячно медицинскими работниками осуществляется санпросветработа, основная задача которой рассказать ребятам о губительных последствиях вредных прив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чек на детский организм и помочь в избавлении от вредных привычек. Медицинскими сестрами проведено 6 таких групповых занятий.</w:t>
      </w:r>
    </w:p>
    <w:p w:rsidR="002A0845" w:rsidRPr="00F06E82" w:rsidRDefault="002A0845" w:rsidP="002A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E82">
        <w:rPr>
          <w:rFonts w:ascii="Times New Roman" w:eastAsia="Times New Roman" w:hAnsi="Times New Roman" w:cs="Times New Roman"/>
          <w:sz w:val="28"/>
          <w:szCs w:val="28"/>
        </w:rPr>
        <w:t>Всего за 1 квартал 2017 года в учреждении проведено 46 мероприятий, направленных на профилактику табакокурения, алкоголизма и наркомании, в том числе 1 беседа с врачом-педиатром, 1 диспут, 1 круглый стол. Специал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6E82">
        <w:rPr>
          <w:rFonts w:ascii="Times New Roman" w:eastAsia="Times New Roman" w:hAnsi="Times New Roman" w:cs="Times New Roman"/>
          <w:sz w:val="28"/>
          <w:szCs w:val="28"/>
        </w:rPr>
        <w:t>стами учреждения оформлен стенд по здоровому образу жизни, разработано и реализуется 16 видов буклетов и брошюр для воспитанников и их родителей.</w:t>
      </w:r>
    </w:p>
    <w:p w:rsidR="002A0845" w:rsidRPr="00F06E82" w:rsidRDefault="002A0845" w:rsidP="002A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82">
        <w:rPr>
          <w:rFonts w:ascii="Times New Roman" w:hAnsi="Times New Roman" w:cs="Times New Roman"/>
          <w:b/>
          <w:sz w:val="28"/>
          <w:szCs w:val="28"/>
        </w:rPr>
        <w:t xml:space="preserve">Информирование </w:t>
      </w:r>
      <w:r w:rsidRPr="00F06E82">
        <w:rPr>
          <w:rFonts w:ascii="Times New Roman" w:hAnsi="Times New Roman" w:cs="Times New Roman"/>
          <w:sz w:val="28"/>
          <w:szCs w:val="28"/>
        </w:rPr>
        <w:t xml:space="preserve"> по</w:t>
      </w:r>
      <w:r w:rsidRPr="00F06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E82">
        <w:rPr>
          <w:rFonts w:ascii="Times New Roman" w:hAnsi="Times New Roman" w:cs="Times New Roman"/>
          <w:sz w:val="28"/>
          <w:szCs w:val="28"/>
        </w:rPr>
        <w:t>антинаркотической тематике, в том числе по профилактике наркозависимости, алкоголизма и пропаганде здорового образа жи</w:t>
      </w:r>
      <w:r w:rsidRPr="00F06E82">
        <w:rPr>
          <w:rFonts w:ascii="Times New Roman" w:hAnsi="Times New Roman" w:cs="Times New Roman"/>
          <w:sz w:val="28"/>
          <w:szCs w:val="28"/>
        </w:rPr>
        <w:t>з</w:t>
      </w:r>
      <w:r w:rsidRPr="00F06E82">
        <w:rPr>
          <w:rFonts w:ascii="Times New Roman" w:hAnsi="Times New Roman" w:cs="Times New Roman"/>
          <w:sz w:val="28"/>
          <w:szCs w:val="28"/>
        </w:rPr>
        <w:t>ни было опубликовано в газетах «Знамя труда», «Антиспрут», «Этаж новостей» - 125 информационных материалов («Знамя труда» -61; «Этаж Новостей» -55; «Антиспрут» -9).</w:t>
      </w:r>
    </w:p>
    <w:p w:rsidR="002A0845" w:rsidRPr="00F06E82" w:rsidRDefault="002A0845" w:rsidP="002A08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E82">
        <w:rPr>
          <w:rFonts w:ascii="Times New Roman" w:hAnsi="Times New Roman" w:cs="Times New Roman"/>
          <w:sz w:val="28"/>
          <w:szCs w:val="28"/>
        </w:rPr>
        <w:tab/>
        <w:t xml:space="preserve">В каждой газете существуют тематические рубрики и циклы публикаций. Так, в газете «Этаж новостей» выходит молодежная рубрика «Молодежка», в газете «Знамя труда» специальное ежемесячное молодежное приложение </w:t>
      </w:r>
      <w:r w:rsidRPr="00F06E82">
        <w:rPr>
          <w:rFonts w:ascii="Times New Roman" w:hAnsi="Times New Roman" w:cs="Times New Roman"/>
          <w:sz w:val="28"/>
          <w:szCs w:val="28"/>
        </w:rPr>
        <w:lastRenderedPageBreak/>
        <w:t>«Зеркало», в которых публикуются материалы о культурных, познавательных, ра</w:t>
      </w:r>
      <w:r w:rsidRPr="00F06E82">
        <w:rPr>
          <w:rFonts w:ascii="Times New Roman" w:hAnsi="Times New Roman" w:cs="Times New Roman"/>
          <w:sz w:val="28"/>
          <w:szCs w:val="28"/>
        </w:rPr>
        <w:t>з</w:t>
      </w:r>
      <w:r w:rsidRPr="00F06E82">
        <w:rPr>
          <w:rFonts w:ascii="Times New Roman" w:hAnsi="Times New Roman" w:cs="Times New Roman"/>
          <w:sz w:val="28"/>
          <w:szCs w:val="28"/>
        </w:rPr>
        <w:t xml:space="preserve">влекательных мероприятиях, об увлечениях молодого поколения, о том, как можно организовать свой досуг. </w:t>
      </w:r>
      <w:r w:rsidRPr="00F06E82">
        <w:rPr>
          <w:rFonts w:ascii="Times New Roman" w:hAnsi="Times New Roman" w:cs="Times New Roman"/>
          <w:bCs/>
          <w:sz w:val="28"/>
          <w:szCs w:val="28"/>
        </w:rPr>
        <w:t>В каждой газете публикуются номера «телеф</w:t>
      </w:r>
      <w:r w:rsidRPr="00F06E82">
        <w:rPr>
          <w:rFonts w:ascii="Times New Roman" w:hAnsi="Times New Roman" w:cs="Times New Roman"/>
          <w:bCs/>
          <w:sz w:val="28"/>
          <w:szCs w:val="28"/>
        </w:rPr>
        <w:t>о</w:t>
      </w:r>
      <w:r w:rsidRPr="00F06E82">
        <w:rPr>
          <w:rFonts w:ascii="Times New Roman" w:hAnsi="Times New Roman" w:cs="Times New Roman"/>
          <w:bCs/>
          <w:sz w:val="28"/>
          <w:szCs w:val="28"/>
        </w:rPr>
        <w:t>нов доверия» ответственных служб</w:t>
      </w:r>
      <w:r w:rsidRPr="00F06E82">
        <w:rPr>
          <w:rFonts w:ascii="Times New Roman" w:hAnsi="Times New Roman" w:cs="Times New Roman"/>
          <w:sz w:val="28"/>
          <w:szCs w:val="28"/>
        </w:rPr>
        <w:t xml:space="preserve">, материалы с заседаний комиссий по делам несовершеннолетних и защите их прав, на которых рассматриваются вопросы, о том, </w:t>
      </w:r>
      <w:r w:rsidRPr="00F06E82">
        <w:rPr>
          <w:rFonts w:ascii="Times New Roman" w:hAnsi="Times New Roman" w:cs="Times New Roman"/>
          <w:bCs/>
          <w:sz w:val="28"/>
          <w:szCs w:val="28"/>
        </w:rPr>
        <w:t>как предупредить</w:t>
      </w:r>
      <w:r w:rsidRPr="00F06E82">
        <w:rPr>
          <w:rFonts w:ascii="Times New Roman" w:hAnsi="Times New Roman" w:cs="Times New Roman"/>
          <w:sz w:val="28"/>
          <w:szCs w:val="28"/>
        </w:rPr>
        <w:t xml:space="preserve"> алкоголизм и </w:t>
      </w:r>
      <w:r w:rsidRPr="00F06E82">
        <w:rPr>
          <w:rFonts w:ascii="Times New Roman" w:hAnsi="Times New Roman" w:cs="Times New Roman"/>
          <w:bCs/>
          <w:sz w:val="28"/>
          <w:szCs w:val="28"/>
        </w:rPr>
        <w:t xml:space="preserve">наркоманию </w:t>
      </w:r>
      <w:r w:rsidRPr="00F06E82">
        <w:rPr>
          <w:rFonts w:ascii="Times New Roman" w:hAnsi="Times New Roman" w:cs="Times New Roman"/>
          <w:sz w:val="28"/>
          <w:szCs w:val="28"/>
        </w:rPr>
        <w:t xml:space="preserve">не только у </w:t>
      </w:r>
      <w:r w:rsidRPr="00F06E82">
        <w:rPr>
          <w:rFonts w:ascii="Times New Roman" w:hAnsi="Times New Roman" w:cs="Times New Roman"/>
          <w:bCs/>
          <w:sz w:val="28"/>
          <w:szCs w:val="28"/>
        </w:rPr>
        <w:t>подростков, но и их родителей.</w:t>
      </w:r>
    </w:p>
    <w:p w:rsidR="002A0845" w:rsidRPr="00F06E82" w:rsidRDefault="002A0845" w:rsidP="002A0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E82">
        <w:rPr>
          <w:rFonts w:ascii="Times New Roman" w:hAnsi="Times New Roman" w:cs="Times New Roman"/>
          <w:bCs/>
          <w:sz w:val="28"/>
          <w:szCs w:val="28"/>
        </w:rPr>
        <w:tab/>
      </w:r>
      <w:r w:rsidRPr="00F06E82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Тимашевский район за отчетный период было размещено 47 информационных материалов, 15 в</w:t>
      </w:r>
      <w:r w:rsidRPr="00F06E82">
        <w:rPr>
          <w:rFonts w:ascii="Times New Roman" w:hAnsi="Times New Roman" w:cs="Times New Roman"/>
          <w:sz w:val="28"/>
          <w:szCs w:val="28"/>
        </w:rPr>
        <w:t>и</w:t>
      </w:r>
      <w:r w:rsidRPr="00F06E82">
        <w:rPr>
          <w:rFonts w:ascii="Times New Roman" w:hAnsi="Times New Roman" w:cs="Times New Roman"/>
          <w:sz w:val="28"/>
          <w:szCs w:val="28"/>
        </w:rPr>
        <w:t xml:space="preserve">деосюжетов по профилактике наркомании, формированию здорового образа жизни, повышению правовой культуры подростков и молодежи. </w:t>
      </w:r>
    </w:p>
    <w:p w:rsidR="002A0845" w:rsidRPr="00F06E82" w:rsidRDefault="002A0845" w:rsidP="002A0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E82">
        <w:rPr>
          <w:rFonts w:ascii="Times New Roman" w:hAnsi="Times New Roman" w:cs="Times New Roman"/>
          <w:sz w:val="28"/>
          <w:szCs w:val="28"/>
        </w:rPr>
        <w:tab/>
        <w:t>Корреспонденты средств массовой информации района активно освещают работу местной власти, специалистов отдела по работе с молодежью, управления образования, культуры, отдела по физической культуре и спорту по организации досуга детей, подростков и молодежи, организации культурной, спортивной жизни населения, по формированию у населения стремления вести зд</w:t>
      </w:r>
      <w:r w:rsidRPr="00F06E82">
        <w:rPr>
          <w:rFonts w:ascii="Times New Roman" w:hAnsi="Times New Roman" w:cs="Times New Roman"/>
          <w:sz w:val="28"/>
          <w:szCs w:val="28"/>
        </w:rPr>
        <w:t>о</w:t>
      </w:r>
      <w:r w:rsidRPr="00F06E82">
        <w:rPr>
          <w:rFonts w:ascii="Times New Roman" w:hAnsi="Times New Roman" w:cs="Times New Roman"/>
          <w:sz w:val="28"/>
          <w:szCs w:val="28"/>
        </w:rPr>
        <w:t>ровый образ жизни.</w:t>
      </w:r>
    </w:p>
    <w:p w:rsidR="002A0845" w:rsidRDefault="002A0845" w:rsidP="0051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E82">
        <w:rPr>
          <w:rFonts w:ascii="Times New Roman" w:hAnsi="Times New Roman" w:cs="Times New Roman"/>
          <w:sz w:val="28"/>
          <w:szCs w:val="28"/>
        </w:rPr>
        <w:tab/>
        <w:t xml:space="preserve">При подготовке материалов корреспонденты районных СМИ активно взаимодействуют с  районной прокуратурой, районным отделом внутренних дел, центральной районной больницей. </w:t>
      </w:r>
    </w:p>
    <w:p w:rsidR="0051569E" w:rsidRPr="002A0845" w:rsidRDefault="0051569E" w:rsidP="0051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845" w:rsidRDefault="002A0845" w:rsidP="002A08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11">
        <w:rPr>
          <w:rFonts w:ascii="Times New Roman" w:hAnsi="Times New Roman" w:cs="Times New Roman"/>
          <w:b/>
          <w:sz w:val="28"/>
          <w:szCs w:val="28"/>
        </w:rPr>
        <w:t>2.  Результаты правоохранительной деятельности по пресечению н</w:t>
      </w:r>
      <w:r w:rsidRPr="00F16611">
        <w:rPr>
          <w:rFonts w:ascii="Times New Roman" w:hAnsi="Times New Roman" w:cs="Times New Roman"/>
          <w:b/>
          <w:sz w:val="28"/>
          <w:szCs w:val="28"/>
        </w:rPr>
        <w:t>е</w:t>
      </w:r>
      <w:r w:rsidRPr="00F16611">
        <w:rPr>
          <w:rFonts w:ascii="Times New Roman" w:hAnsi="Times New Roman" w:cs="Times New Roman"/>
          <w:b/>
          <w:sz w:val="28"/>
          <w:szCs w:val="28"/>
        </w:rPr>
        <w:t>законного оборота новых видов наркотиков на территории Тимашевского района</w:t>
      </w:r>
      <w:r w:rsidR="002A7B17">
        <w:rPr>
          <w:rFonts w:ascii="Times New Roman" w:hAnsi="Times New Roman" w:cs="Times New Roman"/>
          <w:b/>
          <w:sz w:val="28"/>
          <w:szCs w:val="28"/>
        </w:rPr>
        <w:t xml:space="preserve"> (полугодие)</w:t>
      </w:r>
      <w:r w:rsidRPr="00F1661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31E81" w:rsidRPr="00960DCF" w:rsidRDefault="00960DCF" w:rsidP="00960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CF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A31E81" w:rsidRPr="00960DCF" w:rsidRDefault="00A31E81" w:rsidP="0051569E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CF">
        <w:rPr>
          <w:rFonts w:ascii="Times New Roman" w:hAnsi="Times New Roman" w:cs="Times New Roman"/>
          <w:sz w:val="28"/>
          <w:szCs w:val="28"/>
        </w:rPr>
        <w:t>Минасян  Арутюн  Лазаревич – начальник отделения наркоконтроля о</w:t>
      </w:r>
      <w:r w:rsidRPr="00960DCF">
        <w:rPr>
          <w:rFonts w:ascii="Times New Roman" w:hAnsi="Times New Roman" w:cs="Times New Roman"/>
          <w:sz w:val="28"/>
          <w:szCs w:val="28"/>
        </w:rPr>
        <w:t>т</w:t>
      </w:r>
      <w:r w:rsidRPr="00960DCF">
        <w:rPr>
          <w:rFonts w:ascii="Times New Roman" w:hAnsi="Times New Roman" w:cs="Times New Roman"/>
          <w:sz w:val="28"/>
          <w:szCs w:val="28"/>
        </w:rPr>
        <w:t>дела МВД России по Тимашевскому району;</w:t>
      </w:r>
    </w:p>
    <w:p w:rsidR="008C4DF3" w:rsidRPr="00507007" w:rsidRDefault="0051569E" w:rsidP="00515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56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Минасян А.Л. сообщил, что </w:t>
      </w:r>
      <w:r w:rsidR="00B25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8C4DF3" w:rsidRPr="005156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отрудниками Отдела МВД России по</w:t>
      </w:r>
      <w:r w:rsidR="008C4DF3" w:rsidRPr="00C30C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8C4DF3" w:rsidRPr="00C30C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C4DF3" w:rsidRPr="00C30C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машевскому району</w:t>
      </w:r>
      <w:r w:rsidR="008C4D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 первое полугодие 2017 года выявлено 68 преступлений (АППГ-76</w:t>
      </w:r>
      <w:r w:rsidR="008C4DF3" w:rsidRPr="0009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связанных с незаконным оборотом наркотиков. </w:t>
      </w:r>
      <w:r w:rsidR="008C4D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DF3" w:rsidRPr="0009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C4DF3"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них зарегистр</w:t>
      </w:r>
      <w:r w:rsidR="008C4DF3"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C4DF3"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ровано:</w:t>
      </w:r>
    </w:p>
    <w:p w:rsidR="008C4DF3" w:rsidRPr="00507007" w:rsidRDefault="00927DF9" w:rsidP="008C4D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 ст. 228.1 УК РФ </w:t>
      </w:r>
      <w:r w:rsidR="008C4D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- 6 преступлений (АППГ-7</w:t>
      </w:r>
      <w:r w:rsidR="008C4DF3"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8C4DF3" w:rsidRPr="00507007" w:rsidRDefault="008C4DF3" w:rsidP="008C4D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 ст. 232 УК РФ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- 2 преступления (АППГ-</w:t>
      </w: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1);</w:t>
      </w:r>
    </w:p>
    <w:p w:rsidR="008C4DF3" w:rsidRPr="00507007" w:rsidRDefault="008C4DF3" w:rsidP="008C4D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 ст. 234 УК РФ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- 1 преступление (АППГ-</w:t>
      </w: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2);</w:t>
      </w:r>
    </w:p>
    <w:p w:rsidR="008C4DF3" w:rsidRDefault="008C4DF3" w:rsidP="008C4D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 ст. 228 УК РФ </w:t>
      </w:r>
      <w:r w:rsidR="00927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57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ступлений (АППГ-63</w:t>
      </w:r>
      <w:r w:rsidRPr="00507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4DF3" w:rsidRPr="00923ECB" w:rsidRDefault="008C4DF3" w:rsidP="008C4DF3">
      <w:pPr>
        <w:spacing w:after="0" w:line="20" w:lineRule="atLeast"/>
        <w:ind w:right="-283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Составлено административных 73 (АППГ-80) протокола</w:t>
      </w:r>
      <w:r w:rsidRPr="00923EC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C4DF3" w:rsidRPr="00923ECB" w:rsidRDefault="008C4DF3" w:rsidP="00B255D5">
      <w:pPr>
        <w:pStyle w:val="ConsPlusNormal0"/>
        <w:ind w:firstLine="851"/>
        <w:jc w:val="both"/>
        <w:outlineLvl w:val="0"/>
        <w:rPr>
          <w:rFonts w:eastAsia="Times New Roman"/>
          <w:color w:val="000000" w:themeColor="text1"/>
          <w:sz w:val="28"/>
          <w:szCs w:val="28"/>
        </w:rPr>
      </w:pPr>
      <w:r w:rsidRPr="00923ECB">
        <w:rPr>
          <w:rFonts w:eastAsia="Times New Roman"/>
          <w:color w:val="000000" w:themeColor="text1"/>
          <w:sz w:val="28"/>
          <w:szCs w:val="28"/>
        </w:rPr>
        <w:t xml:space="preserve">- ст. 6.8. </w:t>
      </w:r>
      <w:r w:rsidRPr="00923ECB">
        <w:rPr>
          <w:color w:val="000000" w:themeColor="text1"/>
          <w:sz w:val="28"/>
          <w:szCs w:val="28"/>
        </w:rPr>
        <w:t>- 2 пр</w:t>
      </w:r>
      <w:r w:rsidRPr="00923ECB">
        <w:rPr>
          <w:color w:val="000000" w:themeColor="text1"/>
          <w:sz w:val="28"/>
          <w:szCs w:val="28"/>
        </w:rPr>
        <w:t>о</w:t>
      </w:r>
      <w:r w:rsidRPr="00923ECB">
        <w:rPr>
          <w:color w:val="000000" w:themeColor="text1"/>
          <w:sz w:val="28"/>
          <w:szCs w:val="28"/>
        </w:rPr>
        <w:t>токола (АППГ-3);</w:t>
      </w:r>
    </w:p>
    <w:p w:rsidR="008C4DF3" w:rsidRPr="00923ECB" w:rsidRDefault="008C4DF3" w:rsidP="008C4DF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923E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ст. 6.9. ч.1</w:t>
      </w:r>
      <w:r w:rsidRPr="00923ECB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923ECB">
        <w:rPr>
          <w:rFonts w:ascii="Times New Roman" w:hAnsi="Times New Roman" w:cs="Times New Roman"/>
          <w:color w:val="000000" w:themeColor="text1"/>
          <w:sz w:val="28"/>
          <w:szCs w:val="28"/>
        </w:rPr>
        <w:t>-  50 протоколов (АППГ-22)</w:t>
      </w:r>
      <w:r w:rsidRPr="00923ECB">
        <w:rPr>
          <w:color w:val="000000" w:themeColor="text1"/>
          <w:sz w:val="28"/>
          <w:szCs w:val="28"/>
        </w:rPr>
        <w:t>;</w:t>
      </w:r>
    </w:p>
    <w:p w:rsidR="008C4DF3" w:rsidRPr="00923ECB" w:rsidRDefault="00927DF9" w:rsidP="008C4D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ст. 6.9. ч.2 </w:t>
      </w:r>
      <w:r w:rsidR="008C4DF3" w:rsidRPr="00923ECB">
        <w:rPr>
          <w:rFonts w:ascii="Times New Roman" w:hAnsi="Times New Roman" w:cs="Times New Roman"/>
          <w:color w:val="000000" w:themeColor="text1"/>
          <w:sz w:val="28"/>
          <w:szCs w:val="28"/>
        </w:rPr>
        <w:t>- 1 протокол (АППГ-0);</w:t>
      </w:r>
    </w:p>
    <w:p w:rsidR="008C4DF3" w:rsidRPr="00923ECB" w:rsidRDefault="008C4DF3" w:rsidP="008C4DF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- 6.9.1. - 14 протоколов (АППГ-0);</w:t>
      </w:r>
    </w:p>
    <w:p w:rsidR="008C4DF3" w:rsidRDefault="008C4DF3" w:rsidP="008C4DF3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3E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ст. 20.20. ч. </w:t>
      </w:r>
      <w:r w:rsidR="00927D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23E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 протоколов   (АППГ-17)</w:t>
      </w:r>
      <w:r w:rsidRPr="00923E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C4DF3" w:rsidRDefault="008C4DF3" w:rsidP="008C4DF3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отчетный период изъято  1 кг 565 гр. наркотических средств.</w:t>
      </w:r>
    </w:p>
    <w:p w:rsidR="008C4DF3" w:rsidRPr="00DC1FFF" w:rsidRDefault="008C4DF3" w:rsidP="008C4D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F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Pr="00DC1F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период проведения Всероссийской акции «Сообщи, где торгуют сме</w:t>
      </w:r>
      <w:r w:rsidRPr="00DC1F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DC1F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тью» с 13 по 24 марта 2017  года  проведена  </w:t>
      </w:r>
      <w:r w:rsidRPr="00DC1FFF">
        <w:rPr>
          <w:rFonts w:ascii="Times New Roman" w:hAnsi="Times New Roman" w:cs="Times New Roman"/>
          <w:color w:val="000000" w:themeColor="text1"/>
          <w:sz w:val="28"/>
          <w:szCs w:val="28"/>
        </w:rPr>
        <w:t>следующая работа:</w:t>
      </w:r>
    </w:p>
    <w:p w:rsidR="008C4DF3" w:rsidRPr="00DC1FFF" w:rsidRDefault="008C4DF3" w:rsidP="008C4DF3">
      <w:pPr>
        <w:pStyle w:val="a3"/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FFF">
        <w:rPr>
          <w:rFonts w:ascii="Times New Roman" w:hAnsi="Times New Roman" w:cs="Times New Roman"/>
          <w:color w:val="000000" w:themeColor="text1"/>
          <w:sz w:val="28"/>
          <w:szCs w:val="28"/>
        </w:rPr>
        <w:t>для приема обращений граждан определено необходимое количес</w:t>
      </w:r>
      <w:r w:rsidRPr="00DC1FF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1FFF">
        <w:rPr>
          <w:rFonts w:ascii="Times New Roman" w:hAnsi="Times New Roman" w:cs="Times New Roman"/>
          <w:color w:val="000000" w:themeColor="text1"/>
          <w:sz w:val="28"/>
          <w:szCs w:val="28"/>
        </w:rPr>
        <w:t>во телефонных номеров, дополнительно к действующим «телефонам доверия»;</w:t>
      </w:r>
    </w:p>
    <w:p w:rsidR="008C4DF3" w:rsidRPr="00DC1FFF" w:rsidRDefault="008C4DF3" w:rsidP="008C4DF3">
      <w:pPr>
        <w:pStyle w:val="a3"/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FFF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 график дежурств на выделенных линиях;</w:t>
      </w:r>
    </w:p>
    <w:p w:rsidR="008C4DF3" w:rsidRPr="00DC1FFF" w:rsidRDefault="008C4DF3" w:rsidP="008C4DF3">
      <w:pPr>
        <w:pStyle w:val="a3"/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</w:t>
      </w:r>
      <w:r w:rsidRPr="00DC1F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работа по информированию </w:t>
      </w:r>
      <w:r w:rsidRPr="00DC1FFF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Pr="00DC1F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DC1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дате и времени проведения акции, через руководителей ТОС, путем </w:t>
      </w:r>
      <w:r w:rsidRPr="00DC1F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размещен</w:t>
      </w:r>
      <w:r w:rsidRPr="00DC1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информации на </w:t>
      </w:r>
      <w:r w:rsidRPr="00DC1F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стендах,</w:t>
      </w:r>
      <w:r w:rsidRPr="00DC1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муниципального образования Тимашевский район, на сайтах администраций поселений, через публикации статей в местных газетах, на радио;</w:t>
      </w:r>
    </w:p>
    <w:p w:rsidR="008C4DF3" w:rsidRPr="00DC1FFF" w:rsidRDefault="008C4DF3" w:rsidP="008C4D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FFF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акции на «телефон доверия» ОМВД России по Т</w:t>
      </w:r>
      <w:r w:rsidRPr="00DC1FF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1FFF">
        <w:rPr>
          <w:rFonts w:ascii="Times New Roman" w:hAnsi="Times New Roman" w:cs="Times New Roman"/>
          <w:color w:val="000000" w:themeColor="text1"/>
          <w:sz w:val="28"/>
          <w:szCs w:val="28"/>
        </w:rPr>
        <w:t>машевскому району  поступило  3  звонка. Составлено  2 протокола   по     ст. 6.9 ч. 1 КоАП  - потребление наркотических средств или психотропных ве</w:t>
      </w:r>
      <w:r w:rsidRPr="00DC1F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ществ без назначения врача либо новых потенциально опасных психоактивных веществ. Возбуждено  1 уголовное дело по ст. 232 УК РФ - организация либо содержание притонов или систематическое предоставление помещений для п</w:t>
      </w:r>
      <w:r w:rsidRPr="00DC1FF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1FFF">
        <w:rPr>
          <w:rFonts w:ascii="Times New Roman" w:hAnsi="Times New Roman" w:cs="Times New Roman"/>
          <w:color w:val="000000" w:themeColor="text1"/>
          <w:sz w:val="28"/>
          <w:szCs w:val="28"/>
        </w:rPr>
        <w:t>требления наркотических средств, психотропных веществ или их аналогов.</w:t>
      </w:r>
    </w:p>
    <w:p w:rsidR="008C4DF3" w:rsidRPr="00DB1569" w:rsidRDefault="008C4DF3" w:rsidP="008C4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1569">
        <w:rPr>
          <w:rFonts w:ascii="Times New Roman" w:eastAsia="Calibri" w:hAnsi="Times New Roman" w:cs="Times New Roman"/>
          <w:color w:val="000000"/>
          <w:sz w:val="28"/>
          <w:szCs w:val="28"/>
        </w:rPr>
        <w:t>Активная работа ведется по пресечению преступлений и правонарушений в сфере незаконного оборота наркотиков. Особое внимание уделяется о недопущении новых видов наркотиков и потенциально опасных веществ. Сотрудниками отдела по делам несовершеннолетних, оперуполномоченными ОНК регулярно проводятся беседы и лекции в школах, с целью доведения до несове</w:t>
      </w:r>
      <w:r w:rsidRPr="00DB1569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DB1569">
        <w:rPr>
          <w:rFonts w:ascii="Times New Roman" w:eastAsia="Calibri" w:hAnsi="Times New Roman" w:cs="Times New Roman"/>
          <w:color w:val="000000"/>
          <w:sz w:val="28"/>
          <w:szCs w:val="28"/>
        </w:rPr>
        <w:t>шеннолетних мер ответственности и пагубного влияния наркотических средств на организм человека. Проводимая профилактика потребления наркотических средств среди молодежи активно ведется с использованием сети интернет и средств массовой информации.  Так же на постоянной основе проводится м</w:t>
      </w:r>
      <w:r w:rsidRPr="00DB1569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DB1569">
        <w:rPr>
          <w:rFonts w:ascii="Times New Roman" w:eastAsia="Calibri" w:hAnsi="Times New Roman" w:cs="Times New Roman"/>
          <w:color w:val="000000"/>
          <w:sz w:val="28"/>
          <w:szCs w:val="28"/>
        </w:rPr>
        <w:t>ниторинг сети Интернет, с целью выявления фактов действия сайтов, интернет магазинов, при помощи которых осуществляют сбыт данной категории нарк</w:t>
      </w:r>
      <w:r w:rsidRPr="00DB1569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DB1569">
        <w:rPr>
          <w:rFonts w:ascii="Times New Roman" w:eastAsia="Calibri" w:hAnsi="Times New Roman" w:cs="Times New Roman"/>
          <w:color w:val="000000"/>
          <w:sz w:val="28"/>
          <w:szCs w:val="28"/>
        </w:rPr>
        <w:t>тиков.</w:t>
      </w:r>
    </w:p>
    <w:p w:rsidR="008C4DF3" w:rsidRPr="00DB1569" w:rsidRDefault="008C4DF3" w:rsidP="008C4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1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1569">
        <w:rPr>
          <w:rFonts w:ascii="Times New Roman" w:eastAsia="Calibri" w:hAnsi="Times New Roman" w:cs="Times New Roman"/>
          <w:color w:val="000000"/>
          <w:sz w:val="28"/>
          <w:szCs w:val="28"/>
        </w:rPr>
        <w:t>Сотрудниками Отдела МВД России по Тимашевскому району на постоянной основе проводятся оперативно-профилактические мероприятия, направленные на выявление преступлений в местах массового досуга молодежи, ув</w:t>
      </w:r>
      <w:r w:rsidRPr="00DB156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B1569">
        <w:rPr>
          <w:rFonts w:ascii="Times New Roman" w:eastAsia="Calibri" w:hAnsi="Times New Roman" w:cs="Times New Roman"/>
          <w:color w:val="000000"/>
          <w:sz w:val="28"/>
          <w:szCs w:val="28"/>
        </w:rPr>
        <w:t>селительных заведениях, парках, скверах. На должном уровне налажено вза</w:t>
      </w:r>
      <w:r w:rsidRPr="00DB1569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DB1569">
        <w:rPr>
          <w:rFonts w:ascii="Times New Roman" w:eastAsia="Calibri" w:hAnsi="Times New Roman" w:cs="Times New Roman"/>
          <w:color w:val="000000"/>
          <w:sz w:val="28"/>
          <w:szCs w:val="28"/>
        </w:rPr>
        <w:t>модействие с уголовно-исполнительной инспекцией, проводятся рейдовые м</w:t>
      </w:r>
      <w:r w:rsidRPr="00DB156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B1569">
        <w:rPr>
          <w:rFonts w:ascii="Times New Roman" w:eastAsia="Calibri" w:hAnsi="Times New Roman" w:cs="Times New Roman"/>
          <w:color w:val="000000"/>
          <w:sz w:val="28"/>
          <w:szCs w:val="28"/>
        </w:rPr>
        <w:t>роприятия и осуществляются индивидуальные посещения условно осужденных граждан по месту жительства.</w:t>
      </w:r>
    </w:p>
    <w:p w:rsidR="008C4DF3" w:rsidRPr="00DB1569" w:rsidRDefault="008C4DF3" w:rsidP="008C4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569">
        <w:rPr>
          <w:rFonts w:ascii="Times New Roman" w:eastAsia="Calibri" w:hAnsi="Times New Roman" w:cs="Times New Roman"/>
          <w:sz w:val="28"/>
          <w:szCs w:val="28"/>
        </w:rPr>
        <w:t>В целях предупреждения распространения наркомании среди молодежи, недопущения распространения наркомании в воинской среде выявления фактов вовлечения несовершеннолетних в преступную деятельность, связанную с незаконным оборотом наркотических средств, психотропных веществ и их прекурсоров, на территории оперативного обслуживания (МО Тимашевский ра</w:t>
      </w:r>
      <w:r w:rsidRPr="00DB1569">
        <w:rPr>
          <w:rFonts w:ascii="Times New Roman" w:eastAsia="Calibri" w:hAnsi="Times New Roman" w:cs="Times New Roman"/>
          <w:sz w:val="28"/>
          <w:szCs w:val="28"/>
        </w:rPr>
        <w:t>й</w:t>
      </w:r>
      <w:r w:rsidRPr="00DB1569">
        <w:rPr>
          <w:rFonts w:ascii="Times New Roman" w:eastAsia="Calibri" w:hAnsi="Times New Roman" w:cs="Times New Roman"/>
          <w:sz w:val="28"/>
          <w:szCs w:val="28"/>
        </w:rPr>
        <w:t xml:space="preserve">он), в период времени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B1569">
        <w:rPr>
          <w:rFonts w:ascii="Times New Roman" w:eastAsia="Calibri" w:hAnsi="Times New Roman" w:cs="Times New Roman"/>
          <w:sz w:val="28"/>
          <w:szCs w:val="28"/>
        </w:rPr>
        <w:t>20.04.2017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B1569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156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1569">
        <w:rPr>
          <w:rFonts w:ascii="Times New Roman" w:eastAsia="Calibri" w:hAnsi="Times New Roman" w:cs="Times New Roman"/>
          <w:sz w:val="28"/>
          <w:szCs w:val="28"/>
        </w:rPr>
        <w:t xml:space="preserve">15.07.2017 проводится краевая профилактическая акция «Призывник».  </w:t>
      </w:r>
    </w:p>
    <w:p w:rsidR="008C4DF3" w:rsidRDefault="008C4DF3" w:rsidP="008C4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569">
        <w:rPr>
          <w:rFonts w:ascii="Times New Roman" w:eastAsia="Calibri" w:hAnsi="Times New Roman" w:cs="Times New Roman"/>
          <w:sz w:val="28"/>
          <w:szCs w:val="28"/>
        </w:rPr>
        <w:lastRenderedPageBreak/>
        <w:t>На территории Тимашевского района организовано проведение межв</w:t>
      </w:r>
      <w:r w:rsidRPr="00DB1569">
        <w:rPr>
          <w:rFonts w:ascii="Times New Roman" w:eastAsia="Calibri" w:hAnsi="Times New Roman" w:cs="Times New Roman"/>
          <w:sz w:val="28"/>
          <w:szCs w:val="28"/>
        </w:rPr>
        <w:t>е</w:t>
      </w:r>
      <w:r w:rsidRPr="00DB1569">
        <w:rPr>
          <w:rFonts w:ascii="Times New Roman" w:eastAsia="Calibri" w:hAnsi="Times New Roman" w:cs="Times New Roman"/>
          <w:sz w:val="28"/>
          <w:szCs w:val="28"/>
        </w:rPr>
        <w:t>домственной комплексной оперативно-профилактической операции «МАК – 2017», в целях предупреждения и ликвидации незаконных посевов мака, коно</w:t>
      </w:r>
      <w:r w:rsidRPr="00DB1569">
        <w:rPr>
          <w:rFonts w:ascii="Times New Roman" w:eastAsia="Calibri" w:hAnsi="Times New Roman" w:cs="Times New Roman"/>
          <w:sz w:val="28"/>
          <w:szCs w:val="28"/>
        </w:rPr>
        <w:t>п</w:t>
      </w:r>
      <w:r w:rsidRPr="00DB1569">
        <w:rPr>
          <w:rFonts w:ascii="Times New Roman" w:eastAsia="Calibri" w:hAnsi="Times New Roman" w:cs="Times New Roman"/>
          <w:sz w:val="28"/>
          <w:szCs w:val="28"/>
        </w:rPr>
        <w:t>ли и других наркосодержащих растений, а также ликвидации очагов их прои</w:t>
      </w:r>
      <w:r w:rsidRPr="00DB1569">
        <w:rPr>
          <w:rFonts w:ascii="Times New Roman" w:eastAsia="Calibri" w:hAnsi="Times New Roman" w:cs="Times New Roman"/>
          <w:sz w:val="28"/>
          <w:szCs w:val="28"/>
        </w:rPr>
        <w:t>з</w:t>
      </w:r>
      <w:r w:rsidRPr="00DB1569">
        <w:rPr>
          <w:rFonts w:ascii="Times New Roman" w:eastAsia="Calibri" w:hAnsi="Times New Roman" w:cs="Times New Roman"/>
          <w:sz w:val="28"/>
          <w:szCs w:val="28"/>
        </w:rPr>
        <w:t>растания, в период с 13 июня по 15 июля 2017 года проводится первый этап операции. На сегодняшний день подписан и согласован план проведения оп</w:t>
      </w:r>
      <w:r w:rsidRPr="00DB1569">
        <w:rPr>
          <w:rFonts w:ascii="Times New Roman" w:eastAsia="Calibri" w:hAnsi="Times New Roman" w:cs="Times New Roman"/>
          <w:sz w:val="28"/>
          <w:szCs w:val="28"/>
        </w:rPr>
        <w:t>е</w:t>
      </w:r>
      <w:r w:rsidRPr="00DB1569">
        <w:rPr>
          <w:rFonts w:ascii="Times New Roman" w:eastAsia="Calibri" w:hAnsi="Times New Roman" w:cs="Times New Roman"/>
          <w:sz w:val="28"/>
          <w:szCs w:val="28"/>
        </w:rPr>
        <w:t>рации со всеми заинтересованными ведомствами. Главам сельских поселений направлены информационные письма о проведении операции, ее целях и зад</w:t>
      </w:r>
      <w:r w:rsidRPr="00DB1569">
        <w:rPr>
          <w:rFonts w:ascii="Times New Roman" w:eastAsia="Calibri" w:hAnsi="Times New Roman" w:cs="Times New Roman"/>
          <w:sz w:val="28"/>
          <w:szCs w:val="28"/>
        </w:rPr>
        <w:t>а</w:t>
      </w:r>
      <w:r w:rsidRPr="00DB1569">
        <w:rPr>
          <w:rFonts w:ascii="Times New Roman" w:eastAsia="Calibri" w:hAnsi="Times New Roman" w:cs="Times New Roman"/>
          <w:sz w:val="28"/>
          <w:szCs w:val="28"/>
        </w:rPr>
        <w:t>чах. Установлено, что на территории Тимашевского района земельные площади под посев растений конопли не выделялись. Всего за прош</w:t>
      </w:r>
      <w:r>
        <w:rPr>
          <w:rFonts w:ascii="Times New Roman" w:eastAsia="Calibri" w:hAnsi="Times New Roman" w:cs="Times New Roman"/>
          <w:sz w:val="28"/>
          <w:szCs w:val="28"/>
        </w:rPr>
        <w:t>едший период оп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рации </w:t>
      </w:r>
      <w:r w:rsidRPr="00DB1569">
        <w:rPr>
          <w:rFonts w:ascii="Times New Roman" w:eastAsia="Calibri" w:hAnsi="Times New Roman" w:cs="Times New Roman"/>
          <w:sz w:val="28"/>
          <w:szCs w:val="28"/>
        </w:rPr>
        <w:t xml:space="preserve">«МАК – 2017», </w:t>
      </w:r>
      <w:r>
        <w:rPr>
          <w:rFonts w:ascii="Times New Roman" w:eastAsia="Calibri" w:hAnsi="Times New Roman" w:cs="Times New Roman"/>
          <w:sz w:val="28"/>
          <w:szCs w:val="28"/>
        </w:rPr>
        <w:t>раскрыто 11</w:t>
      </w:r>
      <w:r w:rsidRPr="00DB1569">
        <w:rPr>
          <w:rFonts w:ascii="Times New Roman" w:eastAsia="Calibri" w:hAnsi="Times New Roman" w:cs="Times New Roman"/>
          <w:sz w:val="28"/>
          <w:szCs w:val="28"/>
        </w:rPr>
        <w:t xml:space="preserve"> преступлений по линии незаконно</w:t>
      </w:r>
      <w:r>
        <w:rPr>
          <w:rFonts w:ascii="Times New Roman" w:eastAsia="Calibri" w:hAnsi="Times New Roman" w:cs="Times New Roman"/>
          <w:sz w:val="28"/>
          <w:szCs w:val="28"/>
        </w:rPr>
        <w:t>го оборота наркотиков, изъято    86,668 гр. наркотических средств и  305 (шт.) наркос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держащего растения конопля.</w:t>
      </w:r>
    </w:p>
    <w:p w:rsidR="008C4DF3" w:rsidRPr="00952D73" w:rsidRDefault="008C4DF3" w:rsidP="008C4DF3">
      <w:pPr>
        <w:pStyle w:val="aa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06AD3">
        <w:rPr>
          <w:b/>
          <w:sz w:val="28"/>
          <w:szCs w:val="28"/>
        </w:rPr>
        <w:t xml:space="preserve">ЛОВД на станции </w:t>
      </w:r>
      <w:r>
        <w:rPr>
          <w:b/>
          <w:sz w:val="28"/>
          <w:szCs w:val="28"/>
        </w:rPr>
        <w:t>Тимашевская</w:t>
      </w:r>
      <w:r w:rsidRPr="00614F61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952D73">
        <w:rPr>
          <w:color w:val="000000" w:themeColor="text1"/>
          <w:sz w:val="28"/>
          <w:szCs w:val="28"/>
        </w:rPr>
        <w:t xml:space="preserve"> результате предпринятых практич</w:t>
      </w:r>
      <w:r w:rsidRPr="00952D73">
        <w:rPr>
          <w:color w:val="000000" w:themeColor="text1"/>
          <w:sz w:val="28"/>
          <w:szCs w:val="28"/>
        </w:rPr>
        <w:t>е</w:t>
      </w:r>
      <w:r w:rsidRPr="00952D73">
        <w:rPr>
          <w:color w:val="000000" w:themeColor="text1"/>
          <w:sz w:val="28"/>
          <w:szCs w:val="28"/>
        </w:rPr>
        <w:t>ских</w:t>
      </w:r>
      <w:r w:rsidRPr="00952D73">
        <w:rPr>
          <w:sz w:val="28"/>
          <w:szCs w:val="28"/>
        </w:rPr>
        <w:t xml:space="preserve"> мер в отчетном периоде 2017 года выявлено </w:t>
      </w:r>
      <w:r>
        <w:rPr>
          <w:sz w:val="28"/>
          <w:szCs w:val="28"/>
        </w:rPr>
        <w:t xml:space="preserve">                                      </w:t>
      </w:r>
      <w:r w:rsidRPr="00952D73">
        <w:rPr>
          <w:sz w:val="28"/>
          <w:szCs w:val="28"/>
        </w:rPr>
        <w:t>10  на</w:t>
      </w:r>
      <w:r w:rsidRPr="00952D73">
        <w:rPr>
          <w:sz w:val="28"/>
          <w:szCs w:val="28"/>
        </w:rPr>
        <w:t>р</w:t>
      </w:r>
      <w:r w:rsidRPr="00952D73">
        <w:rPr>
          <w:sz w:val="28"/>
          <w:szCs w:val="28"/>
        </w:rPr>
        <w:t>копреступлений</w:t>
      </w:r>
      <w:r>
        <w:rPr>
          <w:sz w:val="28"/>
          <w:szCs w:val="28"/>
        </w:rPr>
        <w:t xml:space="preserve"> (АППГ-4).</w:t>
      </w:r>
      <w:r w:rsidRPr="00952D73">
        <w:rPr>
          <w:sz w:val="28"/>
          <w:szCs w:val="28"/>
        </w:rPr>
        <w:t xml:space="preserve"> </w:t>
      </w:r>
    </w:p>
    <w:p w:rsidR="008C4DF3" w:rsidRDefault="008C4DF3" w:rsidP="008C4DF3">
      <w:pPr>
        <w:pStyle w:val="aa"/>
        <w:shd w:val="clear" w:color="auto" w:fill="FFFFFF"/>
        <w:spacing w:before="15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F5F0B">
        <w:rPr>
          <w:sz w:val="28"/>
          <w:szCs w:val="28"/>
        </w:rPr>
        <w:t xml:space="preserve">анные преступления </w:t>
      </w:r>
      <w:r>
        <w:rPr>
          <w:sz w:val="28"/>
          <w:szCs w:val="28"/>
        </w:rPr>
        <w:t xml:space="preserve">квалифицируются по ст. 228 УК РФ - </w:t>
      </w:r>
      <w:r w:rsidRPr="000C3F95">
        <w:rPr>
          <w:bCs/>
          <w:color w:val="000000"/>
          <w:sz w:val="28"/>
          <w:szCs w:val="28"/>
          <w:shd w:val="clear" w:color="auto" w:fill="FFFFFF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</w:t>
      </w:r>
      <w:r w:rsidRPr="000C3F95">
        <w:rPr>
          <w:bCs/>
          <w:color w:val="000000"/>
          <w:sz w:val="28"/>
          <w:szCs w:val="28"/>
          <w:shd w:val="clear" w:color="auto" w:fill="FFFFFF"/>
        </w:rPr>
        <w:t>е</w:t>
      </w:r>
      <w:r w:rsidRPr="000C3F95">
        <w:rPr>
          <w:bCs/>
          <w:color w:val="000000"/>
          <w:sz w:val="28"/>
          <w:szCs w:val="28"/>
          <w:shd w:val="clear" w:color="auto" w:fill="FFFFFF"/>
        </w:rPr>
        <w:t>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0C3F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C4DF3" w:rsidRPr="000F5F0B" w:rsidRDefault="008C4DF3" w:rsidP="008C4DF3">
      <w:pPr>
        <w:pStyle w:val="aa"/>
        <w:shd w:val="clear" w:color="auto" w:fill="FFFFFF"/>
        <w:spacing w:before="15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F5F0B">
        <w:rPr>
          <w:sz w:val="28"/>
          <w:szCs w:val="28"/>
        </w:rPr>
        <w:t>В рамках возбужденных уголовных дел из незаконного об</w:t>
      </w:r>
      <w:r>
        <w:rPr>
          <w:sz w:val="28"/>
          <w:szCs w:val="28"/>
        </w:rPr>
        <w:t xml:space="preserve">орота  изъято 41гр. марихуаны. </w:t>
      </w:r>
    </w:p>
    <w:p w:rsidR="008C4DF3" w:rsidRDefault="008C4DF3" w:rsidP="008C4DF3">
      <w:pPr>
        <w:pStyle w:val="aa"/>
        <w:shd w:val="clear" w:color="auto" w:fill="FFFFFF"/>
        <w:spacing w:before="150" w:beforeAutospacing="0" w:after="0" w:afterAutospacing="0"/>
        <w:contextualSpacing/>
        <w:jc w:val="both"/>
        <w:rPr>
          <w:sz w:val="28"/>
          <w:szCs w:val="28"/>
        </w:rPr>
      </w:pPr>
      <w:r w:rsidRPr="000F5F0B">
        <w:rPr>
          <w:sz w:val="28"/>
          <w:szCs w:val="28"/>
        </w:rPr>
        <w:tab/>
      </w:r>
      <w:r w:rsidRPr="00E0567F">
        <w:rPr>
          <w:sz w:val="28"/>
          <w:szCs w:val="28"/>
        </w:rPr>
        <w:t>В административной практике по хранению и потреблению наркотич</w:t>
      </w:r>
      <w:r w:rsidRPr="00E0567F">
        <w:rPr>
          <w:sz w:val="28"/>
          <w:szCs w:val="28"/>
        </w:rPr>
        <w:t>е</w:t>
      </w:r>
      <w:r w:rsidRPr="00E0567F">
        <w:rPr>
          <w:sz w:val="28"/>
          <w:szCs w:val="28"/>
        </w:rPr>
        <w:t xml:space="preserve">ских средств составлено </w:t>
      </w:r>
      <w:r>
        <w:rPr>
          <w:sz w:val="28"/>
          <w:szCs w:val="28"/>
        </w:rPr>
        <w:t>6 протоколов:</w:t>
      </w:r>
    </w:p>
    <w:p w:rsidR="008C4DF3" w:rsidRDefault="008C4DF3" w:rsidP="008C4DF3">
      <w:pPr>
        <w:pStyle w:val="aa"/>
        <w:shd w:val="clear" w:color="auto" w:fill="FFFFFF"/>
        <w:spacing w:before="15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0567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0567F">
        <w:rPr>
          <w:sz w:val="28"/>
          <w:szCs w:val="28"/>
        </w:rPr>
        <w:t>ст. 20.20 ч.2 КоАП РФ</w:t>
      </w:r>
      <w:r>
        <w:rPr>
          <w:sz w:val="28"/>
          <w:szCs w:val="28"/>
        </w:rPr>
        <w:t>–</w:t>
      </w:r>
      <w:r w:rsidRPr="00E0567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протокола </w:t>
      </w:r>
      <w:r w:rsidRPr="00E0567F">
        <w:rPr>
          <w:sz w:val="28"/>
          <w:szCs w:val="28"/>
        </w:rPr>
        <w:t>(АППГ-0</w:t>
      </w:r>
      <w:r>
        <w:rPr>
          <w:sz w:val="28"/>
          <w:szCs w:val="28"/>
        </w:rPr>
        <w:t>);</w:t>
      </w:r>
      <w:r w:rsidRPr="00E0567F">
        <w:rPr>
          <w:sz w:val="28"/>
          <w:szCs w:val="28"/>
        </w:rPr>
        <w:t xml:space="preserve"> </w:t>
      </w:r>
    </w:p>
    <w:p w:rsidR="008C4DF3" w:rsidRPr="00E0567F" w:rsidRDefault="008C4DF3" w:rsidP="008C4DF3">
      <w:pPr>
        <w:pStyle w:val="aa"/>
        <w:shd w:val="clear" w:color="auto" w:fill="FFFFFF"/>
        <w:spacing w:before="15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567F">
        <w:rPr>
          <w:sz w:val="28"/>
          <w:szCs w:val="28"/>
        </w:rPr>
        <w:t xml:space="preserve">ст. 6.9 ч.1 КоАП РФ– 4 </w:t>
      </w:r>
      <w:r>
        <w:rPr>
          <w:sz w:val="28"/>
          <w:szCs w:val="28"/>
        </w:rPr>
        <w:t xml:space="preserve">протокола </w:t>
      </w:r>
      <w:r w:rsidRPr="00E0567F">
        <w:rPr>
          <w:sz w:val="28"/>
          <w:szCs w:val="28"/>
        </w:rPr>
        <w:t xml:space="preserve">(АППГ-9). </w:t>
      </w:r>
    </w:p>
    <w:p w:rsidR="008C4DF3" w:rsidRPr="000F5F0B" w:rsidRDefault="008C4DF3" w:rsidP="008C4DF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0F5F0B">
        <w:rPr>
          <w:rFonts w:ascii="Times New Roman" w:hAnsi="Times New Roman"/>
          <w:color w:val="000000"/>
          <w:sz w:val="28"/>
          <w:szCs w:val="28"/>
        </w:rPr>
        <w:t>отрудниками Тимашевского ЛОП на постоянной основе проводятся м</w:t>
      </w:r>
      <w:r w:rsidRPr="000F5F0B">
        <w:rPr>
          <w:rFonts w:ascii="Times New Roman" w:hAnsi="Times New Roman"/>
          <w:sz w:val="28"/>
          <w:szCs w:val="28"/>
        </w:rPr>
        <w:t>е</w:t>
      </w:r>
      <w:r w:rsidRPr="000F5F0B">
        <w:rPr>
          <w:rFonts w:ascii="Times New Roman" w:hAnsi="Times New Roman"/>
          <w:sz w:val="28"/>
          <w:szCs w:val="28"/>
        </w:rPr>
        <w:t>роприятия в сфере профилактики наркотизации населения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Pr="000F5F0B">
        <w:rPr>
          <w:rFonts w:ascii="Times New Roman" w:hAnsi="Times New Roman"/>
          <w:sz w:val="28"/>
          <w:szCs w:val="28"/>
        </w:rPr>
        <w:t xml:space="preserve"> среди несовершеннолетних. </w:t>
      </w:r>
      <w:r w:rsidR="00BB02F5">
        <w:rPr>
          <w:rFonts w:ascii="Times New Roman" w:hAnsi="Times New Roman"/>
          <w:spacing w:val="-2"/>
          <w:sz w:val="28"/>
          <w:szCs w:val="28"/>
        </w:rPr>
        <w:t>З</w:t>
      </w:r>
      <w:r w:rsidRPr="000F5F0B">
        <w:rPr>
          <w:rFonts w:ascii="Times New Roman" w:hAnsi="Times New Roman"/>
          <w:spacing w:val="-2"/>
          <w:sz w:val="28"/>
          <w:szCs w:val="28"/>
        </w:rPr>
        <w:t>а текущий период 201</w:t>
      </w:r>
      <w:r>
        <w:rPr>
          <w:rFonts w:ascii="Times New Roman" w:hAnsi="Times New Roman"/>
          <w:spacing w:val="-2"/>
          <w:sz w:val="28"/>
          <w:szCs w:val="28"/>
        </w:rPr>
        <w:t>7</w:t>
      </w:r>
      <w:r w:rsidRPr="000F5F0B">
        <w:rPr>
          <w:rFonts w:ascii="Times New Roman" w:hAnsi="Times New Roman"/>
          <w:spacing w:val="-2"/>
          <w:sz w:val="28"/>
          <w:szCs w:val="28"/>
        </w:rPr>
        <w:t xml:space="preserve"> года посадочные группы по обеспечению общественного порядка, пресечению преступной деятельности в сфере незаконного оборота наркотических средств организовывались </w:t>
      </w:r>
      <w:r w:rsidRPr="00367654">
        <w:rPr>
          <w:rFonts w:ascii="Times New Roman" w:hAnsi="Times New Roman"/>
          <w:spacing w:val="-2"/>
          <w:sz w:val="28"/>
          <w:szCs w:val="28"/>
        </w:rPr>
        <w:t xml:space="preserve">с 01.01.2017г. по 08.01.2017г., </w:t>
      </w:r>
      <w:r>
        <w:rPr>
          <w:rFonts w:ascii="Times New Roman" w:hAnsi="Times New Roman"/>
          <w:spacing w:val="-2"/>
          <w:sz w:val="28"/>
          <w:szCs w:val="28"/>
        </w:rPr>
        <w:t xml:space="preserve">с 07:00 до 23:00 </w:t>
      </w:r>
      <w:r w:rsidRPr="00367654">
        <w:rPr>
          <w:rFonts w:ascii="Times New Roman" w:hAnsi="Times New Roman"/>
          <w:spacing w:val="-2"/>
          <w:sz w:val="28"/>
          <w:szCs w:val="28"/>
        </w:rPr>
        <w:t>23.02.2017г.</w:t>
      </w:r>
      <w:r>
        <w:rPr>
          <w:rFonts w:ascii="Times New Roman" w:hAnsi="Times New Roman"/>
          <w:spacing w:val="-2"/>
          <w:sz w:val="28"/>
          <w:szCs w:val="28"/>
        </w:rPr>
        <w:t>, с 10.06.2017г. по 13.06.2017г.</w:t>
      </w:r>
      <w:r w:rsidRPr="00367654">
        <w:rPr>
          <w:rFonts w:ascii="Times New Roman" w:hAnsi="Times New Roman"/>
          <w:spacing w:val="-2"/>
          <w:sz w:val="28"/>
          <w:szCs w:val="28"/>
        </w:rPr>
        <w:t xml:space="preserve"> в связи с усиленным вариа</w:t>
      </w:r>
      <w:r w:rsidRPr="00367654">
        <w:rPr>
          <w:rFonts w:ascii="Times New Roman" w:hAnsi="Times New Roman"/>
          <w:spacing w:val="-2"/>
          <w:sz w:val="28"/>
          <w:szCs w:val="28"/>
        </w:rPr>
        <w:t>н</w:t>
      </w:r>
      <w:r w:rsidRPr="00367654">
        <w:rPr>
          <w:rFonts w:ascii="Times New Roman" w:hAnsi="Times New Roman"/>
          <w:spacing w:val="-2"/>
          <w:sz w:val="28"/>
          <w:szCs w:val="28"/>
        </w:rPr>
        <w:t xml:space="preserve">том несения службы. </w:t>
      </w:r>
      <w:r>
        <w:rPr>
          <w:rFonts w:ascii="Times New Roman" w:hAnsi="Times New Roman"/>
          <w:spacing w:val="-2"/>
          <w:sz w:val="28"/>
          <w:szCs w:val="28"/>
        </w:rPr>
        <w:t>Всего за 6 месяцев т.г. о</w:t>
      </w:r>
      <w:r w:rsidRPr="000F5F0B">
        <w:rPr>
          <w:rFonts w:ascii="Times New Roman" w:hAnsi="Times New Roman"/>
          <w:spacing w:val="-2"/>
          <w:sz w:val="28"/>
          <w:szCs w:val="28"/>
        </w:rPr>
        <w:t xml:space="preserve">тработано </w:t>
      </w:r>
      <w:r>
        <w:rPr>
          <w:rFonts w:ascii="Times New Roman" w:hAnsi="Times New Roman"/>
          <w:spacing w:val="-2"/>
          <w:sz w:val="28"/>
          <w:szCs w:val="28"/>
        </w:rPr>
        <w:t>986</w:t>
      </w:r>
      <w:r w:rsidRPr="000F5F0B">
        <w:rPr>
          <w:rFonts w:ascii="Times New Roman" w:hAnsi="Times New Roman"/>
          <w:spacing w:val="-2"/>
          <w:sz w:val="28"/>
          <w:szCs w:val="28"/>
        </w:rPr>
        <w:t xml:space="preserve"> пассажирских пое</w:t>
      </w:r>
      <w:r w:rsidRPr="000F5F0B">
        <w:rPr>
          <w:rFonts w:ascii="Times New Roman" w:hAnsi="Times New Roman"/>
          <w:spacing w:val="-2"/>
          <w:sz w:val="28"/>
          <w:szCs w:val="28"/>
        </w:rPr>
        <w:t>з</w:t>
      </w:r>
      <w:r w:rsidRPr="000F5F0B">
        <w:rPr>
          <w:rFonts w:ascii="Times New Roman" w:hAnsi="Times New Roman"/>
          <w:spacing w:val="-2"/>
          <w:sz w:val="28"/>
          <w:szCs w:val="28"/>
        </w:rPr>
        <w:t xml:space="preserve">дов, </w:t>
      </w:r>
      <w:r>
        <w:rPr>
          <w:rFonts w:ascii="Times New Roman" w:hAnsi="Times New Roman"/>
          <w:spacing w:val="-2"/>
          <w:sz w:val="28"/>
          <w:szCs w:val="28"/>
        </w:rPr>
        <w:t>628</w:t>
      </w:r>
      <w:r w:rsidRPr="000F5F0B">
        <w:rPr>
          <w:rFonts w:ascii="Times New Roman" w:hAnsi="Times New Roman"/>
          <w:spacing w:val="-2"/>
          <w:sz w:val="28"/>
          <w:szCs w:val="28"/>
        </w:rPr>
        <w:t xml:space="preserve"> электропоездов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8C4DF3" w:rsidRDefault="008C4DF3" w:rsidP="008C4DF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5F0B">
        <w:rPr>
          <w:rFonts w:ascii="Times New Roman" w:hAnsi="Times New Roman"/>
          <w:sz w:val="28"/>
          <w:szCs w:val="28"/>
        </w:rPr>
        <w:t>За текущий период 201</w:t>
      </w:r>
      <w:r>
        <w:rPr>
          <w:rFonts w:ascii="Times New Roman" w:hAnsi="Times New Roman"/>
          <w:sz w:val="28"/>
          <w:szCs w:val="28"/>
        </w:rPr>
        <w:t>7</w:t>
      </w:r>
      <w:r w:rsidRPr="000F5F0B">
        <w:rPr>
          <w:rFonts w:ascii="Times New Roman" w:hAnsi="Times New Roman"/>
          <w:sz w:val="28"/>
          <w:szCs w:val="28"/>
        </w:rPr>
        <w:t xml:space="preserve"> года в зоне оперативного обслуживания Тимашевского ЛОП проводились оперативно профилактические операции «А</w:t>
      </w:r>
      <w:r>
        <w:rPr>
          <w:rFonts w:ascii="Times New Roman" w:hAnsi="Times New Roman"/>
          <w:sz w:val="28"/>
          <w:szCs w:val="28"/>
        </w:rPr>
        <w:t>нако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да», «Мак», «Пригородный поезд»,  </w:t>
      </w:r>
      <w:r w:rsidRPr="000F5F0B">
        <w:rPr>
          <w:rFonts w:ascii="Times New Roman" w:hAnsi="Times New Roman"/>
          <w:sz w:val="28"/>
          <w:szCs w:val="28"/>
        </w:rPr>
        <w:t>«Курьер», «Курорт-201</w:t>
      </w:r>
      <w:r>
        <w:rPr>
          <w:rFonts w:ascii="Times New Roman" w:hAnsi="Times New Roman"/>
          <w:sz w:val="28"/>
          <w:szCs w:val="28"/>
        </w:rPr>
        <w:t>7</w:t>
      </w:r>
      <w:r w:rsidRPr="000F5F0B">
        <w:rPr>
          <w:rFonts w:ascii="Times New Roman" w:hAnsi="Times New Roman"/>
          <w:sz w:val="28"/>
          <w:szCs w:val="28"/>
        </w:rPr>
        <w:t>», направленные на пресечение и выявление фактов незаконного хранения, распространения, упо</w:t>
      </w:r>
      <w:r w:rsidRPr="000F5F0B">
        <w:rPr>
          <w:rFonts w:ascii="Times New Roman" w:hAnsi="Times New Roman"/>
          <w:sz w:val="28"/>
          <w:szCs w:val="28"/>
        </w:rPr>
        <w:t>т</w:t>
      </w:r>
      <w:r w:rsidRPr="000F5F0B">
        <w:rPr>
          <w:rFonts w:ascii="Times New Roman" w:hAnsi="Times New Roman"/>
          <w:sz w:val="28"/>
          <w:szCs w:val="28"/>
        </w:rPr>
        <w:t>ребления наркотических средств и психотропных веществ.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1E81" w:rsidRDefault="008C4DF3" w:rsidP="008C4D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665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665">
        <w:rPr>
          <w:rFonts w:ascii="Times New Roman" w:eastAsia="Times New Roman" w:hAnsi="Times New Roman" w:cs="Times New Roman"/>
          <w:sz w:val="28"/>
          <w:szCs w:val="28"/>
        </w:rPr>
        <w:t xml:space="preserve">из незаконного оборота </w:t>
      </w:r>
      <w:r w:rsidRPr="00EA7F95">
        <w:rPr>
          <w:rFonts w:ascii="Times New Roman" w:eastAsia="Times New Roman" w:hAnsi="Times New Roman" w:cs="Times New Roman"/>
          <w:sz w:val="28"/>
          <w:szCs w:val="28"/>
        </w:rPr>
        <w:t xml:space="preserve">изъято </w:t>
      </w:r>
      <w:r w:rsidRPr="00EA7F95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F95">
        <w:rPr>
          <w:rFonts w:ascii="Times New Roman" w:hAnsi="Times New Roman" w:cs="Times New Roman"/>
          <w:sz w:val="28"/>
          <w:szCs w:val="28"/>
        </w:rPr>
        <w:t>гр. марихуаны.</w:t>
      </w:r>
    </w:p>
    <w:p w:rsidR="00392D2D" w:rsidRDefault="00392D2D" w:rsidP="008C4D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2D2D" w:rsidRPr="008C4DF3" w:rsidRDefault="00392D2D" w:rsidP="008C4D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EE3" w:rsidRDefault="002A0845" w:rsidP="00074EE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11">
        <w:rPr>
          <w:rFonts w:ascii="Times New Roman" w:hAnsi="Times New Roman" w:cs="Times New Roman"/>
          <w:b/>
          <w:sz w:val="28"/>
          <w:szCs w:val="28"/>
        </w:rPr>
        <w:t>3. О результатах проведения выборочного анонимного добровол</w:t>
      </w:r>
      <w:r w:rsidRPr="00F16611">
        <w:rPr>
          <w:rFonts w:ascii="Times New Roman" w:hAnsi="Times New Roman" w:cs="Times New Roman"/>
          <w:b/>
          <w:sz w:val="28"/>
          <w:szCs w:val="28"/>
        </w:rPr>
        <w:t>ь</w:t>
      </w:r>
      <w:r w:rsidRPr="00F16611">
        <w:rPr>
          <w:rFonts w:ascii="Times New Roman" w:hAnsi="Times New Roman" w:cs="Times New Roman"/>
          <w:b/>
          <w:sz w:val="28"/>
          <w:szCs w:val="28"/>
        </w:rPr>
        <w:t>ного информационного экспресс-тестирования и работе по раннему в</w:t>
      </w:r>
      <w:r w:rsidRPr="00F16611">
        <w:rPr>
          <w:rFonts w:ascii="Times New Roman" w:hAnsi="Times New Roman" w:cs="Times New Roman"/>
          <w:b/>
          <w:sz w:val="28"/>
          <w:szCs w:val="28"/>
        </w:rPr>
        <w:t>ы</w:t>
      </w:r>
      <w:r w:rsidRPr="00F16611">
        <w:rPr>
          <w:rFonts w:ascii="Times New Roman" w:hAnsi="Times New Roman" w:cs="Times New Roman"/>
          <w:b/>
          <w:sz w:val="28"/>
          <w:szCs w:val="28"/>
        </w:rPr>
        <w:t>явлению несовершеннолетних, потребляющих психоактивные вещества.</w:t>
      </w:r>
    </w:p>
    <w:p w:rsidR="00B351CE" w:rsidRDefault="00B351CE" w:rsidP="00074EE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EE3" w:rsidRPr="00B21538" w:rsidRDefault="00074EE3" w:rsidP="00074EE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03">
        <w:rPr>
          <w:rFonts w:ascii="Times New Roman" w:hAnsi="Times New Roman" w:cs="Times New Roman"/>
          <w:sz w:val="28"/>
          <w:szCs w:val="28"/>
        </w:rPr>
        <w:t>СЛУШАЛИ:</w:t>
      </w:r>
    </w:p>
    <w:p w:rsidR="00937D5B" w:rsidRPr="00110E4B" w:rsidRDefault="00937D5B" w:rsidP="00110E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5B">
        <w:rPr>
          <w:rFonts w:ascii="Times New Roman" w:hAnsi="Times New Roman" w:cs="Times New Roman"/>
          <w:sz w:val="28"/>
          <w:szCs w:val="28"/>
        </w:rPr>
        <w:t>Айрапетян Рафик Сейранович – врач-нарколог МБУЗ                     «Тим</w:t>
      </w:r>
      <w:r w:rsidRPr="00937D5B">
        <w:rPr>
          <w:rFonts w:ascii="Times New Roman" w:hAnsi="Times New Roman" w:cs="Times New Roman"/>
          <w:sz w:val="28"/>
          <w:szCs w:val="28"/>
        </w:rPr>
        <w:t>а</w:t>
      </w:r>
      <w:r w:rsidRPr="00937D5B">
        <w:rPr>
          <w:rFonts w:ascii="Times New Roman" w:hAnsi="Times New Roman" w:cs="Times New Roman"/>
          <w:sz w:val="28"/>
          <w:szCs w:val="28"/>
        </w:rPr>
        <w:t>шевская ЦРБ».</w:t>
      </w:r>
    </w:p>
    <w:p w:rsidR="00937D5B" w:rsidRPr="00FE0D6F" w:rsidRDefault="001272EE" w:rsidP="00110E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Айрапетян Р. С.</w:t>
      </w:r>
      <w:r w:rsidR="00110E4B">
        <w:rPr>
          <w:rFonts w:ascii="Times New Roman" w:hAnsi="Times New Roman" w:cs="Times New Roman"/>
          <w:sz w:val="28"/>
          <w:szCs w:val="28"/>
        </w:rPr>
        <w:t xml:space="preserve"> сообщил, что </w:t>
      </w:r>
      <w:r w:rsidR="00110E4B" w:rsidRPr="00937D5B">
        <w:rPr>
          <w:rFonts w:ascii="Times New Roman" w:hAnsi="Times New Roman" w:cs="Times New Roman"/>
          <w:sz w:val="28"/>
          <w:szCs w:val="28"/>
        </w:rPr>
        <w:t xml:space="preserve"> </w:t>
      </w:r>
      <w:r w:rsidR="00110E4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приказом  МЗ РФ №</w:t>
      </w:r>
      <w:r w:rsidR="00937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581н от  06.10.2014 года </w:t>
      </w:r>
      <w:r w:rsidR="00937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«О порядке проведения профилактических медицинских осмотров обучающихся в общеобразовательных организациях и професси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нальных образовательных организациях, а также образовательных организац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ях высшего образования в целях раннего выявления незаконного потребления наркотических средств и психотропных веществ»  в декабре - апреле  2017 года в МБУЗ Тимашевская ЦРБ проводились профилактические медицинские о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мотры обучающихся ТТКР (465), СОШ №12 (104), СОШ №19 (92). Всего пр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тестировано 661</w:t>
      </w:r>
      <w:r w:rsidR="008A6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.  Профилактические медицинские осмотры проводились с х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мико-токсикологическим исследованием мочи на  8 видов наркотических в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ществ</w:t>
      </w:r>
      <w:r w:rsidR="00937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морфин, марихуана, амфетамин, барбитураты, бензодиазепин, метадон, метамфетамин, МДМА) и котинин.  Предварительно выявлено два полож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тельных результата на МДМА, которые при химико-токсикологическом иссл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довании не подтвердились. Проведение профилактических медицинских о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7D5B"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мотров  позволило определить количество курящих обучающихся.</w:t>
      </w:r>
    </w:p>
    <w:p w:rsidR="00937D5B" w:rsidRPr="00FE0D6F" w:rsidRDefault="00937D5B" w:rsidP="008A6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Среди обучающихся ТТКР   выявлено 169 (36,3 %) положительных р</w:t>
      </w:r>
      <w:r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на котинин: юноши 1</w:t>
      </w:r>
      <w:r w:rsidR="001272EE">
        <w:rPr>
          <w:rFonts w:ascii="Times New Roman" w:hAnsi="Times New Roman" w:cs="Times New Roman"/>
          <w:color w:val="000000" w:themeColor="text1"/>
          <w:sz w:val="28"/>
          <w:szCs w:val="28"/>
        </w:rPr>
        <w:t>21  (38,4 %) , девушки 48 (32 %</w:t>
      </w:r>
      <w:r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937D5B" w:rsidRPr="00FE0D6F" w:rsidRDefault="00937D5B" w:rsidP="008A6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Среди  учащихся СОШ №12 выявлено 8 (7,6 %) положительных результ</w:t>
      </w:r>
      <w:r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та на котинин</w:t>
      </w:r>
      <w:r w:rsidR="005F5ED2">
        <w:rPr>
          <w:rFonts w:ascii="Times New Roman" w:hAnsi="Times New Roman" w:cs="Times New Roman"/>
          <w:color w:val="000000" w:themeColor="text1"/>
          <w:sz w:val="28"/>
          <w:szCs w:val="28"/>
        </w:rPr>
        <w:t>:  юноши 5 (9,8 %), девушки 3 (</w:t>
      </w:r>
      <w:r w:rsidR="001272EE">
        <w:rPr>
          <w:rFonts w:ascii="Times New Roman" w:hAnsi="Times New Roman" w:cs="Times New Roman"/>
          <w:color w:val="000000" w:themeColor="text1"/>
          <w:sz w:val="28"/>
          <w:szCs w:val="28"/>
        </w:rPr>
        <w:t>5,6 %</w:t>
      </w:r>
      <w:r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37D5B" w:rsidRPr="00FE0D6F" w:rsidRDefault="00937D5B" w:rsidP="008A6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Среди  учащихся СОШ №19 выявлено 7 (7,6 %) положительных результ</w:t>
      </w:r>
      <w:r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на котинин: </w:t>
      </w:r>
      <w:r w:rsidR="00832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юноши 5 (</w:t>
      </w:r>
      <w:r w:rsidR="00127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11,1 %), девушки </w:t>
      </w:r>
      <w:r w:rsidR="00832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2EE">
        <w:rPr>
          <w:rFonts w:ascii="Times New Roman" w:hAnsi="Times New Roman" w:cs="Times New Roman"/>
          <w:color w:val="000000" w:themeColor="text1"/>
          <w:sz w:val="28"/>
          <w:szCs w:val="28"/>
        </w:rPr>
        <w:t>2 (</w:t>
      </w:r>
      <w:r w:rsidR="000D6E59">
        <w:rPr>
          <w:rFonts w:ascii="Times New Roman" w:hAnsi="Times New Roman" w:cs="Times New Roman"/>
          <w:color w:val="000000" w:themeColor="text1"/>
          <w:sz w:val="28"/>
          <w:szCs w:val="28"/>
        </w:rPr>
        <w:t>4,3 %</w:t>
      </w:r>
      <w:r w:rsidRPr="00FE0D6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0845" w:rsidRPr="001272EE" w:rsidRDefault="00937D5B" w:rsidP="001272EE">
      <w:pPr>
        <w:pStyle w:val="Standard"/>
        <w:ind w:firstLine="709"/>
        <w:rPr>
          <w:color w:val="auto"/>
          <w:sz w:val="28"/>
          <w:szCs w:val="28"/>
        </w:rPr>
      </w:pPr>
      <w:r w:rsidRPr="00FE0D6F">
        <w:rPr>
          <w:color w:val="000000" w:themeColor="text1"/>
          <w:sz w:val="28"/>
          <w:szCs w:val="28"/>
        </w:rPr>
        <w:t>В первом полугодии</w:t>
      </w:r>
      <w:r w:rsidRPr="00FE10F1">
        <w:rPr>
          <w:color w:val="auto"/>
          <w:sz w:val="28"/>
          <w:szCs w:val="28"/>
        </w:rPr>
        <w:t xml:space="preserve"> 2017 года медицинскими работниками  МБУЗ Тимашевская ЦРБ прочитано 39 лекций, принято участие в проведении 6 кинолекториев, 8 «круглых столов». </w:t>
      </w:r>
      <w:r w:rsidR="00314D9D">
        <w:rPr>
          <w:color w:val="auto"/>
          <w:sz w:val="28"/>
          <w:szCs w:val="28"/>
        </w:rPr>
        <w:t xml:space="preserve"> </w:t>
      </w:r>
      <w:r w:rsidRPr="00FE10F1">
        <w:rPr>
          <w:color w:val="auto"/>
          <w:sz w:val="28"/>
          <w:szCs w:val="28"/>
        </w:rPr>
        <w:t>В рамках акций «Неделя здоровья», «Дети России» и «Сообщи, где торгуют смертью» проведено 7</w:t>
      </w:r>
      <w:r>
        <w:rPr>
          <w:color w:val="auto"/>
          <w:sz w:val="28"/>
          <w:szCs w:val="28"/>
        </w:rPr>
        <w:t xml:space="preserve"> антинаркотических мероприятий;</w:t>
      </w:r>
    </w:p>
    <w:p w:rsidR="007C3331" w:rsidRPr="002A0845" w:rsidRDefault="007C3331" w:rsidP="00346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845" w:rsidRPr="002A0845" w:rsidRDefault="002A0845" w:rsidP="00346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2126"/>
        <w:gridCol w:w="2233"/>
      </w:tblGrid>
      <w:tr w:rsidR="007C3331" w:rsidRPr="007C3331" w:rsidTr="004E697D">
        <w:tc>
          <w:tcPr>
            <w:tcW w:w="5495" w:type="dxa"/>
          </w:tcPr>
          <w:p w:rsidR="007C3331" w:rsidRPr="007C3331" w:rsidRDefault="007C3331" w:rsidP="007C3331">
            <w:pPr>
              <w:pStyle w:val="a4"/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1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 </w:t>
            </w:r>
          </w:p>
          <w:p w:rsidR="007C3331" w:rsidRPr="007C3331" w:rsidRDefault="007C3331" w:rsidP="007C3331">
            <w:pPr>
              <w:pStyle w:val="a4"/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</w:t>
            </w:r>
          </w:p>
          <w:p w:rsidR="007C3331" w:rsidRPr="007C3331" w:rsidRDefault="007C3331" w:rsidP="007C3331">
            <w:pPr>
              <w:pStyle w:val="a4"/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Тимашевский район                                                                                </w:t>
            </w:r>
          </w:p>
        </w:tc>
        <w:tc>
          <w:tcPr>
            <w:tcW w:w="2126" w:type="dxa"/>
          </w:tcPr>
          <w:p w:rsidR="007C3331" w:rsidRPr="007C3331" w:rsidRDefault="007C3331" w:rsidP="007C3331">
            <w:pPr>
              <w:pStyle w:val="a4"/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C3331" w:rsidRPr="007C3331" w:rsidRDefault="007C3331" w:rsidP="007C3331">
            <w:pPr>
              <w:pStyle w:val="a4"/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331" w:rsidRPr="007C3331" w:rsidRDefault="007C3331" w:rsidP="007C3331">
            <w:pPr>
              <w:pStyle w:val="a4"/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331" w:rsidRPr="007C3331" w:rsidRDefault="007C3331" w:rsidP="007C3331">
            <w:pPr>
              <w:pStyle w:val="a4"/>
              <w:widowControl w:val="0"/>
              <w:tabs>
                <w:tab w:val="left" w:pos="10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331" w:rsidRPr="007C3331" w:rsidRDefault="007C3331" w:rsidP="007C3331">
            <w:pPr>
              <w:pStyle w:val="a4"/>
              <w:widowControl w:val="0"/>
              <w:tabs>
                <w:tab w:val="left" w:pos="1080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1">
              <w:rPr>
                <w:rFonts w:ascii="Times New Roman" w:hAnsi="Times New Roman" w:cs="Times New Roman"/>
                <w:sz w:val="28"/>
                <w:szCs w:val="28"/>
              </w:rPr>
              <w:t xml:space="preserve">  Д.С. Денисенко</w:t>
            </w:r>
          </w:p>
        </w:tc>
      </w:tr>
    </w:tbl>
    <w:p w:rsidR="002C3BE4" w:rsidRPr="00697DDF" w:rsidRDefault="002C3BE4" w:rsidP="002C3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378F" w:rsidRPr="00885654" w:rsidRDefault="008E2C38" w:rsidP="00927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sectPr w:rsidR="0044378F" w:rsidRPr="00885654" w:rsidSect="0058094A">
      <w:headerReference w:type="default" r:id="rId13"/>
      <w:pgSz w:w="11906" w:h="16838"/>
      <w:pgMar w:top="567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E2B" w:rsidRDefault="00146E2B" w:rsidP="002C6F83">
      <w:pPr>
        <w:spacing w:after="0" w:line="240" w:lineRule="auto"/>
      </w:pPr>
      <w:r>
        <w:separator/>
      </w:r>
    </w:p>
  </w:endnote>
  <w:endnote w:type="continuationSeparator" w:id="1">
    <w:p w:rsidR="00146E2B" w:rsidRDefault="00146E2B" w:rsidP="002C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E2B" w:rsidRDefault="00146E2B" w:rsidP="002C6F83">
      <w:pPr>
        <w:spacing w:after="0" w:line="240" w:lineRule="auto"/>
      </w:pPr>
      <w:r>
        <w:separator/>
      </w:r>
    </w:p>
  </w:footnote>
  <w:footnote w:type="continuationSeparator" w:id="1">
    <w:p w:rsidR="00146E2B" w:rsidRDefault="00146E2B" w:rsidP="002C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3125612"/>
      <w:docPartObj>
        <w:docPartGallery w:val="Page Numbers (Top of Page)"/>
        <w:docPartUnique/>
      </w:docPartObj>
    </w:sdtPr>
    <w:sdtContent>
      <w:p w:rsidR="0031287A" w:rsidRPr="002C6F83" w:rsidRDefault="0031287A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6F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6F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017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1287A" w:rsidRDefault="0031287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DED"/>
    <w:multiLevelType w:val="multilevel"/>
    <w:tmpl w:val="0ACC81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2" w:hanging="2160"/>
      </w:pPr>
      <w:rPr>
        <w:rFonts w:hint="default"/>
      </w:rPr>
    </w:lvl>
  </w:abstractNum>
  <w:abstractNum w:abstractNumId="1">
    <w:nsid w:val="05CE5F77"/>
    <w:multiLevelType w:val="hybridMultilevel"/>
    <w:tmpl w:val="CD82ACE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7947A1F"/>
    <w:multiLevelType w:val="multilevel"/>
    <w:tmpl w:val="745660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2160"/>
      </w:pPr>
      <w:rPr>
        <w:rFonts w:hint="default"/>
      </w:rPr>
    </w:lvl>
  </w:abstractNum>
  <w:abstractNum w:abstractNumId="3">
    <w:nsid w:val="0AC43D2B"/>
    <w:multiLevelType w:val="hybridMultilevel"/>
    <w:tmpl w:val="A8F68792"/>
    <w:lvl w:ilvl="0" w:tplc="D5D02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D384E"/>
    <w:multiLevelType w:val="hybridMultilevel"/>
    <w:tmpl w:val="8AB4A788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B71877"/>
    <w:multiLevelType w:val="hybridMultilevel"/>
    <w:tmpl w:val="862263DC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D26D4A"/>
    <w:multiLevelType w:val="hybridMultilevel"/>
    <w:tmpl w:val="0CDE1584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BF6AC6"/>
    <w:multiLevelType w:val="hybridMultilevel"/>
    <w:tmpl w:val="0652E67A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8440C17"/>
    <w:multiLevelType w:val="hybridMultilevel"/>
    <w:tmpl w:val="05FAA918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8814046"/>
    <w:multiLevelType w:val="hybridMultilevel"/>
    <w:tmpl w:val="540237D8"/>
    <w:lvl w:ilvl="0" w:tplc="79DAFCDA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>
    <w:nsid w:val="190800E7"/>
    <w:multiLevelType w:val="hybridMultilevel"/>
    <w:tmpl w:val="B720EC0E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D050118"/>
    <w:multiLevelType w:val="hybridMultilevel"/>
    <w:tmpl w:val="60D66498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E6E0C0D"/>
    <w:multiLevelType w:val="multilevel"/>
    <w:tmpl w:val="AAC031A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2346F20"/>
    <w:multiLevelType w:val="hybridMultilevel"/>
    <w:tmpl w:val="D924D57A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E123185"/>
    <w:multiLevelType w:val="hybridMultilevel"/>
    <w:tmpl w:val="F5241764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8C81607"/>
    <w:multiLevelType w:val="hybridMultilevel"/>
    <w:tmpl w:val="A3C8CA60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8F24B00"/>
    <w:multiLevelType w:val="hybridMultilevel"/>
    <w:tmpl w:val="FBC2071A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CB6C2B"/>
    <w:multiLevelType w:val="hybridMultilevel"/>
    <w:tmpl w:val="E2766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D6BF0"/>
    <w:multiLevelType w:val="hybridMultilevel"/>
    <w:tmpl w:val="2DA8D230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B3D5C8D"/>
    <w:multiLevelType w:val="hybridMultilevel"/>
    <w:tmpl w:val="ACCA2BAE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FD63B5A"/>
    <w:multiLevelType w:val="hybridMultilevel"/>
    <w:tmpl w:val="0582AF24"/>
    <w:lvl w:ilvl="0" w:tplc="4386BA2E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6A15D2F"/>
    <w:multiLevelType w:val="hybridMultilevel"/>
    <w:tmpl w:val="174643EC"/>
    <w:lvl w:ilvl="0" w:tplc="79DA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F5B85"/>
    <w:multiLevelType w:val="hybridMultilevel"/>
    <w:tmpl w:val="B7A49FAA"/>
    <w:lvl w:ilvl="0" w:tplc="B746ABC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E7345F"/>
    <w:multiLevelType w:val="multilevel"/>
    <w:tmpl w:val="7D7A5696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3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8" w:hanging="2160"/>
      </w:pPr>
      <w:rPr>
        <w:rFonts w:hint="default"/>
      </w:rPr>
    </w:lvl>
  </w:abstractNum>
  <w:abstractNum w:abstractNumId="24">
    <w:nsid w:val="4F3F61D9"/>
    <w:multiLevelType w:val="hybridMultilevel"/>
    <w:tmpl w:val="9B8019F6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46F7B1C"/>
    <w:multiLevelType w:val="hybridMultilevel"/>
    <w:tmpl w:val="676E5B24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69C553A"/>
    <w:multiLevelType w:val="hybridMultilevel"/>
    <w:tmpl w:val="AC7A3B7A"/>
    <w:lvl w:ilvl="0" w:tplc="E9B8C4E8">
      <w:start w:val="1"/>
      <w:numFmt w:val="decimal"/>
      <w:lvlText w:val="%1."/>
      <w:lvlJc w:val="left"/>
      <w:pPr>
        <w:ind w:left="-20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230E53"/>
    <w:multiLevelType w:val="multilevel"/>
    <w:tmpl w:val="95EE31C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8">
    <w:nsid w:val="59170194"/>
    <w:multiLevelType w:val="hybridMultilevel"/>
    <w:tmpl w:val="7EBC76B2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9F30331"/>
    <w:multiLevelType w:val="hybridMultilevel"/>
    <w:tmpl w:val="253A719C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C9A4176"/>
    <w:multiLevelType w:val="hybridMultilevel"/>
    <w:tmpl w:val="CD224B5A"/>
    <w:lvl w:ilvl="0" w:tplc="20E691BA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1">
    <w:nsid w:val="60C53845"/>
    <w:multiLevelType w:val="hybridMultilevel"/>
    <w:tmpl w:val="0276C58C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34063B2"/>
    <w:multiLevelType w:val="hybridMultilevel"/>
    <w:tmpl w:val="DBBE9188"/>
    <w:lvl w:ilvl="0" w:tplc="79DAFCD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3">
    <w:nsid w:val="64E73316"/>
    <w:multiLevelType w:val="hybridMultilevel"/>
    <w:tmpl w:val="4C7825E2"/>
    <w:lvl w:ilvl="0" w:tplc="C1FC6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B5242"/>
    <w:multiLevelType w:val="hybridMultilevel"/>
    <w:tmpl w:val="4C7825E2"/>
    <w:lvl w:ilvl="0" w:tplc="C1FC6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C4572"/>
    <w:multiLevelType w:val="multilevel"/>
    <w:tmpl w:val="F0744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A7434E"/>
    <w:multiLevelType w:val="hybridMultilevel"/>
    <w:tmpl w:val="8BB04400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0E971E0"/>
    <w:multiLevelType w:val="hybridMultilevel"/>
    <w:tmpl w:val="A8CAE1AA"/>
    <w:lvl w:ilvl="0" w:tplc="E050EAC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3850A12"/>
    <w:multiLevelType w:val="multilevel"/>
    <w:tmpl w:val="7D6066A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9">
    <w:nsid w:val="75BB5EAF"/>
    <w:multiLevelType w:val="hybridMultilevel"/>
    <w:tmpl w:val="C4B0250A"/>
    <w:lvl w:ilvl="0" w:tplc="79DAFCDA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0">
    <w:nsid w:val="76D34C98"/>
    <w:multiLevelType w:val="hybridMultilevel"/>
    <w:tmpl w:val="2CA8A662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CC024ED"/>
    <w:multiLevelType w:val="hybridMultilevel"/>
    <w:tmpl w:val="BA90D870"/>
    <w:lvl w:ilvl="0" w:tplc="79DAFC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D591E37"/>
    <w:multiLevelType w:val="hybridMultilevel"/>
    <w:tmpl w:val="B178F572"/>
    <w:lvl w:ilvl="0" w:tplc="79DAFCDA">
      <w:start w:val="1"/>
      <w:numFmt w:val="bullet"/>
      <w:lvlText w:val="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0"/>
  </w:num>
  <w:num w:numId="3">
    <w:abstractNumId w:val="25"/>
  </w:num>
  <w:num w:numId="4">
    <w:abstractNumId w:val="14"/>
  </w:num>
  <w:num w:numId="5">
    <w:abstractNumId w:val="29"/>
  </w:num>
  <w:num w:numId="6">
    <w:abstractNumId w:val="37"/>
  </w:num>
  <w:num w:numId="7">
    <w:abstractNumId w:val="42"/>
  </w:num>
  <w:num w:numId="8">
    <w:abstractNumId w:val="9"/>
  </w:num>
  <w:num w:numId="9">
    <w:abstractNumId w:val="39"/>
  </w:num>
  <w:num w:numId="10">
    <w:abstractNumId w:val="32"/>
  </w:num>
  <w:num w:numId="11">
    <w:abstractNumId w:val="20"/>
  </w:num>
  <w:num w:numId="12">
    <w:abstractNumId w:val="15"/>
  </w:num>
  <w:num w:numId="13">
    <w:abstractNumId w:val="10"/>
  </w:num>
  <w:num w:numId="14">
    <w:abstractNumId w:val="18"/>
  </w:num>
  <w:num w:numId="15">
    <w:abstractNumId w:val="16"/>
  </w:num>
  <w:num w:numId="16">
    <w:abstractNumId w:val="8"/>
  </w:num>
  <w:num w:numId="17">
    <w:abstractNumId w:val="24"/>
  </w:num>
  <w:num w:numId="18">
    <w:abstractNumId w:val="19"/>
  </w:num>
  <w:num w:numId="19">
    <w:abstractNumId w:val="5"/>
  </w:num>
  <w:num w:numId="20">
    <w:abstractNumId w:val="3"/>
  </w:num>
  <w:num w:numId="21">
    <w:abstractNumId w:val="31"/>
  </w:num>
  <w:num w:numId="22">
    <w:abstractNumId w:val="21"/>
  </w:num>
  <w:num w:numId="23">
    <w:abstractNumId w:val="36"/>
  </w:num>
  <w:num w:numId="24">
    <w:abstractNumId w:val="7"/>
  </w:num>
  <w:num w:numId="25">
    <w:abstractNumId w:val="28"/>
  </w:num>
  <w:num w:numId="26">
    <w:abstractNumId w:val="11"/>
  </w:num>
  <w:num w:numId="27">
    <w:abstractNumId w:val="38"/>
  </w:num>
  <w:num w:numId="28">
    <w:abstractNumId w:val="34"/>
  </w:num>
  <w:num w:numId="29">
    <w:abstractNumId w:val="33"/>
  </w:num>
  <w:num w:numId="30">
    <w:abstractNumId w:val="4"/>
  </w:num>
  <w:num w:numId="31">
    <w:abstractNumId w:val="41"/>
  </w:num>
  <w:num w:numId="32">
    <w:abstractNumId w:val="13"/>
  </w:num>
  <w:num w:numId="33">
    <w:abstractNumId w:val="12"/>
  </w:num>
  <w:num w:numId="34">
    <w:abstractNumId w:val="27"/>
  </w:num>
  <w:num w:numId="35">
    <w:abstractNumId w:val="23"/>
  </w:num>
  <w:num w:numId="36">
    <w:abstractNumId w:val="2"/>
  </w:num>
  <w:num w:numId="37">
    <w:abstractNumId w:val="35"/>
  </w:num>
  <w:num w:numId="38">
    <w:abstractNumId w:val="0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22"/>
  </w:num>
  <w:num w:numId="42">
    <w:abstractNumId w:val="17"/>
  </w:num>
  <w:num w:numId="43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8D6"/>
    <w:rsid w:val="00002899"/>
    <w:rsid w:val="00003AAB"/>
    <w:rsid w:val="00014876"/>
    <w:rsid w:val="0001704C"/>
    <w:rsid w:val="0002321A"/>
    <w:rsid w:val="00024506"/>
    <w:rsid w:val="00034F0E"/>
    <w:rsid w:val="00041508"/>
    <w:rsid w:val="0005117E"/>
    <w:rsid w:val="000541BF"/>
    <w:rsid w:val="00054B18"/>
    <w:rsid w:val="00054BA8"/>
    <w:rsid w:val="00057735"/>
    <w:rsid w:val="00072F53"/>
    <w:rsid w:val="00074EE3"/>
    <w:rsid w:val="00076888"/>
    <w:rsid w:val="000819C7"/>
    <w:rsid w:val="0009224A"/>
    <w:rsid w:val="00094A6F"/>
    <w:rsid w:val="00095F44"/>
    <w:rsid w:val="000A05E8"/>
    <w:rsid w:val="000A0D50"/>
    <w:rsid w:val="000A3053"/>
    <w:rsid w:val="000A5BD9"/>
    <w:rsid w:val="000A7B50"/>
    <w:rsid w:val="000C789B"/>
    <w:rsid w:val="000D0D4A"/>
    <w:rsid w:val="000D1219"/>
    <w:rsid w:val="000D2F6D"/>
    <w:rsid w:val="000D4608"/>
    <w:rsid w:val="000D60AF"/>
    <w:rsid w:val="000D6E59"/>
    <w:rsid w:val="000F679F"/>
    <w:rsid w:val="00110E4B"/>
    <w:rsid w:val="001110C9"/>
    <w:rsid w:val="00125014"/>
    <w:rsid w:val="001272EE"/>
    <w:rsid w:val="0013453A"/>
    <w:rsid w:val="0013586F"/>
    <w:rsid w:val="0014607C"/>
    <w:rsid w:val="001467F2"/>
    <w:rsid w:val="00146E2B"/>
    <w:rsid w:val="00147069"/>
    <w:rsid w:val="00147C83"/>
    <w:rsid w:val="00147F2A"/>
    <w:rsid w:val="00157083"/>
    <w:rsid w:val="00160E85"/>
    <w:rsid w:val="00167586"/>
    <w:rsid w:val="00174B32"/>
    <w:rsid w:val="00181FBD"/>
    <w:rsid w:val="00182172"/>
    <w:rsid w:val="00182254"/>
    <w:rsid w:val="00184CF1"/>
    <w:rsid w:val="0019203A"/>
    <w:rsid w:val="00194D57"/>
    <w:rsid w:val="00196595"/>
    <w:rsid w:val="00196719"/>
    <w:rsid w:val="00196A6C"/>
    <w:rsid w:val="001A500C"/>
    <w:rsid w:val="001B4571"/>
    <w:rsid w:val="001C66E6"/>
    <w:rsid w:val="001E776F"/>
    <w:rsid w:val="00226AB1"/>
    <w:rsid w:val="002339CB"/>
    <w:rsid w:val="00234089"/>
    <w:rsid w:val="00245818"/>
    <w:rsid w:val="00263DAC"/>
    <w:rsid w:val="002645C7"/>
    <w:rsid w:val="00265FAB"/>
    <w:rsid w:val="0026713D"/>
    <w:rsid w:val="002673DC"/>
    <w:rsid w:val="002708D6"/>
    <w:rsid w:val="002713CC"/>
    <w:rsid w:val="0028693D"/>
    <w:rsid w:val="00291D11"/>
    <w:rsid w:val="00292FCD"/>
    <w:rsid w:val="002A0845"/>
    <w:rsid w:val="002A58AF"/>
    <w:rsid w:val="002A7B17"/>
    <w:rsid w:val="002C2750"/>
    <w:rsid w:val="002C3BE4"/>
    <w:rsid w:val="002C58B4"/>
    <w:rsid w:val="002C5B73"/>
    <w:rsid w:val="002C6F83"/>
    <w:rsid w:val="002D0267"/>
    <w:rsid w:val="002D29DA"/>
    <w:rsid w:val="002D35CB"/>
    <w:rsid w:val="002D5F10"/>
    <w:rsid w:val="002D7CA4"/>
    <w:rsid w:val="002E14D3"/>
    <w:rsid w:val="002E7D0F"/>
    <w:rsid w:val="002F2749"/>
    <w:rsid w:val="003009B6"/>
    <w:rsid w:val="00304AAE"/>
    <w:rsid w:val="00306365"/>
    <w:rsid w:val="00306CBA"/>
    <w:rsid w:val="0031287A"/>
    <w:rsid w:val="00314D9D"/>
    <w:rsid w:val="00314EE0"/>
    <w:rsid w:val="00321519"/>
    <w:rsid w:val="0032487E"/>
    <w:rsid w:val="00324EA8"/>
    <w:rsid w:val="003361F7"/>
    <w:rsid w:val="00346724"/>
    <w:rsid w:val="00347888"/>
    <w:rsid w:val="0035421F"/>
    <w:rsid w:val="003543FC"/>
    <w:rsid w:val="00354DE7"/>
    <w:rsid w:val="00355009"/>
    <w:rsid w:val="0035542F"/>
    <w:rsid w:val="003633D1"/>
    <w:rsid w:val="003655FC"/>
    <w:rsid w:val="00371F33"/>
    <w:rsid w:val="00376030"/>
    <w:rsid w:val="0039032F"/>
    <w:rsid w:val="00392D2D"/>
    <w:rsid w:val="003A4C86"/>
    <w:rsid w:val="003B2CE5"/>
    <w:rsid w:val="003B41F9"/>
    <w:rsid w:val="003B452C"/>
    <w:rsid w:val="003C0BEF"/>
    <w:rsid w:val="003C348A"/>
    <w:rsid w:val="003D3E9A"/>
    <w:rsid w:val="003D55CA"/>
    <w:rsid w:val="003D5D29"/>
    <w:rsid w:val="003E182B"/>
    <w:rsid w:val="003E7544"/>
    <w:rsid w:val="003F27F7"/>
    <w:rsid w:val="003F4C62"/>
    <w:rsid w:val="003F7862"/>
    <w:rsid w:val="00401E14"/>
    <w:rsid w:val="00403820"/>
    <w:rsid w:val="004062D6"/>
    <w:rsid w:val="004065D7"/>
    <w:rsid w:val="00407DF4"/>
    <w:rsid w:val="00411BD5"/>
    <w:rsid w:val="00416C44"/>
    <w:rsid w:val="00422DBC"/>
    <w:rsid w:val="004244FA"/>
    <w:rsid w:val="00431EBC"/>
    <w:rsid w:val="00440F0F"/>
    <w:rsid w:val="00442410"/>
    <w:rsid w:val="00442CE2"/>
    <w:rsid w:val="0044378F"/>
    <w:rsid w:val="00451BD0"/>
    <w:rsid w:val="004528C2"/>
    <w:rsid w:val="0045792B"/>
    <w:rsid w:val="00464113"/>
    <w:rsid w:val="00474E25"/>
    <w:rsid w:val="00480608"/>
    <w:rsid w:val="00485B53"/>
    <w:rsid w:val="004905E6"/>
    <w:rsid w:val="00492736"/>
    <w:rsid w:val="00493592"/>
    <w:rsid w:val="004A69FE"/>
    <w:rsid w:val="004A7C60"/>
    <w:rsid w:val="004A7D26"/>
    <w:rsid w:val="004B1A25"/>
    <w:rsid w:val="004B3A6D"/>
    <w:rsid w:val="004B55D8"/>
    <w:rsid w:val="004C37AE"/>
    <w:rsid w:val="004C775C"/>
    <w:rsid w:val="004C7C2C"/>
    <w:rsid w:val="004D14E2"/>
    <w:rsid w:val="004D3489"/>
    <w:rsid w:val="004D61FA"/>
    <w:rsid w:val="004D6638"/>
    <w:rsid w:val="004D7051"/>
    <w:rsid w:val="004D7648"/>
    <w:rsid w:val="004E506E"/>
    <w:rsid w:val="004F0954"/>
    <w:rsid w:val="004F3A98"/>
    <w:rsid w:val="0050047C"/>
    <w:rsid w:val="005102C5"/>
    <w:rsid w:val="00514A7F"/>
    <w:rsid w:val="0051569E"/>
    <w:rsid w:val="0052023A"/>
    <w:rsid w:val="005207C1"/>
    <w:rsid w:val="005230AA"/>
    <w:rsid w:val="00533CC3"/>
    <w:rsid w:val="00537D09"/>
    <w:rsid w:val="0054120A"/>
    <w:rsid w:val="005470BB"/>
    <w:rsid w:val="00547287"/>
    <w:rsid w:val="0055181E"/>
    <w:rsid w:val="00556312"/>
    <w:rsid w:val="00565629"/>
    <w:rsid w:val="00570BD6"/>
    <w:rsid w:val="0057161B"/>
    <w:rsid w:val="00572F02"/>
    <w:rsid w:val="005802DE"/>
    <w:rsid w:val="0058094A"/>
    <w:rsid w:val="0058116C"/>
    <w:rsid w:val="00583469"/>
    <w:rsid w:val="00597B70"/>
    <w:rsid w:val="005A2788"/>
    <w:rsid w:val="005A3A1F"/>
    <w:rsid w:val="005A47D4"/>
    <w:rsid w:val="005B05ED"/>
    <w:rsid w:val="005B54CB"/>
    <w:rsid w:val="005C4F63"/>
    <w:rsid w:val="005D3FD9"/>
    <w:rsid w:val="005D4D56"/>
    <w:rsid w:val="005F0100"/>
    <w:rsid w:val="005F5ED2"/>
    <w:rsid w:val="00624D0B"/>
    <w:rsid w:val="006308EA"/>
    <w:rsid w:val="00631625"/>
    <w:rsid w:val="00631B0D"/>
    <w:rsid w:val="00631DB3"/>
    <w:rsid w:val="00632832"/>
    <w:rsid w:val="00634178"/>
    <w:rsid w:val="00643018"/>
    <w:rsid w:val="0065237B"/>
    <w:rsid w:val="006568D5"/>
    <w:rsid w:val="00657D4E"/>
    <w:rsid w:val="00661FB4"/>
    <w:rsid w:val="0066419C"/>
    <w:rsid w:val="00686D2B"/>
    <w:rsid w:val="00690B2F"/>
    <w:rsid w:val="00694A08"/>
    <w:rsid w:val="00697DDF"/>
    <w:rsid w:val="006A4BDF"/>
    <w:rsid w:val="006A717D"/>
    <w:rsid w:val="006A73DD"/>
    <w:rsid w:val="006B2624"/>
    <w:rsid w:val="006D37F5"/>
    <w:rsid w:val="006D55B9"/>
    <w:rsid w:val="00702723"/>
    <w:rsid w:val="00703D80"/>
    <w:rsid w:val="00703E3C"/>
    <w:rsid w:val="00712332"/>
    <w:rsid w:val="00713982"/>
    <w:rsid w:val="007140DB"/>
    <w:rsid w:val="00714883"/>
    <w:rsid w:val="00714F2B"/>
    <w:rsid w:val="0071500D"/>
    <w:rsid w:val="00716AA6"/>
    <w:rsid w:val="00720A98"/>
    <w:rsid w:val="0072423D"/>
    <w:rsid w:val="00734350"/>
    <w:rsid w:val="00740E48"/>
    <w:rsid w:val="00747214"/>
    <w:rsid w:val="00750D8C"/>
    <w:rsid w:val="007523A7"/>
    <w:rsid w:val="00755188"/>
    <w:rsid w:val="00761A3D"/>
    <w:rsid w:val="00762259"/>
    <w:rsid w:val="0076388C"/>
    <w:rsid w:val="00771022"/>
    <w:rsid w:val="007723B5"/>
    <w:rsid w:val="00773680"/>
    <w:rsid w:val="00773F3F"/>
    <w:rsid w:val="00783C48"/>
    <w:rsid w:val="007855AD"/>
    <w:rsid w:val="007903C3"/>
    <w:rsid w:val="00791A9C"/>
    <w:rsid w:val="00792A87"/>
    <w:rsid w:val="0079503E"/>
    <w:rsid w:val="007A1900"/>
    <w:rsid w:val="007B0379"/>
    <w:rsid w:val="007B7654"/>
    <w:rsid w:val="007C171B"/>
    <w:rsid w:val="007C3331"/>
    <w:rsid w:val="007C700D"/>
    <w:rsid w:val="007D71E1"/>
    <w:rsid w:val="007E40E7"/>
    <w:rsid w:val="007E7948"/>
    <w:rsid w:val="007F418C"/>
    <w:rsid w:val="007F4D6B"/>
    <w:rsid w:val="0080487D"/>
    <w:rsid w:val="008068C6"/>
    <w:rsid w:val="00807372"/>
    <w:rsid w:val="00813988"/>
    <w:rsid w:val="008154EF"/>
    <w:rsid w:val="00832EEF"/>
    <w:rsid w:val="0083418A"/>
    <w:rsid w:val="00846A3A"/>
    <w:rsid w:val="00853C7A"/>
    <w:rsid w:val="00877F79"/>
    <w:rsid w:val="00885654"/>
    <w:rsid w:val="00896653"/>
    <w:rsid w:val="008A05BA"/>
    <w:rsid w:val="008A6BA5"/>
    <w:rsid w:val="008B039E"/>
    <w:rsid w:val="008B1F42"/>
    <w:rsid w:val="008B43DD"/>
    <w:rsid w:val="008C4DF3"/>
    <w:rsid w:val="008D0C29"/>
    <w:rsid w:val="008D39F1"/>
    <w:rsid w:val="008E2C38"/>
    <w:rsid w:val="008E62C5"/>
    <w:rsid w:val="008F0DBF"/>
    <w:rsid w:val="008F1144"/>
    <w:rsid w:val="008F7A97"/>
    <w:rsid w:val="009051AD"/>
    <w:rsid w:val="00907548"/>
    <w:rsid w:val="00926987"/>
    <w:rsid w:val="00927DF9"/>
    <w:rsid w:val="00934BFC"/>
    <w:rsid w:val="00937D5B"/>
    <w:rsid w:val="009405A0"/>
    <w:rsid w:val="00960DCF"/>
    <w:rsid w:val="00981892"/>
    <w:rsid w:val="0098203A"/>
    <w:rsid w:val="00984FB5"/>
    <w:rsid w:val="009863C5"/>
    <w:rsid w:val="0098725A"/>
    <w:rsid w:val="00997005"/>
    <w:rsid w:val="00997E21"/>
    <w:rsid w:val="009A2761"/>
    <w:rsid w:val="009A5906"/>
    <w:rsid w:val="009A7181"/>
    <w:rsid w:val="009B0F4F"/>
    <w:rsid w:val="009B5DAB"/>
    <w:rsid w:val="009B7A1B"/>
    <w:rsid w:val="009D57F3"/>
    <w:rsid w:val="009E15FC"/>
    <w:rsid w:val="009E5826"/>
    <w:rsid w:val="009F174F"/>
    <w:rsid w:val="009F69BC"/>
    <w:rsid w:val="00A01FB5"/>
    <w:rsid w:val="00A22741"/>
    <w:rsid w:val="00A25020"/>
    <w:rsid w:val="00A3078F"/>
    <w:rsid w:val="00A31E81"/>
    <w:rsid w:val="00A3436D"/>
    <w:rsid w:val="00A35236"/>
    <w:rsid w:val="00A3684E"/>
    <w:rsid w:val="00A40509"/>
    <w:rsid w:val="00A617A7"/>
    <w:rsid w:val="00A6206F"/>
    <w:rsid w:val="00A66ACC"/>
    <w:rsid w:val="00A74512"/>
    <w:rsid w:val="00A85DFE"/>
    <w:rsid w:val="00A866AC"/>
    <w:rsid w:val="00A90030"/>
    <w:rsid w:val="00A91C20"/>
    <w:rsid w:val="00A92300"/>
    <w:rsid w:val="00AA18E4"/>
    <w:rsid w:val="00AB0F9E"/>
    <w:rsid w:val="00AB1A30"/>
    <w:rsid w:val="00AC0E39"/>
    <w:rsid w:val="00AC6739"/>
    <w:rsid w:val="00AD4772"/>
    <w:rsid w:val="00AD5E49"/>
    <w:rsid w:val="00AD6FF8"/>
    <w:rsid w:val="00AD7D03"/>
    <w:rsid w:val="00AE7C57"/>
    <w:rsid w:val="00AF070F"/>
    <w:rsid w:val="00AF0F6E"/>
    <w:rsid w:val="00AF7247"/>
    <w:rsid w:val="00B0157F"/>
    <w:rsid w:val="00B02DF3"/>
    <w:rsid w:val="00B15843"/>
    <w:rsid w:val="00B21538"/>
    <w:rsid w:val="00B255D5"/>
    <w:rsid w:val="00B351CE"/>
    <w:rsid w:val="00B456C4"/>
    <w:rsid w:val="00B524AB"/>
    <w:rsid w:val="00B5424D"/>
    <w:rsid w:val="00B66819"/>
    <w:rsid w:val="00B828FC"/>
    <w:rsid w:val="00B84E90"/>
    <w:rsid w:val="00B86A57"/>
    <w:rsid w:val="00BA1997"/>
    <w:rsid w:val="00BA3D04"/>
    <w:rsid w:val="00BA4A09"/>
    <w:rsid w:val="00BB02F5"/>
    <w:rsid w:val="00BB0858"/>
    <w:rsid w:val="00BB1DEC"/>
    <w:rsid w:val="00BB371B"/>
    <w:rsid w:val="00BB3A2E"/>
    <w:rsid w:val="00BB79F5"/>
    <w:rsid w:val="00BC089D"/>
    <w:rsid w:val="00BC30C9"/>
    <w:rsid w:val="00BD4018"/>
    <w:rsid w:val="00BD506F"/>
    <w:rsid w:val="00BD75A1"/>
    <w:rsid w:val="00BE0AB0"/>
    <w:rsid w:val="00BE231F"/>
    <w:rsid w:val="00BE285B"/>
    <w:rsid w:val="00BF014C"/>
    <w:rsid w:val="00BF06DC"/>
    <w:rsid w:val="00BF0E2A"/>
    <w:rsid w:val="00C046FB"/>
    <w:rsid w:val="00C2182C"/>
    <w:rsid w:val="00C24EB2"/>
    <w:rsid w:val="00C25F1F"/>
    <w:rsid w:val="00C30BCD"/>
    <w:rsid w:val="00C35AB5"/>
    <w:rsid w:val="00C37E5A"/>
    <w:rsid w:val="00C42201"/>
    <w:rsid w:val="00C50175"/>
    <w:rsid w:val="00C545C8"/>
    <w:rsid w:val="00C5527B"/>
    <w:rsid w:val="00C6213D"/>
    <w:rsid w:val="00C64564"/>
    <w:rsid w:val="00C65112"/>
    <w:rsid w:val="00C6675C"/>
    <w:rsid w:val="00C70FA4"/>
    <w:rsid w:val="00C711B4"/>
    <w:rsid w:val="00C72841"/>
    <w:rsid w:val="00C75C08"/>
    <w:rsid w:val="00C805E8"/>
    <w:rsid w:val="00C82EF0"/>
    <w:rsid w:val="00C9380C"/>
    <w:rsid w:val="00C97395"/>
    <w:rsid w:val="00C973E4"/>
    <w:rsid w:val="00CA1D64"/>
    <w:rsid w:val="00CB1D38"/>
    <w:rsid w:val="00CB7CB4"/>
    <w:rsid w:val="00CC0116"/>
    <w:rsid w:val="00CC4221"/>
    <w:rsid w:val="00CC55D8"/>
    <w:rsid w:val="00CC795A"/>
    <w:rsid w:val="00CD4E38"/>
    <w:rsid w:val="00CD7BA1"/>
    <w:rsid w:val="00CE5A87"/>
    <w:rsid w:val="00D01DC5"/>
    <w:rsid w:val="00D23F92"/>
    <w:rsid w:val="00D277BE"/>
    <w:rsid w:val="00D334F3"/>
    <w:rsid w:val="00D3353E"/>
    <w:rsid w:val="00D33E2D"/>
    <w:rsid w:val="00D40F17"/>
    <w:rsid w:val="00D42F71"/>
    <w:rsid w:val="00D45F5D"/>
    <w:rsid w:val="00D46B6F"/>
    <w:rsid w:val="00D6337A"/>
    <w:rsid w:val="00D65ABB"/>
    <w:rsid w:val="00D66CDF"/>
    <w:rsid w:val="00D81E36"/>
    <w:rsid w:val="00D851BF"/>
    <w:rsid w:val="00D87C4E"/>
    <w:rsid w:val="00D91016"/>
    <w:rsid w:val="00D93171"/>
    <w:rsid w:val="00DA572E"/>
    <w:rsid w:val="00DA64F4"/>
    <w:rsid w:val="00DB14DE"/>
    <w:rsid w:val="00DB6128"/>
    <w:rsid w:val="00DC5C68"/>
    <w:rsid w:val="00DD1B12"/>
    <w:rsid w:val="00DD4F21"/>
    <w:rsid w:val="00DD791F"/>
    <w:rsid w:val="00DE167A"/>
    <w:rsid w:val="00DE77A4"/>
    <w:rsid w:val="00DE7991"/>
    <w:rsid w:val="00DF0BE7"/>
    <w:rsid w:val="00DF40B5"/>
    <w:rsid w:val="00E11E78"/>
    <w:rsid w:val="00E15BE1"/>
    <w:rsid w:val="00E16204"/>
    <w:rsid w:val="00E326E2"/>
    <w:rsid w:val="00E33F5C"/>
    <w:rsid w:val="00E3616E"/>
    <w:rsid w:val="00E43922"/>
    <w:rsid w:val="00E45736"/>
    <w:rsid w:val="00E47A4F"/>
    <w:rsid w:val="00E60649"/>
    <w:rsid w:val="00E77C39"/>
    <w:rsid w:val="00E77E32"/>
    <w:rsid w:val="00EA1147"/>
    <w:rsid w:val="00EA5FF6"/>
    <w:rsid w:val="00EB0ED4"/>
    <w:rsid w:val="00EC1754"/>
    <w:rsid w:val="00ED2612"/>
    <w:rsid w:val="00ED2A59"/>
    <w:rsid w:val="00ED4315"/>
    <w:rsid w:val="00ED5427"/>
    <w:rsid w:val="00EE1C8D"/>
    <w:rsid w:val="00EF47C7"/>
    <w:rsid w:val="00F0164F"/>
    <w:rsid w:val="00F16611"/>
    <w:rsid w:val="00F2063F"/>
    <w:rsid w:val="00F21B88"/>
    <w:rsid w:val="00F279D9"/>
    <w:rsid w:val="00F42F0D"/>
    <w:rsid w:val="00F50EB7"/>
    <w:rsid w:val="00F54F56"/>
    <w:rsid w:val="00F60A48"/>
    <w:rsid w:val="00F66167"/>
    <w:rsid w:val="00F823F6"/>
    <w:rsid w:val="00F84ABA"/>
    <w:rsid w:val="00FA3A76"/>
    <w:rsid w:val="00FA60B6"/>
    <w:rsid w:val="00FA7065"/>
    <w:rsid w:val="00FB1E3C"/>
    <w:rsid w:val="00FB3DCA"/>
    <w:rsid w:val="00FC21CB"/>
    <w:rsid w:val="00FC46AD"/>
    <w:rsid w:val="00FC758B"/>
    <w:rsid w:val="00FE2761"/>
    <w:rsid w:val="00FE3CDB"/>
    <w:rsid w:val="00FE5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6F"/>
  </w:style>
  <w:style w:type="paragraph" w:styleId="2">
    <w:name w:val="heading 2"/>
    <w:basedOn w:val="a"/>
    <w:link w:val="20"/>
    <w:uiPriority w:val="9"/>
    <w:qFormat/>
    <w:rsid w:val="00FC46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7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D01D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34350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343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4905E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8F0D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0DBF"/>
  </w:style>
  <w:style w:type="character" w:customStyle="1" w:styleId="20">
    <w:name w:val="Заголовок 2 Знак"/>
    <w:basedOn w:val="a0"/>
    <w:link w:val="2"/>
    <w:uiPriority w:val="9"/>
    <w:rsid w:val="00FC46A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6">
    <w:name w:val="Table Grid"/>
    <w:basedOn w:val="a1"/>
    <w:rsid w:val="003B4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0F6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7">
    <w:name w:val="Основной текст_"/>
    <w:basedOn w:val="a0"/>
    <w:link w:val="1"/>
    <w:rsid w:val="00AF0F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AF0F6E"/>
    <w:pPr>
      <w:widowControl w:val="0"/>
      <w:shd w:val="clear" w:color="auto" w:fill="FFFFFF"/>
      <w:spacing w:after="0" w:line="317" w:lineRule="exact"/>
      <w:ind w:firstLine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2"/>
    <w:basedOn w:val="a"/>
    <w:rsid w:val="002F2749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0pt">
    <w:name w:val="Основной текст + Полужирный;Интервал 0 pt"/>
    <w:basedOn w:val="a7"/>
    <w:rsid w:val="00BA1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normal">
    <w:name w:val="consplusnormal"/>
    <w:basedOn w:val="a"/>
    <w:rsid w:val="00E1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BA3D04"/>
    <w:pPr>
      <w:spacing w:after="0" w:line="240" w:lineRule="auto"/>
    </w:pPr>
  </w:style>
  <w:style w:type="paragraph" w:styleId="aa">
    <w:name w:val="Normal (Web)"/>
    <w:basedOn w:val="a"/>
    <w:uiPriority w:val="99"/>
    <w:rsid w:val="004D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61FA"/>
  </w:style>
  <w:style w:type="character" w:customStyle="1" w:styleId="10">
    <w:name w:val="Основной текст Знак1"/>
    <w:basedOn w:val="a0"/>
    <w:uiPriority w:val="99"/>
    <w:rsid w:val="004A7C6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styleId="ab">
    <w:name w:val="Hyperlink"/>
    <w:basedOn w:val="a0"/>
    <w:uiPriority w:val="99"/>
    <w:unhideWhenUsed/>
    <w:rsid w:val="00EF47C7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2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6F83"/>
  </w:style>
  <w:style w:type="paragraph" w:styleId="ae">
    <w:name w:val="footer"/>
    <w:basedOn w:val="a"/>
    <w:link w:val="af"/>
    <w:uiPriority w:val="99"/>
    <w:semiHidden/>
    <w:unhideWhenUsed/>
    <w:rsid w:val="002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C6F83"/>
  </w:style>
  <w:style w:type="paragraph" w:styleId="af0">
    <w:name w:val="Body Text Indent"/>
    <w:basedOn w:val="a"/>
    <w:link w:val="af1"/>
    <w:uiPriority w:val="99"/>
    <w:semiHidden/>
    <w:unhideWhenUsed/>
    <w:rsid w:val="004B1A2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B1A25"/>
  </w:style>
  <w:style w:type="character" w:customStyle="1" w:styleId="90">
    <w:name w:val="Заголовок 9 Знак"/>
    <w:basedOn w:val="a0"/>
    <w:link w:val="9"/>
    <w:uiPriority w:val="9"/>
    <w:rsid w:val="00D01D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24">
    <w:name w:val="Сетка таблицы2"/>
    <w:basedOn w:val="a1"/>
    <w:uiPriority w:val="59"/>
    <w:rsid w:val="00541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4D66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6638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C77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Balloon Text"/>
    <w:basedOn w:val="a"/>
    <w:link w:val="af3"/>
    <w:uiPriority w:val="99"/>
    <w:semiHidden/>
    <w:unhideWhenUsed/>
    <w:rsid w:val="009E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5826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537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a9">
    <w:name w:val="Без интервала Знак"/>
    <w:basedOn w:val="a0"/>
    <w:link w:val="a8"/>
    <w:uiPriority w:val="1"/>
    <w:rsid w:val="002A0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33m3\Desktop\&#1040;&#1085;&#1090;&#1080;&#1085;&#1072;&#1088;&#1082;&#1086;%20&#1052;.&#1057;.&#1057;&#1091;&#1088;&#1084;&#1072;&#1095;%202016%20&#1075;&#1086;&#1076;\&#1050;&#1042;&#1040;&#1056;&#1058;&#1040;&#1051;&#1068;&#1053;&#1067;&#1045;%20&#1054;&#1058;&#1063;&#1045;&#1058;&#1067;\2017\1%20&#1082;&#1074;\&#1044;&#1080;&#1072;&#1075;&#1088;&#1072;&#1084;&#1084;&#1099;%201%20&#1082;&#1074;\&#1085;&#1072;&#1088;&#1082;&#1086;&#1089;&#1080;&#109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33m3\Desktop\&#1040;&#1085;&#1090;&#1080;&#1085;&#1072;&#1088;&#1082;&#1086;%20&#1052;.&#1057;.&#1057;&#1091;&#1088;&#1084;&#1072;&#1095;%202016%20&#1075;&#1086;&#1076;\&#1050;&#1042;&#1040;&#1056;&#1058;&#1040;&#1051;&#1068;&#1053;&#1067;&#1045;%20&#1054;&#1058;&#1063;&#1045;&#1058;&#1067;\2017\1%20&#1082;&#1074;\&#1044;&#1080;&#1072;&#1075;&#1088;&#1072;&#1084;&#1084;&#1099;%201%20&#1082;&#1074;\&#1089;&#1085;&#1103;&#1090;&#1099;&#1077;%20&#1089;%20&#1091;&#1095;&#1077;&#1090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33m3\Desktop\&#1040;&#1085;&#1090;&#1080;&#1085;&#1072;&#1088;&#1082;&#1086;%20&#1052;.&#1057;.&#1057;&#1091;&#1088;&#1084;&#1072;&#1095;%202016%20&#1075;&#1086;&#1076;\&#1050;&#1042;&#1040;&#1056;&#1058;&#1040;&#1051;&#1068;&#1053;&#1067;&#1045;%20&#1054;&#1058;&#1063;&#1045;&#1058;&#1067;\2017\1%20&#1082;&#1074;\&#1044;&#1080;&#1072;&#1075;&#1088;&#1072;&#1084;&#1084;&#1099;%201%20&#1082;&#1074;\&#1089;&#1085;&#1103;&#1090;&#1099;&#1077;%20&#1089;%20&#1091;&#1095;&#1077;&#1090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33m3\Desktop\&#1040;&#1085;&#1090;&#1080;&#1085;&#1072;&#1088;&#1082;&#1086;%20&#1052;.&#1057;.&#1057;&#1091;&#1088;&#1084;&#1072;&#1095;%202016%20&#1075;&#1086;&#1076;\&#1050;&#1042;&#1040;&#1056;&#1058;&#1040;&#1051;&#1068;&#1053;&#1067;&#1045;%20&#1054;&#1058;&#1063;&#1045;&#1058;&#1067;\2017\1%20&#1082;&#1074;\&#1044;&#1080;&#1072;&#1075;&#1088;&#1072;&#1084;&#1084;&#1099;%201%20&#1082;&#1074;\&#1087;&#1086;&#1089;&#1090;&#1072;&#107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33m3\Desktop\&#1040;&#1085;&#1090;&#1080;&#1085;&#1072;&#1088;&#1082;&#1086;%20&#1052;.&#1057;.&#1057;&#1091;&#1088;&#1084;&#1072;&#1095;%202016%20&#1075;&#1086;&#1076;\&#1050;&#1042;&#1040;&#1056;&#1058;&#1040;&#1051;&#1068;&#1053;&#1067;&#1045;%20&#1054;&#1058;&#1063;&#1045;&#1058;&#1067;\2017\1%20&#1082;&#1074;\&#1044;&#1080;&#1072;&#1075;&#1088;&#1072;&#1084;&#1084;&#1099;%201%20&#1082;&#1074;\&#1087;&#1086;&#1089;&#1090;&#1072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Мониторинг наркоситуации в МО Тимашевский район за 3 месяца 2017 года по сравнению с аналогичным периодом  </a:t>
            </a:r>
          </a:p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2016  года</a:t>
            </a:r>
          </a:p>
        </c:rich>
      </c:tx>
    </c:title>
    <c:plotArea>
      <c:layout>
        <c:manualLayout>
          <c:layoutTarget val="inner"/>
          <c:xMode val="edge"/>
          <c:yMode val="edge"/>
          <c:x val="2.3151878863886002E-2"/>
          <c:y val="0.29553939934137907"/>
          <c:w val="0.95369639952218255"/>
          <c:h val="0.40987197236105016"/>
        </c:manualLayout>
      </c:layout>
      <c:barChart>
        <c:barDir val="col"/>
        <c:grouping val="clustered"/>
        <c:ser>
          <c:idx val="0"/>
          <c:order val="0"/>
          <c:tx>
            <c:strRef>
              <c:f>Лист1!$A$4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FFFF00"/>
            </a:solidFill>
          </c:spPr>
          <c:dLbls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Лист1!$B$3:$E$3</c:f>
              <c:strCache>
                <c:ptCount val="4"/>
                <c:pt idx="0">
                  <c:v>Больные наркоманией</c:v>
                </c:pt>
                <c:pt idx="1">
                  <c:v>Потребители наркотиков с вредными последствиями</c:v>
                </c:pt>
                <c:pt idx="2">
                  <c:v>Больные алкоголизмом</c:v>
                </c:pt>
                <c:pt idx="3">
                  <c:v>Больные алкогольным психозом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134</c:v>
                </c:pt>
                <c:pt idx="1">
                  <c:v>136</c:v>
                </c:pt>
                <c:pt idx="2">
                  <c:v>775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2017 год</c:v>
                </c:pt>
              </c:strCache>
            </c:strRef>
          </c:tx>
          <c:dLbls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Лист1!$B$3:$E$3</c:f>
              <c:strCache>
                <c:ptCount val="4"/>
                <c:pt idx="0">
                  <c:v>Больные наркоманией</c:v>
                </c:pt>
                <c:pt idx="1">
                  <c:v>Потребители наркотиков с вредными последствиями</c:v>
                </c:pt>
                <c:pt idx="2">
                  <c:v>Больные алкоголизмом</c:v>
                </c:pt>
                <c:pt idx="3">
                  <c:v>Больные алкогольным психозом</c:v>
                </c:pt>
              </c:strCache>
            </c:str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97</c:v>
                </c:pt>
                <c:pt idx="1">
                  <c:v>119</c:v>
                </c:pt>
                <c:pt idx="2">
                  <c:v>705</c:v>
                </c:pt>
                <c:pt idx="3">
                  <c:v>6</c:v>
                </c:pt>
              </c:numCache>
            </c:numRef>
          </c:val>
        </c:ser>
        <c:dLbls>
          <c:showVal val="1"/>
        </c:dLbls>
        <c:overlap val="-25"/>
        <c:axId val="124845056"/>
        <c:axId val="125461248"/>
      </c:barChart>
      <c:catAx>
        <c:axId val="1248450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461248"/>
        <c:crosses val="autoZero"/>
        <c:auto val="1"/>
        <c:lblAlgn val="ctr"/>
        <c:lblOffset val="100"/>
      </c:catAx>
      <c:valAx>
        <c:axId val="125461248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2484505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4.9278460716194496E-2"/>
          <c:y val="0.23343940376252803"/>
          <c:w val="0.31826241388452914"/>
          <c:h val="8.2554097675592561E-2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Мониторинг снятых с учета больных наркоманией за                                  3 месяца 2017 года по сравнению с аналогичным </a:t>
            </a:r>
          </a:p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периодом 2016 года </a:t>
            </a:r>
          </a:p>
        </c:rich>
      </c:tx>
    </c:title>
    <c:plotArea>
      <c:layout>
        <c:manualLayout>
          <c:layoutTarget val="inner"/>
          <c:xMode val="edge"/>
          <c:yMode val="edge"/>
          <c:x val="3.0555555555555582E-2"/>
          <c:y val="0.3181078501550943"/>
          <c:w val="0.93888888888888999"/>
          <c:h val="0.54565838361113961"/>
        </c:manualLayout>
      </c:layout>
      <c:barChart>
        <c:barDir val="col"/>
        <c:grouping val="clustered"/>
        <c:ser>
          <c:idx val="0"/>
          <c:order val="0"/>
          <c:tx>
            <c:strRef>
              <c:f>Лист3!$A$14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Лист3!$B$13:$D$13</c:f>
              <c:strCache>
                <c:ptCount val="3"/>
                <c:pt idx="0">
                  <c:v>Выздоровление</c:v>
                </c:pt>
                <c:pt idx="1">
                  <c:v>В связи со смертью</c:v>
                </c:pt>
                <c:pt idx="2">
                  <c:v>Иные причины</c:v>
                </c:pt>
              </c:strCache>
            </c:strRef>
          </c:cat>
          <c:val>
            <c:numRef>
              <c:f>Лист3!$B$14:$D$14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Лист3!$A$15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00"/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Лист3!$B$13:$D$13</c:f>
              <c:strCache>
                <c:ptCount val="3"/>
                <c:pt idx="0">
                  <c:v>Выздоровление</c:v>
                </c:pt>
                <c:pt idx="1">
                  <c:v>В связи со смертью</c:v>
                </c:pt>
                <c:pt idx="2">
                  <c:v>Иные причины</c:v>
                </c:pt>
              </c:strCache>
            </c:strRef>
          </c:cat>
          <c:val>
            <c:numRef>
              <c:f>Лист3!$B$15:$D$15</c:f>
              <c:numCache>
                <c:formatCode>General</c:formatCode>
                <c:ptCount val="3"/>
                <c:pt idx="0">
                  <c:v>9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overlap val="-25"/>
        <c:axId val="123370496"/>
        <c:axId val="123372288"/>
      </c:barChart>
      <c:catAx>
        <c:axId val="1233704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372288"/>
        <c:crosses val="autoZero"/>
        <c:auto val="1"/>
        <c:lblAlgn val="ctr"/>
        <c:lblOffset val="100"/>
      </c:catAx>
      <c:valAx>
        <c:axId val="123372288"/>
        <c:scaling>
          <c:orientation val="minMax"/>
        </c:scaling>
        <c:delete val="1"/>
        <c:axPos val="l"/>
        <c:numFmt formatCode="General" sourceLinked="1"/>
        <c:tickLblPos val="nextTo"/>
        <c:crossAx val="123370496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</c:spPr>
    </c:plotArea>
    <c:legend>
      <c:legendPos val="t"/>
      <c:layout>
        <c:manualLayout>
          <c:xMode val="edge"/>
          <c:yMode val="edge"/>
          <c:x val="0.33899737532808505"/>
          <c:y val="0.22597402597402597"/>
          <c:w val="0.31367191601049882"/>
          <c:h val="9.0753996659508465E-2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Мониторинг снятых с учета больных алкоголизмом 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за 3 месяца 2017 года по сравнению с аналогичным                                   периодом 2016 года</a:t>
            </a:r>
          </a:p>
          <a:p>
            <a:pPr>
              <a:defRPr sz="1600"/>
            </a:pPr>
            <a:endParaRPr lang="ru-RU" sz="1600"/>
          </a:p>
        </c:rich>
      </c:tx>
      <c:layout>
        <c:manualLayout>
          <c:xMode val="edge"/>
          <c:yMode val="edge"/>
          <c:x val="0.13095822397200349"/>
          <c:y val="1.8038654259126703E-3"/>
        </c:manualLayout>
      </c:layout>
    </c:title>
    <c:plotArea>
      <c:layout>
        <c:manualLayout>
          <c:layoutTarget val="inner"/>
          <c:xMode val="edge"/>
          <c:yMode val="edge"/>
          <c:x val="4.1666666666666664E-2"/>
          <c:y val="0.29234243446841884"/>
          <c:w val="0.9583333333333337"/>
          <c:h val="0.59226608037631445"/>
        </c:manualLayout>
      </c:layout>
      <c:barChart>
        <c:barDir val="col"/>
        <c:grouping val="clustered"/>
        <c:ser>
          <c:idx val="0"/>
          <c:order val="0"/>
          <c:tx>
            <c:strRef>
              <c:f>Лист3!$A$20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1"/>
              <c:layout>
                <c:manualLayout>
                  <c:x val="0"/>
                  <c:y val="1.8518518518518583E-2"/>
                </c:manualLayout>
              </c:layout>
              <c:showVal val="1"/>
            </c:dLbl>
            <c:showVal val="1"/>
          </c:dLbls>
          <c:cat>
            <c:strRef>
              <c:f>Лист3!$B$19:$D$19</c:f>
              <c:strCache>
                <c:ptCount val="3"/>
                <c:pt idx="0">
                  <c:v>Выздоровление</c:v>
                </c:pt>
                <c:pt idx="1">
                  <c:v>В связи со смертью</c:v>
                </c:pt>
                <c:pt idx="2">
                  <c:v>Иные причины</c:v>
                </c:pt>
              </c:strCache>
            </c:strRef>
          </c:cat>
          <c:val>
            <c:numRef>
              <c:f>Лист3!$B$20:$D$20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Лист3!$A$21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Лист3!$B$19:$D$19</c:f>
              <c:strCache>
                <c:ptCount val="3"/>
                <c:pt idx="0">
                  <c:v>Выздоровление</c:v>
                </c:pt>
                <c:pt idx="1">
                  <c:v>В связи со смертью</c:v>
                </c:pt>
                <c:pt idx="2">
                  <c:v>Иные причины</c:v>
                </c:pt>
              </c:strCache>
            </c:strRef>
          </c:cat>
          <c:val>
            <c:numRef>
              <c:f>Лист3!$B$21:$D$21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dLbls>
          <c:showVal val="1"/>
        </c:dLbls>
        <c:overlap val="-25"/>
        <c:axId val="123389824"/>
        <c:axId val="123391360"/>
      </c:barChart>
      <c:catAx>
        <c:axId val="1233898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3391360"/>
        <c:crosses val="autoZero"/>
        <c:auto val="1"/>
        <c:lblAlgn val="ctr"/>
        <c:lblOffset val="100"/>
      </c:catAx>
      <c:valAx>
        <c:axId val="123391360"/>
        <c:scaling>
          <c:orientation val="minMax"/>
        </c:scaling>
        <c:delete val="1"/>
        <c:axPos val="l"/>
        <c:numFmt formatCode="General" sourceLinked="1"/>
        <c:tickLblPos val="nextTo"/>
        <c:crossAx val="123389824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</c:spPr>
    </c:plotArea>
    <c:legend>
      <c:legendPos val="t"/>
      <c:layout>
        <c:manualLayout>
          <c:xMode val="edge"/>
          <c:yMode val="edge"/>
          <c:x val="4.733070866141733E-2"/>
          <c:y val="0.23364590789787676"/>
          <c:w val="0.22478302712160983"/>
          <c:h val="6.9879674131642824E-2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Мониторинг поставленных на учет больных наркоманией                       за 3 месяца   2017 года по сравнению                                                               с аналогичным периодом 2016 года   </a:t>
            </a:r>
          </a:p>
        </c:rich>
      </c:tx>
      <c:layout>
        <c:manualLayout>
          <c:xMode val="edge"/>
          <c:yMode val="edge"/>
          <c:x val="0.11187137329764735"/>
          <c:y val="0"/>
        </c:manualLayout>
      </c:layout>
    </c:title>
    <c:plotArea>
      <c:layout>
        <c:manualLayout>
          <c:layoutTarget val="inner"/>
          <c:xMode val="edge"/>
          <c:yMode val="edge"/>
          <c:x val="2.8589987651253795E-2"/>
          <c:y val="0.31075193533620782"/>
          <c:w val="0.94282002469749393"/>
          <c:h val="0.54614193786199461"/>
        </c:manualLayout>
      </c:layout>
      <c:barChart>
        <c:barDir val="col"/>
        <c:grouping val="clustered"/>
        <c:ser>
          <c:idx val="0"/>
          <c:order val="0"/>
          <c:tx>
            <c:strRef>
              <c:f>Лист4!$A$5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Лист4!$B$4:$C$4</c:f>
              <c:strCache>
                <c:ptCount val="2"/>
                <c:pt idx="0">
                  <c:v>больные наркоманией</c:v>
                </c:pt>
                <c:pt idx="1">
                  <c:v>потребители наркотиков с вредными последствиями</c:v>
                </c:pt>
              </c:strCache>
            </c:strRef>
          </c:cat>
          <c:val>
            <c:numRef>
              <c:f>Лист4!$B$5:$C$5</c:f>
              <c:numCache>
                <c:formatCode>General</c:formatCode>
                <c:ptCount val="2"/>
                <c:pt idx="0">
                  <c:v>2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Лист4!$A$6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Лист4!$B$4:$C$4</c:f>
              <c:strCache>
                <c:ptCount val="2"/>
                <c:pt idx="0">
                  <c:v>больные наркоманией</c:v>
                </c:pt>
                <c:pt idx="1">
                  <c:v>потребители наркотиков с вредными последствиями</c:v>
                </c:pt>
              </c:strCache>
            </c:strRef>
          </c:cat>
          <c:val>
            <c:numRef>
              <c:f>Лист4!$B$6:$C$6</c:f>
              <c:numCache>
                <c:formatCode>General</c:formatCode>
                <c:ptCount val="2"/>
                <c:pt idx="0">
                  <c:v>2</c:v>
                </c:pt>
                <c:pt idx="1">
                  <c:v>12</c:v>
                </c:pt>
              </c:numCache>
            </c:numRef>
          </c:val>
        </c:ser>
        <c:dLbls>
          <c:showVal val="1"/>
        </c:dLbls>
        <c:overlap val="-25"/>
        <c:axId val="123609856"/>
        <c:axId val="123611392"/>
      </c:barChart>
      <c:catAx>
        <c:axId val="1236098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23611392"/>
        <c:crosses val="autoZero"/>
        <c:auto val="1"/>
        <c:lblAlgn val="ctr"/>
        <c:lblOffset val="100"/>
      </c:catAx>
      <c:valAx>
        <c:axId val="123611392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23609856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</c:spPr>
    </c:plotArea>
    <c:legend>
      <c:legendPos val="t"/>
      <c:layout>
        <c:manualLayout>
          <c:xMode val="edge"/>
          <c:yMode val="edge"/>
          <c:x val="0.41947725082844878"/>
          <c:y val="0.23142637186467949"/>
          <c:w val="0.16104532203052146"/>
          <c:h val="6.0733837539705071E-2"/>
        </c:manualLayout>
      </c:layout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baseline="0"/>
              <a:t>Мониторинг поставленных на учет</a:t>
            </a:r>
            <a:endParaRPr lang="ru-RU" sz="1200"/>
          </a:p>
          <a:p>
            <a:pPr>
              <a:defRPr sz="1200"/>
            </a:pPr>
            <a:r>
              <a:rPr lang="ru-RU" sz="1200" b="1" i="0" baseline="0"/>
              <a:t> больных алкоголизмом за 3 месяца  </a:t>
            </a:r>
          </a:p>
          <a:p>
            <a:pPr>
              <a:defRPr sz="1200"/>
            </a:pPr>
            <a:r>
              <a:rPr lang="ru-RU" sz="1200" b="1" i="0" baseline="0"/>
              <a:t>2017 года по сравнению с аналогичным                   периодом 2016 года   </a:t>
            </a:r>
          </a:p>
        </c:rich>
      </c:tx>
      <c:layout>
        <c:manualLayout>
          <c:xMode val="edge"/>
          <c:yMode val="edge"/>
          <c:x val="0.21322901712906983"/>
          <c:y val="4.2872597946059486E-2"/>
        </c:manualLayout>
      </c:layout>
    </c:title>
    <c:plotArea>
      <c:layout>
        <c:manualLayout>
          <c:layoutTarget val="inner"/>
          <c:xMode val="edge"/>
          <c:yMode val="edge"/>
          <c:x val="2.9510395707578806E-2"/>
          <c:y val="0.34797073195432693"/>
          <c:w val="0.94097920858484463"/>
          <c:h val="0.27166583650328835"/>
        </c:manualLayout>
      </c:layout>
      <c:barChart>
        <c:barDir val="col"/>
        <c:grouping val="clustered"/>
        <c:ser>
          <c:idx val="0"/>
          <c:order val="0"/>
          <c:tx>
            <c:strRef>
              <c:f>Лист4!$A$19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Лист4!$B$18:$D$18</c:f>
              <c:strCache>
                <c:ptCount val="3"/>
                <c:pt idx="0">
                  <c:v>больных алкоголизмом</c:v>
                </c:pt>
                <c:pt idx="1">
                  <c:v>потребление алкоголя с вредными последствиями </c:v>
                </c:pt>
                <c:pt idx="2">
                  <c:v>алкогольным психозом </c:v>
                </c:pt>
              </c:strCache>
            </c:strRef>
          </c:cat>
          <c:val>
            <c:numRef>
              <c:f>Лист4!$B$19:$D$19</c:f>
              <c:numCache>
                <c:formatCode>General</c:formatCode>
                <c:ptCount val="3"/>
                <c:pt idx="0">
                  <c:v>16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Лист4!$A$20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Лист4!$B$18:$D$18</c:f>
              <c:strCache>
                <c:ptCount val="3"/>
                <c:pt idx="0">
                  <c:v>больных алкоголизмом</c:v>
                </c:pt>
                <c:pt idx="1">
                  <c:v>потребление алкоголя с вредными последствиями </c:v>
                </c:pt>
                <c:pt idx="2">
                  <c:v>алкогольным психозом </c:v>
                </c:pt>
              </c:strCache>
            </c:strRef>
          </c:cat>
          <c:val>
            <c:numRef>
              <c:f>Лист4!$B$20:$D$20</c:f>
              <c:numCache>
                <c:formatCode>General</c:formatCode>
                <c:ptCount val="3"/>
                <c:pt idx="0">
                  <c:v>12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</c:ser>
        <c:dLbls>
          <c:showVal val="1"/>
        </c:dLbls>
        <c:overlap val="-25"/>
        <c:axId val="123653504"/>
        <c:axId val="123847808"/>
      </c:barChart>
      <c:catAx>
        <c:axId val="12365350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3847808"/>
        <c:crosses val="autoZero"/>
        <c:auto val="1"/>
        <c:lblAlgn val="ctr"/>
        <c:lblOffset val="100"/>
      </c:catAx>
      <c:valAx>
        <c:axId val="123847808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23653504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</c:spPr>
    </c:plotArea>
    <c:legend>
      <c:legendPos val="t"/>
      <c:layout>
        <c:manualLayout>
          <c:xMode val="edge"/>
          <c:yMode val="edge"/>
          <c:x val="0.76033270489076077"/>
          <c:y val="0.24180064308681676"/>
          <c:w val="0.19294940245145475"/>
          <c:h val="8.5591310732460915E-2"/>
        </c:manualLayout>
      </c:layout>
    </c:legend>
    <c:plotVisOnly val="1"/>
  </c:chart>
  <c:spPr>
    <a:solidFill>
      <a:sysClr val="window" lastClr="FFFFFF"/>
    </a:solidFill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6510-AC9E-4240-A6C4-908A0F33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19</Pages>
  <Words>5913</Words>
  <Characters>33707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k33m3</dc:creator>
  <cp:lastModifiedBy>k33m3</cp:lastModifiedBy>
  <cp:revision>9</cp:revision>
  <cp:lastPrinted>2017-08-04T08:52:00Z</cp:lastPrinted>
  <dcterms:created xsi:type="dcterms:W3CDTF">2017-04-03T05:34:00Z</dcterms:created>
  <dcterms:modified xsi:type="dcterms:W3CDTF">2017-08-04T08:53:00Z</dcterms:modified>
</cp:coreProperties>
</file>