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Pr="00860EFA" w:rsidRDefault="00231361" w:rsidP="00231361">
      <w:pPr>
        <w:jc w:val="center"/>
        <w:outlineLvl w:val="0"/>
        <w:rPr>
          <w:b/>
          <w:bCs/>
          <w:color w:val="000000"/>
          <w:sz w:val="16"/>
          <w:szCs w:val="16"/>
        </w:rPr>
      </w:pPr>
    </w:p>
    <w:p w:rsidR="008A7D8F" w:rsidRDefault="008A7D8F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12C26" w:rsidRDefault="00212C26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Pr="00FA093B" w:rsidRDefault="00231361" w:rsidP="00231361">
      <w:pPr>
        <w:jc w:val="center"/>
        <w:outlineLvl w:val="0"/>
        <w:rPr>
          <w:b/>
          <w:sz w:val="28"/>
          <w:szCs w:val="28"/>
        </w:rPr>
      </w:pPr>
      <w:r w:rsidRPr="00FA4E89">
        <w:rPr>
          <w:b/>
          <w:bCs/>
          <w:color w:val="000000"/>
          <w:sz w:val="28"/>
          <w:szCs w:val="28"/>
        </w:rPr>
        <w:t xml:space="preserve">Об </w:t>
      </w:r>
      <w:r w:rsidRPr="00FA093B">
        <w:rPr>
          <w:b/>
          <w:bCs/>
          <w:color w:val="000000"/>
          <w:sz w:val="28"/>
          <w:szCs w:val="28"/>
        </w:rPr>
        <w:t>утверждении а</w:t>
      </w:r>
      <w:r w:rsidRPr="00FA093B">
        <w:rPr>
          <w:b/>
          <w:sz w:val="28"/>
          <w:szCs w:val="28"/>
        </w:rPr>
        <w:t xml:space="preserve">дминистративного регламента по предоставлению </w:t>
      </w:r>
    </w:p>
    <w:p w:rsidR="00FA4E89" w:rsidRPr="00FA093B" w:rsidRDefault="00231361" w:rsidP="00FA093B">
      <w:pPr>
        <w:jc w:val="center"/>
        <w:rPr>
          <w:b/>
          <w:color w:val="000000"/>
          <w:sz w:val="28"/>
          <w:szCs w:val="28"/>
        </w:rPr>
      </w:pPr>
      <w:r w:rsidRPr="00FA093B">
        <w:rPr>
          <w:b/>
          <w:sz w:val="28"/>
          <w:szCs w:val="28"/>
        </w:rPr>
        <w:t xml:space="preserve">муниципальной услуги </w:t>
      </w:r>
      <w:r w:rsidR="00FA4E89" w:rsidRPr="00FA093B">
        <w:rPr>
          <w:b/>
          <w:color w:val="000000"/>
          <w:sz w:val="28"/>
          <w:szCs w:val="28"/>
        </w:rPr>
        <w:t>«</w:t>
      </w:r>
      <w:r w:rsidR="00FA093B" w:rsidRPr="00FA093B">
        <w:rPr>
          <w:b/>
          <w:sz w:val="28"/>
          <w:szCs w:val="28"/>
        </w:rPr>
        <w:t>Заключение нового договора аренды земельного участка без проведения торгов</w:t>
      </w:r>
      <w:r w:rsidR="00FA4E89" w:rsidRPr="00FA093B">
        <w:rPr>
          <w:b/>
          <w:color w:val="000000"/>
          <w:sz w:val="28"/>
          <w:szCs w:val="28"/>
        </w:rPr>
        <w:t>»</w:t>
      </w:r>
    </w:p>
    <w:p w:rsidR="00231361" w:rsidRPr="00FA4E89" w:rsidRDefault="00231361" w:rsidP="00FA4E89">
      <w:pPr>
        <w:pStyle w:val="1"/>
        <w:spacing w:before="0" w:after="0"/>
        <w:jc w:val="center"/>
        <w:rPr>
          <w:b w:val="0"/>
          <w:bCs w:val="0"/>
          <w:color w:val="000000"/>
          <w:sz w:val="28"/>
          <w:szCs w:val="28"/>
          <w:lang w:val="ru-RU"/>
        </w:rPr>
      </w:pPr>
    </w:p>
    <w:p w:rsidR="007F6E89" w:rsidRPr="00231361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231361" w:rsidRPr="00231361" w:rsidRDefault="005F7B8E" w:rsidP="009831DE">
      <w:pPr>
        <w:ind w:right="-79" w:firstLine="851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>Руководствуясь Федеральным законом от 27 июля 2010 года № 210-ФЗ</w:t>
      </w:r>
      <w:proofErr w:type="gramStart"/>
      <w:r w:rsidR="00860EFA">
        <w:rPr>
          <w:sz w:val="28"/>
          <w:szCs w:val="28"/>
        </w:rPr>
        <w:t xml:space="preserve">  </w:t>
      </w:r>
      <w:r w:rsidRPr="007C34C3">
        <w:rPr>
          <w:sz w:val="28"/>
          <w:szCs w:val="28"/>
        </w:rPr>
        <w:t xml:space="preserve"> «</w:t>
      </w:r>
      <w:proofErr w:type="gramEnd"/>
      <w:r w:rsidRPr="007C34C3">
        <w:rPr>
          <w:sz w:val="28"/>
          <w:szCs w:val="28"/>
        </w:rPr>
        <w:t xml:space="preserve">Об организации предоставления государственных и муниципальных услуг», постановлением Правительства Российской Федерации от 16 мая 2011 года </w:t>
      </w:r>
      <w:r w:rsidR="00860EFA">
        <w:rPr>
          <w:sz w:val="28"/>
          <w:szCs w:val="28"/>
        </w:rPr>
        <w:t xml:space="preserve">                </w:t>
      </w:r>
      <w:r w:rsidRPr="007C34C3">
        <w:rPr>
          <w:sz w:val="28"/>
          <w:szCs w:val="28"/>
        </w:rPr>
        <w:t xml:space="preserve">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 w:rsidR="00231361" w:rsidRPr="00231361">
        <w:rPr>
          <w:sz w:val="28"/>
          <w:szCs w:val="28"/>
        </w:rPr>
        <w:t>Уставом муниципального образования Тимашевский</w:t>
      </w:r>
      <w:r w:rsidR="00231361">
        <w:rPr>
          <w:sz w:val="28"/>
          <w:szCs w:val="28"/>
        </w:rPr>
        <w:t xml:space="preserve"> район</w:t>
      </w:r>
      <w:r w:rsidR="00231361" w:rsidRPr="00231361">
        <w:rPr>
          <w:sz w:val="28"/>
          <w:szCs w:val="28"/>
        </w:rPr>
        <w:t xml:space="preserve">, </w:t>
      </w:r>
      <w:r w:rsidR="00231361" w:rsidRPr="00231361">
        <w:rPr>
          <w:rStyle w:val="news"/>
          <w:color w:val="000000"/>
          <w:sz w:val="28"/>
          <w:szCs w:val="28"/>
        </w:rPr>
        <w:t>п о с т а н о в л я ю:</w:t>
      </w:r>
    </w:p>
    <w:p w:rsidR="009831DE" w:rsidRDefault="00231361" w:rsidP="009831DE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851"/>
        <w:jc w:val="both"/>
        <w:rPr>
          <w:sz w:val="28"/>
          <w:szCs w:val="28"/>
        </w:rPr>
      </w:pPr>
      <w:r w:rsidRPr="009831DE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="00F72379" w:rsidRPr="009831DE">
        <w:rPr>
          <w:sz w:val="28"/>
          <w:szCs w:val="28"/>
        </w:rPr>
        <w:t xml:space="preserve">по предоставлению муниципальной услуги </w:t>
      </w:r>
      <w:r w:rsidR="00FA4E89" w:rsidRPr="009831DE">
        <w:rPr>
          <w:color w:val="000000"/>
          <w:sz w:val="28"/>
          <w:szCs w:val="28"/>
        </w:rPr>
        <w:t>«</w:t>
      </w:r>
      <w:r w:rsidR="00FA093B" w:rsidRPr="009831DE">
        <w:rPr>
          <w:sz w:val="28"/>
          <w:szCs w:val="28"/>
        </w:rPr>
        <w:t>Заключение нового договора аренды земельного участка без проведения торгов</w:t>
      </w:r>
      <w:r w:rsidR="00FA4E89" w:rsidRPr="009831DE">
        <w:rPr>
          <w:color w:val="000000"/>
          <w:sz w:val="28"/>
          <w:szCs w:val="28"/>
        </w:rPr>
        <w:t>»</w:t>
      </w:r>
      <w:r w:rsidR="00FA4E89" w:rsidRPr="009831DE">
        <w:rPr>
          <w:sz w:val="28"/>
          <w:szCs w:val="28"/>
        </w:rPr>
        <w:t xml:space="preserve"> </w:t>
      </w:r>
      <w:r w:rsidRPr="009831DE">
        <w:rPr>
          <w:sz w:val="28"/>
          <w:szCs w:val="28"/>
        </w:rPr>
        <w:t>(прилагается).</w:t>
      </w:r>
    </w:p>
    <w:p w:rsidR="009831DE" w:rsidRPr="009831DE" w:rsidRDefault="009831DE" w:rsidP="009831DE">
      <w:pPr>
        <w:pStyle w:val="a3"/>
        <w:numPr>
          <w:ilvl w:val="0"/>
          <w:numId w:val="1"/>
        </w:numPr>
        <w:tabs>
          <w:tab w:val="left" w:pos="1134"/>
          <w:tab w:val="left" w:pos="1276"/>
        </w:tabs>
        <w:ind w:left="0" w:firstLine="851"/>
        <w:jc w:val="both"/>
        <w:rPr>
          <w:sz w:val="28"/>
          <w:szCs w:val="28"/>
        </w:rPr>
      </w:pPr>
      <w:r w:rsidRPr="009831DE">
        <w:rPr>
          <w:sz w:val="28"/>
          <w:szCs w:val="28"/>
        </w:rPr>
        <w:t>Признать утратившим силу постановление администрации муниципального образования Тимашевский район от 31 января 2017 года № 69 «Об утверждении административного регламента по представлению муниципальной услуги «Заключение нового договора аренды земельного участка без проведения торгов».</w:t>
      </w:r>
    </w:p>
    <w:p w:rsidR="009831DE" w:rsidRDefault="009831DE" w:rsidP="009831DE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outlineLvl w:val="0"/>
        <w:rPr>
          <w:sz w:val="28"/>
          <w:szCs w:val="28"/>
        </w:rPr>
      </w:pPr>
      <w:r w:rsidRPr="0087708F">
        <w:rPr>
          <w:sz w:val="28"/>
          <w:szCs w:val="28"/>
        </w:rPr>
        <w:t>Отделу общего и организационно-кадрового обеспечения управле</w:t>
      </w:r>
      <w:r w:rsidRPr="0087708F">
        <w:rPr>
          <w:sz w:val="28"/>
          <w:szCs w:val="28"/>
        </w:rPr>
        <w:softHyphen/>
        <w:t>ния делами администрации муниципального образования Тимашевский район (Бо</w:t>
      </w:r>
      <w:r w:rsidRPr="0087708F">
        <w:rPr>
          <w:sz w:val="28"/>
          <w:szCs w:val="28"/>
        </w:rPr>
        <w:softHyphen/>
        <w:t>родавка) обнародовать настоящее постановление.</w:t>
      </w:r>
    </w:p>
    <w:p w:rsidR="009831DE" w:rsidRDefault="009831DE" w:rsidP="009831DE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outlineLvl w:val="0"/>
        <w:rPr>
          <w:sz w:val="28"/>
          <w:szCs w:val="28"/>
        </w:rPr>
      </w:pPr>
      <w:r w:rsidRPr="0087708F">
        <w:rPr>
          <w:sz w:val="28"/>
          <w:szCs w:val="28"/>
        </w:rPr>
        <w:t>Отделу информационных технологий администрации муниципаль</w:t>
      </w:r>
      <w:r w:rsidRPr="0087708F">
        <w:rPr>
          <w:sz w:val="28"/>
          <w:szCs w:val="28"/>
        </w:rPr>
        <w:softHyphen/>
        <w:t>ного образования Тимашевский район (Мирончук) разместить постановление на официальном сайте муниципального образования Тимашевский район.</w:t>
      </w:r>
    </w:p>
    <w:p w:rsidR="009831DE" w:rsidRPr="0087708F" w:rsidRDefault="009831DE" w:rsidP="009831DE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outlineLvl w:val="0"/>
        <w:rPr>
          <w:sz w:val="28"/>
          <w:szCs w:val="28"/>
        </w:rPr>
      </w:pPr>
      <w:r w:rsidRPr="0087708F">
        <w:rPr>
          <w:sz w:val="28"/>
          <w:szCs w:val="28"/>
        </w:rPr>
        <w:t>Контроль за выполнением постановления возложить на заместителя главы муниципального образования Тимашевский район С.В. Черкасского.</w:t>
      </w:r>
    </w:p>
    <w:p w:rsidR="009831DE" w:rsidRPr="0087708F" w:rsidRDefault="009831DE" w:rsidP="009831DE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outlineLvl w:val="0"/>
        <w:rPr>
          <w:sz w:val="28"/>
          <w:szCs w:val="28"/>
        </w:rPr>
      </w:pPr>
      <w:r w:rsidRPr="0087708F">
        <w:rPr>
          <w:sz w:val="28"/>
          <w:szCs w:val="28"/>
          <w:highlight w:val="yellow"/>
        </w:rPr>
        <w:t xml:space="preserve">Постановление вступает в силу со дня его обнародования, </w:t>
      </w:r>
      <w:bookmarkStart w:id="0" w:name="_GoBack"/>
      <w:bookmarkEnd w:id="0"/>
      <w:r w:rsidRPr="0087708F">
        <w:rPr>
          <w:sz w:val="28"/>
          <w:szCs w:val="28"/>
          <w:highlight w:val="yellow"/>
        </w:rPr>
        <w:t>за исключением пункта 4 подраздела 2.8 приложения к по</w:t>
      </w:r>
      <w:r w:rsidRPr="0087708F">
        <w:rPr>
          <w:sz w:val="28"/>
          <w:szCs w:val="28"/>
          <w:highlight w:val="yellow"/>
        </w:rPr>
        <w:softHyphen/>
        <w:t>становлению, вступающего в силу с 18 октября 2018 года.</w:t>
      </w:r>
    </w:p>
    <w:p w:rsidR="009831DE" w:rsidRPr="00B05060" w:rsidRDefault="009831DE" w:rsidP="009831DE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831DE" w:rsidRDefault="009831DE" w:rsidP="009831DE">
      <w:pPr>
        <w:widowControl w:val="0"/>
        <w:rPr>
          <w:sz w:val="28"/>
          <w:szCs w:val="28"/>
        </w:rPr>
      </w:pPr>
    </w:p>
    <w:p w:rsidR="009831DE" w:rsidRPr="0087708F" w:rsidRDefault="009831DE" w:rsidP="009831DE">
      <w:pPr>
        <w:widowControl w:val="0"/>
        <w:rPr>
          <w:sz w:val="28"/>
          <w:szCs w:val="28"/>
        </w:rPr>
      </w:pPr>
      <w:r w:rsidRPr="0087708F">
        <w:rPr>
          <w:sz w:val="28"/>
          <w:szCs w:val="28"/>
        </w:rPr>
        <w:t>Глава муниципального образования</w:t>
      </w:r>
    </w:p>
    <w:p w:rsidR="00231361" w:rsidRPr="009831DE" w:rsidRDefault="009831DE" w:rsidP="009831DE">
      <w:pPr>
        <w:widowControl w:val="0"/>
        <w:rPr>
          <w:sz w:val="28"/>
          <w:szCs w:val="28"/>
        </w:rPr>
      </w:pPr>
      <w:r w:rsidRPr="0087708F">
        <w:rPr>
          <w:sz w:val="28"/>
          <w:szCs w:val="28"/>
        </w:rPr>
        <w:t xml:space="preserve">Тимашевский район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877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87708F">
        <w:rPr>
          <w:sz w:val="28"/>
          <w:szCs w:val="28"/>
        </w:rPr>
        <w:t>А.В. Палий</w:t>
      </w:r>
    </w:p>
    <w:sectPr w:rsidR="00231361" w:rsidRPr="009831DE" w:rsidSect="008A7D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37FA3"/>
    <w:multiLevelType w:val="hybridMultilevel"/>
    <w:tmpl w:val="3E00F5F4"/>
    <w:lvl w:ilvl="0" w:tplc="7D689442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5701344"/>
    <w:multiLevelType w:val="hybridMultilevel"/>
    <w:tmpl w:val="B3CE7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157CB4"/>
    <w:rsid w:val="001D6E87"/>
    <w:rsid w:val="00212C26"/>
    <w:rsid w:val="00213474"/>
    <w:rsid w:val="00231361"/>
    <w:rsid w:val="00363628"/>
    <w:rsid w:val="003C00DF"/>
    <w:rsid w:val="00414542"/>
    <w:rsid w:val="00420810"/>
    <w:rsid w:val="0043005A"/>
    <w:rsid w:val="004C001A"/>
    <w:rsid w:val="005F7B8E"/>
    <w:rsid w:val="006356FD"/>
    <w:rsid w:val="00691374"/>
    <w:rsid w:val="006E599E"/>
    <w:rsid w:val="006F3F57"/>
    <w:rsid w:val="00716718"/>
    <w:rsid w:val="007F6E89"/>
    <w:rsid w:val="00846C34"/>
    <w:rsid w:val="00860EFA"/>
    <w:rsid w:val="00866532"/>
    <w:rsid w:val="008A2BFC"/>
    <w:rsid w:val="008A7D8F"/>
    <w:rsid w:val="008E281E"/>
    <w:rsid w:val="009831DE"/>
    <w:rsid w:val="009E6FEF"/>
    <w:rsid w:val="00BA3184"/>
    <w:rsid w:val="00BC0DAF"/>
    <w:rsid w:val="00CB1AC7"/>
    <w:rsid w:val="00CD7A94"/>
    <w:rsid w:val="00D41AED"/>
    <w:rsid w:val="00D76F4E"/>
    <w:rsid w:val="00F70E28"/>
    <w:rsid w:val="00F72379"/>
    <w:rsid w:val="00FA093B"/>
    <w:rsid w:val="00FA32CF"/>
    <w:rsid w:val="00FA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1276D-EAB1-4E3F-BB95-59FCE284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D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character" w:customStyle="1" w:styleId="10">
    <w:name w:val="Заголовок 1 Знак"/>
    <w:basedOn w:val="a0"/>
    <w:link w:val="1"/>
    <w:rsid w:val="00BC0DAF"/>
    <w:rPr>
      <w:rFonts w:ascii="Cambria" w:hAnsi="Cambria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FA4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2016-12-23T08:19:00Z</cp:lastPrinted>
  <dcterms:created xsi:type="dcterms:W3CDTF">2017-01-17T13:26:00Z</dcterms:created>
  <dcterms:modified xsi:type="dcterms:W3CDTF">2018-09-27T07:01:00Z</dcterms:modified>
</cp:coreProperties>
</file>