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B20" w:rsidRDefault="00EA1B20" w:rsidP="00EA1B2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633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П</w:t>
      </w:r>
      <w:r w:rsidR="00F36CC1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>
        <w:rPr>
          <w:rFonts w:ascii="Times New Roman" w:eastAsia="SimSun" w:hAnsi="Times New Roman" w:cs="Times New Roman"/>
          <w:sz w:val="28"/>
          <w:lang w:eastAsia="ru-RU"/>
        </w:rPr>
        <w:t xml:space="preserve">№ </w:t>
      </w:r>
      <w:r w:rsidR="00AF1347">
        <w:rPr>
          <w:rFonts w:ascii="Times New Roman" w:eastAsia="SimSun" w:hAnsi="Times New Roman" w:cs="Times New Roman"/>
          <w:sz w:val="28"/>
          <w:lang w:eastAsia="ru-RU"/>
        </w:rPr>
        <w:t>5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к Порядку проведения оценки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устанавливающих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EA1B20" w:rsidRDefault="006261C5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</w:t>
      </w:r>
      <w:r w:rsidR="00EA1B20">
        <w:rPr>
          <w:rFonts w:ascii="Times New Roman" w:eastAsia="SimSun" w:hAnsi="Times New Roman" w:cs="Times New Roman"/>
          <w:sz w:val="28"/>
          <w:szCs w:val="28"/>
        </w:rPr>
        <w:t>для субъектов</w:t>
      </w:r>
    </w:p>
    <w:p w:rsidR="00EA1B20" w:rsidRDefault="00EA1B20" w:rsidP="00EA1B20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предпринимательской и </w:t>
      </w:r>
      <w:r w:rsidR="006261C5">
        <w:rPr>
          <w:rFonts w:ascii="Times New Roman" w:eastAsia="SimSu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>
        <w:rPr>
          <w:rFonts w:ascii="Times New Roman" w:eastAsia="SimSun" w:hAnsi="Times New Roman" w:cs="Times New Roman"/>
          <w:sz w:val="28"/>
          <w:szCs w:val="28"/>
        </w:rPr>
        <w:t xml:space="preserve">инвестиционной деятельности  </w:t>
      </w:r>
    </w:p>
    <w:p w:rsidR="0092457C" w:rsidRPr="00923018" w:rsidRDefault="0092457C" w:rsidP="0092457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23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106DD" w:rsidRDefault="000106DD" w:rsidP="0092457C">
      <w:pPr>
        <w:pStyle w:val="ConsPlusNormal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5005D3" w:rsidP="000106D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92457C" w:rsidRPr="0092457C">
        <w:rPr>
          <w:rFonts w:ascii="Times New Roman" w:hAnsi="Times New Roman" w:cs="Times New Roman"/>
          <w:sz w:val="28"/>
          <w:szCs w:val="28"/>
        </w:rPr>
        <w:t xml:space="preserve"> </w:t>
      </w:r>
      <w:r w:rsidR="000106DD"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1" w:name="_GoBack"/>
      <w:bookmarkEnd w:id="1"/>
      <w:r w:rsidR="000106DD">
        <w:rPr>
          <w:rFonts w:ascii="Times New Roman" w:hAnsi="Times New Roman" w:cs="Times New Roman"/>
          <w:sz w:val="28"/>
          <w:szCs w:val="28"/>
        </w:rPr>
        <w:t>З</w:t>
      </w:r>
      <w:r w:rsidR="0092457C">
        <w:rPr>
          <w:rFonts w:ascii="Times New Roman" w:hAnsi="Times New Roman" w:cs="Times New Roman"/>
          <w:sz w:val="28"/>
          <w:szCs w:val="28"/>
        </w:rPr>
        <w:t>аключени</w:t>
      </w:r>
      <w:r w:rsidR="000106DD">
        <w:rPr>
          <w:rFonts w:ascii="Times New Roman" w:hAnsi="Times New Roman" w:cs="Times New Roman"/>
          <w:sz w:val="28"/>
          <w:szCs w:val="28"/>
        </w:rPr>
        <w:t>е</w:t>
      </w:r>
      <w:r w:rsidR="0092457C">
        <w:rPr>
          <w:rFonts w:ascii="Times New Roman" w:hAnsi="Times New Roman" w:cs="Times New Roman"/>
          <w:sz w:val="28"/>
          <w:szCs w:val="28"/>
        </w:rPr>
        <w:t xml:space="preserve"> об оценке регулирующего</w:t>
      </w:r>
    </w:p>
    <w:p w:rsidR="0092457C" w:rsidRPr="0092457C" w:rsidRDefault="0092457C" w:rsidP="009245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воздействия проекта муниципального нормативного правового акта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44"/>
      <w:bookmarkEnd w:id="2"/>
    </w:p>
    <w:p w:rsidR="0092457C" w:rsidRP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3238C7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38C7">
        <w:rPr>
          <w:rFonts w:ascii="Times New Roman" w:hAnsi="Times New Roman" w:cs="Times New Roman"/>
          <w:sz w:val="28"/>
          <w:szCs w:val="28"/>
        </w:rPr>
        <w:t xml:space="preserve">     </w:t>
      </w:r>
      <w:r w:rsidR="0092457C" w:rsidRPr="003238C7">
        <w:rPr>
          <w:rFonts w:ascii="Times New Roman" w:hAnsi="Times New Roman" w:cs="Times New Roman"/>
          <w:sz w:val="28"/>
          <w:szCs w:val="28"/>
        </w:rPr>
        <w:t xml:space="preserve"> </w:t>
      </w:r>
      <w:r w:rsidRPr="003238C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Pr="003238C7"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895D9D" w:rsidRPr="003238C7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38C7">
        <w:rPr>
          <w:rFonts w:ascii="Times New Roman" w:hAnsi="Times New Roman" w:cs="Times New Roman"/>
          <w:sz w:val="28"/>
          <w:szCs w:val="28"/>
        </w:rPr>
        <w:t xml:space="preserve">  </w:t>
      </w:r>
      <w:r w:rsidR="0092457C" w:rsidRPr="003238C7">
        <w:rPr>
          <w:rFonts w:ascii="Times New Roman" w:hAnsi="Times New Roman" w:cs="Times New Roman"/>
          <w:sz w:val="28"/>
          <w:szCs w:val="28"/>
        </w:rPr>
        <w:t xml:space="preserve"> </w:t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="0092457C" w:rsidRPr="003238C7">
        <w:rPr>
          <w:rFonts w:ascii="Times New Roman" w:hAnsi="Times New Roman" w:cs="Times New Roman"/>
          <w:sz w:val="28"/>
          <w:szCs w:val="28"/>
        </w:rPr>
        <w:tab/>
      </w:r>
      <w:r w:rsidRPr="003238C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895D9D" w:rsidRPr="003238C7" w:rsidRDefault="003238C7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238C7">
        <w:rPr>
          <w:rFonts w:ascii="Times New Roman" w:hAnsi="Times New Roman" w:cs="Times New Roman"/>
          <w:sz w:val="22"/>
          <w:szCs w:val="22"/>
        </w:rPr>
        <w:t xml:space="preserve"> </w:t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Pr="003238C7">
        <w:rPr>
          <w:rFonts w:ascii="Times New Roman" w:hAnsi="Times New Roman" w:cs="Times New Roman"/>
          <w:sz w:val="22"/>
          <w:szCs w:val="22"/>
        </w:rPr>
        <w:tab/>
      </w:r>
      <w:r w:rsidR="00895D9D" w:rsidRPr="003238C7">
        <w:rPr>
          <w:rFonts w:ascii="Times New Roman" w:hAnsi="Times New Roman" w:cs="Times New Roman"/>
          <w:sz w:val="22"/>
          <w:szCs w:val="22"/>
        </w:rPr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895D9D" w:rsidRPr="003238C7">
        <w:rPr>
          <w:rFonts w:ascii="Times New Roman" w:hAnsi="Times New Roman" w:cs="Times New Roman"/>
          <w:sz w:val="22"/>
          <w:szCs w:val="22"/>
        </w:rPr>
        <w:t>(наименование регулирующего органа)</w:t>
      </w:r>
    </w:p>
    <w:p w:rsidR="00895D9D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238C7" w:rsidRPr="00895D9D" w:rsidRDefault="003238C7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3238C7" w:rsidRDefault="00895D9D" w:rsidP="003238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38C7">
        <w:rPr>
          <w:rFonts w:ascii="Times New Roman" w:hAnsi="Times New Roman" w:cs="Times New Roman"/>
          <w:sz w:val="28"/>
          <w:szCs w:val="28"/>
        </w:rPr>
        <w:t>Заключение</w:t>
      </w:r>
    </w:p>
    <w:p w:rsidR="00895D9D" w:rsidRPr="003238C7" w:rsidRDefault="00EE224B" w:rsidP="003238C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95D9D" w:rsidRPr="003238C7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95D9D" w:rsidRPr="003238C7">
        <w:rPr>
          <w:rFonts w:ascii="Times New Roman" w:hAnsi="Times New Roman" w:cs="Times New Roman"/>
          <w:sz w:val="28"/>
          <w:szCs w:val="28"/>
        </w:rPr>
        <w:t xml:space="preserve"> регулирующего воздействия</w:t>
      </w:r>
    </w:p>
    <w:p w:rsidR="00895D9D" w:rsidRPr="003238C7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238C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3238C7" w:rsidRDefault="00895D9D" w:rsidP="003238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38C7">
        <w:rPr>
          <w:rFonts w:ascii="Times New Roman" w:hAnsi="Times New Roman" w:cs="Times New Roman"/>
          <w:sz w:val="24"/>
          <w:szCs w:val="24"/>
        </w:rPr>
        <w:t>(название проекта муниципального нормативного правового акта)</w:t>
      </w:r>
    </w:p>
    <w:p w:rsidR="00895D9D" w:rsidRPr="00895D9D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90A43" w:rsidRDefault="00895D9D" w:rsidP="00F90A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    </w:t>
      </w:r>
      <w:r w:rsidR="003238C7" w:rsidRPr="00F90A43">
        <w:rPr>
          <w:rFonts w:ascii="Times New Roman" w:hAnsi="Times New Roman" w:cs="Times New Roman"/>
          <w:sz w:val="28"/>
          <w:szCs w:val="28"/>
        </w:rPr>
        <w:t xml:space="preserve">Отдел экономики и прогнозирования </w:t>
      </w:r>
      <w:r w:rsidRPr="00F90A4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3238C7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 как уполномоченный</w:t>
      </w:r>
      <w:r w:rsidR="00F90A43">
        <w:rPr>
          <w:rFonts w:ascii="Times New Roman" w:hAnsi="Times New Roman" w:cs="Times New Roman"/>
          <w:sz w:val="28"/>
          <w:szCs w:val="28"/>
        </w:rPr>
        <w:t xml:space="preserve"> </w:t>
      </w:r>
      <w:r w:rsidRPr="00F90A43">
        <w:rPr>
          <w:rFonts w:ascii="Times New Roman" w:hAnsi="Times New Roman" w:cs="Times New Roman"/>
          <w:sz w:val="28"/>
          <w:szCs w:val="28"/>
        </w:rPr>
        <w:t>орган по проведению оценки регулирующего воздействия проектов муниципальных</w:t>
      </w:r>
      <w:r w:rsidR="003238C7" w:rsidRPr="00F90A43">
        <w:rPr>
          <w:rFonts w:ascii="Times New Roman" w:hAnsi="Times New Roman" w:cs="Times New Roman"/>
          <w:sz w:val="28"/>
          <w:szCs w:val="28"/>
        </w:rPr>
        <w:t xml:space="preserve"> </w:t>
      </w:r>
      <w:r w:rsidRPr="00F90A43">
        <w:rPr>
          <w:rFonts w:ascii="Times New Roman" w:hAnsi="Times New Roman" w:cs="Times New Roman"/>
          <w:sz w:val="28"/>
          <w:szCs w:val="28"/>
        </w:rPr>
        <w:t xml:space="preserve">нормативных  правовых  актов  муниципального  образования  </w:t>
      </w:r>
      <w:r w:rsidR="003238C7" w:rsidRPr="00F90A43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F90A43">
        <w:rPr>
          <w:rFonts w:ascii="Times New Roman" w:hAnsi="Times New Roman" w:cs="Times New Roman"/>
          <w:sz w:val="28"/>
          <w:szCs w:val="28"/>
        </w:rPr>
        <w:t>рассмотрел поступивший _____________________________________________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Pr="00F90A43">
        <w:rPr>
          <w:rFonts w:ascii="Times New Roman" w:hAnsi="Times New Roman" w:cs="Times New Roman"/>
          <w:sz w:val="22"/>
          <w:szCs w:val="22"/>
        </w:rPr>
        <w:t>(дата поступления проекта)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проект ______________________________________________________________</w:t>
      </w:r>
    </w:p>
    <w:p w:rsidR="00895D9D" w:rsidRPr="00F90A43" w:rsidRDefault="00895D9D" w:rsidP="00F90A4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>(название проекта нормативного правового акта)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(далее - проект), направленный для подготовки настоящего Заключения,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90A43" w:rsidRDefault="00895D9D" w:rsidP="00F90A4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>(наименование регулирующего органа)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(далее - разработчик), и сообщает следующее.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D31EF7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проведения оценки регулирующего воздействия проектов муниципальных нормативных правовых актов </w:t>
      </w:r>
      <w:r w:rsidRPr="00F90A43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, </w:t>
      </w:r>
      <w:r w:rsidR="0057728B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</w:t>
      </w:r>
      <w:r w:rsidR="0057728B" w:rsidRPr="00D31EF7">
        <w:rPr>
          <w:rFonts w:ascii="Times New Roman" w:hAnsi="Times New Roman" w:cs="Times New Roman"/>
          <w:sz w:val="28"/>
          <w:szCs w:val="28"/>
        </w:rPr>
        <w:t>актами</w:t>
      </w:r>
      <w:r w:rsidR="00920F3D" w:rsidRPr="00D31EF7">
        <w:rPr>
          <w:rFonts w:ascii="Times New Roman" w:hAnsi="Times New Roman" w:cs="Times New Roman"/>
          <w:sz w:val="28"/>
          <w:szCs w:val="28"/>
        </w:rPr>
        <w:t xml:space="preserve"> обязательные требования для субъектов предпринимательской и иной экономической деятельности, </w:t>
      </w:r>
      <w:r w:rsidR="003A602C" w:rsidRPr="00D31EF7">
        <w:rPr>
          <w:rFonts w:ascii="Times New Roman" w:hAnsi="Times New Roman" w:cs="Times New Roman"/>
          <w:sz w:val="28"/>
          <w:szCs w:val="28"/>
        </w:rPr>
        <w:t xml:space="preserve">обязанности для субъектов </w:t>
      </w:r>
      <w:r w:rsidRPr="00D31EF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утвержденным постановлением администрации муниципального образования </w:t>
      </w:r>
      <w:r w:rsidR="00F90A43" w:rsidRPr="00D31EF7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31EF7">
        <w:rPr>
          <w:rFonts w:ascii="Times New Roman" w:hAnsi="Times New Roman" w:cs="Times New Roman"/>
          <w:sz w:val="28"/>
          <w:szCs w:val="28"/>
        </w:rPr>
        <w:t>, (далее - Порядок) проект подлежит проведению оценки регулирующего воздействия.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EF7">
        <w:rPr>
          <w:rFonts w:ascii="Times New Roman" w:hAnsi="Times New Roman" w:cs="Times New Roman"/>
          <w:sz w:val="28"/>
          <w:szCs w:val="28"/>
        </w:rPr>
        <w:t>По результатам рассмотрения</w:t>
      </w:r>
      <w:r w:rsidRPr="00F90A43">
        <w:rPr>
          <w:rFonts w:ascii="Times New Roman" w:hAnsi="Times New Roman" w:cs="Times New Roman"/>
          <w:sz w:val="28"/>
          <w:szCs w:val="28"/>
        </w:rPr>
        <w:t xml:space="preserve"> установлено, что при подготовке проекта требования Порядка разработчиком соблюдены.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90A43" w:rsidRDefault="00895D9D" w:rsidP="00F90A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Проект направлен разработчиком для проведения оценки регулирующего</w:t>
      </w:r>
      <w:r w:rsidR="00F90A43">
        <w:rPr>
          <w:rFonts w:ascii="Times New Roman" w:hAnsi="Times New Roman" w:cs="Times New Roman"/>
          <w:sz w:val="28"/>
          <w:szCs w:val="28"/>
        </w:rPr>
        <w:t xml:space="preserve"> </w:t>
      </w:r>
      <w:r w:rsidRPr="00F90A43">
        <w:rPr>
          <w:rFonts w:ascii="Times New Roman" w:hAnsi="Times New Roman" w:cs="Times New Roman"/>
          <w:sz w:val="28"/>
          <w:szCs w:val="28"/>
        </w:rPr>
        <w:t>воздействия ___________________.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         </w:t>
      </w:r>
      <w:r w:rsidR="00F90A43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F90A43">
        <w:rPr>
          <w:rFonts w:ascii="Times New Roman" w:hAnsi="Times New Roman" w:cs="Times New Roman"/>
          <w:sz w:val="22"/>
          <w:szCs w:val="22"/>
        </w:rPr>
        <w:t xml:space="preserve">   (впервые/повторно)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90A43" w:rsidRPr="00F90A43" w:rsidRDefault="00895D9D" w:rsidP="00F90A4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(информация о предшествующей подготовке заключений </w:t>
      </w:r>
    </w:p>
    <w:p w:rsidR="00895D9D" w:rsidRPr="00F90A43" w:rsidRDefault="00895D9D" w:rsidP="00F90A4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>об оценке регулирующего</w:t>
      </w:r>
      <w:r w:rsidR="00F90A43" w:rsidRPr="00F90A43">
        <w:rPr>
          <w:rFonts w:ascii="Times New Roman" w:hAnsi="Times New Roman" w:cs="Times New Roman"/>
          <w:sz w:val="22"/>
          <w:szCs w:val="22"/>
        </w:rPr>
        <w:t xml:space="preserve"> </w:t>
      </w:r>
      <w:r w:rsidRPr="00F90A43">
        <w:rPr>
          <w:rFonts w:ascii="Times New Roman" w:hAnsi="Times New Roman" w:cs="Times New Roman"/>
          <w:sz w:val="22"/>
          <w:szCs w:val="22"/>
        </w:rPr>
        <w:t>воздействия проекта)</w:t>
      </w:r>
    </w:p>
    <w:p w:rsidR="00895D9D" w:rsidRPr="00F90A43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Проведен анализ результатов исследований, проводимых регулирующим органом с учетом установления полноты рассмотрения регулирующим органом всех возможных вариантов правового регулирования выявленной проблемы, а также эффективности способов решения проблемы в сравнении с действующим на момент проведения процедуры оценки регулирующего воздействия правовым регулированием рассматриваемой сферы общественных отношений.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Проведена оценка эффективности предложенных регулирующим органом вариантов правового регулирования, основанных на сведениях, содержащихся в соответствующих разделах сводного отчета, и установлено следующее: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точность формулировки выявленной проблемы;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обоснованность качественного и количественного определения потенциальных адресатов предлагаемого правового регулирования и динамики их численности;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адекватность определения целей предлагаемого правового регулирования;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практическая реализуемость заявленных целей предлагаемого правового регулирования;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проверяемость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корректность оценки регулирующим органом дополнительных расходов и доходов потенциальных адресатов предлагаемого правового регулирования и расходов </w:t>
      </w:r>
      <w:r w:rsidR="00F90A43" w:rsidRPr="00F90A43">
        <w:rPr>
          <w:rFonts w:ascii="Times New Roman" w:hAnsi="Times New Roman" w:cs="Times New Roman"/>
          <w:sz w:val="28"/>
          <w:szCs w:val="28"/>
        </w:rPr>
        <w:t>районного</w:t>
      </w:r>
      <w:r w:rsidRPr="00F90A43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>), связанных с введением предлагаемого правового регулирования;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степень выявления регулирующим органом всех возможных рисков введения предлагаемого правового регулирования.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Описывается обоснование выбора предлагаемого регулирующим органом варианта правового регулирования.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В соответствии с Порядком установлено следующее: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1. Описываются потенциальные группы участников общественных отношений, интересы которых будут затронуты правовым регулированием в части прав и </w:t>
      </w:r>
      <w:r w:rsidR="00B87DB7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7C200F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E25AAF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деятельности, </w:t>
      </w:r>
      <w:r w:rsidR="00B87DB7">
        <w:rPr>
          <w:rFonts w:ascii="Times New Roman" w:hAnsi="Times New Roman" w:cs="Times New Roman"/>
          <w:sz w:val="28"/>
          <w:szCs w:val="28"/>
        </w:rPr>
        <w:t xml:space="preserve">прав и обязанностей </w:t>
      </w:r>
      <w:r w:rsidR="00E25AAF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2. Описывается проблема, на решение которой направлено правовое регулирование в части прав и </w:t>
      </w:r>
      <w:r w:rsidR="00B87DB7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C72282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B87DB7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прав и обязанностей субъектов </w:t>
      </w:r>
      <w:r w:rsidRPr="00F90A43">
        <w:rPr>
          <w:rFonts w:ascii="Times New Roman" w:hAnsi="Times New Roman" w:cs="Times New Roman"/>
          <w:sz w:val="28"/>
          <w:szCs w:val="28"/>
        </w:rPr>
        <w:t>инвестиционной деятельности, предусмотренных проектом муниципального нормативного правового акта, а также возможность ее решения иными правовыми, информационными или организационными средствами.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3. Описываются цели правового регулирования, предусмотренные проектом муниципального нормативного правового акта, и их соответствие принципам правового регулирования, установленным законодательством Российской Федерации и Краснодарского края.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4. Отражается, предусматривает ли проект муниципального нормативного правового акта положения, которыми изменяется содержание прав и </w:t>
      </w:r>
      <w:r w:rsidR="00013729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F810A8">
        <w:rPr>
          <w:rFonts w:ascii="Times New Roman" w:hAnsi="Times New Roman" w:cs="Times New Roman"/>
          <w:sz w:val="28"/>
          <w:szCs w:val="28"/>
        </w:rPr>
        <w:t>субъектов п</w:t>
      </w:r>
      <w:r w:rsidRPr="00F90A43">
        <w:rPr>
          <w:rFonts w:ascii="Times New Roman" w:hAnsi="Times New Roman" w:cs="Times New Roman"/>
          <w:sz w:val="28"/>
          <w:szCs w:val="28"/>
        </w:rPr>
        <w:t xml:space="preserve">редпринимательской </w:t>
      </w:r>
      <w:r w:rsidR="00013729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деятельности, прав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и </w:t>
      </w:r>
      <w:r w:rsidR="00013729">
        <w:rPr>
          <w:rFonts w:ascii="Times New Roman" w:hAnsi="Times New Roman" w:cs="Times New Roman"/>
          <w:sz w:val="28"/>
          <w:szCs w:val="28"/>
        </w:rPr>
        <w:t xml:space="preserve">обязанностей 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изменяется содержание или порядок реализации полномочий органов местного самоуправления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 в отношениях с </w:t>
      </w:r>
      <w:r w:rsidR="00F810A8">
        <w:rPr>
          <w:rFonts w:ascii="Times New Roman" w:hAnsi="Times New Roman" w:cs="Times New Roman"/>
          <w:sz w:val="28"/>
          <w:szCs w:val="28"/>
        </w:rPr>
        <w:t xml:space="preserve">субъектами </w:t>
      </w:r>
      <w:r w:rsidRPr="00F90A43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013729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деятельности, субъектами </w:t>
      </w:r>
      <w:r w:rsidRPr="00F90A43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5. Описываются возможные риски недостижения целей правового регулирования, а также возможные негативные последствия от введения правового регулирования для экономического развития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>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6. Описываются возможные расходы </w:t>
      </w:r>
      <w:r w:rsidR="00F90A43" w:rsidRPr="00F90A43">
        <w:rPr>
          <w:rFonts w:ascii="Times New Roman" w:hAnsi="Times New Roman" w:cs="Times New Roman"/>
          <w:sz w:val="28"/>
          <w:szCs w:val="28"/>
        </w:rPr>
        <w:t>районного</w:t>
      </w:r>
      <w:r w:rsidRPr="00F90A43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), а также предполагаемые расходы </w:t>
      </w:r>
      <w:r w:rsidR="002C1E3E">
        <w:rPr>
          <w:rFonts w:ascii="Times New Roman" w:hAnsi="Times New Roman" w:cs="Times New Roman"/>
          <w:sz w:val="28"/>
          <w:szCs w:val="28"/>
        </w:rPr>
        <w:t>субъектов пре</w:t>
      </w:r>
      <w:r w:rsidRPr="00F90A43">
        <w:rPr>
          <w:rFonts w:ascii="Times New Roman" w:hAnsi="Times New Roman" w:cs="Times New Roman"/>
          <w:sz w:val="28"/>
          <w:szCs w:val="28"/>
        </w:rPr>
        <w:t>дпринимательской</w:t>
      </w:r>
      <w:r w:rsidR="00830534">
        <w:rPr>
          <w:rFonts w:ascii="Times New Roman" w:hAnsi="Times New Roman" w:cs="Times New Roman"/>
          <w:sz w:val="28"/>
          <w:szCs w:val="28"/>
        </w:rPr>
        <w:t xml:space="preserve"> и иной экономической деятельности, субъектов и</w:t>
      </w:r>
      <w:r w:rsidRPr="00F90A43">
        <w:rPr>
          <w:rFonts w:ascii="Times New Roman" w:hAnsi="Times New Roman" w:cs="Times New Roman"/>
          <w:sz w:val="28"/>
          <w:szCs w:val="28"/>
        </w:rPr>
        <w:t>нвестиционной деятельности, понесенные от регулирующего воздействия предлагаемого проекта муниципального нормативного правового акта.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    7.  В  соответствии  с  Порядком  уполномоченный орган провел публичные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консультации по проекту в период с ________________ по _________________.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="00F90A43" w:rsidRPr="00F90A43">
        <w:rPr>
          <w:rFonts w:ascii="Times New Roman" w:hAnsi="Times New Roman" w:cs="Times New Roman"/>
          <w:sz w:val="22"/>
          <w:szCs w:val="22"/>
        </w:rPr>
        <w:tab/>
      </w:r>
      <w:r w:rsidRPr="00F90A43">
        <w:rPr>
          <w:rFonts w:ascii="Times New Roman" w:hAnsi="Times New Roman" w:cs="Times New Roman"/>
          <w:sz w:val="22"/>
          <w:szCs w:val="22"/>
        </w:rPr>
        <w:t xml:space="preserve">             (дата начала и окончания публичных консультаций)</w:t>
      </w:r>
    </w:p>
    <w:p w:rsidR="00895D9D" w:rsidRPr="00F90A43" w:rsidRDefault="00DC1263" w:rsidP="00DC1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95D9D" w:rsidRPr="00F90A43">
        <w:rPr>
          <w:rFonts w:ascii="Times New Roman" w:hAnsi="Times New Roman" w:cs="Times New Roman"/>
          <w:sz w:val="28"/>
          <w:szCs w:val="28"/>
        </w:rPr>
        <w:t>8. Информация о проводимых публичных консультациях была размещена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263">
        <w:rPr>
          <w:rFonts w:ascii="Times New Roman" w:hAnsi="Times New Roman" w:cs="Times New Roman"/>
          <w:sz w:val="28"/>
          <w:szCs w:val="28"/>
          <w:highlight w:val="yellow"/>
        </w:rPr>
        <w:t xml:space="preserve">Едином региональном интернет-портале для размещения нормативных правовых актов (проектов нормативных правовых актов) исполнительных органов государственной власти Краснодарского края в целях их общественного обсуждения и проведения независимой антикоррупционной экспертизы в информационно-телекоммуникационной сети </w:t>
      </w:r>
      <w:r w:rsidR="00445238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DC1263">
        <w:rPr>
          <w:rFonts w:ascii="Times New Roman" w:hAnsi="Times New Roman" w:cs="Times New Roman"/>
          <w:sz w:val="28"/>
          <w:szCs w:val="28"/>
          <w:highlight w:val="yellow"/>
        </w:rPr>
        <w:t>Инте</w:t>
      </w:r>
      <w:r>
        <w:rPr>
          <w:rFonts w:ascii="Times New Roman" w:hAnsi="Times New Roman" w:cs="Times New Roman"/>
          <w:sz w:val="28"/>
          <w:szCs w:val="28"/>
          <w:highlight w:val="yellow"/>
        </w:rPr>
        <w:t>рнет</w:t>
      </w:r>
      <w:r w:rsidR="00445238">
        <w:rPr>
          <w:rFonts w:ascii="Times New Roman" w:hAnsi="Times New Roman" w:cs="Times New Roman"/>
          <w:sz w:val="28"/>
          <w:szCs w:val="28"/>
          <w:highlight w:val="yellow"/>
        </w:rPr>
        <w:t>»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(regulation.krasnodar.ru), </w:t>
      </w:r>
      <w:r w:rsidR="00895D9D" w:rsidRPr="00F90A43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F90A43" w:rsidRPr="00F90A43">
        <w:rPr>
          <w:rFonts w:ascii="Times New Roman" w:hAnsi="Times New Roman" w:cs="Times New Roman"/>
          <w:sz w:val="28"/>
          <w:szCs w:val="28"/>
        </w:rPr>
        <w:t>сайте</w:t>
      </w:r>
      <w:r w:rsidR="00895D9D" w:rsidRPr="00F90A43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F90A43">
        <w:rPr>
          <w:rFonts w:ascii="Times New Roman" w:hAnsi="Times New Roman" w:cs="Times New Roman"/>
          <w:sz w:val="28"/>
          <w:szCs w:val="28"/>
        </w:rPr>
        <w:t xml:space="preserve"> (</w:t>
      </w:r>
      <w:r w:rsidR="00F90A43" w:rsidRPr="00F90A43">
        <w:rPr>
          <w:rFonts w:ascii="Times New Roman" w:hAnsi="Times New Roman" w:cs="Times New Roman"/>
          <w:sz w:val="28"/>
          <w:szCs w:val="28"/>
        </w:rPr>
        <w:t>www.timregion.ru</w:t>
      </w:r>
      <w:r w:rsidR="00895D9D" w:rsidRPr="00F90A43">
        <w:rPr>
          <w:rFonts w:ascii="Times New Roman" w:hAnsi="Times New Roman" w:cs="Times New Roman"/>
          <w:sz w:val="28"/>
          <w:szCs w:val="28"/>
        </w:rPr>
        <w:t>).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9. Отражаются сведения о результатах рассмотрения замечаний и предложений участников публичных консультаций, поступивших по проекту муниципального нормативного правового акта.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 xml:space="preserve">10. Отражается вывод об отсутствии или наличии в проекте муниципального нормативного правового акта положений, вводящих избыточные </w:t>
      </w:r>
      <w:r w:rsidR="002C2A0C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 и иной экономической деятельности, </w:t>
      </w:r>
      <w:r w:rsidRPr="00F90A43">
        <w:rPr>
          <w:rFonts w:ascii="Times New Roman" w:hAnsi="Times New Roman" w:cs="Times New Roman"/>
          <w:sz w:val="28"/>
          <w:szCs w:val="28"/>
        </w:rPr>
        <w:t xml:space="preserve">обязанности, запреты и ограничения для </w:t>
      </w:r>
      <w:r w:rsidR="003539C5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оказывающих негативное влияние на отрасли экономики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 xml:space="preserve">, способствующих возникновению необоснованных расходов </w:t>
      </w:r>
      <w:r w:rsidR="003539C5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2C2A0C">
        <w:rPr>
          <w:rFonts w:ascii="Times New Roman" w:hAnsi="Times New Roman" w:cs="Times New Roman"/>
          <w:sz w:val="28"/>
          <w:szCs w:val="28"/>
        </w:rPr>
        <w:t xml:space="preserve">и иной экономической деятельности, субъектов </w:t>
      </w:r>
      <w:r w:rsidRPr="00F90A43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а также необоснованных расходов </w:t>
      </w:r>
      <w:r w:rsidR="00F90A43" w:rsidRPr="00F90A43">
        <w:rPr>
          <w:rFonts w:ascii="Times New Roman" w:hAnsi="Times New Roman" w:cs="Times New Roman"/>
          <w:sz w:val="28"/>
          <w:szCs w:val="28"/>
        </w:rPr>
        <w:t>районного</w:t>
      </w:r>
      <w:r w:rsidRPr="00F90A43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F90A43" w:rsidRPr="00F90A4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90A43">
        <w:rPr>
          <w:rFonts w:ascii="Times New Roman" w:hAnsi="Times New Roman" w:cs="Times New Roman"/>
          <w:sz w:val="28"/>
          <w:szCs w:val="28"/>
        </w:rPr>
        <w:t>).</w:t>
      </w:r>
    </w:p>
    <w:p w:rsidR="00895D9D" w:rsidRPr="00F90A4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Указание на приложения (при наличии)</w:t>
      </w:r>
      <w:r w:rsidR="00F90A43" w:rsidRPr="00F90A43">
        <w:rPr>
          <w:rFonts w:ascii="Times New Roman" w:hAnsi="Times New Roman" w:cs="Times New Roman"/>
          <w:sz w:val="28"/>
          <w:szCs w:val="28"/>
        </w:rPr>
        <w:t>.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2A0C" w:rsidRPr="00F90A43" w:rsidRDefault="002C2A0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уполномоченного органа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90A43">
        <w:rPr>
          <w:rFonts w:ascii="Times New Roman" w:hAnsi="Times New Roman" w:cs="Times New Roman"/>
          <w:sz w:val="28"/>
          <w:szCs w:val="28"/>
        </w:rPr>
        <w:t>______________________     ________________     _________________________</w:t>
      </w:r>
    </w:p>
    <w:p w:rsidR="00895D9D" w:rsidRPr="00F90A43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90A43">
        <w:rPr>
          <w:rFonts w:ascii="Times New Roman" w:hAnsi="Times New Roman" w:cs="Times New Roman"/>
          <w:sz w:val="22"/>
          <w:szCs w:val="22"/>
        </w:rPr>
        <w:t xml:space="preserve">  </w:t>
      </w:r>
      <w:r w:rsidR="00F90A43" w:rsidRPr="00F90A43">
        <w:rPr>
          <w:rFonts w:ascii="Times New Roman" w:hAnsi="Times New Roman" w:cs="Times New Roman"/>
          <w:sz w:val="22"/>
          <w:szCs w:val="22"/>
        </w:rPr>
        <w:t xml:space="preserve">        </w:t>
      </w:r>
      <w:r w:rsidRPr="00F90A43">
        <w:rPr>
          <w:rFonts w:ascii="Times New Roman" w:hAnsi="Times New Roman" w:cs="Times New Roman"/>
          <w:sz w:val="22"/>
          <w:szCs w:val="22"/>
        </w:rPr>
        <w:t xml:space="preserve"> (инициалы, фамилия)           </w:t>
      </w:r>
      <w:r w:rsidR="00F90A43" w:rsidRPr="00F90A43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F90A43">
        <w:rPr>
          <w:rFonts w:ascii="Times New Roman" w:hAnsi="Times New Roman" w:cs="Times New Roman"/>
          <w:sz w:val="22"/>
          <w:szCs w:val="22"/>
        </w:rPr>
        <w:t xml:space="preserve">(дата)                   </w:t>
      </w:r>
      <w:r w:rsidR="00F90A43" w:rsidRPr="00F90A43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F90A43">
        <w:rPr>
          <w:rFonts w:ascii="Times New Roman" w:hAnsi="Times New Roman" w:cs="Times New Roman"/>
          <w:sz w:val="22"/>
          <w:szCs w:val="22"/>
        </w:rPr>
        <w:t>(подпись)</w:t>
      </w:r>
    </w:p>
    <w:p w:rsidR="00895D9D" w:rsidRPr="00F90A43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23F96" w:rsidRPr="00895D9D" w:rsidRDefault="00B23F96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0A43" w:rsidRDefault="00F90A43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F90A43" w:rsidSect="003A0CA5">
      <w:headerReference w:type="default" r:id="rId8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A5D" w:rsidRDefault="00493A5D" w:rsidP="003A0CA5">
      <w:pPr>
        <w:spacing w:after="0" w:line="240" w:lineRule="auto"/>
      </w:pPr>
      <w:r>
        <w:separator/>
      </w:r>
    </w:p>
  </w:endnote>
  <w:endnote w:type="continuationSeparator" w:id="0">
    <w:p w:rsidR="00493A5D" w:rsidRDefault="00493A5D" w:rsidP="003A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A5D" w:rsidRDefault="00493A5D" w:rsidP="003A0CA5">
      <w:pPr>
        <w:spacing w:after="0" w:line="240" w:lineRule="auto"/>
      </w:pPr>
      <w:r>
        <w:separator/>
      </w:r>
    </w:p>
  </w:footnote>
  <w:footnote w:type="continuationSeparator" w:id="0">
    <w:p w:rsidR="00493A5D" w:rsidRDefault="00493A5D" w:rsidP="003A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8361141"/>
      <w:docPartObj>
        <w:docPartGallery w:val="Page Numbers (Top of Page)"/>
        <w:docPartUnique/>
      </w:docPartObj>
    </w:sdtPr>
    <w:sdtEndPr/>
    <w:sdtContent>
      <w:p w:rsidR="003A0CA5" w:rsidRDefault="003A0C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6DD">
          <w:rPr>
            <w:noProof/>
          </w:rPr>
          <w:t>4</w:t>
        </w:r>
        <w:r>
          <w:fldChar w:fldCharType="end"/>
        </w:r>
      </w:p>
    </w:sdtContent>
  </w:sdt>
  <w:p w:rsidR="003A0CA5" w:rsidRDefault="003A0C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168"/>
    <w:rsid w:val="000029AB"/>
    <w:rsid w:val="00002AFB"/>
    <w:rsid w:val="000074F7"/>
    <w:rsid w:val="000106DD"/>
    <w:rsid w:val="00013729"/>
    <w:rsid w:val="00045209"/>
    <w:rsid w:val="00050277"/>
    <w:rsid w:val="000706D4"/>
    <w:rsid w:val="000731B8"/>
    <w:rsid w:val="000754A6"/>
    <w:rsid w:val="00085C33"/>
    <w:rsid w:val="00087F0A"/>
    <w:rsid w:val="00096D41"/>
    <w:rsid w:val="000A5C71"/>
    <w:rsid w:val="000B3DB2"/>
    <w:rsid w:val="000C1A15"/>
    <w:rsid w:val="000C1EAF"/>
    <w:rsid w:val="000C36B4"/>
    <w:rsid w:val="000D02A4"/>
    <w:rsid w:val="000E7BF0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E2545"/>
    <w:rsid w:val="001E581F"/>
    <w:rsid w:val="001F7612"/>
    <w:rsid w:val="00202219"/>
    <w:rsid w:val="002142CE"/>
    <w:rsid w:val="0021773B"/>
    <w:rsid w:val="0022042D"/>
    <w:rsid w:val="00240607"/>
    <w:rsid w:val="002611BC"/>
    <w:rsid w:val="0026767F"/>
    <w:rsid w:val="00273A6E"/>
    <w:rsid w:val="00283205"/>
    <w:rsid w:val="002943EA"/>
    <w:rsid w:val="002B394F"/>
    <w:rsid w:val="002B5FC5"/>
    <w:rsid w:val="002C1E3E"/>
    <w:rsid w:val="002C2A0C"/>
    <w:rsid w:val="002D011C"/>
    <w:rsid w:val="002D6297"/>
    <w:rsid w:val="002F207A"/>
    <w:rsid w:val="003238C7"/>
    <w:rsid w:val="00343B3A"/>
    <w:rsid w:val="003539C5"/>
    <w:rsid w:val="00356529"/>
    <w:rsid w:val="00386E4D"/>
    <w:rsid w:val="003A0CA5"/>
    <w:rsid w:val="003A602C"/>
    <w:rsid w:val="003D49AF"/>
    <w:rsid w:val="0041541F"/>
    <w:rsid w:val="00425876"/>
    <w:rsid w:val="00426669"/>
    <w:rsid w:val="00442AAE"/>
    <w:rsid w:val="00445238"/>
    <w:rsid w:val="0047469D"/>
    <w:rsid w:val="00485C09"/>
    <w:rsid w:val="00493A5D"/>
    <w:rsid w:val="004A7B01"/>
    <w:rsid w:val="004F35D1"/>
    <w:rsid w:val="005005D3"/>
    <w:rsid w:val="005012C4"/>
    <w:rsid w:val="00510DFF"/>
    <w:rsid w:val="00514F20"/>
    <w:rsid w:val="005224BB"/>
    <w:rsid w:val="005269B2"/>
    <w:rsid w:val="00532521"/>
    <w:rsid w:val="00554425"/>
    <w:rsid w:val="00556179"/>
    <w:rsid w:val="005657EA"/>
    <w:rsid w:val="005741A4"/>
    <w:rsid w:val="0057728B"/>
    <w:rsid w:val="00583D0E"/>
    <w:rsid w:val="0059257D"/>
    <w:rsid w:val="00596FC9"/>
    <w:rsid w:val="005A5D7E"/>
    <w:rsid w:val="005D42F5"/>
    <w:rsid w:val="00617D1F"/>
    <w:rsid w:val="006261C5"/>
    <w:rsid w:val="006470B9"/>
    <w:rsid w:val="00650CB7"/>
    <w:rsid w:val="00655882"/>
    <w:rsid w:val="0066144C"/>
    <w:rsid w:val="006628E3"/>
    <w:rsid w:val="00687560"/>
    <w:rsid w:val="006B3AF8"/>
    <w:rsid w:val="006C0218"/>
    <w:rsid w:val="006C6F11"/>
    <w:rsid w:val="006F1D4F"/>
    <w:rsid w:val="006F48DA"/>
    <w:rsid w:val="006F6D95"/>
    <w:rsid w:val="00707F4D"/>
    <w:rsid w:val="0075347A"/>
    <w:rsid w:val="00756006"/>
    <w:rsid w:val="0076572E"/>
    <w:rsid w:val="007B7A14"/>
    <w:rsid w:val="007B7E36"/>
    <w:rsid w:val="007C200F"/>
    <w:rsid w:val="007C658C"/>
    <w:rsid w:val="007C7D3B"/>
    <w:rsid w:val="007D702E"/>
    <w:rsid w:val="007E1C48"/>
    <w:rsid w:val="007F564A"/>
    <w:rsid w:val="00805829"/>
    <w:rsid w:val="00810FCA"/>
    <w:rsid w:val="008203AA"/>
    <w:rsid w:val="00830534"/>
    <w:rsid w:val="008372D9"/>
    <w:rsid w:val="00846A77"/>
    <w:rsid w:val="008763D1"/>
    <w:rsid w:val="00884822"/>
    <w:rsid w:val="00891F3E"/>
    <w:rsid w:val="00895D9D"/>
    <w:rsid w:val="008A06E1"/>
    <w:rsid w:val="008C1B8B"/>
    <w:rsid w:val="008F5925"/>
    <w:rsid w:val="009001D7"/>
    <w:rsid w:val="00920F3D"/>
    <w:rsid w:val="00923018"/>
    <w:rsid w:val="0092457C"/>
    <w:rsid w:val="00945E42"/>
    <w:rsid w:val="00953814"/>
    <w:rsid w:val="0095513D"/>
    <w:rsid w:val="00955EE0"/>
    <w:rsid w:val="00960437"/>
    <w:rsid w:val="0098062B"/>
    <w:rsid w:val="00982446"/>
    <w:rsid w:val="00987299"/>
    <w:rsid w:val="009933BC"/>
    <w:rsid w:val="009C3C2D"/>
    <w:rsid w:val="009D055A"/>
    <w:rsid w:val="009D31EF"/>
    <w:rsid w:val="009F128C"/>
    <w:rsid w:val="00A2055E"/>
    <w:rsid w:val="00A22469"/>
    <w:rsid w:val="00A31A18"/>
    <w:rsid w:val="00A31F08"/>
    <w:rsid w:val="00A4348A"/>
    <w:rsid w:val="00A670C2"/>
    <w:rsid w:val="00A7797E"/>
    <w:rsid w:val="00A933DA"/>
    <w:rsid w:val="00AB2F9A"/>
    <w:rsid w:val="00AB4ADE"/>
    <w:rsid w:val="00AD5263"/>
    <w:rsid w:val="00AD661C"/>
    <w:rsid w:val="00AF1347"/>
    <w:rsid w:val="00B002FC"/>
    <w:rsid w:val="00B044AC"/>
    <w:rsid w:val="00B16014"/>
    <w:rsid w:val="00B23F96"/>
    <w:rsid w:val="00B51F58"/>
    <w:rsid w:val="00B606F2"/>
    <w:rsid w:val="00B64B45"/>
    <w:rsid w:val="00B87DB7"/>
    <w:rsid w:val="00B910CD"/>
    <w:rsid w:val="00BB2176"/>
    <w:rsid w:val="00BF03BC"/>
    <w:rsid w:val="00C36E7E"/>
    <w:rsid w:val="00C67E56"/>
    <w:rsid w:val="00C71498"/>
    <w:rsid w:val="00C72282"/>
    <w:rsid w:val="00C868B5"/>
    <w:rsid w:val="00CA1F5C"/>
    <w:rsid w:val="00CC47EA"/>
    <w:rsid w:val="00CC4F5A"/>
    <w:rsid w:val="00CD25B9"/>
    <w:rsid w:val="00CD34F7"/>
    <w:rsid w:val="00D31EF7"/>
    <w:rsid w:val="00D46B99"/>
    <w:rsid w:val="00D46C79"/>
    <w:rsid w:val="00D94C19"/>
    <w:rsid w:val="00D96429"/>
    <w:rsid w:val="00DA692F"/>
    <w:rsid w:val="00DA7E4F"/>
    <w:rsid w:val="00DC086F"/>
    <w:rsid w:val="00DC1263"/>
    <w:rsid w:val="00E04A90"/>
    <w:rsid w:val="00E10A5F"/>
    <w:rsid w:val="00E12C50"/>
    <w:rsid w:val="00E16FEF"/>
    <w:rsid w:val="00E25AAF"/>
    <w:rsid w:val="00E27428"/>
    <w:rsid w:val="00E659FD"/>
    <w:rsid w:val="00E669E1"/>
    <w:rsid w:val="00E80251"/>
    <w:rsid w:val="00E81BE7"/>
    <w:rsid w:val="00E82E87"/>
    <w:rsid w:val="00E90B74"/>
    <w:rsid w:val="00EA1B20"/>
    <w:rsid w:val="00EA7532"/>
    <w:rsid w:val="00EC603E"/>
    <w:rsid w:val="00ED4B96"/>
    <w:rsid w:val="00EE224B"/>
    <w:rsid w:val="00F106AC"/>
    <w:rsid w:val="00F34C4A"/>
    <w:rsid w:val="00F36CC1"/>
    <w:rsid w:val="00F46CFC"/>
    <w:rsid w:val="00F76B16"/>
    <w:rsid w:val="00F77767"/>
    <w:rsid w:val="00F810A8"/>
    <w:rsid w:val="00F84BD7"/>
    <w:rsid w:val="00F90A43"/>
    <w:rsid w:val="00F921FA"/>
    <w:rsid w:val="00FC19C8"/>
    <w:rsid w:val="00FC5671"/>
    <w:rsid w:val="00F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B4BB0-B2A5-4F0B-81C2-2E92A9A1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3A0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0CA5"/>
  </w:style>
  <w:style w:type="paragraph" w:styleId="a9">
    <w:name w:val="footer"/>
    <w:basedOn w:val="a"/>
    <w:link w:val="aa"/>
    <w:uiPriority w:val="99"/>
    <w:unhideWhenUsed/>
    <w:rsid w:val="003A0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C5E86-1DFD-47BE-B9D3-A7B2B4A9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4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152</cp:revision>
  <dcterms:created xsi:type="dcterms:W3CDTF">2015-03-03T07:14:00Z</dcterms:created>
  <dcterms:modified xsi:type="dcterms:W3CDTF">2022-11-18T12:36:00Z</dcterms:modified>
</cp:coreProperties>
</file>