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D662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7C15D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15D0" w:rsidRPr="007C1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отчуждения движимого и недвижимого имущества, находящего</w:t>
      </w:r>
      <w:r w:rsidR="007C15D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собственности муниципально</w:t>
      </w:r>
      <w:r w:rsidR="007C15D0" w:rsidRPr="007C15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 Тимашевский район и арендуемого субъектами малого и среднего предпринимательства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7C15D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и имущественных отношений</w:t>
      </w:r>
      <w:r w:rsid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0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662A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D662A">
        <w:rPr>
          <w:rFonts w:ascii="Times New Roman" w:hAnsi="Times New Roman" w:cs="Times New Roman"/>
          <w:sz w:val="26"/>
          <w:szCs w:val="26"/>
        </w:rPr>
        <w:t xml:space="preserve"> </w:t>
      </w:r>
      <w:r w:rsidR="007C15D0">
        <w:rPr>
          <w:rFonts w:ascii="Times New Roman" w:hAnsi="Times New Roman" w:cs="Times New Roman"/>
          <w:sz w:val="26"/>
          <w:szCs w:val="26"/>
        </w:rPr>
        <w:t>Федеральный закон от 22 июля 2008 г. № 159-ФЗ «Об особенно</w:t>
      </w:r>
      <w:r w:rsidR="007C15D0" w:rsidRPr="007C15D0">
        <w:rPr>
          <w:rFonts w:ascii="Times New Roman" w:hAnsi="Times New Roman" w:cs="Times New Roman"/>
          <w:sz w:val="26"/>
          <w:szCs w:val="26"/>
        </w:rPr>
        <w:t>стях отчуждения движимого и недвижимог</w:t>
      </w:r>
      <w:r w:rsidR="007C15D0">
        <w:rPr>
          <w:rFonts w:ascii="Times New Roman" w:hAnsi="Times New Roman" w:cs="Times New Roman"/>
          <w:sz w:val="26"/>
          <w:szCs w:val="26"/>
        </w:rPr>
        <w:t>о имущества, находящегося в гос</w:t>
      </w:r>
      <w:r w:rsidR="007C15D0" w:rsidRPr="007C15D0">
        <w:rPr>
          <w:rFonts w:ascii="Times New Roman" w:hAnsi="Times New Roman" w:cs="Times New Roman"/>
          <w:sz w:val="26"/>
          <w:szCs w:val="26"/>
        </w:rPr>
        <w:t>ударственной или в муниципальной собст</w:t>
      </w:r>
      <w:r w:rsidR="007C15D0">
        <w:rPr>
          <w:rFonts w:ascii="Times New Roman" w:hAnsi="Times New Roman" w:cs="Times New Roman"/>
          <w:sz w:val="26"/>
          <w:szCs w:val="26"/>
        </w:rPr>
        <w:t>венности и арендуемого субъекта</w:t>
      </w:r>
      <w:r w:rsidR="007C15D0" w:rsidRPr="007C15D0">
        <w:rPr>
          <w:rFonts w:ascii="Times New Roman" w:hAnsi="Times New Roman" w:cs="Times New Roman"/>
          <w:sz w:val="26"/>
          <w:szCs w:val="26"/>
        </w:rPr>
        <w:t>ми малого и среднего предпринимательст</w:t>
      </w:r>
      <w:r w:rsidR="007C15D0">
        <w:rPr>
          <w:rFonts w:ascii="Times New Roman" w:hAnsi="Times New Roman" w:cs="Times New Roman"/>
          <w:sz w:val="26"/>
          <w:szCs w:val="26"/>
        </w:rPr>
        <w:t>ва, и о внесении изменений в от</w:t>
      </w:r>
      <w:r w:rsidR="007C15D0" w:rsidRPr="007C15D0">
        <w:rPr>
          <w:rFonts w:ascii="Times New Roman" w:hAnsi="Times New Roman" w:cs="Times New Roman"/>
          <w:sz w:val="26"/>
          <w:szCs w:val="26"/>
        </w:rPr>
        <w:t>дельные законодательные акты Российск</w:t>
      </w:r>
      <w:r w:rsidR="007C15D0">
        <w:rPr>
          <w:rFonts w:ascii="Times New Roman" w:hAnsi="Times New Roman" w:cs="Times New Roman"/>
          <w:sz w:val="26"/>
          <w:szCs w:val="26"/>
        </w:rPr>
        <w:t>ой Федерации», Федеральный закон</w:t>
      </w:r>
      <w:r w:rsidR="007C15D0" w:rsidRPr="007C15D0">
        <w:rPr>
          <w:rFonts w:ascii="Times New Roman" w:hAnsi="Times New Roman" w:cs="Times New Roman"/>
          <w:sz w:val="26"/>
          <w:szCs w:val="26"/>
        </w:rPr>
        <w:t xml:space="preserve"> от 24 июля 2007 г. № 209-ФЗ «О раз</w:t>
      </w:r>
      <w:r w:rsidR="007C15D0">
        <w:rPr>
          <w:rFonts w:ascii="Times New Roman" w:hAnsi="Times New Roman" w:cs="Times New Roman"/>
          <w:sz w:val="26"/>
          <w:szCs w:val="26"/>
        </w:rPr>
        <w:t>витии малого и среднего предпри</w:t>
      </w:r>
      <w:r w:rsidR="007C15D0" w:rsidRPr="007C15D0">
        <w:rPr>
          <w:rFonts w:ascii="Times New Roman" w:hAnsi="Times New Roman" w:cs="Times New Roman"/>
          <w:sz w:val="26"/>
          <w:szCs w:val="26"/>
        </w:rPr>
        <w:t>нимательства в Ро</w:t>
      </w:r>
      <w:r w:rsidR="007C15D0">
        <w:rPr>
          <w:rFonts w:ascii="Times New Roman" w:hAnsi="Times New Roman" w:cs="Times New Roman"/>
          <w:sz w:val="26"/>
          <w:szCs w:val="26"/>
        </w:rPr>
        <w:t>ссийской Федерации», Федеральный закон от 21 декаб</w:t>
      </w:r>
      <w:r w:rsidR="007C15D0" w:rsidRPr="007C15D0">
        <w:rPr>
          <w:rFonts w:ascii="Times New Roman" w:hAnsi="Times New Roman" w:cs="Times New Roman"/>
          <w:sz w:val="26"/>
          <w:szCs w:val="26"/>
        </w:rPr>
        <w:t>ря 2001 г. № 178-ФЗ «О приватизации государственного и му</w:t>
      </w:r>
      <w:r w:rsidR="007C15D0">
        <w:rPr>
          <w:rFonts w:ascii="Times New Roman" w:hAnsi="Times New Roman" w:cs="Times New Roman"/>
          <w:sz w:val="26"/>
          <w:szCs w:val="26"/>
        </w:rPr>
        <w:t>ниципального имущества», Закон</w:t>
      </w:r>
      <w:r w:rsidR="007C15D0" w:rsidRPr="007C15D0">
        <w:rPr>
          <w:rFonts w:ascii="Times New Roman" w:hAnsi="Times New Roman" w:cs="Times New Roman"/>
          <w:sz w:val="26"/>
          <w:szCs w:val="26"/>
        </w:rPr>
        <w:t xml:space="preserve"> Краснодарского края от 4 апреля 2008 г. № 1448-КЗ «О развитии малого и среднего предпринимательства в Краснодарском крае»</w:t>
      </w:r>
      <w:r w:rsidR="007C15D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33E62" w:rsidRPr="001D662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662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1D662A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1D662A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D662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D662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D662A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7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D662A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Pr="001D662A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D662A" w:rsidRDefault="00614FC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CB42E5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D662A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97" w:rsidRDefault="00087797" w:rsidP="00577DCA">
      <w:pPr>
        <w:spacing w:after="0" w:line="240" w:lineRule="auto"/>
      </w:pPr>
      <w:r>
        <w:separator/>
      </w:r>
    </w:p>
  </w:endnote>
  <w:endnote w:type="continuationSeparator" w:id="0">
    <w:p w:rsidR="00087797" w:rsidRDefault="0008779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97" w:rsidRDefault="00087797" w:rsidP="00577DCA">
      <w:pPr>
        <w:spacing w:after="0" w:line="240" w:lineRule="auto"/>
      </w:pPr>
      <w:r>
        <w:separator/>
      </w:r>
    </w:p>
  </w:footnote>
  <w:footnote w:type="continuationSeparator" w:id="0">
    <w:p w:rsidR="00087797" w:rsidRDefault="0008779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87797"/>
    <w:rsid w:val="000A3455"/>
    <w:rsid w:val="000A54B4"/>
    <w:rsid w:val="000A5F7C"/>
    <w:rsid w:val="000C5DF4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3F0D22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4FCA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C15D0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7DE5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9330-6B24-4095-8342-E3E67B70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144</cp:revision>
  <cp:lastPrinted>2023-08-31T12:14:00Z</cp:lastPrinted>
  <dcterms:created xsi:type="dcterms:W3CDTF">2016-02-16T12:51:00Z</dcterms:created>
  <dcterms:modified xsi:type="dcterms:W3CDTF">2023-08-31T12:14:00Z</dcterms:modified>
</cp:coreProperties>
</file>