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D4" w:rsidRDefault="00EB0ED4" w:rsidP="00344D8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4BA3" w:rsidRDefault="00894BA3" w:rsidP="00344D8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7F6093" w:rsidRDefault="002708D6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708D6" w:rsidRPr="007F6093" w:rsidRDefault="002708D6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2708D6" w:rsidRPr="007F6093" w:rsidRDefault="002708D6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7F6093" w:rsidRDefault="002708D6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ПРОТОКОЛ</w:t>
      </w:r>
      <w:r w:rsidR="00667867" w:rsidRPr="007F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8D6" w:rsidRPr="007F6093" w:rsidRDefault="002708D6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2708D6" w:rsidRPr="007F6093" w:rsidRDefault="002708D6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3B41F9" w:rsidRPr="007F6093" w:rsidRDefault="003B41F9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41F9" w:rsidRPr="007F6093" w:rsidRDefault="005F1A65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563D6" w:rsidRPr="007F6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="003B25BE">
        <w:rPr>
          <w:rFonts w:ascii="Times New Roman" w:hAnsi="Times New Roman" w:cs="Times New Roman"/>
          <w:sz w:val="28"/>
          <w:szCs w:val="28"/>
        </w:rPr>
        <w:t xml:space="preserve">    </w:t>
      </w:r>
      <w:r w:rsidR="009D338E">
        <w:rPr>
          <w:rFonts w:ascii="Times New Roman" w:hAnsi="Times New Roman" w:cs="Times New Roman"/>
          <w:sz w:val="28"/>
          <w:szCs w:val="28"/>
        </w:rPr>
        <w:t xml:space="preserve"> </w:t>
      </w:r>
      <w:r w:rsidR="008563D6" w:rsidRPr="007F6093">
        <w:rPr>
          <w:rFonts w:ascii="Times New Roman" w:hAnsi="Times New Roman" w:cs="Times New Roman"/>
          <w:sz w:val="28"/>
          <w:szCs w:val="28"/>
        </w:rPr>
        <w:t xml:space="preserve">№ </w:t>
      </w:r>
      <w:r w:rsidR="008563D6" w:rsidRPr="007F60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6E1E" w:rsidRPr="007F609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F60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63D6" w:rsidRPr="007F60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F1A65" w:rsidRPr="007F6093" w:rsidRDefault="005F1A65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3B41F9" w:rsidRPr="007F6093" w:rsidTr="00761CE6">
        <w:tc>
          <w:tcPr>
            <w:tcW w:w="4785" w:type="dxa"/>
          </w:tcPr>
          <w:p w:rsidR="003B41F9" w:rsidRPr="007F6093" w:rsidRDefault="00286E1E" w:rsidP="0062488A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27 декабря </w:t>
            </w:r>
            <w:r w:rsidR="002C7DF1"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1F9" w:rsidRPr="007F609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61FB4" w:rsidRPr="007F60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41F9"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</w:t>
            </w:r>
          </w:p>
          <w:p w:rsidR="003B41F9" w:rsidRPr="007F6093" w:rsidRDefault="003B41F9" w:rsidP="0062488A">
            <w:pPr>
              <w:ind w:right="28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773F3F" w:rsidRPr="007F6093" w:rsidRDefault="00773F3F" w:rsidP="0062488A">
            <w:pPr>
              <w:ind w:right="283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г.Тимашевск, </w:t>
            </w:r>
          </w:p>
          <w:p w:rsidR="00773F3F" w:rsidRPr="007F6093" w:rsidRDefault="00773F3F" w:rsidP="0062488A">
            <w:pPr>
              <w:ind w:right="283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ул.Красная, 103</w:t>
            </w:r>
          </w:p>
          <w:p w:rsidR="003B41F9" w:rsidRPr="007F6093" w:rsidRDefault="00773F3F" w:rsidP="0062488A">
            <w:pPr>
              <w:ind w:right="283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</w:tc>
      </w:tr>
    </w:tbl>
    <w:p w:rsidR="00583469" w:rsidRPr="007F6093" w:rsidRDefault="00583469" w:rsidP="0062488A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2708D6" w:rsidRPr="007F6093" w:rsidRDefault="001B4571" w:rsidP="0062488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П</w:t>
      </w:r>
      <w:r w:rsidR="002708D6" w:rsidRPr="007F6093">
        <w:rPr>
          <w:rFonts w:ascii="Times New Roman" w:hAnsi="Times New Roman" w:cs="Times New Roman"/>
          <w:sz w:val="28"/>
          <w:szCs w:val="28"/>
        </w:rPr>
        <w:t>редседатель – А.В.Житлов, глава муниципального образования Тимашевский район.</w:t>
      </w:r>
    </w:p>
    <w:p w:rsidR="002708D6" w:rsidRPr="007F6093" w:rsidRDefault="002708D6" w:rsidP="0062488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Секретарь –</w:t>
      </w:r>
      <w:r w:rsidR="005C0AF2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="007576E7" w:rsidRPr="007F6093">
        <w:rPr>
          <w:rFonts w:ascii="Times New Roman" w:hAnsi="Times New Roman" w:cs="Times New Roman"/>
          <w:sz w:val="28"/>
          <w:szCs w:val="28"/>
        </w:rPr>
        <w:t>А.О. Ма</w:t>
      </w:r>
      <w:r w:rsidR="001551DA" w:rsidRPr="007F6093">
        <w:rPr>
          <w:rFonts w:ascii="Times New Roman" w:hAnsi="Times New Roman" w:cs="Times New Roman"/>
          <w:sz w:val="28"/>
          <w:szCs w:val="28"/>
        </w:rPr>
        <w:t>рченко</w:t>
      </w:r>
      <w:r w:rsidRPr="007F6093">
        <w:rPr>
          <w:rFonts w:ascii="Times New Roman" w:hAnsi="Times New Roman" w:cs="Times New Roman"/>
          <w:sz w:val="28"/>
          <w:szCs w:val="28"/>
        </w:rPr>
        <w:t>,</w:t>
      </w:r>
      <w:r w:rsidR="007576E7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="001551DA" w:rsidRPr="007F6093">
        <w:rPr>
          <w:rFonts w:ascii="Times New Roman" w:hAnsi="Times New Roman" w:cs="Times New Roman"/>
          <w:sz w:val="28"/>
          <w:szCs w:val="28"/>
        </w:rPr>
        <w:t>главный</w:t>
      </w:r>
      <w:r w:rsidRPr="007F609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2C7DF1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отдела по делам ГО и ЧС, правоохранительной деятельности и вопросам казачества администрации муниципального образования Тимашевский район.</w:t>
      </w:r>
    </w:p>
    <w:p w:rsidR="0035542F" w:rsidRPr="007F6093" w:rsidRDefault="0035542F" w:rsidP="0062488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8D6" w:rsidRPr="007F6093" w:rsidRDefault="002708D6" w:rsidP="0062488A">
      <w:pPr>
        <w:autoSpaceDE w:val="0"/>
        <w:autoSpaceDN w:val="0"/>
        <w:adjustRightInd w:val="0"/>
        <w:spacing w:after="0" w:line="240" w:lineRule="auto"/>
        <w:ind w:right="283" w:firstLine="567"/>
        <w:rPr>
          <w:rFonts w:ascii="Times New Roman" w:hAnsi="Times New Roman" w:cs="Times New Roman"/>
          <w:bCs/>
          <w:sz w:val="28"/>
          <w:szCs w:val="28"/>
        </w:rPr>
      </w:pPr>
      <w:r w:rsidRPr="007F6093">
        <w:rPr>
          <w:rFonts w:ascii="Times New Roman" w:hAnsi="Times New Roman" w:cs="Times New Roman"/>
          <w:bCs/>
          <w:sz w:val="28"/>
          <w:szCs w:val="28"/>
        </w:rPr>
        <w:t>ПРИСУТСТВОВАЛИ:</w:t>
      </w:r>
    </w:p>
    <w:tbl>
      <w:tblPr>
        <w:tblW w:w="16254" w:type="dxa"/>
        <w:tblInd w:w="108" w:type="dxa"/>
        <w:tblLayout w:type="fixed"/>
        <w:tblLook w:val="0000"/>
      </w:tblPr>
      <w:tblGrid>
        <w:gridCol w:w="3454"/>
        <w:gridCol w:w="6400"/>
        <w:gridCol w:w="6400"/>
      </w:tblGrid>
      <w:tr w:rsidR="005359A0" w:rsidRPr="007F6093" w:rsidTr="005359A0">
        <w:trPr>
          <w:gridAfter w:val="1"/>
          <w:wAfter w:w="6400" w:type="dxa"/>
          <w:trHeight w:val="100"/>
        </w:trPr>
        <w:tc>
          <w:tcPr>
            <w:tcW w:w="3454" w:type="dxa"/>
            <w:shd w:val="clear" w:color="000000" w:fill="FFFFFF"/>
          </w:tcPr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Житлов </w:t>
            </w:r>
          </w:p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400" w:type="dxa"/>
            <w:shd w:val="clear" w:color="000000" w:fill="FFFFFF"/>
          </w:tcPr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-глава муниципального образования Тимашевский район;</w:t>
            </w:r>
          </w:p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A0" w:rsidRPr="007F6093" w:rsidTr="005359A0">
        <w:trPr>
          <w:gridAfter w:val="1"/>
          <w:wAfter w:w="6400" w:type="dxa"/>
          <w:trHeight w:val="100"/>
        </w:trPr>
        <w:tc>
          <w:tcPr>
            <w:tcW w:w="3454" w:type="dxa"/>
            <w:shd w:val="clear" w:color="000000" w:fill="FFFFFF"/>
          </w:tcPr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Мелихов </w:t>
            </w:r>
          </w:p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Викторович </w:t>
            </w:r>
          </w:p>
        </w:tc>
        <w:tc>
          <w:tcPr>
            <w:tcW w:w="6400" w:type="dxa"/>
            <w:shd w:val="clear" w:color="000000" w:fill="FFFFFF"/>
          </w:tcPr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-заместитель главы муниципального образования Тимашевский район, атаман Тимашевского районного казачьего общества, заместитель председателя комиссии;</w:t>
            </w:r>
          </w:p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A0" w:rsidRPr="007F6093" w:rsidTr="005359A0">
        <w:trPr>
          <w:gridAfter w:val="1"/>
          <w:wAfter w:w="6400" w:type="dxa"/>
          <w:trHeight w:val="100"/>
        </w:trPr>
        <w:tc>
          <w:tcPr>
            <w:tcW w:w="3454" w:type="dxa"/>
            <w:shd w:val="clear" w:color="000000" w:fill="FFFFFF"/>
          </w:tcPr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400" w:type="dxa"/>
            <w:shd w:val="clear" w:color="000000" w:fill="FFFFFF"/>
          </w:tcPr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ГО и ЧС, правоохранительной деятельности и вопросам казачества администрации муниципального образования Тимашевский район;</w:t>
            </w:r>
          </w:p>
          <w:p w:rsidR="005359A0" w:rsidRPr="007F6093" w:rsidRDefault="005359A0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00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Айрапетян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  <w:r w:rsidR="004D4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 Сейранович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врач нарколог МБУЗ «Тимашевская ЦРБ»;</w:t>
            </w:r>
          </w:p>
        </w:tc>
      </w:tr>
      <w:tr w:rsidR="00174DE7" w:rsidRPr="007F6093" w:rsidTr="005359A0">
        <w:trPr>
          <w:gridAfter w:val="1"/>
          <w:wAfter w:w="6400" w:type="dxa"/>
          <w:trHeight w:val="100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Анисимов 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Тимашевский район;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trHeight w:val="100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Анозова</w:t>
            </w:r>
          </w:p>
          <w:p w:rsidR="00174DE7" w:rsidRPr="007F6093" w:rsidRDefault="00174DE7" w:rsidP="0062488A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Риветта</w:t>
            </w:r>
            <w:r w:rsidR="002819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Шатаевна</w:t>
            </w:r>
          </w:p>
          <w:p w:rsidR="00174DE7" w:rsidRPr="007F6093" w:rsidRDefault="00174DE7" w:rsidP="0062488A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 заместитель главного врача</w:t>
            </w:r>
            <w:r w:rsidR="004C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МБУЗ «Тимашевская ЦРБ»;</w:t>
            </w:r>
          </w:p>
        </w:tc>
        <w:tc>
          <w:tcPr>
            <w:tcW w:w="6400" w:type="dxa"/>
          </w:tcPr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802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Шавернев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="00B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-  заместитель </w:t>
            </w:r>
            <w:r w:rsidRPr="007F609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Тимашевского ЛОВД;</w:t>
            </w:r>
          </w:p>
        </w:tc>
      </w:tr>
      <w:tr w:rsidR="00174DE7" w:rsidRPr="007F6093" w:rsidTr="005359A0">
        <w:trPr>
          <w:gridAfter w:val="1"/>
          <w:wAfter w:w="6400" w:type="dxa"/>
          <w:trHeight w:val="100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Руслан Ровшанович</w:t>
            </w: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начальник отдела по делам молодежи </w:t>
            </w:r>
            <w:r w:rsidRPr="007F6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Тимашевский район;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Денисенко 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главный редактор газеты «Знамя труда»;</w:t>
            </w: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муниципального образования Тимашевский район;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Звонова 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400" w:type="dxa"/>
            <w:shd w:val="clear" w:color="000000" w:fill="FFFFFF"/>
          </w:tcPr>
          <w:p w:rsidR="00174DE7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взаимодействию со СМИ администрации муниципального образования Тимашевский район;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Клименко 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Алла Алексеевна</w:t>
            </w: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заместитель </w:t>
            </w: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управления социальной защиты министерства социального развития и семейной политики Краснодарского края в Тимашевском районе;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Лопачева</w:t>
            </w:r>
          </w:p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директор ГБПОУ КК Тимашевского техникума кадровых ресурсов;</w:t>
            </w:r>
          </w:p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Арутюн  Лазаревич</w:t>
            </w:r>
          </w:p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наркоконтроля отдела МВД России по Тимашевскому району;</w:t>
            </w: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Пушкарь 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руководитель ГКУ КК «Центр занятости населения Тимашевского района»;</w:t>
            </w: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Скорняков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Юрий Сергеевич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начальник ОМВД России по Тимашевскому району;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Трушкин </w:t>
            </w:r>
          </w:p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Роман Иванович</w:t>
            </w:r>
          </w:p>
          <w:p w:rsidR="00174DE7" w:rsidRPr="007F6093" w:rsidRDefault="00174DE7" w:rsidP="0062488A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вопросам семьи и детства администрации муниципального образования Тимашевский район;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Яковенко 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0" w:type="dxa"/>
            <w:shd w:val="clear" w:color="000000" w:fill="FFFFFF"/>
          </w:tcPr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несовершеннолетних администрации муниципального образования Тимашевский район.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9854" w:type="dxa"/>
            <w:gridSpan w:val="2"/>
            <w:shd w:val="clear" w:color="000000" w:fill="FFFFFF"/>
          </w:tcPr>
          <w:p w:rsidR="00174DE7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b/>
                <w:sz w:val="28"/>
                <w:szCs w:val="28"/>
              </w:rPr>
              <w:t>Главы поселений</w:t>
            </w:r>
          </w:p>
          <w:p w:rsidR="00174DE7" w:rsidRPr="007F6093" w:rsidRDefault="00174DE7" w:rsidP="0062488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878"/>
        </w:trPr>
        <w:tc>
          <w:tcPr>
            <w:tcW w:w="3454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Шпирный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Григорьевич</w:t>
            </w:r>
          </w:p>
        </w:tc>
        <w:tc>
          <w:tcPr>
            <w:tcW w:w="6400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глава Тимашевского городского поселения Тимашевского района;</w:t>
            </w: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Дема</w:t>
            </w:r>
            <w:r w:rsidRPr="007F6093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Анатольевна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 «Кубанец»;</w:t>
            </w: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</w:tcPr>
          <w:p w:rsidR="00174DE7" w:rsidRPr="007F6093" w:rsidRDefault="00174DE7" w:rsidP="0062488A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Желтобрюхова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400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глава Поселкового сельского поселения Тимашевского района;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</w:tcPr>
          <w:p w:rsidR="00174DE7" w:rsidRPr="007F6093" w:rsidRDefault="00174DE7" w:rsidP="0062488A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bCs/>
                <w:sz w:val="28"/>
                <w:szCs w:val="28"/>
              </w:rPr>
              <w:t>Малахов</w:t>
            </w:r>
          </w:p>
          <w:p w:rsidR="00174DE7" w:rsidRDefault="00174DE7" w:rsidP="0062488A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Александрович</w:t>
            </w:r>
          </w:p>
          <w:p w:rsidR="00B444D5" w:rsidRPr="007F6093" w:rsidRDefault="00B444D5" w:rsidP="0062488A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</w:tcPr>
          <w:p w:rsidR="00174DE7" w:rsidRPr="007F6093" w:rsidRDefault="00174DE7" w:rsidP="0062488A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глава Медведовского сельского поселения Тимашевского района;</w:t>
            </w:r>
          </w:p>
          <w:p w:rsidR="00174DE7" w:rsidRPr="007F6093" w:rsidRDefault="00174DE7" w:rsidP="0062488A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Кодинец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Андреевна</w:t>
            </w:r>
          </w:p>
        </w:tc>
        <w:tc>
          <w:tcPr>
            <w:tcW w:w="6400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и.о. главы Днепровского сельского поселения Тимашевского района;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Васильевна </w:t>
            </w:r>
          </w:p>
        </w:tc>
        <w:tc>
          <w:tcPr>
            <w:tcW w:w="6400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глава Новоленинского сельского поселения Тимашевского района;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Отиско 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Александровна   </w:t>
            </w:r>
          </w:p>
        </w:tc>
        <w:tc>
          <w:tcPr>
            <w:tcW w:w="6400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глава Дербентского сельского поселения Тимашевского района;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Резников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Вадим Александрович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00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глава  Новокорсунского сельского поселения Тимашевского района;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74DE7" w:rsidRPr="007F6093" w:rsidTr="005359A0">
        <w:trPr>
          <w:gridAfter w:val="1"/>
          <w:wAfter w:w="6400" w:type="dxa"/>
          <w:trHeight w:val="1"/>
        </w:trPr>
        <w:tc>
          <w:tcPr>
            <w:tcW w:w="3454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Темир</w:t>
            </w:r>
          </w:p>
          <w:p w:rsidR="00174DE7" w:rsidRPr="007F6093" w:rsidRDefault="00174DE7" w:rsidP="0062488A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Константин Константинович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</w:tcPr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F6093">
              <w:rPr>
                <w:rFonts w:ascii="Times New Roman" w:hAnsi="Times New Roman" w:cs="Times New Roman"/>
                <w:sz w:val="28"/>
                <w:szCs w:val="28"/>
              </w:rPr>
              <w:t>- глава Роговского сельского поселения Тимашевского района;</w:t>
            </w:r>
          </w:p>
          <w:p w:rsidR="00174DE7" w:rsidRPr="007F6093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E7" w:rsidRPr="0017581B" w:rsidTr="005359A0">
        <w:trPr>
          <w:gridAfter w:val="1"/>
          <w:wAfter w:w="6400" w:type="dxa"/>
          <w:trHeight w:val="1"/>
        </w:trPr>
        <w:tc>
          <w:tcPr>
            <w:tcW w:w="3454" w:type="dxa"/>
          </w:tcPr>
          <w:p w:rsidR="00174DE7" w:rsidRPr="0017581B" w:rsidRDefault="00174DE7" w:rsidP="0062488A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Штангей</w:t>
            </w:r>
          </w:p>
          <w:p w:rsidR="00174DE7" w:rsidRPr="0017581B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Виталий Александрович </w:t>
            </w:r>
          </w:p>
          <w:p w:rsidR="00174DE7" w:rsidRPr="0017581B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0" w:type="dxa"/>
          </w:tcPr>
          <w:p w:rsidR="00174DE7" w:rsidRPr="0017581B" w:rsidRDefault="00174DE7" w:rsidP="0062488A">
            <w:pPr>
              <w:tabs>
                <w:tab w:val="left" w:pos="2835"/>
              </w:tabs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глава Незаймановского сельского поселения Тимашевского района.</w:t>
            </w:r>
          </w:p>
        </w:tc>
      </w:tr>
    </w:tbl>
    <w:p w:rsidR="00554674" w:rsidRPr="007F6093" w:rsidRDefault="00554674" w:rsidP="004D4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Всего:  </w:t>
      </w:r>
      <w:r w:rsidR="0017581B" w:rsidRPr="0017581B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A394D" w:rsidRPr="007F609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BA394D" w:rsidRPr="007F609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54674" w:rsidRPr="007F6093" w:rsidRDefault="00554674" w:rsidP="0062488A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3469" w:rsidRPr="0017581B" w:rsidRDefault="0017581B" w:rsidP="0062488A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3469" w:rsidRPr="0017581B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5359A0" w:rsidRPr="007F6093" w:rsidRDefault="002B5BA9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0035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первому вопросу «</w:t>
      </w:r>
      <w:r w:rsidR="005359A0" w:rsidRPr="007F6093">
        <w:rPr>
          <w:rFonts w:ascii="Times New Roman" w:hAnsi="Times New Roman" w:cs="Times New Roman"/>
          <w:b/>
          <w:sz w:val="28"/>
          <w:szCs w:val="28"/>
        </w:rPr>
        <w:t>Об организации и результатах проведения профилактических мероприятий антинаркотической направленности службами профилактики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359A0" w:rsidRPr="007F6093">
        <w:rPr>
          <w:rFonts w:ascii="Times New Roman" w:hAnsi="Times New Roman" w:cs="Times New Roman"/>
          <w:b/>
          <w:sz w:val="28"/>
          <w:szCs w:val="28"/>
        </w:rPr>
        <w:t>.</w:t>
      </w:r>
    </w:p>
    <w:p w:rsidR="005359A0" w:rsidRPr="007F6093" w:rsidRDefault="005359A0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Докладчики: </w:t>
      </w:r>
    </w:p>
    <w:p w:rsidR="005359A0" w:rsidRPr="007F6093" w:rsidRDefault="005359A0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Авчинников  Николай Михайлович – начальник отдела по воспитательной работе управления образования администрации муниципального образования Тимашевский район.</w:t>
      </w:r>
    </w:p>
    <w:p w:rsidR="005359A0" w:rsidRPr="007F6093" w:rsidRDefault="005359A0" w:rsidP="0062488A">
      <w:pPr>
        <w:pStyle w:val="21"/>
        <w:ind w:left="0" w:right="283" w:firstLine="851"/>
        <w:rPr>
          <w:szCs w:val="28"/>
        </w:rPr>
      </w:pPr>
      <w:r w:rsidRPr="007F6093">
        <w:rPr>
          <w:szCs w:val="28"/>
        </w:rPr>
        <w:t>Валиев Руслан Ровшанович – начальник отдела по делам молодежи администрации муниципального образования Тимашевский район;</w:t>
      </w:r>
    </w:p>
    <w:p w:rsidR="005359A0" w:rsidRPr="007F6093" w:rsidRDefault="005359A0" w:rsidP="0062488A">
      <w:pPr>
        <w:pStyle w:val="21"/>
        <w:ind w:left="0" w:right="283" w:firstLine="851"/>
        <w:rPr>
          <w:szCs w:val="28"/>
        </w:rPr>
      </w:pPr>
      <w:r w:rsidRPr="007F6093">
        <w:rPr>
          <w:szCs w:val="28"/>
        </w:rPr>
        <w:t>Иноземцева Татьяна Анатольевна – начальник отдела культуры администрации муниципального образования Тимашевский район;</w:t>
      </w:r>
    </w:p>
    <w:p w:rsidR="00E809AE" w:rsidRPr="007F6093" w:rsidRDefault="00E809AE" w:rsidP="0062488A">
      <w:pPr>
        <w:pStyle w:val="21"/>
        <w:ind w:left="0" w:right="283" w:firstLine="851"/>
        <w:rPr>
          <w:b/>
          <w:szCs w:val="28"/>
        </w:rPr>
      </w:pPr>
      <w:r w:rsidRPr="007F6093">
        <w:rPr>
          <w:b/>
          <w:szCs w:val="28"/>
        </w:rPr>
        <w:t>СЛУШАЛИ:</w:t>
      </w:r>
    </w:p>
    <w:p w:rsidR="00E809AE" w:rsidRPr="007F6093" w:rsidRDefault="00E809AE" w:rsidP="0062488A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b/>
          <w:sz w:val="28"/>
          <w:szCs w:val="28"/>
        </w:rPr>
        <w:lastRenderedPageBreak/>
        <w:t>Авчинников  Николай Михайлович</w:t>
      </w:r>
      <w:r w:rsidRPr="007F6093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2A2FE7" w:rsidRPr="007F6093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D67EE0" w:rsidRPr="007F6093">
        <w:rPr>
          <w:rFonts w:ascii="Times New Roman" w:hAnsi="Times New Roman" w:cs="Times New Roman"/>
          <w:sz w:val="28"/>
          <w:szCs w:val="28"/>
        </w:rPr>
        <w:t>ч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>тобы правонарушения и преступления среди несовершеннолетних и агрессивное поведение учащихся не стало нормой нашей жизни, в течение 2016 года в образовательных организациях Тимашевского района проводились следующие мероприятия:</w:t>
      </w:r>
    </w:p>
    <w:p w:rsidR="00E809AE" w:rsidRPr="007F6093" w:rsidRDefault="00E809AE" w:rsidP="0062488A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 - изучение правовых норм на уроках обществознания;</w:t>
      </w:r>
    </w:p>
    <w:p w:rsidR="00E809AE" w:rsidRPr="007F6093" w:rsidRDefault="00E809AE" w:rsidP="0062488A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профилактических бесед о вреде курения, наркомании и алкоголизма на уроках биологии, химии и ОБЖ; </w:t>
      </w:r>
    </w:p>
    <w:p w:rsidR="00E809AE" w:rsidRPr="007F6093" w:rsidRDefault="00E809AE" w:rsidP="0062488A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- профилактика дорожно-транспортных нарушений;</w:t>
      </w:r>
    </w:p>
    <w:p w:rsidR="00E809AE" w:rsidRPr="007F6093" w:rsidRDefault="00E809AE" w:rsidP="0062488A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-  оформление стендов по пожарной безопасности;</w:t>
      </w:r>
    </w:p>
    <w:p w:rsidR="00E809AE" w:rsidRPr="007F6093" w:rsidRDefault="00E809AE" w:rsidP="0062488A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- конкурсы творческих работ о вреде курения, алкоголизма и наркомании. </w:t>
      </w:r>
    </w:p>
    <w:p w:rsidR="00E809AE" w:rsidRPr="007F6093" w:rsidRDefault="00E809AE" w:rsidP="0062488A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6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МБОУ СОШ № 4, 7, 11, 13, 15  функционируют оборудованные всем необходимым кабинеты антинаркотической направленности.  </w:t>
      </w:r>
    </w:p>
    <w:p w:rsidR="00E809AE" w:rsidRPr="007F6093" w:rsidRDefault="00E809AE" w:rsidP="0062488A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С 1 по 26 июня во всех образовательных организациях Тимашевского района согласно плану проводились мероприятия, направленные на профилактику пагубных привычек, а также приуроченные к  Международному дню борьбы с наркоманией и наркобизнесом. В мероприятиях приняло участие 10172 несовершеннолетних.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направлений работы  в летний период является отдых и занятость несовершеннолетних, так в первый поток с 16 июня  по 6 июля функционировало 15 лагерей, охват составил 1190 учащихся, из которых 18 состояли на различных видах профилактического учета ОДН, КДНиЗП, ВШК.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школах ежедневно в период летних каникул работали 16 дневных тематических площадок  охват которых составил 713 несовершеннолетних. 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>в этом году в</w:t>
      </w: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>11.07 - 31.07. в «Золотом колосе» прошла профильная смена «Альтернатива» для учащихся, состоящих на профилактических учетах всех ведомств, количеством 100 человек.</w:t>
      </w:r>
    </w:p>
    <w:p w:rsidR="00E809AE" w:rsidRPr="007F6093" w:rsidRDefault="00E809AE" w:rsidP="0062488A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В июне и октябре трудоустроено в производственные бригады 243 школьника в возрасте от 14 до 18 лет, из них 17 состоящих на учетах. </w:t>
      </w:r>
    </w:p>
    <w:p w:rsidR="00E809AE" w:rsidRPr="007F6093" w:rsidRDefault="00E809AE" w:rsidP="0062488A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В период летних каникул каждый подросток проходил практику в общеобразовательном учреждении, в рамках которой проводились акции «Парки Кубани», «Школьное лесничество», работа «Волонтерских отрядов».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Для вовлечения возможно большего числа детей и подростков в занятия физкультурой и спортом летом традиционно проходили муниципальные этапы Всекубанского турнира по стритболу и футболу среди детских дворовых команд на Кубок губернатора Краснодарского края в которых приняло участие свыше 2 тыс. детей. </w:t>
      </w:r>
    </w:p>
    <w:p w:rsidR="00E809AE" w:rsidRPr="007F6093" w:rsidRDefault="00E809AE" w:rsidP="0062488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Также в течение года  были проведены классные часы и беседы по темам: «Что для вас здоровый образ жизни?», «Права и обязанности подростков», «Проблемы в современном мире», «Я и мой мир», и организованы просмотры фильмов и видеороликов антинаркотической направленности, рекомендованных министерством образования, науки и молодежной политики Краснодарского края. Просмотром роликов было 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lastRenderedPageBreak/>
        <w:t>охвачено свыше 11 тыс.</w:t>
      </w:r>
      <w:r w:rsidR="00E00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что составляет 100 </w:t>
      </w: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(+0 «СПОРТ»; 14+ средства обитания «Табачный заговор»; «Спайс - наркотик убивает»,«Секреты манипуляции» часть 1,2,  16+ фильм «Губительная смесь»; «Уберечь от беды»; «Лестница смерти»). </w:t>
      </w:r>
    </w:p>
    <w:p w:rsidR="00E809AE" w:rsidRPr="007F6093" w:rsidRDefault="00E809AE" w:rsidP="0062488A">
      <w:pPr>
        <w:pStyle w:val="a3"/>
        <w:spacing w:after="0" w:line="240" w:lineRule="auto"/>
        <w:ind w:left="0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>26 сентября 2016 года во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 всех школах проходило социально-психологическое тестирование. Всего было протестировано 3767 учащихся в возрасте от 13 до 18 лет, что на 603 учащихся больше чем в 2015 году.</w:t>
      </w:r>
    </w:p>
    <w:p w:rsidR="00E809AE" w:rsidRPr="007F6093" w:rsidRDefault="00E809AE" w:rsidP="0062488A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ab/>
        <w:t>По итогам социально-психологического тестирования министерство образования, науки и молодежной политики Краснодарского края направило информацию о результатах тестирования, с указанием процента риска по каждой образовательной организации. По данным этой информации, наибольший процент риска выявлен у учащихся МБОУ СОШ №12, которые  будут проходить медицинское обследование.</w:t>
      </w:r>
    </w:p>
    <w:p w:rsidR="00E809AE" w:rsidRPr="007F6093" w:rsidRDefault="00E809AE" w:rsidP="0062488A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осмотров запланировано  с конца января по февраль 2017 года.</w:t>
      </w:r>
    </w:p>
    <w:p w:rsidR="00E809AE" w:rsidRPr="007F6093" w:rsidRDefault="00E809AE" w:rsidP="0062488A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Ежегодно во всех образовательных организациях проводится Всероссийская антинаркотическая акция «Сообщи, где торгуют смертью». Основными мероприятиями, проводимыми в рамках этой акции, стали беседы -  «Заповеди здорового образа жизни», проведение круглых столов - «Подросток в мире вредных привычек», психологические тренинги - «Поверь в себя», проводимые психологами школ, изготовление буклетов «Здоровый образ жизни. Что это такое?», листовок -</w:t>
      </w:r>
      <w:r w:rsidR="007721EB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«Ваше здоровье в ваших руках», «Осторожно – наркотики!», памяток для родителей «Как воспитать у ребенка положительные привычки». </w:t>
      </w:r>
    </w:p>
    <w:p w:rsidR="00E809AE" w:rsidRPr="007F6093" w:rsidRDefault="00E809AE" w:rsidP="0062488A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На стендах в школах размещена информация о проведении акции с указанием «</w:t>
      </w: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телефонов доверия»</w:t>
      </w:r>
      <w:r w:rsidR="007721EB" w:rsidRPr="007F60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0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>8-800-2000-122).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В преддверии каникул со специалистами штабов воспитательной работы проведена работа по повышению эффективности работы в данном направлении, состоялись «Часы контроля».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проводят системную профилактическую работу с несовершеннолетними  и родителями: 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- учащиеся приглашаются на заседание органа школьного (ученического) самоуправления для профилактической беседы;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- родители вызываются на школьные Советы профилактики для проведения профилактической беседы о недопустимости нарушения Закона, а также предупреждаются об ответственности за недобросовестное выполнение своих родительских обязанностей; </w:t>
      </w:r>
    </w:p>
    <w:p w:rsidR="00E809AE" w:rsidRPr="007F6093" w:rsidRDefault="00E809AE" w:rsidP="0062488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ab/>
        <w:t>- социальным педагогом на учащегося-нарушителя заводится учетно-профилактическая карточка;</w:t>
      </w:r>
    </w:p>
    <w:p w:rsidR="00E809AE" w:rsidRPr="007F6093" w:rsidRDefault="00E809AE" w:rsidP="0062488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ab/>
        <w:t xml:space="preserve">- в случае неоднократного задержания подготавливается представление на заседание совета </w:t>
      </w: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поселения, КДН и ЗП.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образовательном учреждении имеются баннеры о Законе, оформлены тематические стенды, организована внешкольная деятельность: выпущены листовки, буклеты,  памятки для родителей, памятки для </w:t>
      </w:r>
      <w:r w:rsidRPr="007F60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учащихся с пояснительными записками о  Законе, вклеенные в дневники перед уходом на каникулы. </w:t>
      </w:r>
    </w:p>
    <w:p w:rsidR="00E809AE" w:rsidRPr="007F6093" w:rsidRDefault="00E809AE" w:rsidP="0062488A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Перед каникулами во всех образовательных организациях были проведены общешкольные родительские собрания, на которых учащиеся и родители строго предупреждались о недопустимости нарушения Закона. </w:t>
      </w:r>
    </w:p>
    <w:p w:rsidR="00E809AE" w:rsidRPr="007F6093" w:rsidRDefault="00E809AE" w:rsidP="0062488A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В планы воспитательной работы образовательных организаций внесены мероприятия по обеспечению безопасности несовершеннолетних в сети Интернет. В целях блокирования доступа обучающихся и воспитанников к ресурсам сети Интернет в образовательных организациях установлены современные программно-технические средства (сетевые экраны (фильтры)). На родительских собраниях рассматривались вопросы о внедрении контентной фильтрации в домашней сети Интернет.</w:t>
      </w:r>
    </w:p>
    <w:p w:rsidR="00E809AE" w:rsidRPr="007F6093" w:rsidRDefault="00E809AE" w:rsidP="0062488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Мы уверены, что проводимая профилактическая работа поможет избежать совершения правонарушений и преступлений несовершеннолетними.</w:t>
      </w:r>
    </w:p>
    <w:p w:rsidR="00E809AE" w:rsidRPr="007F6093" w:rsidRDefault="00E809AE" w:rsidP="0062488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Задачи на 2017 год:</w:t>
      </w:r>
    </w:p>
    <w:p w:rsidR="00E809AE" w:rsidRPr="007F6093" w:rsidRDefault="00FF41DC" w:rsidP="0062488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E809AE" w:rsidRPr="007F6093">
        <w:rPr>
          <w:rFonts w:ascii="Times New Roman" w:eastAsia="Times New Roman" w:hAnsi="Times New Roman" w:cs="Times New Roman"/>
          <w:sz w:val="28"/>
          <w:szCs w:val="28"/>
        </w:rPr>
        <w:t>рганизация межведомственного взаимодействия с органами и учреждениями системы профилактики: лекции для несовершеннолетних и их родителей районного врача нарколога, сотрудников ОПДН-ОМВД России по Тимашевскому рай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>ону; совместные рейды по району;</w:t>
      </w:r>
    </w:p>
    <w:p w:rsidR="00E809AE" w:rsidRPr="007F6093" w:rsidRDefault="00FF41DC" w:rsidP="0062488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E809AE" w:rsidRPr="007F6093">
        <w:rPr>
          <w:rFonts w:ascii="Times New Roman" w:eastAsia="Times New Roman" w:hAnsi="Times New Roman" w:cs="Times New Roman"/>
          <w:sz w:val="28"/>
          <w:szCs w:val="28"/>
        </w:rPr>
        <w:t>рганизация участия учащихся школ в акциях и конкурсах различного уровня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09AE" w:rsidRPr="007F6093" w:rsidRDefault="00FF41DC" w:rsidP="0062488A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E809AE" w:rsidRPr="007F6093">
        <w:rPr>
          <w:rFonts w:ascii="Times New Roman" w:eastAsia="Times New Roman" w:hAnsi="Times New Roman" w:cs="Times New Roman"/>
          <w:sz w:val="28"/>
          <w:szCs w:val="28"/>
        </w:rPr>
        <w:t>рганизация и проведение социально-психологического тестирования для учащихся 13-18 лет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09AE" w:rsidRPr="007F6093" w:rsidRDefault="00E809AE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1DC" w:rsidRPr="007F6093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 xml:space="preserve">родолжать мониторить социальных сетей с целью выявления фактов распространения информации и способах приобретения наркотических и психоактивных веществ. </w:t>
      </w:r>
    </w:p>
    <w:p w:rsidR="00234AED" w:rsidRPr="007F6093" w:rsidRDefault="00234AED" w:rsidP="0062488A">
      <w:pPr>
        <w:spacing w:after="0" w:line="240" w:lineRule="auto"/>
        <w:ind w:left="720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9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D4554" w:rsidRPr="007F6093" w:rsidRDefault="001D4554" w:rsidP="0062488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b/>
          <w:sz w:val="28"/>
          <w:szCs w:val="28"/>
        </w:rPr>
        <w:t xml:space="preserve">Валиев Руслан Ровшанович </w:t>
      </w:r>
      <w:r w:rsidRPr="007F6093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AD4FC0" w:rsidRPr="007F6093">
        <w:rPr>
          <w:rFonts w:ascii="Times New Roman" w:hAnsi="Times New Roman" w:cs="Times New Roman"/>
          <w:sz w:val="28"/>
          <w:szCs w:val="28"/>
        </w:rPr>
        <w:t>в</w:t>
      </w:r>
      <w:r w:rsidRPr="007F6093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Тимашевский район проживает  20 700 человек в возрасте от 14 до 29 лет включительно. </w:t>
      </w:r>
    </w:p>
    <w:p w:rsidR="001D4554" w:rsidRPr="007F6093" w:rsidRDefault="001D4554" w:rsidP="006248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ab/>
        <w:t>Основным реализатором государственной молодежной политики на территории муниципального образования Тимашевский район является    отдел по делам молодежи администрации  муниципального образования Тимашевский район и муниципальное казенное учреждение «Комплексный молодежный центр «Перспектива» муниципального образования Тимашевский район, муниципальное казенное учреждение «Центр патриотического воспитания имени Александра Михайловича Степанова» Муниципального образования Тимашевский район.</w:t>
      </w:r>
    </w:p>
    <w:p w:rsidR="001D4554" w:rsidRPr="007F6093" w:rsidRDefault="001D4554" w:rsidP="0062488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Работа ОДМ строится  в соответствии с утвержденным планом работы на 2016 год в рамках в</w:t>
      </w:r>
      <w:r w:rsidRPr="007F6093">
        <w:rPr>
          <w:rFonts w:ascii="Times New Roman" w:hAnsi="Times New Roman" w:cs="Times New Roman"/>
          <w:bCs/>
          <w:sz w:val="28"/>
          <w:szCs w:val="28"/>
        </w:rPr>
        <w:t>едомственной целевой программы реализации государственной молодежной политики в муниципальном образовании Тимашевский район «Молодежь Тимашевского района» на 2015 - 2017 годы.</w:t>
      </w:r>
    </w:p>
    <w:p w:rsidR="001D4554" w:rsidRPr="007F6093" w:rsidRDefault="001D4554" w:rsidP="006248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ab/>
        <w:t xml:space="preserve">С целью организации досуга подростков и молодежи, ориентированного на создание благоприятных условий для развития и </w:t>
      </w:r>
      <w:r w:rsidRPr="007F6093">
        <w:rPr>
          <w:rFonts w:ascii="Times New Roman" w:hAnsi="Times New Roman" w:cs="Times New Roman"/>
          <w:sz w:val="28"/>
          <w:szCs w:val="28"/>
        </w:rPr>
        <w:lastRenderedPageBreak/>
        <w:t>самореализации личности, предотвращение сиротства, профилактики правонарушений и безнадзорности среди несовершеннолетних, пропаганду здорового образа жизни за 12 месяцев 2016 года ОДМ было организовано 148</w:t>
      </w:r>
      <w:r w:rsidR="00AD4FC0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узкоспециализированных</w:t>
      </w:r>
      <w:r w:rsidR="00AD4FC0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мероприятия, относящиеся к первичной профилактике (семинары, профилактические и тематические беседы, круглые столы со специалистами различных ведомств) с охватом более 13</w:t>
      </w:r>
      <w:r w:rsidR="00AD4FC0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158</w:t>
      </w:r>
      <w:r w:rsidR="00AD4FC0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человек</w:t>
      </w:r>
      <w:r w:rsidR="00AD4FC0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от 14 до 29 лет, из них 45несовершеннолетних и 24 семьи состоящих на профилактическом учете</w:t>
      </w:r>
      <w:r w:rsidR="00AD4FC0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и 173 общепрофилактических мероприятия, направленных на обеспечение досуговой деятельности молодёжи (конкурсы, фестивали, экскурсии, походы выходного дня, игры, соревнования) с охватом более 14</w:t>
      </w:r>
      <w:r w:rsidR="00AD4FC0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800 человек от 14 до 29 лет, из них 45 несовершеннолетних и 24 семьи состоящих на профилактическом учете.</w:t>
      </w:r>
    </w:p>
    <w:p w:rsidR="001D4554" w:rsidRPr="007F6093" w:rsidRDefault="001D4554" w:rsidP="006248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ab/>
        <w:t xml:space="preserve">Наиболее яркими мероприятиями стали: </w:t>
      </w:r>
    </w:p>
    <w:p w:rsidR="001D4554" w:rsidRPr="007F6093" w:rsidRDefault="001D4554" w:rsidP="006248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конкурс поэтического мастерства «Поэтами рождаются, ораторами становятся», конкурс с целью популяризации здорового образа жизни «В ритме жизни», круглый стол «Наркомания и человечество», «День здоровья», культурно-историческая игра «Мы едины», районный конкурс «Минута Славы!», серия интеллектуальных игр «Что? Где? Когда?», психологическая, пошаговая игра «Мафия», фестиваль-смотр школьных команд КВН «Веселая учеба!», спортивные соревнования «Здоров будешь - все добудешь!», акция в рамках Всемирного дня борьбы со СПИДом.</w:t>
      </w:r>
    </w:p>
    <w:p w:rsidR="00234AED" w:rsidRPr="007F6093" w:rsidRDefault="001D4554" w:rsidP="006248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ab/>
        <w:t>Консультативно-методической группой были проведены 29 выездных мероприятия</w:t>
      </w:r>
      <w:r w:rsidR="00E00351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в общеобразовательные учреждения,</w:t>
      </w:r>
      <w:r w:rsidR="00E00351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школу 8 вида, Детский дом МО Тимашевский район с целью профилактики безнадзорности, правонарушений, а так же асоциального поведения в молодежной среде  с охватом 4055 человека от 14 до 29 лет, в которых приняли участие 45несовершеннолетних, состоящих на профилактическом учете. Работа группы состояла из пяти пунктов с привлечением специалистов органов системы профилактики, раздачей полиграфической продукции и демонстрацией социальных роликов.</w:t>
      </w:r>
    </w:p>
    <w:p w:rsidR="006C5A9C" w:rsidRPr="007F6093" w:rsidRDefault="00036655" w:rsidP="0062488A">
      <w:pPr>
        <w:spacing w:after="0" w:line="240" w:lineRule="auto"/>
        <w:ind w:left="720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93">
        <w:rPr>
          <w:rFonts w:ascii="Times New Roman" w:hAnsi="Times New Roman" w:cs="Times New Roman"/>
          <w:b/>
          <w:sz w:val="28"/>
          <w:szCs w:val="28"/>
        </w:rPr>
        <w:t>СЛУШАЛИ</w:t>
      </w:r>
      <w:r w:rsidR="006C5A9C" w:rsidRPr="007F6093">
        <w:rPr>
          <w:rFonts w:ascii="Times New Roman" w:hAnsi="Times New Roman" w:cs="Times New Roman"/>
          <w:b/>
          <w:sz w:val="28"/>
          <w:szCs w:val="28"/>
        </w:rPr>
        <w:t>:</w:t>
      </w:r>
      <w:r w:rsidRPr="007F60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b/>
          <w:sz w:val="28"/>
          <w:szCs w:val="28"/>
        </w:rPr>
        <w:t>Иноземцева Татьяна Анатольевна</w:t>
      </w:r>
      <w:r w:rsidRPr="007F6093">
        <w:rPr>
          <w:rFonts w:ascii="Times New Roman" w:hAnsi="Times New Roman" w:cs="Times New Roman"/>
          <w:sz w:val="28"/>
          <w:szCs w:val="28"/>
        </w:rPr>
        <w:t xml:space="preserve"> сообщила, что  ежемесячно учреждениями культуры Тимашевского района планирую</w:t>
      </w:r>
      <w:r w:rsidRPr="007F6093">
        <w:rPr>
          <w:rFonts w:ascii="Times New Roman" w:hAnsi="Times New Roman" w:cs="Times New Roman"/>
          <w:sz w:val="28"/>
          <w:szCs w:val="28"/>
        </w:rPr>
        <w:t>т</w:t>
      </w:r>
      <w:r w:rsidRPr="007F6093">
        <w:rPr>
          <w:rFonts w:ascii="Times New Roman" w:hAnsi="Times New Roman" w:cs="Times New Roman"/>
          <w:sz w:val="28"/>
          <w:szCs w:val="28"/>
        </w:rPr>
        <w:t>ся и проводятся мероприятия для несовершеннолетних, направленные на пропаганду здорового образа жизни, профилактику наркомании, ВИЧ, алк</w:t>
      </w:r>
      <w:r w:rsidRPr="007F6093">
        <w:rPr>
          <w:rFonts w:ascii="Times New Roman" w:hAnsi="Times New Roman" w:cs="Times New Roman"/>
          <w:sz w:val="28"/>
          <w:szCs w:val="28"/>
        </w:rPr>
        <w:t>о</w:t>
      </w:r>
      <w:r w:rsidRPr="007F6093">
        <w:rPr>
          <w:rFonts w:ascii="Times New Roman" w:hAnsi="Times New Roman" w:cs="Times New Roman"/>
          <w:sz w:val="28"/>
          <w:szCs w:val="28"/>
        </w:rPr>
        <w:t xml:space="preserve">голизма и табакокурения. 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За 11 месяцев 2016 года</w:t>
      </w:r>
      <w:r w:rsidR="000B335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клубными учреждениями проведено</w:t>
      </w:r>
      <w:r w:rsidR="000B335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348 мероприятий</w:t>
      </w:r>
      <w:r w:rsidR="000B335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по</w:t>
      </w:r>
      <w:r w:rsidR="000B335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антинаркотической работе в целях профилактики негативных общественных явлений и пропаганды здорового образа жизни, на которых пр</w:t>
      </w:r>
      <w:r w:rsidRPr="007F6093">
        <w:rPr>
          <w:rFonts w:ascii="Times New Roman" w:hAnsi="Times New Roman" w:cs="Times New Roman"/>
          <w:sz w:val="28"/>
          <w:szCs w:val="28"/>
        </w:rPr>
        <w:t>и</w:t>
      </w:r>
      <w:r w:rsidRPr="007F6093">
        <w:rPr>
          <w:rFonts w:ascii="Times New Roman" w:hAnsi="Times New Roman" w:cs="Times New Roman"/>
          <w:sz w:val="28"/>
          <w:szCs w:val="28"/>
        </w:rPr>
        <w:t xml:space="preserve">сутствовало 30217человек. 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В соответствии с календарными датами были организованы массовые мероприятия: 7 апреля – Всемирный день отказа от курения, Всемирный День борьбы с курением - 31 мая, Международный День борьбы с наркоманией и наркобизнесом - 26 июня, Всемирный день</w:t>
      </w:r>
      <w:r w:rsidR="000B335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охраны психического здоровья- 10 октября.</w:t>
      </w:r>
      <w:r w:rsidR="000B335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 xml:space="preserve">Во  исполнение поручения министерства </w:t>
      </w:r>
      <w:r w:rsidRPr="007F6093">
        <w:rPr>
          <w:rFonts w:ascii="Times New Roman" w:hAnsi="Times New Roman" w:cs="Times New Roman"/>
          <w:sz w:val="28"/>
          <w:szCs w:val="28"/>
        </w:rPr>
        <w:lastRenderedPageBreak/>
        <w:t>культуры Краснодарского края были организованы показы видеороликов в рамках краевой киноакции «Кинематограф против наркотиков».</w:t>
      </w:r>
      <w:r w:rsidR="005351D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За 11 месяцев 2016 года в клубных у</w:t>
      </w:r>
      <w:r w:rsidRPr="007F6093">
        <w:rPr>
          <w:rFonts w:ascii="Times New Roman" w:hAnsi="Times New Roman" w:cs="Times New Roman"/>
          <w:sz w:val="28"/>
          <w:szCs w:val="28"/>
        </w:rPr>
        <w:t>ч</w:t>
      </w:r>
      <w:r w:rsidRPr="007F6093">
        <w:rPr>
          <w:rFonts w:ascii="Times New Roman" w:hAnsi="Times New Roman" w:cs="Times New Roman"/>
          <w:sz w:val="28"/>
          <w:szCs w:val="28"/>
        </w:rPr>
        <w:t>реждениях было показано 4 кинофильма с числом зрителей 206 человек, 171</w:t>
      </w:r>
      <w:r w:rsidR="005351D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видеоролик с числом зрителей 4</w:t>
      </w:r>
      <w:r w:rsidR="003B25BE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394.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В учреждениях культуры организовываются встречи со специалистами (психологом, участковым уполномоченным, врачом- наркологом, социальным педагогом), ежеквартально проводится мониторинг среди молодежи, в Днепровском сельском поселении налажена работа по радио-информированию населения, в эфире звучат призывы и лозунги антинаркотической направленн</w:t>
      </w:r>
      <w:r w:rsidRPr="007F6093">
        <w:rPr>
          <w:rFonts w:ascii="Times New Roman" w:hAnsi="Times New Roman" w:cs="Times New Roman"/>
          <w:sz w:val="28"/>
          <w:szCs w:val="28"/>
        </w:rPr>
        <w:t>о</w:t>
      </w:r>
      <w:r w:rsidRPr="007F6093">
        <w:rPr>
          <w:rFonts w:ascii="Times New Roman" w:hAnsi="Times New Roman" w:cs="Times New Roman"/>
          <w:sz w:val="28"/>
          <w:szCs w:val="28"/>
        </w:rPr>
        <w:t>сти.</w:t>
      </w:r>
    </w:p>
    <w:p w:rsidR="006C5A9C" w:rsidRPr="007F6093" w:rsidRDefault="006C5A9C" w:rsidP="0062488A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093">
        <w:rPr>
          <w:rFonts w:ascii="Times New Roman" w:eastAsia="Calibri" w:hAnsi="Times New Roman" w:cs="Times New Roman"/>
          <w:sz w:val="28"/>
          <w:szCs w:val="28"/>
        </w:rPr>
        <w:t>Во всех учреждениях культуры оформлены  стенды антинаркотической  направленности, наполнены наглядной агитацией, с буклетами и листовками, телефонами доверия и утвержденными планами антинаркотической работы.</w:t>
      </w:r>
    </w:p>
    <w:p w:rsidR="006C5A9C" w:rsidRPr="007F6093" w:rsidRDefault="006C5A9C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Организована</w:t>
      </w:r>
      <w:r w:rsidR="007243D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первичная профилактическая работа с детьми и молодежью для решения серьезных подростковых проблем, проведены тематич</w:t>
      </w:r>
      <w:r w:rsidRPr="007F6093">
        <w:rPr>
          <w:rFonts w:ascii="Times New Roman" w:hAnsi="Times New Roman" w:cs="Times New Roman"/>
          <w:sz w:val="28"/>
          <w:szCs w:val="28"/>
        </w:rPr>
        <w:t>е</w:t>
      </w:r>
      <w:r w:rsidRPr="007F6093">
        <w:rPr>
          <w:rFonts w:ascii="Times New Roman" w:hAnsi="Times New Roman" w:cs="Times New Roman"/>
          <w:sz w:val="28"/>
          <w:szCs w:val="28"/>
        </w:rPr>
        <w:t>ские</w:t>
      </w:r>
      <w:r w:rsidR="007243D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bCs/>
          <w:sz w:val="28"/>
          <w:szCs w:val="28"/>
        </w:rPr>
        <w:t xml:space="preserve">мероприятия, направленные на профилактику </w:t>
      </w:r>
      <w:r w:rsidRPr="007F6093">
        <w:rPr>
          <w:rFonts w:ascii="Times New Roman" w:eastAsia="Times New Roman" w:hAnsi="Times New Roman" w:cs="Times New Roman"/>
          <w:sz w:val="28"/>
          <w:szCs w:val="28"/>
        </w:rPr>
        <w:t>негативных общественных явлений: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зимние спартакиады в поселениях, посвященные новогодним и рожд</w:t>
      </w:r>
      <w:r w:rsidRPr="007F6093">
        <w:rPr>
          <w:rFonts w:ascii="Times New Roman" w:hAnsi="Times New Roman" w:cs="Times New Roman"/>
          <w:sz w:val="28"/>
          <w:szCs w:val="28"/>
        </w:rPr>
        <w:t>е</w:t>
      </w:r>
      <w:r w:rsidRPr="007F6093">
        <w:rPr>
          <w:rFonts w:ascii="Times New Roman" w:hAnsi="Times New Roman" w:cs="Times New Roman"/>
          <w:sz w:val="28"/>
          <w:szCs w:val="28"/>
        </w:rPr>
        <w:t>ственским праздникам (15  мероприятий, присутствовало 501 человек);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открытые турниры и соревнования в рамках месячника по  оборонно-массовой и военно-патриотической работе (14 мероприятий, охват  335 чел</w:t>
      </w:r>
      <w:r w:rsidRPr="007F6093">
        <w:rPr>
          <w:rFonts w:ascii="Times New Roman" w:hAnsi="Times New Roman" w:cs="Times New Roman"/>
          <w:sz w:val="28"/>
          <w:szCs w:val="28"/>
        </w:rPr>
        <w:t>о</w:t>
      </w:r>
      <w:r w:rsidRPr="007F6093">
        <w:rPr>
          <w:rFonts w:ascii="Times New Roman" w:hAnsi="Times New Roman" w:cs="Times New Roman"/>
          <w:sz w:val="28"/>
          <w:szCs w:val="28"/>
        </w:rPr>
        <w:t>век);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март-февраль 2016 года – конкурсные, спортивные, игровые, развлек</w:t>
      </w:r>
      <w:r w:rsidRPr="007F6093">
        <w:rPr>
          <w:rFonts w:ascii="Times New Roman" w:hAnsi="Times New Roman" w:cs="Times New Roman"/>
          <w:sz w:val="28"/>
          <w:szCs w:val="28"/>
        </w:rPr>
        <w:t>а</w:t>
      </w:r>
      <w:r w:rsidRPr="007F6093">
        <w:rPr>
          <w:rFonts w:ascii="Times New Roman" w:hAnsi="Times New Roman" w:cs="Times New Roman"/>
          <w:sz w:val="28"/>
          <w:szCs w:val="28"/>
        </w:rPr>
        <w:t xml:space="preserve">тельные, тематические программы (16 мероприятий, охват  652 человека);                                                                                                                      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- 7 апреля во Всемирный день здоровья </w:t>
      </w:r>
      <w:r w:rsidRPr="007F6093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глобальная кампания, которая направлена на привлечение внимания к проблемам здоровья и здрав</w:t>
      </w:r>
      <w:r w:rsidRPr="007F609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F6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охранения </w:t>
      </w:r>
      <w:r w:rsidRPr="007F6093">
        <w:rPr>
          <w:rFonts w:ascii="Times New Roman" w:hAnsi="Times New Roman" w:cs="Times New Roman"/>
          <w:sz w:val="28"/>
          <w:szCs w:val="28"/>
        </w:rPr>
        <w:t>(16 мероприятий, охват  1</w:t>
      </w:r>
      <w:r w:rsidR="005351D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193  человека);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- 31 мая – Всемирный день отказа от курения (13 мероприятий, охват  459  человека);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- 7 июня в Городском Доме культуры состоялся районный фестиваль подростково – молодежных клубных любительских объединений «Нам жить в России», в котором приняли участие 10 учреждений культуры района.  Фе</w:t>
      </w:r>
      <w:r w:rsidRPr="007F6093">
        <w:rPr>
          <w:rFonts w:ascii="Times New Roman" w:hAnsi="Times New Roman" w:cs="Times New Roman"/>
          <w:sz w:val="28"/>
          <w:szCs w:val="28"/>
        </w:rPr>
        <w:t>с</w:t>
      </w:r>
      <w:r w:rsidRPr="007F6093">
        <w:rPr>
          <w:rFonts w:ascii="Times New Roman" w:hAnsi="Times New Roman" w:cs="Times New Roman"/>
          <w:sz w:val="28"/>
          <w:szCs w:val="28"/>
        </w:rPr>
        <w:t>тиваль продемонстрировал высокий уровень работы учреждений культуры с подростками молодежью в поселениях, которая направлена  на пропаганду здорового образа жизни и формирование активной гражданской позиции по отношению к негативным явлениям (на мероприятии присутствовало 210 ч</w:t>
      </w:r>
      <w:r w:rsidRPr="007F6093">
        <w:rPr>
          <w:rFonts w:ascii="Times New Roman" w:hAnsi="Times New Roman" w:cs="Times New Roman"/>
          <w:sz w:val="28"/>
          <w:szCs w:val="28"/>
        </w:rPr>
        <w:t>е</w:t>
      </w:r>
      <w:r w:rsidRPr="007F6093">
        <w:rPr>
          <w:rFonts w:ascii="Times New Roman" w:hAnsi="Times New Roman" w:cs="Times New Roman"/>
          <w:sz w:val="28"/>
          <w:szCs w:val="28"/>
        </w:rPr>
        <w:t>ловек). Победителем стал клуб «ЗОЖ» Новоленинского ЦКСД (руководитель М.Н. Недбаева), который и защищал честь нашего района в краевом туре фе</w:t>
      </w:r>
      <w:r w:rsidRPr="007F6093">
        <w:rPr>
          <w:rFonts w:ascii="Times New Roman" w:hAnsi="Times New Roman" w:cs="Times New Roman"/>
          <w:sz w:val="28"/>
          <w:szCs w:val="28"/>
        </w:rPr>
        <w:t>с</w:t>
      </w:r>
      <w:r w:rsidRPr="007F6093">
        <w:rPr>
          <w:rFonts w:ascii="Times New Roman" w:hAnsi="Times New Roman" w:cs="Times New Roman"/>
          <w:sz w:val="28"/>
          <w:szCs w:val="28"/>
        </w:rPr>
        <w:t xml:space="preserve">тиваля (диплом Лауреата). 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- 26 июня -  Международный день борьбы с наркотиками (20 меропри</w:t>
      </w:r>
      <w:r w:rsidRPr="007F6093">
        <w:rPr>
          <w:rFonts w:ascii="Times New Roman" w:hAnsi="Times New Roman" w:cs="Times New Roman"/>
          <w:sz w:val="28"/>
          <w:szCs w:val="28"/>
        </w:rPr>
        <w:t>я</w:t>
      </w:r>
      <w:r w:rsidRPr="007F6093">
        <w:rPr>
          <w:rFonts w:ascii="Times New Roman" w:hAnsi="Times New Roman" w:cs="Times New Roman"/>
          <w:sz w:val="28"/>
          <w:szCs w:val="28"/>
        </w:rPr>
        <w:t>тий, присутствовало 1300 человек);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</w:t>
      </w:r>
      <w:r w:rsidR="005351D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в период летних каникул проведение спортивно-развлекательных мер</w:t>
      </w:r>
      <w:r w:rsidRPr="007F6093">
        <w:rPr>
          <w:rFonts w:ascii="Times New Roman" w:hAnsi="Times New Roman" w:cs="Times New Roman"/>
          <w:sz w:val="28"/>
          <w:szCs w:val="28"/>
        </w:rPr>
        <w:t>о</w:t>
      </w:r>
      <w:r w:rsidRPr="007F6093">
        <w:rPr>
          <w:rFonts w:ascii="Times New Roman" w:hAnsi="Times New Roman" w:cs="Times New Roman"/>
          <w:sz w:val="28"/>
          <w:szCs w:val="28"/>
        </w:rPr>
        <w:t xml:space="preserve">приятий: «Эстафета здоровья», «Здоровому – все здорово», «К </w:t>
      </w:r>
      <w:r w:rsidRPr="007F6093">
        <w:rPr>
          <w:rFonts w:ascii="Times New Roman" w:hAnsi="Times New Roman" w:cs="Times New Roman"/>
          <w:sz w:val="28"/>
          <w:szCs w:val="28"/>
        </w:rPr>
        <w:lastRenderedPageBreak/>
        <w:t>спортивным рекордам!», «Лучший друг здоровья – спорт!», «День здоровья – каждый день»;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июнь-август – организация познавательно-творческих встреч: «Будь ярче», «Я вижу разноцветье мира», «Живи ярко», Твой мир прекрасней без вредных привычек», «Здоровым быть модно»;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сентябрь – проведение акций «Молодежь Кубани – вперед!», «Здоровая Кубань – успешная молодежь», «За единую и здоровую Кубань».</w:t>
      </w:r>
    </w:p>
    <w:p w:rsidR="006C5A9C" w:rsidRPr="007F6093" w:rsidRDefault="006C5A9C" w:rsidP="00DD5691">
      <w:pPr>
        <w:pStyle w:val="a8"/>
        <w:ind w:right="28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- 10 октября - Всемирный день охраны психического здоровья (7  мер</w:t>
      </w:r>
      <w:r w:rsidRPr="007F6093">
        <w:rPr>
          <w:rFonts w:ascii="Times New Roman" w:hAnsi="Times New Roman" w:cs="Times New Roman"/>
          <w:sz w:val="28"/>
          <w:szCs w:val="28"/>
        </w:rPr>
        <w:t>о</w:t>
      </w:r>
      <w:r w:rsidRPr="007F6093">
        <w:rPr>
          <w:rFonts w:ascii="Times New Roman" w:hAnsi="Times New Roman" w:cs="Times New Roman"/>
          <w:sz w:val="28"/>
          <w:szCs w:val="28"/>
        </w:rPr>
        <w:t>приятий, присутствовало 410  человек) и другие.</w:t>
      </w:r>
    </w:p>
    <w:p w:rsidR="006C5A9C" w:rsidRPr="007F6093" w:rsidRDefault="006C5A9C" w:rsidP="00DD5691">
      <w:pPr>
        <w:pStyle w:val="a8"/>
        <w:ind w:right="28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В октябре-ноябре 2016 года проходил заочный краевой конкурс клубных учреждений на лучшую постановку работы по сокращению потребления наркотиков, привлечение несовершеннолетних</w:t>
      </w:r>
      <w:r w:rsidR="007243D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к занятиям в клубах, в список уч</w:t>
      </w:r>
      <w:r w:rsidRPr="007F6093">
        <w:rPr>
          <w:rFonts w:ascii="Times New Roman" w:hAnsi="Times New Roman" w:cs="Times New Roman"/>
          <w:sz w:val="28"/>
          <w:szCs w:val="28"/>
        </w:rPr>
        <w:t>а</w:t>
      </w:r>
      <w:r w:rsidRPr="007F6093">
        <w:rPr>
          <w:rFonts w:ascii="Times New Roman" w:hAnsi="Times New Roman" w:cs="Times New Roman"/>
          <w:sz w:val="28"/>
          <w:szCs w:val="28"/>
        </w:rPr>
        <w:t>стников была включена  заявка</w:t>
      </w:r>
      <w:r w:rsidR="007243DC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 xml:space="preserve">МБУК «Роговская сельская централизованная клубная система» Роговского сельского поселения Тимашевского района. </w:t>
      </w:r>
    </w:p>
    <w:p w:rsidR="006C5A9C" w:rsidRPr="007F6093" w:rsidRDefault="006C5A9C" w:rsidP="00DD5691">
      <w:pPr>
        <w:pStyle w:val="a8"/>
        <w:ind w:right="28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Отделом культуры совместно с РОМЦ подготовлен информационно-методический  материал  для специалистов культурно-досуговых учреждений (листовки, буклеты, сборники, вестники): «Умей противостоять вредным привычкам»,«10 принципов здорового образа жизни»и </w:t>
      </w:r>
      <w:r w:rsidRPr="007F60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методические рекомендации, разработанные для специалистов учреждений культуры, занимающихся организацией работы с несовершеннолетними </w:t>
      </w:r>
      <w:r w:rsidRPr="007F6093">
        <w:rPr>
          <w:rFonts w:ascii="Times New Roman" w:hAnsi="Times New Roman" w:cs="Times New Roman"/>
          <w:sz w:val="28"/>
          <w:szCs w:val="28"/>
        </w:rPr>
        <w:t>«</w:t>
      </w:r>
      <w:r w:rsidRPr="007F6093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F6093">
        <w:rPr>
          <w:rFonts w:ascii="Times New Roman" w:hAnsi="Times New Roman" w:cs="Times New Roman"/>
          <w:sz w:val="28"/>
          <w:szCs w:val="28"/>
        </w:rPr>
        <w:t xml:space="preserve"> – компания для м</w:t>
      </w:r>
      <w:r w:rsidRPr="007F6093">
        <w:rPr>
          <w:rFonts w:ascii="Times New Roman" w:hAnsi="Times New Roman" w:cs="Times New Roman"/>
          <w:sz w:val="28"/>
          <w:szCs w:val="28"/>
        </w:rPr>
        <w:t>о</w:t>
      </w:r>
      <w:r w:rsidRPr="007F6093">
        <w:rPr>
          <w:rFonts w:ascii="Times New Roman" w:hAnsi="Times New Roman" w:cs="Times New Roman"/>
          <w:sz w:val="28"/>
          <w:szCs w:val="28"/>
        </w:rPr>
        <w:t>лодежи – секреты успеха» и «Агитбригадный жанр как средство воспитания  социально  активной личности».</w:t>
      </w:r>
    </w:p>
    <w:p w:rsidR="006C5A9C" w:rsidRPr="007F6093" w:rsidRDefault="006C5A9C" w:rsidP="00DD5691">
      <w:pPr>
        <w:spacing w:after="0" w:line="240" w:lineRule="auto"/>
        <w:ind w:right="283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093">
        <w:rPr>
          <w:rFonts w:ascii="Times New Roman" w:eastAsia="Calibri" w:hAnsi="Times New Roman" w:cs="Times New Roman"/>
          <w:sz w:val="28"/>
          <w:szCs w:val="28"/>
          <w:lang w:eastAsia="en-US"/>
        </w:rPr>
        <w:t>В 2016 году в библиотеках муниципального образования прошло 173 мероприятия антинаркотической тематики, которые посетили 4038 человек (в 2015 году - 174 мероприятия, 3890 человек).</w:t>
      </w:r>
    </w:p>
    <w:p w:rsidR="006C5A9C" w:rsidRPr="007F6093" w:rsidRDefault="006C5A9C" w:rsidP="00DD5691">
      <w:pPr>
        <w:spacing w:after="0" w:line="240" w:lineRule="auto"/>
        <w:ind w:right="283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093">
        <w:rPr>
          <w:rFonts w:ascii="Times New Roman" w:eastAsia="Calibri" w:hAnsi="Times New Roman" w:cs="Times New Roman"/>
          <w:sz w:val="28"/>
          <w:szCs w:val="28"/>
          <w:lang w:eastAsia="en-US"/>
        </w:rPr>
        <w:t>Во всех библиотеках действуют постоянно обновляющиеся информационные стенды и книжные выставки с информацией антинаркотической направленности. Издаются рекомендательные списки литературы, закладки, п</w:t>
      </w:r>
      <w:r w:rsidRPr="007F609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F6093">
        <w:rPr>
          <w:rFonts w:ascii="Times New Roman" w:eastAsia="Calibri" w:hAnsi="Times New Roman" w:cs="Times New Roman"/>
          <w:sz w:val="28"/>
          <w:szCs w:val="28"/>
          <w:lang w:eastAsia="en-US"/>
        </w:rPr>
        <w:t>мятки.</w:t>
      </w:r>
    </w:p>
    <w:p w:rsidR="006C5A9C" w:rsidRPr="007F6093" w:rsidRDefault="006C5A9C" w:rsidP="00DD5691">
      <w:pPr>
        <w:spacing w:after="0" w:line="240" w:lineRule="auto"/>
        <w:ind w:right="283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0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Намечается тенденция к увеличению просмотров видеороликов антинаркотической тематики. </w:t>
      </w:r>
      <w:r w:rsidRPr="007F60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рамках </w:t>
      </w:r>
      <w:r w:rsidRPr="007F60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краевой акции «Кинематограф против нарк</w:t>
      </w:r>
      <w:r w:rsidRPr="007F60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7F60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тиков» в библиотеках МО Тимашевский район </w:t>
      </w:r>
      <w:r w:rsidRPr="007F60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организуются тематические просмотры фильмов антинаркотической тематики: </w:t>
      </w:r>
      <w:r w:rsidRPr="007F60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«Лестница смерти», «О спорте», «Среда обитания. Табачный заговор» и другие, </w:t>
      </w:r>
      <w:r w:rsidRPr="007F60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 обсуждениями, круглыми столами, беседами молодежи и подростков с наркологами и псих</w:t>
      </w:r>
      <w:r w:rsidRPr="007F60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Pr="007F60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логами. </w:t>
      </w:r>
      <w:r w:rsidRPr="007F6093">
        <w:rPr>
          <w:rFonts w:ascii="Times New Roman" w:eastAsia="Calibri" w:hAnsi="Times New Roman" w:cs="Times New Roman"/>
          <w:sz w:val="28"/>
          <w:szCs w:val="28"/>
          <w:lang w:eastAsia="en-US"/>
        </w:rPr>
        <w:t>За 2016 год библиотеками МО Тимашевский район было показ</w:t>
      </w:r>
      <w:r w:rsidRPr="007F609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F6093">
        <w:rPr>
          <w:rFonts w:ascii="Times New Roman" w:eastAsia="Calibri" w:hAnsi="Times New Roman" w:cs="Times New Roman"/>
          <w:sz w:val="28"/>
          <w:szCs w:val="28"/>
          <w:lang w:eastAsia="en-US"/>
        </w:rPr>
        <w:t>но88 видеороликов для 1635 пользователей.</w:t>
      </w:r>
    </w:p>
    <w:p w:rsidR="006C5A9C" w:rsidRPr="007F6093" w:rsidRDefault="006C5A9C" w:rsidP="00DD5691">
      <w:pPr>
        <w:pStyle w:val="a8"/>
        <w:ind w:right="28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В отчетный период с января 2016 года по декабрь 2016 года в кинотеа</w:t>
      </w:r>
      <w:r w:rsidRPr="007F6093">
        <w:rPr>
          <w:rFonts w:ascii="Times New Roman" w:hAnsi="Times New Roman" w:cs="Times New Roman"/>
          <w:sz w:val="28"/>
          <w:szCs w:val="28"/>
        </w:rPr>
        <w:t>т</w:t>
      </w:r>
      <w:r w:rsidRPr="007F6093">
        <w:rPr>
          <w:rFonts w:ascii="Times New Roman" w:hAnsi="Times New Roman" w:cs="Times New Roman"/>
          <w:sz w:val="28"/>
          <w:szCs w:val="28"/>
        </w:rPr>
        <w:t>ре «Заря»проводились мероприятия для зрителей всех возрастных категорий, в том числе социально-незащищенных слоев населения. Особое внимание было уделено работе по борьбе с наркоманией, алкоголизмом, ВИЧ-инфекцией, курением:</w:t>
      </w:r>
    </w:p>
    <w:p w:rsidR="006C5A9C" w:rsidRPr="007F6093" w:rsidRDefault="006C5A9C" w:rsidP="0062488A">
      <w:pPr>
        <w:pStyle w:val="a8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Краевая киноакция «Кинематограф против наркотиков» по профила</w:t>
      </w:r>
      <w:r w:rsidRPr="007F6093">
        <w:rPr>
          <w:rFonts w:ascii="Times New Roman" w:hAnsi="Times New Roman" w:cs="Times New Roman"/>
          <w:sz w:val="28"/>
          <w:szCs w:val="28"/>
        </w:rPr>
        <w:t>к</w:t>
      </w:r>
      <w:r w:rsidRPr="007F6093">
        <w:rPr>
          <w:rFonts w:ascii="Times New Roman" w:hAnsi="Times New Roman" w:cs="Times New Roman"/>
          <w:sz w:val="28"/>
          <w:szCs w:val="28"/>
        </w:rPr>
        <w:t xml:space="preserve">тике наркомании: предсеансовые показы роликов, </w:t>
      </w:r>
      <w:r w:rsidRPr="007F6093">
        <w:rPr>
          <w:rFonts w:ascii="Times New Roman" w:hAnsi="Times New Roman" w:cs="Times New Roman"/>
          <w:sz w:val="28"/>
          <w:szCs w:val="28"/>
        </w:rPr>
        <w:lastRenderedPageBreak/>
        <w:t>киномероприятия с участ</w:t>
      </w:r>
      <w:r w:rsidRPr="007F6093">
        <w:rPr>
          <w:rFonts w:ascii="Times New Roman" w:hAnsi="Times New Roman" w:cs="Times New Roman"/>
          <w:sz w:val="28"/>
          <w:szCs w:val="28"/>
        </w:rPr>
        <w:t>и</w:t>
      </w:r>
      <w:r w:rsidRPr="007F6093">
        <w:rPr>
          <w:rFonts w:ascii="Times New Roman" w:hAnsi="Times New Roman" w:cs="Times New Roman"/>
          <w:sz w:val="28"/>
          <w:szCs w:val="28"/>
        </w:rPr>
        <w:t xml:space="preserve">ем специалистов </w:t>
      </w:r>
      <w:r w:rsidR="0000164F" w:rsidRPr="007F6093">
        <w:rPr>
          <w:rFonts w:ascii="Times New Roman" w:hAnsi="Times New Roman" w:cs="Times New Roman"/>
          <w:sz w:val="28"/>
          <w:szCs w:val="28"/>
        </w:rPr>
        <w:t>отделения наркоконтроля отдела МВД России по Тимаш</w:t>
      </w:r>
      <w:r w:rsidR="00571EC7" w:rsidRPr="007F6093">
        <w:rPr>
          <w:rFonts w:ascii="Times New Roman" w:hAnsi="Times New Roman" w:cs="Times New Roman"/>
          <w:sz w:val="28"/>
          <w:szCs w:val="28"/>
        </w:rPr>
        <w:t>ев</w:t>
      </w:r>
      <w:r w:rsidR="0000164F" w:rsidRPr="007F6093">
        <w:rPr>
          <w:rFonts w:ascii="Times New Roman" w:hAnsi="Times New Roman" w:cs="Times New Roman"/>
          <w:sz w:val="28"/>
          <w:szCs w:val="28"/>
        </w:rPr>
        <w:t>ско</w:t>
      </w:r>
      <w:r w:rsidR="00571EC7" w:rsidRPr="007F6093">
        <w:rPr>
          <w:rFonts w:ascii="Times New Roman" w:hAnsi="Times New Roman" w:cs="Times New Roman"/>
          <w:sz w:val="28"/>
          <w:szCs w:val="28"/>
        </w:rPr>
        <w:t>м</w:t>
      </w:r>
      <w:r w:rsidR="0000164F" w:rsidRPr="007F6093">
        <w:rPr>
          <w:rFonts w:ascii="Times New Roman" w:hAnsi="Times New Roman" w:cs="Times New Roman"/>
          <w:sz w:val="28"/>
          <w:szCs w:val="28"/>
        </w:rPr>
        <w:t>у району</w:t>
      </w:r>
      <w:r w:rsidRPr="007F6093">
        <w:rPr>
          <w:rFonts w:ascii="Times New Roman" w:hAnsi="Times New Roman" w:cs="Times New Roman"/>
          <w:sz w:val="28"/>
          <w:szCs w:val="28"/>
        </w:rPr>
        <w:t>, детского нарколога;</w:t>
      </w:r>
    </w:p>
    <w:p w:rsidR="006C5A9C" w:rsidRPr="007F6093" w:rsidRDefault="006C5A9C" w:rsidP="0062488A">
      <w:pPr>
        <w:pStyle w:val="a8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Краевая киноакция «Продли линию жизни» по профилактике алког</w:t>
      </w:r>
      <w:r w:rsidRPr="007F6093">
        <w:rPr>
          <w:rFonts w:ascii="Times New Roman" w:hAnsi="Times New Roman" w:cs="Times New Roman"/>
          <w:sz w:val="28"/>
          <w:szCs w:val="28"/>
        </w:rPr>
        <w:t>о</w:t>
      </w:r>
      <w:r w:rsidRPr="007F6093">
        <w:rPr>
          <w:rFonts w:ascii="Times New Roman" w:hAnsi="Times New Roman" w:cs="Times New Roman"/>
          <w:sz w:val="28"/>
          <w:szCs w:val="28"/>
        </w:rPr>
        <w:t xml:space="preserve">лизма: предсеансовые показы роликов, киномероприятия с участием детского нарколога; </w:t>
      </w:r>
    </w:p>
    <w:p w:rsidR="006C5A9C" w:rsidRPr="007F6093" w:rsidRDefault="006C5A9C" w:rsidP="0062488A">
      <w:pPr>
        <w:pStyle w:val="a8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Всего в кинотеатре проведено 654</w:t>
      </w:r>
      <w:r w:rsidR="00571EC7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сеансов, на которых присутствовало</w:t>
      </w:r>
      <w:r w:rsidR="005351D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41</w:t>
      </w:r>
      <w:r w:rsidR="005351D9">
        <w:rPr>
          <w:rFonts w:ascii="Times New Roman" w:hAnsi="Times New Roman" w:cs="Times New Roman"/>
          <w:sz w:val="28"/>
          <w:szCs w:val="28"/>
        </w:rPr>
        <w:t> </w:t>
      </w:r>
      <w:r w:rsidRPr="007F6093">
        <w:rPr>
          <w:rFonts w:ascii="Times New Roman" w:hAnsi="Times New Roman" w:cs="Times New Roman"/>
          <w:sz w:val="28"/>
          <w:szCs w:val="28"/>
        </w:rPr>
        <w:t>160</w:t>
      </w:r>
      <w:r w:rsidR="005351D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зрителей.</w:t>
      </w:r>
    </w:p>
    <w:p w:rsidR="00036655" w:rsidRPr="007F6093" w:rsidRDefault="006C5A9C" w:rsidP="006248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ab/>
        <w:t>ВСЕГО в учреждениях культуры Тимашевского района за 11 месяцев 2016 года прошло 1</w:t>
      </w:r>
      <w:r w:rsidR="005351D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175 мероприятий с числом присутствующих 75</w:t>
      </w:r>
      <w:r w:rsidR="005351D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415 чел</w:t>
      </w:r>
      <w:r w:rsidRPr="007F6093">
        <w:rPr>
          <w:rFonts w:ascii="Times New Roman" w:hAnsi="Times New Roman" w:cs="Times New Roman"/>
          <w:sz w:val="28"/>
          <w:szCs w:val="28"/>
        </w:rPr>
        <w:t>о</w:t>
      </w:r>
      <w:r w:rsidRPr="007F6093">
        <w:rPr>
          <w:rFonts w:ascii="Times New Roman" w:hAnsi="Times New Roman" w:cs="Times New Roman"/>
          <w:sz w:val="28"/>
          <w:szCs w:val="28"/>
        </w:rPr>
        <w:t>век.</w:t>
      </w:r>
    </w:p>
    <w:p w:rsidR="005359A0" w:rsidRPr="007F6093" w:rsidRDefault="002B5BA9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второму вопросу: «</w:t>
      </w:r>
      <w:r w:rsidR="005359A0" w:rsidRPr="007F6093">
        <w:rPr>
          <w:rFonts w:ascii="Times New Roman" w:hAnsi="Times New Roman" w:cs="Times New Roman"/>
          <w:b/>
          <w:sz w:val="28"/>
          <w:szCs w:val="28"/>
        </w:rPr>
        <w:t>О развитии наркоситуации и мерах по недопущению распространения новых опасных психоактивных веществ на территории Тимашевского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359A0" w:rsidRPr="007F6093">
        <w:rPr>
          <w:rFonts w:ascii="Times New Roman" w:hAnsi="Times New Roman" w:cs="Times New Roman"/>
          <w:b/>
          <w:sz w:val="28"/>
          <w:szCs w:val="28"/>
        </w:rPr>
        <w:t>.</w:t>
      </w:r>
    </w:p>
    <w:p w:rsidR="005359A0" w:rsidRPr="007F6093" w:rsidRDefault="005359A0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Докладчики: </w:t>
      </w:r>
    </w:p>
    <w:p w:rsidR="005359A0" w:rsidRPr="007F6093" w:rsidRDefault="005359A0" w:rsidP="0062488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Минасян</w:t>
      </w:r>
      <w:r w:rsidR="00016A46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Арутюн</w:t>
      </w:r>
      <w:r w:rsidR="00016A46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Лазаревич</w:t>
      </w:r>
      <w:r w:rsidR="001D5FA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–</w:t>
      </w:r>
      <w:r w:rsidR="001D5FA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начальник отделения наркоконтроля отдела МВД России по Тимашевскому району;</w:t>
      </w:r>
    </w:p>
    <w:p w:rsidR="0023005A" w:rsidRPr="007F6093" w:rsidRDefault="0023005A" w:rsidP="0062488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Шавернев</w:t>
      </w:r>
      <w:r w:rsidR="002B5BA9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Сергей Александрович – заместитель начальника Тимашевского линейного отдела полиции.</w:t>
      </w:r>
    </w:p>
    <w:p w:rsidR="00E77557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  <w:r w:rsidRPr="007F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b/>
          <w:sz w:val="28"/>
          <w:szCs w:val="28"/>
        </w:rPr>
        <w:t>Минасян Арутюн Лазаревич</w:t>
      </w:r>
      <w:r w:rsidRPr="007F6093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7A5B5C" w:rsidRPr="007F6093">
        <w:rPr>
          <w:rFonts w:ascii="Times New Roman" w:hAnsi="Times New Roman" w:cs="Times New Roman"/>
          <w:sz w:val="28"/>
          <w:szCs w:val="28"/>
        </w:rPr>
        <w:t>з</w:t>
      </w:r>
      <w:r w:rsidRPr="007F6093">
        <w:rPr>
          <w:rFonts w:ascii="Times New Roman" w:hAnsi="Times New Roman" w:cs="Times New Roman"/>
          <w:sz w:val="28"/>
          <w:szCs w:val="28"/>
        </w:rPr>
        <w:t xml:space="preserve">а </w:t>
      </w:r>
      <w:r w:rsidR="007A5B5C" w:rsidRPr="007F6093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7F6093">
        <w:rPr>
          <w:rFonts w:ascii="Times New Roman" w:hAnsi="Times New Roman" w:cs="Times New Roman"/>
          <w:sz w:val="28"/>
          <w:szCs w:val="28"/>
        </w:rPr>
        <w:t>сотрудниками отдела МВД России по Тимашевскому району выявлено 133 преступления (АППГ 131 (+2),  связанных с незаконным оборотом наркотиков.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От общего числа выявленных преступлений было зарегистрировано: 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- по ст.228.1 УКРФ (сбытов) 12 преступлений, (АППГ 10 (+2); 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- по ст. 174 УКРФ (легализация) 1 преступление, (АППГ 1); 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- по ст. 231 УКРФ  (культивирование) 7 преступлений, (АППГ 6(+1); 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по ст. 232 УКРФ (притон) 1 преступление, (АППГ 0(+1);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по ст.234 УКРФ (сбыт СДВ) 2 преступления, (АППГ 2 (0);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- по ст. 228 УКРФ (незаконное хранение) 110 преступлений, </w:t>
      </w:r>
      <w:r w:rsidR="00E77557" w:rsidRPr="007F60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6093">
        <w:rPr>
          <w:rFonts w:ascii="Times New Roman" w:hAnsi="Times New Roman" w:cs="Times New Roman"/>
          <w:sz w:val="28"/>
          <w:szCs w:val="28"/>
        </w:rPr>
        <w:t>(АППГ 112).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Из незаконного оборота изъято </w:t>
      </w:r>
      <w:smartTag w:uri="urn:schemas-microsoft-com:office:smarttags" w:element="metricconverter">
        <w:smartTagPr>
          <w:attr w:name="ProductID" w:val="28 кг"/>
        </w:smartTagPr>
        <w:r w:rsidRPr="007F6093">
          <w:rPr>
            <w:rFonts w:ascii="Times New Roman" w:hAnsi="Times New Roman" w:cs="Times New Roman"/>
            <w:sz w:val="28"/>
            <w:szCs w:val="28"/>
          </w:rPr>
          <w:t>28 кг</w:t>
        </w:r>
      </w:smartTag>
      <w:r w:rsidRPr="007F6093">
        <w:rPr>
          <w:rFonts w:ascii="Times New Roman" w:hAnsi="Times New Roman" w:cs="Times New Roman"/>
          <w:sz w:val="28"/>
          <w:szCs w:val="28"/>
        </w:rPr>
        <w:t>. 499 гр. наркотических средств.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Составлено административных протоколов: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по ч. 1 ст. 6.9 КоАП РФ - 72 (АППГ – 26 (+46));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по ст. 6.8 КоАП РФ - 7 (АППГ – 4 (+3));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по ч. 2 ст. 20.20 КоАП РФ - 41 (АППГ – 49 (-8));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по ст. 6.9.1 КоАП РФ – 4.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На сегодняшний день, на учете у врача нарколога состоит на «Диспансерном» учете с диагнозом наркомания 106 человек и на профилактическом учете 112 человек (эпизодники), несовершеннолетние лица на учете у врача нарколога не состоят.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- в 2016 году, на «Д» учет поставлено 4 человека с диагнозом наркомания и 16 человек на профилактический учет (</w:t>
      </w:r>
      <w:r w:rsidR="004F13D2" w:rsidRPr="007F6093">
        <w:rPr>
          <w:rFonts w:ascii="Times New Roman" w:hAnsi="Times New Roman" w:cs="Times New Roman"/>
          <w:sz w:val="28"/>
          <w:szCs w:val="28"/>
        </w:rPr>
        <w:t>«</w:t>
      </w:r>
      <w:r w:rsidRPr="007F6093">
        <w:rPr>
          <w:rFonts w:ascii="Times New Roman" w:hAnsi="Times New Roman" w:cs="Times New Roman"/>
          <w:sz w:val="28"/>
          <w:szCs w:val="28"/>
        </w:rPr>
        <w:t>эпизодники</w:t>
      </w:r>
      <w:r w:rsidR="004F13D2" w:rsidRPr="007F6093">
        <w:rPr>
          <w:rFonts w:ascii="Times New Roman" w:hAnsi="Times New Roman" w:cs="Times New Roman"/>
          <w:sz w:val="28"/>
          <w:szCs w:val="28"/>
        </w:rPr>
        <w:t>»</w:t>
      </w:r>
      <w:r w:rsidRPr="007F6093">
        <w:rPr>
          <w:rFonts w:ascii="Times New Roman" w:hAnsi="Times New Roman" w:cs="Times New Roman"/>
          <w:sz w:val="28"/>
          <w:szCs w:val="28"/>
        </w:rPr>
        <w:t>);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- </w:t>
      </w:r>
      <w:r w:rsidR="002708CA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в 2016 году, снято с «Д» учета 30 человек с диагнозом наркомания и 32 человека с профилактического учета (</w:t>
      </w:r>
      <w:r w:rsidR="004F13D2" w:rsidRPr="007F6093">
        <w:rPr>
          <w:rFonts w:ascii="Times New Roman" w:hAnsi="Times New Roman" w:cs="Times New Roman"/>
          <w:sz w:val="28"/>
          <w:szCs w:val="28"/>
        </w:rPr>
        <w:t>«</w:t>
      </w:r>
      <w:r w:rsidRPr="007F6093">
        <w:rPr>
          <w:rFonts w:ascii="Times New Roman" w:hAnsi="Times New Roman" w:cs="Times New Roman"/>
          <w:sz w:val="28"/>
          <w:szCs w:val="28"/>
        </w:rPr>
        <w:t>эпизодники</w:t>
      </w:r>
      <w:r w:rsidR="004F13D2" w:rsidRPr="007F6093">
        <w:rPr>
          <w:rFonts w:ascii="Times New Roman" w:hAnsi="Times New Roman" w:cs="Times New Roman"/>
          <w:sz w:val="28"/>
          <w:szCs w:val="28"/>
        </w:rPr>
        <w:t>»</w:t>
      </w:r>
      <w:r w:rsidRPr="007F6093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8C4975" w:rsidRPr="007F6093" w:rsidRDefault="008C4975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lastRenderedPageBreak/>
        <w:t>Количество лиц, совершивших административные правонарушения в области законодательства о наркотических средствах или психотропных веществах, на которых по решению суда возложена обязанность пройти диагностику, профилактические мероприятия, лечение и реабилитацию.</w:t>
      </w:r>
    </w:p>
    <w:p w:rsidR="002708CA" w:rsidRPr="007F6093" w:rsidRDefault="002708CA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3" w:type="dxa"/>
        <w:jc w:val="center"/>
        <w:tblInd w:w="-219" w:type="dxa"/>
        <w:tblLayout w:type="fixed"/>
        <w:tblLook w:val="0000"/>
      </w:tblPr>
      <w:tblGrid>
        <w:gridCol w:w="758"/>
        <w:gridCol w:w="810"/>
        <w:gridCol w:w="607"/>
        <w:gridCol w:w="426"/>
        <w:gridCol w:w="774"/>
        <w:gridCol w:w="785"/>
        <w:gridCol w:w="567"/>
        <w:gridCol w:w="567"/>
        <w:gridCol w:w="709"/>
        <w:gridCol w:w="850"/>
        <w:gridCol w:w="567"/>
        <w:gridCol w:w="567"/>
        <w:gridCol w:w="709"/>
        <w:gridCol w:w="827"/>
      </w:tblGrid>
      <w:tr w:rsidR="00B92973" w:rsidRPr="0068423B" w:rsidTr="00B418FF">
        <w:trPr>
          <w:cantSplit/>
          <w:trHeight w:hRule="exact" w:val="781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Кол-во постановлений суда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Кол-во лиц, на которых судом возложена обязанность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05" w:rsidRPr="0068423B" w:rsidRDefault="00C43E05" w:rsidP="0062488A">
            <w:pPr>
              <w:snapToGrid w:val="0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68423B" w:rsidRPr="0068423B">
              <w:rPr>
                <w:rFonts w:ascii="Times New Roman" w:hAnsi="Times New Roman" w:cs="Times New Roman"/>
                <w:sz w:val="24"/>
                <w:szCs w:val="24"/>
              </w:rPr>
              <w:t xml:space="preserve"> (учет)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Кол-во лиц, приступивших к исполнению обязанности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05" w:rsidRPr="0068423B" w:rsidRDefault="00C43E05" w:rsidP="0062488A">
            <w:pPr>
              <w:snapToGrid w:val="0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Из них (учет)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spacing w:after="0" w:line="240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Кол-во лиц, завершивших исполнение обязанности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E05" w:rsidRPr="0068423B" w:rsidRDefault="00C43E05" w:rsidP="0062488A">
            <w:pPr>
              <w:snapToGri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0909A4" w:rsidRPr="0068423B">
              <w:rPr>
                <w:rFonts w:ascii="Times New Roman" w:hAnsi="Times New Roman" w:cs="Times New Roman"/>
                <w:sz w:val="24"/>
                <w:szCs w:val="24"/>
              </w:rPr>
              <w:t>(учет)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43E05" w:rsidRPr="0068423B" w:rsidRDefault="00C43E05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Кол-во лиц, уклонившихся от исполнения обязанности</w:t>
            </w:r>
          </w:p>
          <w:p w:rsidR="00A138EF" w:rsidRPr="0068423B" w:rsidRDefault="00A138EF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EF" w:rsidRPr="0068423B" w:rsidRDefault="00A138EF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EF" w:rsidRPr="0068423B" w:rsidRDefault="00A138EF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73" w:rsidRPr="0068423B" w:rsidTr="0068423B">
        <w:trPr>
          <w:cantSplit/>
          <w:trHeight w:val="2736"/>
          <w:jc w:val="center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05" w:rsidRPr="0068423B" w:rsidRDefault="00C43E05" w:rsidP="0062488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05" w:rsidRPr="0068423B" w:rsidRDefault="00C43E05" w:rsidP="0062488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spacing w:after="0" w:line="240" w:lineRule="auto"/>
              <w:ind w:right="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«П»</w:t>
            </w:r>
          </w:p>
          <w:p w:rsidR="00C43E05" w:rsidRPr="0068423B" w:rsidRDefault="00C43E05" w:rsidP="0062488A">
            <w:pPr>
              <w:snapToGrid w:val="0"/>
              <w:spacing w:after="0" w:line="240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spacing w:after="0" w:line="240" w:lineRule="auto"/>
              <w:ind w:right="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</w:p>
          <w:p w:rsidR="00C43E05" w:rsidRPr="0068423B" w:rsidRDefault="00C43E05" w:rsidP="0062488A">
            <w:pPr>
              <w:snapToGrid w:val="0"/>
              <w:spacing w:after="0" w:line="240" w:lineRule="auto"/>
              <w:ind w:right="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spacing w:after="0" w:line="240" w:lineRule="auto"/>
              <w:ind w:left="-40" w:right="28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43E05" w:rsidRPr="0068423B" w:rsidRDefault="00C43E05" w:rsidP="0062488A">
            <w:pPr>
              <w:snapToGrid w:val="0"/>
              <w:spacing w:after="0" w:line="240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состоят</w:t>
            </w: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05" w:rsidRPr="0068423B" w:rsidRDefault="00C43E05" w:rsidP="0062488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spacing w:after="0" w:line="240" w:lineRule="auto"/>
              <w:ind w:right="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«П»</w:t>
            </w:r>
          </w:p>
          <w:p w:rsidR="00C43E05" w:rsidRPr="0068423B" w:rsidRDefault="00C43E05" w:rsidP="0062488A">
            <w:pPr>
              <w:snapToGrid w:val="0"/>
              <w:spacing w:after="0" w:line="240" w:lineRule="auto"/>
              <w:ind w:right="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 w:rsidRPr="00684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43E05" w:rsidRPr="0068423B" w:rsidRDefault="00C43E05" w:rsidP="0062488A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spacing w:after="0" w:line="240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43E05" w:rsidRPr="0068423B" w:rsidRDefault="00C43E05" w:rsidP="0062488A">
            <w:pPr>
              <w:snapToGrid w:val="0"/>
              <w:spacing w:after="0" w:line="240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состоят</w:t>
            </w:r>
          </w:p>
          <w:p w:rsidR="00C43E05" w:rsidRPr="0068423B" w:rsidRDefault="00C43E05" w:rsidP="0062488A">
            <w:pPr>
              <w:ind w:left="113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05" w:rsidRPr="0068423B" w:rsidRDefault="00C43E05" w:rsidP="0062488A">
            <w:pPr>
              <w:ind w:left="113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05" w:rsidRPr="0068423B" w:rsidRDefault="00C43E05" w:rsidP="0062488A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E05" w:rsidRPr="0068423B" w:rsidRDefault="00C43E05" w:rsidP="0062488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tabs>
                <w:tab w:val="left" w:pos="459"/>
              </w:tabs>
              <w:snapToGrid w:val="0"/>
              <w:spacing w:after="0" w:line="240" w:lineRule="auto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«П»</w:t>
            </w:r>
          </w:p>
          <w:p w:rsidR="00C43E05" w:rsidRPr="0068423B" w:rsidRDefault="00C43E05" w:rsidP="0062488A">
            <w:pPr>
              <w:snapToGrid w:val="0"/>
              <w:spacing w:after="0" w:line="240" w:lineRule="auto"/>
              <w:ind w:right="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C43E05" w:rsidRPr="0068423B" w:rsidRDefault="00C43E05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 w:rsidRPr="00684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9D67CF" w:rsidRPr="0068423B" w:rsidRDefault="00C43E05" w:rsidP="009D67CF">
            <w:pPr>
              <w:snapToGrid w:val="0"/>
              <w:spacing w:after="0" w:line="240" w:lineRule="auto"/>
              <w:ind w:left="-108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43E05" w:rsidRPr="0068423B" w:rsidRDefault="00C43E05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sz w:val="24"/>
                <w:szCs w:val="24"/>
              </w:rPr>
              <w:t xml:space="preserve"> состоят</w:t>
            </w:r>
          </w:p>
          <w:p w:rsidR="00C43E05" w:rsidRPr="0068423B" w:rsidRDefault="00C43E05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E05" w:rsidRPr="0068423B" w:rsidRDefault="00C43E05" w:rsidP="0062488A">
            <w:pPr>
              <w:snapToGrid w:val="0"/>
              <w:ind w:left="-108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73" w:rsidRPr="0068423B" w:rsidTr="0068423B">
        <w:trPr>
          <w:cantSplit/>
          <w:trHeight w:val="1134"/>
          <w:jc w:val="center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B92973" w:rsidP="00B92973">
            <w:pPr>
              <w:snapToGrid w:val="0"/>
              <w:ind w:left="113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8C4975"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4975" w:rsidRPr="0068423B" w:rsidRDefault="008C4975" w:rsidP="00B92973">
            <w:pPr>
              <w:snapToGrid w:val="0"/>
              <w:ind w:left="113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 </w:t>
            </w:r>
          </w:p>
        </w:tc>
      </w:tr>
    </w:tbl>
    <w:p w:rsidR="002708CA" w:rsidRPr="007F6093" w:rsidRDefault="002708CA" w:rsidP="0062488A">
      <w:pPr>
        <w:pStyle w:val="Standard"/>
        <w:ind w:right="283" w:firstLine="567"/>
        <w:jc w:val="both"/>
        <w:rPr>
          <w:rFonts w:eastAsiaTheme="minorEastAsia"/>
          <w:color w:val="auto"/>
          <w:kern w:val="0"/>
          <w:sz w:val="22"/>
          <w:szCs w:val="22"/>
          <w:lang w:eastAsia="ru-RU"/>
        </w:rPr>
      </w:pPr>
    </w:p>
    <w:p w:rsidR="008C4975" w:rsidRPr="007F6093" w:rsidRDefault="008C4975" w:rsidP="00DD5691">
      <w:pPr>
        <w:pStyle w:val="Standard"/>
        <w:ind w:right="283" w:firstLine="851"/>
        <w:jc w:val="both"/>
        <w:rPr>
          <w:sz w:val="28"/>
          <w:szCs w:val="28"/>
        </w:rPr>
      </w:pPr>
      <w:r w:rsidRPr="007F6093">
        <w:rPr>
          <w:sz w:val="28"/>
          <w:szCs w:val="28"/>
        </w:rPr>
        <w:t>В  2016 году снято с  наркологического учета:</w:t>
      </w:r>
    </w:p>
    <w:p w:rsidR="008C4975" w:rsidRPr="007F6093" w:rsidRDefault="008C4975" w:rsidP="00DD5691">
      <w:pPr>
        <w:pStyle w:val="Standard"/>
        <w:tabs>
          <w:tab w:val="left" w:pos="540"/>
        </w:tabs>
        <w:ind w:right="283" w:firstLine="851"/>
        <w:jc w:val="both"/>
        <w:rPr>
          <w:sz w:val="28"/>
          <w:szCs w:val="28"/>
        </w:rPr>
      </w:pPr>
      <w:r w:rsidRPr="007F6093">
        <w:rPr>
          <w:sz w:val="28"/>
          <w:szCs w:val="28"/>
        </w:rPr>
        <w:t>- 30 больных наркоманией, АППГ - 37 (-7): выздоровление - 24, АППГ - 8 (+16), смерть – 4, АППГ - 7(-3) ин</w:t>
      </w:r>
      <w:r w:rsidR="00871712">
        <w:rPr>
          <w:sz w:val="28"/>
          <w:szCs w:val="28"/>
        </w:rPr>
        <w:t>ые причины – 7, АППГ – 24 (-17).</w:t>
      </w:r>
      <w:r w:rsidRPr="007F6093">
        <w:rPr>
          <w:sz w:val="28"/>
          <w:szCs w:val="28"/>
        </w:rPr>
        <w:t xml:space="preserve">                   </w:t>
      </w:r>
    </w:p>
    <w:p w:rsidR="008C4975" w:rsidRPr="007F6093" w:rsidRDefault="008C4975" w:rsidP="00DD5691">
      <w:pPr>
        <w:pStyle w:val="Standard"/>
        <w:ind w:right="283" w:firstLine="851"/>
        <w:jc w:val="both"/>
        <w:rPr>
          <w:sz w:val="28"/>
          <w:szCs w:val="28"/>
        </w:rPr>
      </w:pPr>
      <w:r w:rsidRPr="007F6093">
        <w:rPr>
          <w:sz w:val="28"/>
          <w:szCs w:val="28"/>
        </w:rPr>
        <w:t xml:space="preserve">На сегодняшний день, проходит антинаркотическая профилактическая операция «Призывник», направленная на профилактику правонарушений и преступлений, связанных с незаконным оборотом наркотиков, в том числе и среди до призывной молодежи. Данная операция проводится совместно с администрацией муниципального образования, военным комиссариатом и отделом по делам молодежи. Также проводилась оперативно – профилактическая операция «Дети России» целью которой являлось, предупреждение </w:t>
      </w:r>
      <w:r w:rsidR="00F262F8" w:rsidRPr="007F6093">
        <w:rPr>
          <w:sz w:val="28"/>
          <w:szCs w:val="28"/>
        </w:rPr>
        <w:t>распространения</w:t>
      </w:r>
      <w:r w:rsidRPr="007F6093">
        <w:rPr>
          <w:sz w:val="28"/>
          <w:szCs w:val="28"/>
        </w:rPr>
        <w:t xml:space="preserve"> наркомании среди несовершеннолетних, выявление фактов вовлечения несовершеннолетних в преступную деятельность, связанную с незаконным оборотом наркотических средств.</w:t>
      </w:r>
    </w:p>
    <w:p w:rsidR="008C4975" w:rsidRPr="007F6093" w:rsidRDefault="008C4975" w:rsidP="00DD5691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В период проведения межведомственной оперативно-профилактической операции «МАК-2016» на территории Тимашевского района сотрудниками Отдела МВД по Тимашевскому району выявлено 41 преступление по линии незаконного оборота наркотиков. </w:t>
      </w:r>
      <w:r w:rsidRPr="007F6093">
        <w:rPr>
          <w:rFonts w:ascii="Times New Roman" w:hAnsi="Times New Roman" w:cs="Times New Roman"/>
          <w:color w:val="000000"/>
          <w:sz w:val="28"/>
          <w:szCs w:val="28"/>
        </w:rPr>
        <w:t>Изъято 1 328,75 гр. наркотического средства марихуаны.</w:t>
      </w:r>
    </w:p>
    <w:p w:rsidR="008C4975" w:rsidRPr="007F6093" w:rsidRDefault="008C4975" w:rsidP="00DD5691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hAnsi="Times New Roman" w:cs="Times New Roman"/>
          <w:color w:val="000000"/>
          <w:sz w:val="28"/>
          <w:szCs w:val="28"/>
        </w:rPr>
        <w:t xml:space="preserve">На постоянной основе ведется работа по корректировке базы данных состоящих на учете граждан. Сотрудниками отделения наркоконтроля совместно с ЦРБ и отделом ЗАГСа МО Тимашевский район, проводятся ежемесячные сверки лиц, которые прошли лечение, умерли, либо покинули пределы зоны оперативного обслуживания, с целью снятия с учета лиц данных категорий. На должном уровне налажено взаимодействие с уголовно-исполнительной инспекцией, проводятся рейдовые мероприятия и </w:t>
      </w:r>
      <w:r w:rsidRPr="007F60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осуществляются индивидуальные посещения условно осужденных граждан по месту жительства.</w:t>
      </w:r>
    </w:p>
    <w:p w:rsidR="008C4975" w:rsidRPr="007F6093" w:rsidRDefault="008C4975" w:rsidP="00DD5691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hAnsi="Times New Roman" w:cs="Times New Roman"/>
          <w:color w:val="000000"/>
          <w:sz w:val="28"/>
          <w:szCs w:val="28"/>
        </w:rPr>
        <w:t>Сотрудниками Отдела МВД России по Тимашевскому району на постоянной основе проводятся оперативно-профилактические мероприятия, направленные на выявление преступлений в местах массового досуга молодежи, увеселительных заведениях, парках, скверах. Регулярно проводятся беседы и лекции в школах, с целью доведения до несовершеннолетних мер ответственности и пагубного влияния наркотических средств на организм; принимается участия в родительских собраниях.</w:t>
      </w:r>
    </w:p>
    <w:p w:rsidR="008C4975" w:rsidRPr="007F6093" w:rsidRDefault="008C4975" w:rsidP="00DD5691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hAnsi="Times New Roman" w:cs="Times New Roman"/>
          <w:color w:val="000000"/>
          <w:sz w:val="28"/>
          <w:szCs w:val="28"/>
        </w:rPr>
        <w:t>На постоянной основе ведется активная работа по пресечению преступлений и правонарушений в сфере незаконного оборота наркотиков. Особое внимание уделяется о недопущении новых видов наркотиков и потенциально опасных веществ. Проводится профилактика о вреде наркомании среди молодежи с использованием сети интернет и средств массовой информации.</w:t>
      </w:r>
    </w:p>
    <w:p w:rsidR="008C4975" w:rsidRPr="007F6093" w:rsidRDefault="008C4975" w:rsidP="00DD5691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093">
        <w:rPr>
          <w:rFonts w:ascii="Times New Roman" w:hAnsi="Times New Roman" w:cs="Times New Roman"/>
          <w:color w:val="000000"/>
          <w:sz w:val="28"/>
          <w:szCs w:val="28"/>
        </w:rPr>
        <w:t>В настоящее время возбуждено уголовное в отношении уроженца республики Саха-Якутия, который временно проживал на территории Краснодарского края и осуществлял сбыт наркотиков синтетического происхождения на бесконтактной основе посредствам сети интернет через тайниковые закладки на территории Тимашевского района и Краснодарского края.</w:t>
      </w:r>
    </w:p>
    <w:p w:rsidR="008C4975" w:rsidRPr="007F6093" w:rsidRDefault="0023005A" w:rsidP="0062488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6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</w:p>
    <w:p w:rsidR="00BB087F" w:rsidRPr="000F5F0B" w:rsidRDefault="005359A0" w:rsidP="0062488A">
      <w:pPr>
        <w:pStyle w:val="aa"/>
        <w:shd w:val="clear" w:color="auto" w:fill="FFFFFF"/>
        <w:spacing w:before="0" w:beforeAutospacing="0" w:after="0" w:afterAutospacing="0"/>
        <w:ind w:right="283" w:firstLine="851"/>
        <w:contextualSpacing/>
        <w:jc w:val="both"/>
        <w:rPr>
          <w:sz w:val="28"/>
          <w:szCs w:val="28"/>
        </w:rPr>
      </w:pPr>
      <w:r w:rsidRPr="004C3BA8">
        <w:rPr>
          <w:b/>
          <w:sz w:val="28"/>
          <w:szCs w:val="28"/>
        </w:rPr>
        <w:t>Шавернев</w:t>
      </w:r>
      <w:r w:rsidR="00963E45" w:rsidRPr="004C3BA8">
        <w:rPr>
          <w:b/>
          <w:sz w:val="28"/>
          <w:szCs w:val="28"/>
        </w:rPr>
        <w:t xml:space="preserve"> </w:t>
      </w:r>
      <w:r w:rsidRPr="004C3BA8">
        <w:rPr>
          <w:b/>
          <w:sz w:val="28"/>
          <w:szCs w:val="28"/>
        </w:rPr>
        <w:t>Сергей Александрович</w:t>
      </w:r>
      <w:r w:rsidR="004C3BA8">
        <w:rPr>
          <w:sz w:val="28"/>
          <w:szCs w:val="28"/>
        </w:rPr>
        <w:t xml:space="preserve"> сообщил, что </w:t>
      </w:r>
      <w:r w:rsidRPr="007F6093">
        <w:rPr>
          <w:sz w:val="28"/>
          <w:szCs w:val="28"/>
        </w:rPr>
        <w:t xml:space="preserve"> </w:t>
      </w:r>
      <w:r w:rsidR="00BB087F">
        <w:rPr>
          <w:sz w:val="28"/>
          <w:szCs w:val="28"/>
        </w:rPr>
        <w:t>с</w:t>
      </w:r>
      <w:r w:rsidR="00BB087F" w:rsidRPr="000F5F0B">
        <w:rPr>
          <w:sz w:val="28"/>
          <w:szCs w:val="28"/>
        </w:rPr>
        <w:t xml:space="preserve"> целью недопущения дальнейшего распространения наркомании сотрудники Тимашевского ЛОП были направлены на пресечение преступной деятельности наркосбытчиков, выявление и перекрытие каналов поставки и транзита наркотиков, изъятие из незаконного оборота особо опасных синтетических психотропных веществ.</w:t>
      </w:r>
    </w:p>
    <w:p w:rsidR="00BB087F" w:rsidRPr="000F5F0B" w:rsidRDefault="00BB087F" w:rsidP="0062488A">
      <w:pPr>
        <w:pStyle w:val="aa"/>
        <w:shd w:val="clear" w:color="auto" w:fill="FFFFFF"/>
        <w:spacing w:before="150" w:beforeAutospacing="0" w:after="0" w:afterAutospacing="0"/>
        <w:ind w:right="283" w:firstLine="851"/>
        <w:contextualSpacing/>
        <w:jc w:val="both"/>
        <w:rPr>
          <w:sz w:val="28"/>
          <w:szCs w:val="28"/>
        </w:rPr>
      </w:pPr>
      <w:r w:rsidRPr="000F5F0B">
        <w:rPr>
          <w:sz w:val="28"/>
          <w:szCs w:val="28"/>
        </w:rPr>
        <w:t xml:space="preserve">В результате предпринятых практических мер в течение 2016 года выявлено 9  наркопреступлений. Данные преступления  связаны с хранением наркотических средств. </w:t>
      </w:r>
    </w:p>
    <w:p w:rsidR="00BB087F" w:rsidRPr="000F5F0B" w:rsidRDefault="00BB087F" w:rsidP="0062488A">
      <w:pPr>
        <w:pStyle w:val="aa"/>
        <w:shd w:val="clear" w:color="auto" w:fill="FFFFFF"/>
        <w:spacing w:before="150" w:beforeAutospacing="0" w:after="0" w:afterAutospacing="0"/>
        <w:ind w:right="283" w:firstLine="851"/>
        <w:contextualSpacing/>
        <w:jc w:val="both"/>
        <w:rPr>
          <w:sz w:val="28"/>
          <w:szCs w:val="28"/>
        </w:rPr>
      </w:pPr>
      <w:r w:rsidRPr="000F5F0B">
        <w:rPr>
          <w:sz w:val="28"/>
          <w:szCs w:val="28"/>
        </w:rPr>
        <w:t>В рамках возбужденных уголовных дел из незаконного об</w:t>
      </w:r>
      <w:r>
        <w:rPr>
          <w:sz w:val="28"/>
          <w:szCs w:val="28"/>
        </w:rPr>
        <w:t>орота  изъято 218 гр. Марихуаны, метил эфедрона – 0,868 гр.</w:t>
      </w:r>
    </w:p>
    <w:p w:rsidR="00BB087F" w:rsidRPr="00A96C3E" w:rsidRDefault="00BB087F" w:rsidP="0062488A">
      <w:pPr>
        <w:pStyle w:val="aa"/>
        <w:shd w:val="clear" w:color="auto" w:fill="FFFFFF"/>
        <w:spacing w:before="150" w:beforeAutospacing="0" w:after="0" w:afterAutospacing="0"/>
        <w:ind w:right="283" w:firstLine="851"/>
        <w:contextualSpacing/>
        <w:jc w:val="both"/>
        <w:rPr>
          <w:color w:val="000000"/>
          <w:sz w:val="28"/>
          <w:szCs w:val="28"/>
        </w:rPr>
      </w:pPr>
      <w:r w:rsidRPr="000F5F0B">
        <w:rPr>
          <w:sz w:val="28"/>
          <w:szCs w:val="28"/>
          <w:shd w:val="clear" w:color="auto" w:fill="FFFFFF"/>
        </w:rPr>
        <w:t>В истекшем году  возбуждено</w:t>
      </w:r>
      <w:r w:rsidRPr="00A96C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9 </w:t>
      </w:r>
      <w:r w:rsidRPr="00A96C3E">
        <w:rPr>
          <w:color w:val="000000"/>
          <w:sz w:val="28"/>
          <w:szCs w:val="28"/>
          <w:shd w:val="clear" w:color="auto" w:fill="FFFFFF"/>
        </w:rPr>
        <w:t xml:space="preserve"> уголовных дел</w:t>
      </w:r>
      <w:r>
        <w:rPr>
          <w:color w:val="000000"/>
          <w:sz w:val="28"/>
          <w:szCs w:val="28"/>
          <w:shd w:val="clear" w:color="auto" w:fill="FFFFFF"/>
        </w:rPr>
        <w:t xml:space="preserve"> по ст. 228 УК РФ.</w:t>
      </w:r>
    </w:p>
    <w:p w:rsidR="00BB087F" w:rsidRDefault="00BB087F" w:rsidP="0062488A">
      <w:pPr>
        <w:spacing w:after="100" w:afterAutospacing="1" w:line="240" w:lineRule="auto"/>
        <w:ind w:right="28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6C3E">
        <w:rPr>
          <w:rFonts w:ascii="Times New Roman" w:hAnsi="Times New Roman"/>
          <w:sz w:val="28"/>
          <w:szCs w:val="28"/>
        </w:rPr>
        <w:t>В административной практике по хранению и потреблению наркотических средств составлено 23 протокола (АППГ-28), что на 3 факта меньше чем в 2015году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B087F" w:rsidRPr="000F5F0B" w:rsidRDefault="00BB087F" w:rsidP="0062488A">
      <w:pPr>
        <w:spacing w:after="100" w:afterAutospacing="1" w:line="240" w:lineRule="auto"/>
        <w:ind w:right="283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0F5F0B">
        <w:rPr>
          <w:rFonts w:ascii="Times New Roman" w:hAnsi="Times New Roman"/>
          <w:color w:val="000000"/>
          <w:sz w:val="28"/>
          <w:szCs w:val="28"/>
        </w:rPr>
        <w:t xml:space="preserve">Так как  имеет место </w:t>
      </w:r>
      <w:r>
        <w:rPr>
          <w:rFonts w:ascii="Times New Roman" w:hAnsi="Times New Roman"/>
          <w:color w:val="000000"/>
          <w:sz w:val="28"/>
          <w:szCs w:val="28"/>
        </w:rPr>
        <w:t>снижения возраста</w:t>
      </w:r>
      <w:r w:rsidRPr="000F5F0B">
        <w:rPr>
          <w:rFonts w:ascii="Times New Roman" w:hAnsi="Times New Roman"/>
          <w:color w:val="000000"/>
          <w:sz w:val="28"/>
          <w:szCs w:val="28"/>
        </w:rPr>
        <w:t xml:space="preserve"> лиц, допускающих немедицинское потребление наркотиков, сотрудниками Тимашевского ЛОП на постоянной основе проводятся м</w:t>
      </w:r>
      <w:r w:rsidRPr="000F5F0B">
        <w:rPr>
          <w:rFonts w:ascii="Times New Roman" w:hAnsi="Times New Roman"/>
          <w:sz w:val="28"/>
          <w:szCs w:val="28"/>
        </w:rPr>
        <w:t xml:space="preserve">ероприятия в </w:t>
      </w:r>
      <w:r>
        <w:rPr>
          <w:rFonts w:ascii="Times New Roman" w:hAnsi="Times New Roman"/>
          <w:sz w:val="28"/>
          <w:szCs w:val="28"/>
        </w:rPr>
        <w:t xml:space="preserve">сфере профилактики наркотизации </w:t>
      </w:r>
      <w:r w:rsidRPr="000F5F0B">
        <w:rPr>
          <w:rFonts w:ascii="Times New Roman" w:hAnsi="Times New Roman"/>
          <w:sz w:val="28"/>
          <w:szCs w:val="28"/>
        </w:rPr>
        <w:t>населения среди несовершеннолетних.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F0B">
        <w:rPr>
          <w:rFonts w:ascii="Times New Roman" w:hAnsi="Times New Roman"/>
          <w:sz w:val="28"/>
          <w:szCs w:val="28"/>
          <w:highlight w:val="white"/>
        </w:rPr>
        <w:t xml:space="preserve">В целях укрепления правопорядка в сфере пассажирских перевозок, выявления и пресечения преступлений и административных правонарушений, в том числе незаконного оборота наркотических средств, обеспечения безопасных </w:t>
      </w:r>
      <w:r w:rsidRPr="000F5F0B">
        <w:rPr>
          <w:rFonts w:ascii="Times New Roman" w:hAnsi="Times New Roman"/>
          <w:sz w:val="28"/>
          <w:szCs w:val="28"/>
          <w:highlight w:val="white"/>
        </w:rPr>
        <w:lastRenderedPageBreak/>
        <w:t>условий для проезда пассажиров и нормального функционирования объектов инфраструктуры железнодорожного транспорта в соответствии с требованиями Приказа УТ МВД России по ЮФО от 31.08.2015г. № 277</w:t>
      </w:r>
      <w:r w:rsidRPr="000F5F0B">
        <w:rPr>
          <w:rFonts w:ascii="Times New Roman" w:hAnsi="Times New Roman"/>
          <w:sz w:val="28"/>
          <w:szCs w:val="28"/>
        </w:rPr>
        <w:t xml:space="preserve"> в Тимашевском ЛОП разработан приказ начальника ТЛОП № 99 от 30.09.2015г. «</w:t>
      </w:r>
      <w:r w:rsidRPr="000F5F0B">
        <w:rPr>
          <w:rFonts w:ascii="Times New Roman" w:hAnsi="Times New Roman"/>
          <w:spacing w:val="-2"/>
          <w:sz w:val="28"/>
          <w:szCs w:val="28"/>
          <w:highlight w:val="white"/>
        </w:rPr>
        <w:t>Об утверждении Положения о работе совместных посадочных групп по охране правопорядка и имущества пассажиров на объектах железнодорожного транспорта</w:t>
      </w:r>
      <w:r w:rsidRPr="000F5F0B">
        <w:rPr>
          <w:rFonts w:ascii="Times New Roman" w:hAnsi="Times New Roman"/>
          <w:spacing w:val="-2"/>
          <w:sz w:val="28"/>
          <w:szCs w:val="28"/>
        </w:rPr>
        <w:t>». Согласно приказа посадочные группы создаются на период проведения летнего оздоровительного сезона, общероссийской новогодней елки, крупных общественно-политических, спортивных и массовых мероприятий. Таким образом, за текущий период 2016 года посадочные группы по обеспечению общественного порядка, пресечению преступной деятельности в сфере незаконного оборота наркотических средств организовывались с 01.01.2016г. по 11.01.2016г., с 23.02.2016г. по 09.03.2016г., с 01.04.2016г. по 08.04.2016г. и с 24.04.2016г. по 02.05.2016, с 14.05.2016г. по 22.05.2016г., с 11.06.2016г. по 13.06.2016г., с 17.09.2016г. по 19.09.2016г, с 04.11.2016г. по 06.11.2016г. в связи с усиленным вариантом несения службы. Отработано за этот период 599 пассажирских поездов, 794 электропоездов</w:t>
      </w:r>
    </w:p>
    <w:p w:rsidR="004C3BA8" w:rsidRPr="00BB087F" w:rsidRDefault="00BB087F" w:rsidP="0062488A">
      <w:pPr>
        <w:spacing w:after="0" w:line="240" w:lineRule="auto"/>
        <w:ind w:right="28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5F0B">
        <w:rPr>
          <w:rFonts w:ascii="Times New Roman" w:hAnsi="Times New Roman"/>
          <w:sz w:val="28"/>
          <w:szCs w:val="28"/>
        </w:rPr>
        <w:t>За текущий период 2016 года в зоне оперативного обслуживания Тимашевского ЛОП проводились оперативно профилактические операции «Зимние каникулы», «Анаконда», «Пригородный поезд»,  «Весенние каникулы», «Курьер», «Курорт-2016», направленные на пресечение и выявление фактов незаконного хранения, распространения, употребления наркотических средств и психотропных веществ.</w:t>
      </w:r>
      <w:r>
        <w:rPr>
          <w:rFonts w:ascii="Times New Roman" w:hAnsi="Times New Roman"/>
          <w:sz w:val="28"/>
          <w:szCs w:val="28"/>
        </w:rPr>
        <w:t xml:space="preserve"> Доклад окончен.</w:t>
      </w:r>
    </w:p>
    <w:p w:rsidR="005359A0" w:rsidRPr="007F6093" w:rsidRDefault="00DC625C" w:rsidP="0062488A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 w:rsidR="005359A0" w:rsidRPr="007F60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359A0" w:rsidRPr="007F6093">
        <w:rPr>
          <w:rFonts w:ascii="Times New Roman" w:hAnsi="Times New Roman" w:cs="Times New Roman"/>
          <w:b/>
          <w:sz w:val="28"/>
          <w:szCs w:val="28"/>
        </w:rPr>
        <w:t>Об итогах проведения Всероссийской акции «Сообщи, где торгуют смертью».</w:t>
      </w:r>
    </w:p>
    <w:p w:rsidR="005359A0" w:rsidRPr="007F6093" w:rsidRDefault="005359A0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5359A0" w:rsidRPr="007F6093" w:rsidRDefault="005359A0" w:rsidP="0062488A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93">
        <w:rPr>
          <w:rFonts w:ascii="Times New Roman" w:hAnsi="Times New Roman" w:cs="Times New Roman"/>
          <w:sz w:val="28"/>
          <w:szCs w:val="28"/>
        </w:rPr>
        <w:t>Минасян</w:t>
      </w:r>
      <w:r w:rsidR="00036655" w:rsidRPr="007F6093">
        <w:rPr>
          <w:rFonts w:ascii="Times New Roman" w:hAnsi="Times New Roman" w:cs="Times New Roman"/>
          <w:sz w:val="28"/>
          <w:szCs w:val="28"/>
        </w:rPr>
        <w:t xml:space="preserve"> </w:t>
      </w:r>
      <w:r w:rsidRPr="007F6093">
        <w:rPr>
          <w:rFonts w:ascii="Times New Roman" w:hAnsi="Times New Roman" w:cs="Times New Roman"/>
          <w:sz w:val="28"/>
          <w:szCs w:val="28"/>
        </w:rPr>
        <w:t>Арутюн  Лазаревич – начальник отделения наркоконтроля отдела МВД России по Тимашевскому району.</w:t>
      </w:r>
    </w:p>
    <w:p w:rsidR="005359A0" w:rsidRPr="007F6093" w:rsidRDefault="00DC625C" w:rsidP="0062488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3E45" w:rsidRPr="007F609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63E45" w:rsidRPr="004C3BA8" w:rsidRDefault="00BB087F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7F">
        <w:rPr>
          <w:rFonts w:ascii="Times New Roman" w:hAnsi="Times New Roman" w:cs="Times New Roman"/>
          <w:b/>
          <w:sz w:val="28"/>
          <w:szCs w:val="28"/>
        </w:rPr>
        <w:t xml:space="preserve">Минасян Арутюн  Лазаревич </w:t>
      </w:r>
      <w:r>
        <w:rPr>
          <w:rFonts w:ascii="Times New Roman" w:hAnsi="Times New Roman" w:cs="Times New Roman"/>
          <w:sz w:val="28"/>
          <w:szCs w:val="28"/>
        </w:rPr>
        <w:t>сообщил, что в</w:t>
      </w:r>
      <w:r w:rsidR="00963E45" w:rsidRPr="007F6093">
        <w:rPr>
          <w:rFonts w:ascii="Times New Roman" w:hAnsi="Times New Roman" w:cs="Times New Roman"/>
          <w:sz w:val="28"/>
          <w:szCs w:val="28"/>
        </w:rPr>
        <w:t xml:space="preserve">о исполнении указания ГУ МВД России по Краснодарскому краю, в целях привлечения общественности к участию в противодействии незаконному обороту наркотических средств, психотропных веществ, либо новых потенциально опасных веществ, а также профилактике их немедицинского потребления, оказанию квалифицированной помощи и консультаций по вопросам лечения и реабилитации наркозависимых, а также обеспечения предложений </w:t>
      </w:r>
      <w:r w:rsidR="00963E45" w:rsidRPr="004C3BA8">
        <w:rPr>
          <w:rFonts w:ascii="Times New Roman" w:hAnsi="Times New Roman" w:cs="Times New Roman"/>
          <w:sz w:val="28"/>
          <w:szCs w:val="28"/>
        </w:rPr>
        <w:t>в указанной сфере деятельности, на территории муниципального образования Тимашевский район, в период с 14 ноября по 25 ноября 2016 года организован и проведен второй этап акции «Сообщи, где торгуют смертью».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8">
        <w:rPr>
          <w:rFonts w:ascii="Times New Roman" w:hAnsi="Times New Roman" w:cs="Times New Roman"/>
          <w:sz w:val="28"/>
          <w:szCs w:val="28"/>
        </w:rPr>
        <w:t>Жители Тимашевскогого района проинформированы о проведении второго этапа Акции «Сообщи, где торгуют смертью» с указанием контактных данных. Информация о проведении Акции была размещена в средствах массовой инфор</w:t>
      </w:r>
      <w:r w:rsidRPr="004C3BA8">
        <w:rPr>
          <w:rFonts w:ascii="Times New Roman" w:hAnsi="Times New Roman" w:cs="Times New Roman"/>
          <w:sz w:val="28"/>
          <w:szCs w:val="28"/>
        </w:rPr>
        <w:softHyphen/>
        <w:t xml:space="preserve">мации газетах «Знамя труда», «Этаж новостей», «Антиспруд», на официальных сайтах Отдела МВД России по Тимашевскому району, Администрации муниципального образования </w:t>
      </w:r>
      <w:r w:rsidRPr="004C3BA8">
        <w:rPr>
          <w:rFonts w:ascii="Times New Roman" w:hAnsi="Times New Roman" w:cs="Times New Roman"/>
          <w:sz w:val="28"/>
          <w:szCs w:val="28"/>
        </w:rPr>
        <w:lastRenderedPageBreak/>
        <w:t>Тимашевский район, в эфире на радиостанции «Ретро-ФМ», а также на информационных стендах в образовательных учреждениях и административных зданиях.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8">
        <w:rPr>
          <w:rFonts w:ascii="Times New Roman" w:hAnsi="Times New Roman" w:cs="Times New Roman"/>
          <w:sz w:val="28"/>
          <w:szCs w:val="28"/>
        </w:rPr>
        <w:t>В период проведения Акции</w:t>
      </w:r>
      <w:r w:rsidRPr="004C3BA8">
        <w:rPr>
          <w:rFonts w:ascii="Times New Roman" w:hAnsi="Times New Roman" w:cs="Times New Roman"/>
          <w:sz w:val="28"/>
          <w:szCs w:val="28"/>
          <w:lang/>
        </w:rPr>
        <w:t xml:space="preserve"> для приема обращений граждан выделены телефоны доверия заинтересованных ведомств для консультирования населения по вопросам лечения и реабилитации лиц, употребляющих наркотики. На телефон доверия </w:t>
      </w:r>
      <w:r w:rsidRPr="004C3BA8">
        <w:rPr>
          <w:rFonts w:ascii="Times New Roman" w:hAnsi="Times New Roman" w:cs="Times New Roman"/>
          <w:sz w:val="28"/>
          <w:szCs w:val="28"/>
        </w:rPr>
        <w:t>Отдела МВД России по Тимашевскому району от анонимных источников поступило 2 сообщения об употреблении наркотических средств жителями Тимашевского района. В рамках проверки поступившей информации было составлено два административных протокола по ч. 1 ст. 6.9 КоАП РФ, по факту потребления наркотических средств без назначения врача.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C3BA8">
        <w:rPr>
          <w:rFonts w:ascii="Times New Roman" w:hAnsi="Times New Roman" w:cs="Times New Roman"/>
          <w:sz w:val="28"/>
          <w:szCs w:val="28"/>
          <w:lang/>
        </w:rPr>
        <w:t>В рамках проведения Акции проводились профилактические и оперативно–розыскные мероприятия направленные на противодействие незаконному обороту наркотиков.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C3BA8">
        <w:rPr>
          <w:rFonts w:ascii="Times New Roman" w:hAnsi="Times New Roman" w:cs="Times New Roman"/>
          <w:sz w:val="28"/>
          <w:szCs w:val="28"/>
          <w:lang/>
        </w:rPr>
        <w:t>Возбуждено 5 уголовных дел, а именно: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C3BA8">
        <w:rPr>
          <w:rFonts w:ascii="Times New Roman" w:hAnsi="Times New Roman" w:cs="Times New Roman"/>
          <w:sz w:val="28"/>
          <w:szCs w:val="28"/>
          <w:lang/>
        </w:rPr>
        <w:t>- по факту незаконного хранения наркотических средств – 4.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4C3BA8">
        <w:rPr>
          <w:rFonts w:ascii="Times New Roman" w:hAnsi="Times New Roman" w:cs="Times New Roman"/>
          <w:sz w:val="28"/>
          <w:szCs w:val="28"/>
          <w:lang/>
        </w:rPr>
        <w:t xml:space="preserve">- по факту незаконного сбыта наркотического средства – 1. 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C3BA8">
        <w:rPr>
          <w:rFonts w:ascii="Times New Roman" w:hAnsi="Times New Roman" w:cs="Times New Roman"/>
          <w:sz w:val="28"/>
          <w:szCs w:val="28"/>
          <w:lang/>
        </w:rPr>
        <w:t xml:space="preserve">Составлено 6 административных протоколов </w:t>
      </w:r>
      <w:r w:rsidRPr="004C3BA8">
        <w:rPr>
          <w:rFonts w:ascii="Times New Roman" w:hAnsi="Times New Roman" w:cs="Times New Roman"/>
          <w:sz w:val="28"/>
          <w:szCs w:val="28"/>
        </w:rPr>
        <w:t>по факту потребления наркотических средств без назначения врача</w:t>
      </w:r>
      <w:r w:rsidRPr="004C3BA8">
        <w:rPr>
          <w:rFonts w:ascii="Times New Roman" w:hAnsi="Times New Roman" w:cs="Times New Roman"/>
          <w:sz w:val="28"/>
          <w:szCs w:val="28"/>
          <w:lang/>
        </w:rPr>
        <w:t>.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C3BA8">
        <w:rPr>
          <w:rFonts w:ascii="Times New Roman" w:hAnsi="Times New Roman" w:cs="Times New Roman"/>
          <w:sz w:val="28"/>
          <w:szCs w:val="28"/>
          <w:lang/>
        </w:rPr>
        <w:t xml:space="preserve">В период проведения акции из незаконного оборота изъято 191,92 гр. наркотического средства «марихуана». 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C3BA8">
        <w:rPr>
          <w:rFonts w:ascii="Times New Roman" w:hAnsi="Times New Roman" w:cs="Times New Roman"/>
          <w:sz w:val="28"/>
          <w:szCs w:val="28"/>
          <w:lang/>
        </w:rPr>
        <w:t>В рамках Акции сотрудниками ОУУП и ПДН, ОПДН ОУУП и ПДН, ОУР и ОНК проводились профилактические мероприятия (лекции, индивидуальные беседы, показ видеороликов) в учебных заведениях, расположенных на территории района, направленные о вреде наркотиков. Также активное участие принимали представители адм</w:t>
      </w:r>
      <w:r w:rsidR="00F227F7" w:rsidRPr="004C3BA8">
        <w:rPr>
          <w:rFonts w:ascii="Times New Roman" w:hAnsi="Times New Roman" w:cs="Times New Roman"/>
          <w:sz w:val="28"/>
          <w:szCs w:val="28"/>
          <w:lang/>
        </w:rPr>
        <w:t>инистрации МО Тимашевский район</w:t>
      </w:r>
      <w:r w:rsidR="00DC625C">
        <w:rPr>
          <w:rFonts w:ascii="Times New Roman" w:hAnsi="Times New Roman" w:cs="Times New Roman"/>
          <w:sz w:val="28"/>
          <w:szCs w:val="28"/>
          <w:lang/>
        </w:rPr>
        <w:t>.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8">
        <w:rPr>
          <w:rFonts w:ascii="Times New Roman" w:hAnsi="Times New Roman" w:cs="Times New Roman"/>
          <w:sz w:val="28"/>
          <w:szCs w:val="28"/>
        </w:rPr>
        <w:t>Что касается мер по повышению эффективности данного направления работы, могу сказать следующее: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8">
        <w:rPr>
          <w:rFonts w:ascii="Times New Roman" w:hAnsi="Times New Roman" w:cs="Times New Roman"/>
          <w:sz w:val="28"/>
          <w:szCs w:val="28"/>
        </w:rPr>
        <w:t xml:space="preserve">Все муниципальные службы системы профилактики достаточно слажено сработали в этом завершающемся году, но нельзя допустить того, чтобы данная ситуация вышла из-под нашего контроля, </w:t>
      </w:r>
      <w:r w:rsidR="00F227F7" w:rsidRPr="004C3BA8">
        <w:rPr>
          <w:rFonts w:ascii="Times New Roman" w:hAnsi="Times New Roman" w:cs="Times New Roman"/>
          <w:sz w:val="28"/>
          <w:szCs w:val="28"/>
        </w:rPr>
        <w:t>ее необходимо совершенствовать.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8">
        <w:rPr>
          <w:rFonts w:ascii="Times New Roman" w:hAnsi="Times New Roman" w:cs="Times New Roman"/>
          <w:sz w:val="28"/>
          <w:szCs w:val="28"/>
        </w:rPr>
        <w:t>В связи с чем, предлагаю: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8">
        <w:rPr>
          <w:rFonts w:ascii="Times New Roman" w:hAnsi="Times New Roman" w:cs="Times New Roman"/>
          <w:sz w:val="28"/>
          <w:szCs w:val="28"/>
        </w:rPr>
        <w:t>1. Усилить информационную работу среди населения  по доведению пагубности влияния наркотиков на организм человека и правовых последствий за их употребление и незаконный оборот, а так же телефонов доверия правоохранительных органов, через проводимые сходы граждан, собрания трудовых коллективов, квартальных, волонтеров, депутатов поселений.</w:t>
      </w:r>
    </w:p>
    <w:p w:rsidR="00963E45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8">
        <w:rPr>
          <w:rFonts w:ascii="Times New Roman" w:hAnsi="Times New Roman" w:cs="Times New Roman"/>
          <w:sz w:val="28"/>
          <w:szCs w:val="28"/>
        </w:rPr>
        <w:t>2.    Рекомендовать главам поселений, при реализации закона № 1539 КК, выявлять новые места массового скопления молодежи и включать их в маршрут рейдовых групп сельских поселений.</w:t>
      </w:r>
    </w:p>
    <w:p w:rsidR="001E56FF" w:rsidRPr="004C3BA8" w:rsidRDefault="00963E45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8">
        <w:rPr>
          <w:rFonts w:ascii="Times New Roman" w:hAnsi="Times New Roman" w:cs="Times New Roman"/>
          <w:sz w:val="28"/>
          <w:szCs w:val="28"/>
        </w:rPr>
        <w:lastRenderedPageBreak/>
        <w:t>3.   Рекомендовать МБУЗ «Тимашевская ЦРБ» обеспечить оперативное информирование о фактах отравления психоактивными веществами, для принятия мер в экстренном порядке.</w:t>
      </w:r>
    </w:p>
    <w:p w:rsidR="008925A4" w:rsidRPr="00054BB8" w:rsidRDefault="00054BB8" w:rsidP="0062488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FC" w:rsidRPr="00054BB8">
        <w:rPr>
          <w:rFonts w:ascii="Times New Roman" w:hAnsi="Times New Roman" w:cs="Times New Roman"/>
          <w:b/>
          <w:sz w:val="28"/>
          <w:szCs w:val="28"/>
        </w:rPr>
        <w:t>РЕШИЛИ:</w:t>
      </w:r>
      <w:bookmarkStart w:id="0" w:name="_GoBack"/>
      <w:bookmarkEnd w:id="0"/>
      <w:r w:rsidR="00234AED" w:rsidRPr="00054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5A4" w:rsidRPr="008925A4" w:rsidRDefault="008925A4" w:rsidP="0062488A">
      <w:pPr>
        <w:pStyle w:val="a3"/>
        <w:numPr>
          <w:ilvl w:val="0"/>
          <w:numId w:val="27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BB8">
        <w:rPr>
          <w:rFonts w:ascii="Times New Roman" w:hAnsi="Times New Roman" w:cs="Times New Roman"/>
          <w:b/>
          <w:sz w:val="28"/>
          <w:szCs w:val="28"/>
        </w:rPr>
        <w:t>По первому  вопросу:</w:t>
      </w:r>
      <w:r w:rsidRPr="008925A4">
        <w:rPr>
          <w:rFonts w:ascii="Times New Roman" w:hAnsi="Times New Roman" w:cs="Times New Roman"/>
          <w:sz w:val="28"/>
          <w:szCs w:val="28"/>
        </w:rPr>
        <w:t xml:space="preserve"> «Об организации и результатах проведения профилактических мероприятий антинаркотической направленности службами профилактики»:</w:t>
      </w:r>
    </w:p>
    <w:p w:rsidR="008925A4" w:rsidRPr="00054BB8" w:rsidRDefault="008925A4" w:rsidP="006248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25A4" w:rsidRPr="008925A4" w:rsidRDefault="008925A4" w:rsidP="0062488A">
      <w:pPr>
        <w:pStyle w:val="a3"/>
        <w:numPr>
          <w:ilvl w:val="1"/>
          <w:numId w:val="27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Органам системы профилактики: отделу по делам молодежи (Валиев), отделу культуры (Иноземцева), управлению образования (Перистый), отделу по делам несовершеннолетних (Яковенко) отделу по физической культуре и спорту (Анисимов):</w:t>
      </w:r>
    </w:p>
    <w:p w:rsidR="008925A4" w:rsidRPr="008925A4" w:rsidRDefault="008925A4" w:rsidP="0062488A">
      <w:pPr>
        <w:pStyle w:val="a3"/>
        <w:widowControl w:val="0"/>
        <w:numPr>
          <w:ilvl w:val="2"/>
          <w:numId w:val="27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Продолжить профилактические мероприятия антинаркотической направленности среди подростков и молодежи. Усилить меры профилактического воздействия на несовершеннолетних.</w:t>
      </w:r>
    </w:p>
    <w:p w:rsidR="008925A4" w:rsidRPr="008925A4" w:rsidRDefault="008925A4" w:rsidP="0062488A">
      <w:pPr>
        <w:pStyle w:val="a3"/>
        <w:widowControl w:val="0"/>
        <w:numPr>
          <w:ilvl w:val="2"/>
          <w:numId w:val="27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При планировании мероприятий учитывать результаты анонимного добровольного информированного экспресс-тестирования.</w:t>
      </w:r>
    </w:p>
    <w:p w:rsidR="008925A4" w:rsidRPr="008925A4" w:rsidRDefault="008925A4" w:rsidP="0062488A">
      <w:pPr>
        <w:pStyle w:val="a3"/>
        <w:numPr>
          <w:ilvl w:val="2"/>
          <w:numId w:val="27"/>
        </w:numPr>
        <w:spacing w:after="0"/>
        <w:ind w:left="142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 xml:space="preserve"> Организовать ежемесячное проведение показов антинаркотических фильмов и видеороликов по антинаркотической тематике.</w:t>
      </w:r>
    </w:p>
    <w:p w:rsidR="008925A4" w:rsidRPr="008925A4" w:rsidRDefault="008925A4" w:rsidP="0062488A">
      <w:pPr>
        <w:pStyle w:val="a4"/>
        <w:widowControl w:val="0"/>
        <w:numPr>
          <w:ilvl w:val="1"/>
          <w:numId w:val="33"/>
        </w:numPr>
        <w:spacing w:after="0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4.      Отделу по делам молодежи (Валиев) совместно с ОМВД России по Тимашевскому району (Скорняков),  продолжить мониторинг нарушений торговых объектов, допускающих реализацию алкогольной и табачной продукции несовершеннолетним. А так же  проводить профилактическую и разъяснительную работу  с торговыми объектами, допускающими продажу алкогольной и табачной продукции.</w:t>
      </w:r>
    </w:p>
    <w:p w:rsidR="008925A4" w:rsidRPr="008925A4" w:rsidRDefault="008925A4" w:rsidP="0062488A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Срок: в течение 2017 года</w:t>
      </w:r>
    </w:p>
    <w:p w:rsidR="008925A4" w:rsidRPr="008925A4" w:rsidRDefault="008925A4" w:rsidP="0062488A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925A4" w:rsidRPr="008925A4" w:rsidRDefault="008925A4" w:rsidP="0062488A">
      <w:pPr>
        <w:pStyle w:val="a3"/>
        <w:numPr>
          <w:ilvl w:val="1"/>
          <w:numId w:val="33"/>
        </w:numPr>
        <w:spacing w:after="0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МАУ кинематографии «Экран» (Краснова) совместно с  отделом культуры  (Иноземцева)  организовать показ видеороликов антинаркотической направленности  перед  каждым  сеансом.</w:t>
      </w:r>
    </w:p>
    <w:p w:rsidR="008925A4" w:rsidRPr="008925A4" w:rsidRDefault="008925A4" w:rsidP="0062488A">
      <w:pPr>
        <w:spacing w:after="0" w:line="240" w:lineRule="auto"/>
        <w:ind w:left="1160" w:right="283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48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18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25A4">
        <w:rPr>
          <w:rFonts w:ascii="Times New Roman" w:hAnsi="Times New Roman" w:cs="Times New Roman"/>
          <w:sz w:val="28"/>
          <w:szCs w:val="28"/>
        </w:rPr>
        <w:t xml:space="preserve">Срок: в течение 1 квартала </w:t>
      </w:r>
      <w:r w:rsidR="00B418FF">
        <w:rPr>
          <w:rFonts w:ascii="Times New Roman" w:hAnsi="Times New Roman" w:cs="Times New Roman"/>
          <w:sz w:val="28"/>
          <w:szCs w:val="28"/>
        </w:rPr>
        <w:t xml:space="preserve"> </w:t>
      </w:r>
      <w:r w:rsidRPr="008925A4">
        <w:rPr>
          <w:rFonts w:ascii="Times New Roman" w:hAnsi="Times New Roman" w:cs="Times New Roman"/>
          <w:sz w:val="28"/>
          <w:szCs w:val="28"/>
        </w:rPr>
        <w:t>2017 года</w:t>
      </w:r>
    </w:p>
    <w:p w:rsidR="008925A4" w:rsidRPr="008925A4" w:rsidRDefault="008925A4" w:rsidP="0062488A">
      <w:pPr>
        <w:spacing w:after="0" w:line="240" w:lineRule="auto"/>
        <w:ind w:left="851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8925A4" w:rsidRPr="008925A4" w:rsidRDefault="008925A4" w:rsidP="0062488A">
      <w:pPr>
        <w:pStyle w:val="a3"/>
        <w:widowControl w:val="0"/>
        <w:numPr>
          <w:ilvl w:val="1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Рекомендовать директору ГБПОУ КК Тимашевского техникума кадровых ресурсов (Лопачева):</w:t>
      </w:r>
    </w:p>
    <w:p w:rsidR="008925A4" w:rsidRPr="008925A4" w:rsidRDefault="008925A4" w:rsidP="0062488A">
      <w:pPr>
        <w:pStyle w:val="a3"/>
        <w:numPr>
          <w:ilvl w:val="2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Продолжить профилактическую работу в учреждении по недопущению употребления учащимися наркотических веществ, табачных изделий и спиртосодержащих напитков.</w:t>
      </w:r>
    </w:p>
    <w:p w:rsidR="008925A4" w:rsidRPr="008925A4" w:rsidRDefault="008925A4" w:rsidP="0062488A">
      <w:pPr>
        <w:spacing w:after="0" w:line="240" w:lineRule="auto"/>
        <w:ind w:left="1301" w:right="283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248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25A4">
        <w:rPr>
          <w:rFonts w:ascii="Times New Roman" w:hAnsi="Times New Roman" w:cs="Times New Roman"/>
          <w:sz w:val="28"/>
          <w:szCs w:val="28"/>
        </w:rPr>
        <w:t>Срок: в течение 2017 года</w:t>
      </w:r>
    </w:p>
    <w:p w:rsidR="008925A4" w:rsidRPr="008925A4" w:rsidRDefault="008925A4" w:rsidP="0062488A">
      <w:pPr>
        <w:spacing w:after="0" w:line="240" w:lineRule="auto"/>
        <w:ind w:left="851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8925A4" w:rsidRPr="008925A4" w:rsidRDefault="008925A4" w:rsidP="0062488A">
      <w:pPr>
        <w:widowControl w:val="0"/>
        <w:numPr>
          <w:ilvl w:val="1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 xml:space="preserve">Отделу по взаимодействию со СМИ (Звонова) </w:t>
      </w:r>
      <w:r w:rsidR="004E61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925A4">
        <w:rPr>
          <w:rFonts w:ascii="Times New Roman" w:hAnsi="Times New Roman" w:cs="Times New Roman"/>
          <w:sz w:val="28"/>
          <w:szCs w:val="28"/>
        </w:rPr>
        <w:t xml:space="preserve">обеспечить размещение  на рекламном щите (расположенном на </w:t>
      </w:r>
      <w:r w:rsidR="004E61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25A4">
        <w:rPr>
          <w:rFonts w:ascii="Times New Roman" w:hAnsi="Times New Roman" w:cs="Times New Roman"/>
          <w:sz w:val="28"/>
          <w:szCs w:val="28"/>
        </w:rPr>
        <w:t xml:space="preserve">пересечении улиц Братской и улицы Красной) видеоматериалов </w:t>
      </w:r>
      <w:r w:rsidRPr="008925A4">
        <w:rPr>
          <w:rFonts w:ascii="Times New Roman" w:hAnsi="Times New Roman" w:cs="Times New Roman"/>
          <w:sz w:val="28"/>
          <w:szCs w:val="28"/>
        </w:rPr>
        <w:lastRenderedPageBreak/>
        <w:t xml:space="preserve">антинаркотической направленности. </w:t>
      </w:r>
    </w:p>
    <w:p w:rsidR="008925A4" w:rsidRPr="008925A4" w:rsidRDefault="003B25BE" w:rsidP="003B25BE">
      <w:pPr>
        <w:widowControl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925A4" w:rsidRPr="008925A4">
        <w:rPr>
          <w:rFonts w:ascii="Times New Roman" w:hAnsi="Times New Roman" w:cs="Times New Roman"/>
          <w:sz w:val="28"/>
          <w:szCs w:val="28"/>
        </w:rPr>
        <w:t>Срок: в течение 2017 года</w:t>
      </w:r>
    </w:p>
    <w:p w:rsidR="008925A4" w:rsidRPr="008925A4" w:rsidRDefault="008925A4" w:rsidP="006248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25A4" w:rsidRPr="005B0C21" w:rsidRDefault="008925A4" w:rsidP="0062488A">
      <w:pPr>
        <w:pStyle w:val="a3"/>
        <w:numPr>
          <w:ilvl w:val="0"/>
          <w:numId w:val="33"/>
        </w:numPr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21">
        <w:rPr>
          <w:rFonts w:ascii="Times New Roman" w:hAnsi="Times New Roman" w:cs="Times New Roman"/>
          <w:b/>
          <w:sz w:val="28"/>
          <w:szCs w:val="28"/>
        </w:rPr>
        <w:t>По второму вопросу: «О развитии наркоситуации и мерах по недопущению распространения новых опасных психоактивных веществ на территории Тимашевского района»:</w:t>
      </w:r>
    </w:p>
    <w:p w:rsidR="008925A4" w:rsidRPr="008925A4" w:rsidRDefault="008925A4" w:rsidP="0062488A">
      <w:pPr>
        <w:pStyle w:val="a3"/>
        <w:spacing w:after="0" w:line="240" w:lineRule="auto"/>
        <w:ind w:left="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25A4" w:rsidRPr="008925A4" w:rsidRDefault="008925A4" w:rsidP="0062488A">
      <w:pPr>
        <w:numPr>
          <w:ilvl w:val="1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Рекомендовать ОМВД России по Тимашевскому району (Скорняков):</w:t>
      </w:r>
    </w:p>
    <w:p w:rsidR="008925A4" w:rsidRPr="008925A4" w:rsidRDefault="008925A4" w:rsidP="0062488A">
      <w:pPr>
        <w:pStyle w:val="af0"/>
        <w:numPr>
          <w:ilvl w:val="2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Продолжить мероприятия по противодействию преступным группам и сообществам, действующим в сфере незаконного оборота наркотиков, с проведением на регулярной плановой основе комплекса совместных мероприятий по выявлению и пресечению преступлений и правонарушений, связанных с наркотиками.</w:t>
      </w:r>
    </w:p>
    <w:p w:rsidR="008925A4" w:rsidRPr="008925A4" w:rsidRDefault="008925A4" w:rsidP="0062488A">
      <w:pPr>
        <w:pStyle w:val="af0"/>
        <w:numPr>
          <w:ilvl w:val="2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Продолжить работу по выявлению и закрытию наркопритонов, пресечению деятельности распространителей наркотиков, в том числе «новых» (спайс, мефедрон, дезоморфин и другие).</w:t>
      </w:r>
    </w:p>
    <w:p w:rsidR="008925A4" w:rsidRPr="008925A4" w:rsidRDefault="008925A4" w:rsidP="0062488A">
      <w:pPr>
        <w:numPr>
          <w:ilvl w:val="2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Активизировать работу по выявлению рекламных объявлений торговцев наркотических веществ («спайсами» и др.), подключив инициативных граждан и общественность.</w:t>
      </w:r>
    </w:p>
    <w:p w:rsidR="008925A4" w:rsidRPr="008925A4" w:rsidRDefault="008925A4" w:rsidP="0062488A">
      <w:pPr>
        <w:numPr>
          <w:ilvl w:val="2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5A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недопущению вовлечения несовершеннолетних в незаконный оборот наркотических средств и психотропных веществ. В каникулярное время усилить контроль за соблюдением законности в местах массового скопления молодежи.</w:t>
      </w:r>
    </w:p>
    <w:p w:rsidR="008925A4" w:rsidRPr="008925A4" w:rsidRDefault="008925A4" w:rsidP="0062488A">
      <w:pPr>
        <w:numPr>
          <w:ilvl w:val="2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рейдовые мероприятия в местах массового досуга населения. Особое внимание уделить предупреждению, выявлению и пресечению правонарушений, связанных с потреблением наркотических средств или психотропных веществ в общественных местах, а также нахождению в состоянии алкогольного либо наркотического опьянения несовершеннолетних.</w:t>
      </w:r>
    </w:p>
    <w:p w:rsidR="008925A4" w:rsidRPr="008925A4" w:rsidRDefault="008925A4" w:rsidP="0062488A">
      <w:pPr>
        <w:pStyle w:val="af0"/>
        <w:spacing w:after="0"/>
        <w:ind w:left="0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Срок: 1 квартал  2017 года</w:t>
      </w:r>
    </w:p>
    <w:p w:rsidR="008925A4" w:rsidRPr="008925A4" w:rsidRDefault="008925A4" w:rsidP="0062488A">
      <w:pPr>
        <w:pStyle w:val="af0"/>
        <w:spacing w:after="0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8925A4" w:rsidRPr="008925A4" w:rsidRDefault="008925A4" w:rsidP="0062488A">
      <w:pPr>
        <w:pStyle w:val="a4"/>
        <w:widowControl w:val="0"/>
        <w:numPr>
          <w:ilvl w:val="1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 xml:space="preserve">Рекомендовать главам городского и сельских поселений муниципального образования Тимашевский район: </w:t>
      </w:r>
    </w:p>
    <w:p w:rsidR="008925A4" w:rsidRPr="008925A4" w:rsidRDefault="008925A4" w:rsidP="0062488A">
      <w:pPr>
        <w:pStyle w:val="a4"/>
        <w:widowControl w:val="0"/>
        <w:numPr>
          <w:ilvl w:val="1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 xml:space="preserve">Оказывать содействие правоохранительным органам в работе по противодействию наркопреступности на территории муниципального образования Тимашевский район. </w:t>
      </w:r>
    </w:p>
    <w:p w:rsidR="008925A4" w:rsidRPr="008925A4" w:rsidRDefault="008925A4" w:rsidP="0062488A">
      <w:pPr>
        <w:pStyle w:val="a4"/>
        <w:widowControl w:val="0"/>
        <w:numPr>
          <w:ilvl w:val="1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На Советах профилактики рассматривать вопросы, связанные с наркоситуацией, с заслушиванием директоров школ, специалистов учреждений культуры, спорта, координаторов по работе с молодежью, участковых уполномоченных полиции о провидимой антинаркотической работе, а также квартальных и руководителей ТОС.</w:t>
      </w:r>
    </w:p>
    <w:p w:rsidR="008925A4" w:rsidRPr="008925A4" w:rsidRDefault="008925A4" w:rsidP="0062488A">
      <w:pPr>
        <w:pStyle w:val="a4"/>
        <w:widowControl w:val="0"/>
        <w:numPr>
          <w:ilvl w:val="1"/>
          <w:numId w:val="33"/>
        </w:numPr>
        <w:spacing w:after="0"/>
        <w:ind w:left="0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5A4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соответствующей информации о лицах, реализующих алкогольную продукцию домашней выработки, а так же контрафактную алкогольной продукцию, в том числе алкогольную и </w:t>
      </w:r>
      <w:r w:rsidRPr="008925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табачную продукцию несовершеннолетним, незамедлительно сообщать в ОМВД РФ по Тимашевскому району.</w:t>
      </w:r>
    </w:p>
    <w:p w:rsidR="008925A4" w:rsidRPr="008925A4" w:rsidRDefault="008925A4" w:rsidP="0062488A">
      <w:pPr>
        <w:pStyle w:val="af0"/>
        <w:spacing w:after="0"/>
        <w:ind w:left="450" w:right="283"/>
        <w:jc w:val="right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 xml:space="preserve">Срок: в течение 2017 года </w:t>
      </w:r>
    </w:p>
    <w:p w:rsidR="008925A4" w:rsidRPr="008925A4" w:rsidRDefault="008925A4" w:rsidP="0062488A">
      <w:pPr>
        <w:pStyle w:val="a3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8925A4" w:rsidRDefault="008925A4" w:rsidP="0062488A">
      <w:pPr>
        <w:pStyle w:val="a3"/>
        <w:numPr>
          <w:ilvl w:val="0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 xml:space="preserve">Всем исполнителями настоящего решения ежеквартально  предоставить информацию о реализации  решения проведенной работе в отдел по делам ГО и ЧС, правоохранительной деятельности и вопросам казачества администрации муниципального образования Тимашевский район (каб.33,   тел.-факс 4-75-82, эл.почта: </w:t>
      </w:r>
      <w:hyperlink r:id="rId8" w:history="1">
        <w:r w:rsidRPr="008925A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timashevsk</w:t>
        </w:r>
        <w:r w:rsidRPr="008925A4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8925A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ank</w:t>
        </w:r>
        <w:r w:rsidRPr="008925A4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8925A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925A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925A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925A4">
        <w:rPr>
          <w:rFonts w:ascii="Times New Roman" w:hAnsi="Times New Roman" w:cs="Times New Roman"/>
          <w:sz w:val="28"/>
          <w:szCs w:val="28"/>
        </w:rPr>
        <w:t>)</w:t>
      </w:r>
    </w:p>
    <w:p w:rsidR="008925A4" w:rsidRPr="008925A4" w:rsidRDefault="008925A4" w:rsidP="0062488A">
      <w:pPr>
        <w:pStyle w:val="a3"/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25A4" w:rsidRPr="008925A4" w:rsidRDefault="008925A4" w:rsidP="0062488A">
      <w:pPr>
        <w:pStyle w:val="a3"/>
        <w:numPr>
          <w:ilvl w:val="0"/>
          <w:numId w:val="33"/>
        </w:numPr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5A4">
        <w:rPr>
          <w:rFonts w:ascii="Times New Roman" w:hAnsi="Times New Roman" w:cs="Times New Roman"/>
          <w:sz w:val="28"/>
          <w:szCs w:val="28"/>
        </w:rPr>
        <w:t>Контроль за выполнением решения антинаркотической комиссии возложить на заместителя главы муниципального образования Тимашевский район А.В.Мелихова.</w:t>
      </w:r>
    </w:p>
    <w:p w:rsidR="008925A4" w:rsidRPr="008925A4" w:rsidRDefault="008925A4" w:rsidP="0062488A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25A4" w:rsidRPr="008925A4" w:rsidRDefault="008925A4" w:rsidP="0062488A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2551"/>
        <w:gridCol w:w="2233"/>
      </w:tblGrid>
      <w:tr w:rsidR="008925A4" w:rsidRPr="008925A4" w:rsidTr="003B6944">
        <w:tc>
          <w:tcPr>
            <w:tcW w:w="5070" w:type="dxa"/>
          </w:tcPr>
          <w:p w:rsidR="008925A4" w:rsidRPr="008925A4" w:rsidRDefault="008925A4" w:rsidP="0062488A">
            <w:pPr>
              <w:tabs>
                <w:tab w:val="left" w:pos="108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925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Тимашевский район </w:t>
            </w:r>
          </w:p>
          <w:p w:rsidR="008925A4" w:rsidRPr="008925A4" w:rsidRDefault="008925A4" w:rsidP="0062488A">
            <w:pPr>
              <w:pStyle w:val="a4"/>
              <w:widowControl w:val="0"/>
              <w:tabs>
                <w:tab w:val="left" w:pos="1080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25A4" w:rsidRPr="008925A4" w:rsidRDefault="008925A4" w:rsidP="0062488A">
            <w:pPr>
              <w:pStyle w:val="a4"/>
              <w:widowControl w:val="0"/>
              <w:tabs>
                <w:tab w:val="left" w:pos="1080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925A4" w:rsidRPr="008925A4" w:rsidRDefault="008925A4" w:rsidP="0062488A">
            <w:pPr>
              <w:pStyle w:val="a4"/>
              <w:widowControl w:val="0"/>
              <w:tabs>
                <w:tab w:val="left" w:pos="1080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5A4" w:rsidRPr="008925A4" w:rsidRDefault="008925A4" w:rsidP="0062488A">
            <w:pPr>
              <w:pStyle w:val="a4"/>
              <w:widowControl w:val="0"/>
              <w:tabs>
                <w:tab w:val="left" w:pos="1080"/>
              </w:tabs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5A4">
              <w:rPr>
                <w:rFonts w:ascii="Times New Roman" w:hAnsi="Times New Roman" w:cs="Times New Roman"/>
                <w:sz w:val="28"/>
                <w:szCs w:val="28"/>
              </w:rPr>
              <w:t>А.В.Мелихов</w:t>
            </w:r>
          </w:p>
        </w:tc>
      </w:tr>
    </w:tbl>
    <w:p w:rsidR="008925A4" w:rsidRPr="008925A4" w:rsidRDefault="008925A4" w:rsidP="0062488A">
      <w:pPr>
        <w:pStyle w:val="a4"/>
        <w:widowControl w:val="0"/>
        <w:tabs>
          <w:tab w:val="left" w:pos="1080"/>
        </w:tabs>
        <w:spacing w:before="24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4378F" w:rsidRPr="008925A4" w:rsidRDefault="0044378F" w:rsidP="0062488A">
      <w:pPr>
        <w:pStyle w:val="msonormalbullet3gifbullet2gifbullet3gif"/>
        <w:spacing w:before="0" w:beforeAutospacing="0" w:after="0" w:afterAutospacing="0"/>
        <w:ind w:right="283" w:firstLine="567"/>
        <w:contextualSpacing/>
        <w:jc w:val="both"/>
        <w:rPr>
          <w:sz w:val="28"/>
          <w:szCs w:val="28"/>
        </w:rPr>
      </w:pPr>
    </w:p>
    <w:sectPr w:rsidR="0044378F" w:rsidRPr="008925A4" w:rsidSect="00DD5EF0">
      <w:headerReference w:type="default" r:id="rId9"/>
      <w:pgSz w:w="11906" w:h="16838"/>
      <w:pgMar w:top="28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D88" w:rsidRDefault="00203D88" w:rsidP="002C6F83">
      <w:pPr>
        <w:spacing w:after="0" w:line="240" w:lineRule="auto"/>
      </w:pPr>
      <w:r>
        <w:separator/>
      </w:r>
    </w:p>
  </w:endnote>
  <w:endnote w:type="continuationSeparator" w:id="1">
    <w:p w:rsidR="00203D88" w:rsidRDefault="00203D88" w:rsidP="002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D88" w:rsidRDefault="00203D88" w:rsidP="002C6F83">
      <w:pPr>
        <w:spacing w:after="0" w:line="240" w:lineRule="auto"/>
      </w:pPr>
      <w:r>
        <w:separator/>
      </w:r>
    </w:p>
  </w:footnote>
  <w:footnote w:type="continuationSeparator" w:id="1">
    <w:p w:rsidR="00203D88" w:rsidRDefault="00203D88" w:rsidP="002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9349564"/>
      <w:docPartObj>
        <w:docPartGallery w:val="Page Numbers (Top of Page)"/>
        <w:docPartUnique/>
      </w:docPartObj>
    </w:sdtPr>
    <w:sdtContent>
      <w:p w:rsidR="00BB087F" w:rsidRPr="002C6F83" w:rsidRDefault="00BB087F" w:rsidP="00C6060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8FF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087F" w:rsidRDefault="00BB08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C44"/>
    <w:multiLevelType w:val="hybridMultilevel"/>
    <w:tmpl w:val="1FA66F04"/>
    <w:lvl w:ilvl="0" w:tplc="51BCFB6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C43D2B"/>
    <w:multiLevelType w:val="hybridMultilevel"/>
    <w:tmpl w:val="A8F68792"/>
    <w:lvl w:ilvl="0" w:tplc="D5D02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D384E"/>
    <w:multiLevelType w:val="hybridMultilevel"/>
    <w:tmpl w:val="8AB4A78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F815E1"/>
    <w:multiLevelType w:val="hybridMultilevel"/>
    <w:tmpl w:val="0FE077F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3B71877"/>
    <w:multiLevelType w:val="hybridMultilevel"/>
    <w:tmpl w:val="862263D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BF6AC6"/>
    <w:multiLevelType w:val="hybridMultilevel"/>
    <w:tmpl w:val="0652E6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7D162C4"/>
    <w:multiLevelType w:val="hybridMultilevel"/>
    <w:tmpl w:val="290625DA"/>
    <w:lvl w:ilvl="0" w:tplc="E12E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440C17"/>
    <w:multiLevelType w:val="hybridMultilevel"/>
    <w:tmpl w:val="05FAA91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8814046"/>
    <w:multiLevelType w:val="hybridMultilevel"/>
    <w:tmpl w:val="540237D8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190800E7"/>
    <w:multiLevelType w:val="hybridMultilevel"/>
    <w:tmpl w:val="B720EC0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050118"/>
    <w:multiLevelType w:val="hybridMultilevel"/>
    <w:tmpl w:val="60D6649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E6E0C0D"/>
    <w:multiLevelType w:val="multilevel"/>
    <w:tmpl w:val="AAC031A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2346F20"/>
    <w:multiLevelType w:val="hybridMultilevel"/>
    <w:tmpl w:val="D924D5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E123185"/>
    <w:multiLevelType w:val="hybridMultilevel"/>
    <w:tmpl w:val="F524176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8C81607"/>
    <w:multiLevelType w:val="hybridMultilevel"/>
    <w:tmpl w:val="A3C8CA6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8F24B00"/>
    <w:multiLevelType w:val="hybridMultilevel"/>
    <w:tmpl w:val="FBC2071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D6BF0"/>
    <w:multiLevelType w:val="hybridMultilevel"/>
    <w:tmpl w:val="2DA8D23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B3D5C8D"/>
    <w:multiLevelType w:val="hybridMultilevel"/>
    <w:tmpl w:val="ACCA2BA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D63B5A"/>
    <w:multiLevelType w:val="hybridMultilevel"/>
    <w:tmpl w:val="0582AF24"/>
    <w:lvl w:ilvl="0" w:tplc="4386BA2E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63C3D2E"/>
    <w:multiLevelType w:val="hybridMultilevel"/>
    <w:tmpl w:val="B7025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A15D2F"/>
    <w:multiLevelType w:val="hybridMultilevel"/>
    <w:tmpl w:val="174643EC"/>
    <w:lvl w:ilvl="0" w:tplc="79D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84F"/>
    <w:multiLevelType w:val="hybridMultilevel"/>
    <w:tmpl w:val="39FE2178"/>
    <w:lvl w:ilvl="0" w:tplc="1A98C3A6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3F61D9"/>
    <w:multiLevelType w:val="hybridMultilevel"/>
    <w:tmpl w:val="9B8019F6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6F7B1C"/>
    <w:multiLevelType w:val="hybridMultilevel"/>
    <w:tmpl w:val="676E5B2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8230E53"/>
    <w:multiLevelType w:val="multilevel"/>
    <w:tmpl w:val="95EE31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5">
    <w:nsid w:val="59170194"/>
    <w:multiLevelType w:val="hybridMultilevel"/>
    <w:tmpl w:val="7EBC76B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F30331"/>
    <w:multiLevelType w:val="hybridMultilevel"/>
    <w:tmpl w:val="253A719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C9A4176"/>
    <w:multiLevelType w:val="hybridMultilevel"/>
    <w:tmpl w:val="CD224B5A"/>
    <w:lvl w:ilvl="0" w:tplc="20E691B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60C53845"/>
    <w:multiLevelType w:val="hybridMultilevel"/>
    <w:tmpl w:val="0276C58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4063B2"/>
    <w:multiLevelType w:val="hybridMultilevel"/>
    <w:tmpl w:val="DBBE9188"/>
    <w:lvl w:ilvl="0" w:tplc="79DAFCD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>
    <w:nsid w:val="64E73316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B5242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7434E"/>
    <w:multiLevelType w:val="hybridMultilevel"/>
    <w:tmpl w:val="8BB0440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0E971E0"/>
    <w:multiLevelType w:val="hybridMultilevel"/>
    <w:tmpl w:val="A8CAE1AA"/>
    <w:lvl w:ilvl="0" w:tplc="E050EAC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2626AF0"/>
    <w:multiLevelType w:val="hybridMultilevel"/>
    <w:tmpl w:val="8A5A18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3850A12"/>
    <w:multiLevelType w:val="multilevel"/>
    <w:tmpl w:val="7D6066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5BB5EAF"/>
    <w:multiLevelType w:val="hybridMultilevel"/>
    <w:tmpl w:val="C4B0250A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7">
    <w:nsid w:val="76D34C98"/>
    <w:multiLevelType w:val="hybridMultilevel"/>
    <w:tmpl w:val="2CA8A66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CC024ED"/>
    <w:multiLevelType w:val="hybridMultilevel"/>
    <w:tmpl w:val="BA90D87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D591E37"/>
    <w:multiLevelType w:val="hybridMultilevel"/>
    <w:tmpl w:val="B178F572"/>
    <w:lvl w:ilvl="0" w:tplc="79DAFC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23"/>
  </w:num>
  <w:num w:numId="4">
    <w:abstractNumId w:val="13"/>
  </w:num>
  <w:num w:numId="5">
    <w:abstractNumId w:val="26"/>
  </w:num>
  <w:num w:numId="6">
    <w:abstractNumId w:val="33"/>
  </w:num>
  <w:num w:numId="7">
    <w:abstractNumId w:val="39"/>
  </w:num>
  <w:num w:numId="8">
    <w:abstractNumId w:val="8"/>
  </w:num>
  <w:num w:numId="9">
    <w:abstractNumId w:val="36"/>
  </w:num>
  <w:num w:numId="10">
    <w:abstractNumId w:val="29"/>
  </w:num>
  <w:num w:numId="11">
    <w:abstractNumId w:val="18"/>
  </w:num>
  <w:num w:numId="12">
    <w:abstractNumId w:val="14"/>
  </w:num>
  <w:num w:numId="13">
    <w:abstractNumId w:val="9"/>
  </w:num>
  <w:num w:numId="14">
    <w:abstractNumId w:val="16"/>
  </w:num>
  <w:num w:numId="15">
    <w:abstractNumId w:val="15"/>
  </w:num>
  <w:num w:numId="16">
    <w:abstractNumId w:val="7"/>
  </w:num>
  <w:num w:numId="17">
    <w:abstractNumId w:val="22"/>
  </w:num>
  <w:num w:numId="18">
    <w:abstractNumId w:val="17"/>
  </w:num>
  <w:num w:numId="19">
    <w:abstractNumId w:val="4"/>
  </w:num>
  <w:num w:numId="20">
    <w:abstractNumId w:val="1"/>
  </w:num>
  <w:num w:numId="21">
    <w:abstractNumId w:val="28"/>
  </w:num>
  <w:num w:numId="22">
    <w:abstractNumId w:val="20"/>
  </w:num>
  <w:num w:numId="23">
    <w:abstractNumId w:val="32"/>
  </w:num>
  <w:num w:numId="24">
    <w:abstractNumId w:val="5"/>
  </w:num>
  <w:num w:numId="25">
    <w:abstractNumId w:val="25"/>
  </w:num>
  <w:num w:numId="26">
    <w:abstractNumId w:val="10"/>
  </w:num>
  <w:num w:numId="27">
    <w:abstractNumId w:val="35"/>
  </w:num>
  <w:num w:numId="28">
    <w:abstractNumId w:val="31"/>
  </w:num>
  <w:num w:numId="29">
    <w:abstractNumId w:val="30"/>
  </w:num>
  <w:num w:numId="30">
    <w:abstractNumId w:val="2"/>
  </w:num>
  <w:num w:numId="31">
    <w:abstractNumId w:val="38"/>
  </w:num>
  <w:num w:numId="32">
    <w:abstractNumId w:val="12"/>
  </w:num>
  <w:num w:numId="33">
    <w:abstractNumId w:val="11"/>
  </w:num>
  <w:num w:numId="34">
    <w:abstractNumId w:val="24"/>
  </w:num>
  <w:num w:numId="35">
    <w:abstractNumId w:val="6"/>
  </w:num>
  <w:num w:numId="36">
    <w:abstractNumId w:val="19"/>
  </w:num>
  <w:num w:numId="37">
    <w:abstractNumId w:val="34"/>
  </w:num>
  <w:num w:numId="38">
    <w:abstractNumId w:val="3"/>
  </w:num>
  <w:num w:numId="39">
    <w:abstractNumId w:val="0"/>
  </w:num>
  <w:num w:numId="40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8D6"/>
    <w:rsid w:val="0000164F"/>
    <w:rsid w:val="00002899"/>
    <w:rsid w:val="00014876"/>
    <w:rsid w:val="00016A46"/>
    <w:rsid w:val="0001704C"/>
    <w:rsid w:val="0002321A"/>
    <w:rsid w:val="00027C8E"/>
    <w:rsid w:val="00035F77"/>
    <w:rsid w:val="00036655"/>
    <w:rsid w:val="0003746E"/>
    <w:rsid w:val="00041508"/>
    <w:rsid w:val="00043479"/>
    <w:rsid w:val="00050E19"/>
    <w:rsid w:val="0005117E"/>
    <w:rsid w:val="00051393"/>
    <w:rsid w:val="00054B18"/>
    <w:rsid w:val="00054BA8"/>
    <w:rsid w:val="00054BB8"/>
    <w:rsid w:val="00057735"/>
    <w:rsid w:val="00057D52"/>
    <w:rsid w:val="00067126"/>
    <w:rsid w:val="00072F53"/>
    <w:rsid w:val="00075722"/>
    <w:rsid w:val="00076888"/>
    <w:rsid w:val="000909A4"/>
    <w:rsid w:val="0009224A"/>
    <w:rsid w:val="00095F44"/>
    <w:rsid w:val="00096F3B"/>
    <w:rsid w:val="000A0D50"/>
    <w:rsid w:val="000A3053"/>
    <w:rsid w:val="000A5BD9"/>
    <w:rsid w:val="000A7B50"/>
    <w:rsid w:val="000B335C"/>
    <w:rsid w:val="000D1219"/>
    <w:rsid w:val="000D4608"/>
    <w:rsid w:val="000E7E7E"/>
    <w:rsid w:val="000F679F"/>
    <w:rsid w:val="00101F74"/>
    <w:rsid w:val="001110C9"/>
    <w:rsid w:val="00122494"/>
    <w:rsid w:val="00123B07"/>
    <w:rsid w:val="00125014"/>
    <w:rsid w:val="0013453A"/>
    <w:rsid w:val="001418CF"/>
    <w:rsid w:val="001429AB"/>
    <w:rsid w:val="0014607C"/>
    <w:rsid w:val="00147C83"/>
    <w:rsid w:val="00147F2A"/>
    <w:rsid w:val="00155114"/>
    <w:rsid w:val="001551DA"/>
    <w:rsid w:val="00157083"/>
    <w:rsid w:val="00160E85"/>
    <w:rsid w:val="00167586"/>
    <w:rsid w:val="00174DE7"/>
    <w:rsid w:val="0017581B"/>
    <w:rsid w:val="00181FBD"/>
    <w:rsid w:val="00182172"/>
    <w:rsid w:val="00194D57"/>
    <w:rsid w:val="00196A6C"/>
    <w:rsid w:val="001A7A34"/>
    <w:rsid w:val="001B4571"/>
    <w:rsid w:val="001C5603"/>
    <w:rsid w:val="001C66E6"/>
    <w:rsid w:val="001D34D3"/>
    <w:rsid w:val="001D4554"/>
    <w:rsid w:val="001D5FA9"/>
    <w:rsid w:val="001E56FF"/>
    <w:rsid w:val="001E6BDB"/>
    <w:rsid w:val="00203D88"/>
    <w:rsid w:val="00226AB1"/>
    <w:rsid w:val="0023005A"/>
    <w:rsid w:val="002339CB"/>
    <w:rsid w:val="00234AED"/>
    <w:rsid w:val="00245818"/>
    <w:rsid w:val="00256D97"/>
    <w:rsid w:val="00263DAC"/>
    <w:rsid w:val="002645C7"/>
    <w:rsid w:val="00265FAB"/>
    <w:rsid w:val="0026713D"/>
    <w:rsid w:val="002673DC"/>
    <w:rsid w:val="002708CA"/>
    <w:rsid w:val="002708D6"/>
    <w:rsid w:val="002713CC"/>
    <w:rsid w:val="00273199"/>
    <w:rsid w:val="002819F3"/>
    <w:rsid w:val="00286E1E"/>
    <w:rsid w:val="00291D11"/>
    <w:rsid w:val="002A2FE7"/>
    <w:rsid w:val="002A58AF"/>
    <w:rsid w:val="002B5BA9"/>
    <w:rsid w:val="002B6A56"/>
    <w:rsid w:val="002C2750"/>
    <w:rsid w:val="002C5B73"/>
    <w:rsid w:val="002C6F83"/>
    <w:rsid w:val="002C7DF1"/>
    <w:rsid w:val="002D0267"/>
    <w:rsid w:val="002D037C"/>
    <w:rsid w:val="002D29DA"/>
    <w:rsid w:val="002D7CA4"/>
    <w:rsid w:val="002E14D3"/>
    <w:rsid w:val="002F2749"/>
    <w:rsid w:val="003009B6"/>
    <w:rsid w:val="00306365"/>
    <w:rsid w:val="003132B9"/>
    <w:rsid w:val="00314EE0"/>
    <w:rsid w:val="00321519"/>
    <w:rsid w:val="00324EA8"/>
    <w:rsid w:val="003361F7"/>
    <w:rsid w:val="00344D88"/>
    <w:rsid w:val="00346724"/>
    <w:rsid w:val="0035421F"/>
    <w:rsid w:val="003543FC"/>
    <w:rsid w:val="00354DE7"/>
    <w:rsid w:val="0035542F"/>
    <w:rsid w:val="00361771"/>
    <w:rsid w:val="003633D1"/>
    <w:rsid w:val="00363E4C"/>
    <w:rsid w:val="0039032F"/>
    <w:rsid w:val="00390DAD"/>
    <w:rsid w:val="003915DE"/>
    <w:rsid w:val="003B25BE"/>
    <w:rsid w:val="003B2CE5"/>
    <w:rsid w:val="003B41F9"/>
    <w:rsid w:val="003C0BEF"/>
    <w:rsid w:val="003D3E9A"/>
    <w:rsid w:val="003D5D29"/>
    <w:rsid w:val="003E182B"/>
    <w:rsid w:val="003E7544"/>
    <w:rsid w:val="003F27F7"/>
    <w:rsid w:val="003F4C62"/>
    <w:rsid w:val="003F7862"/>
    <w:rsid w:val="004062D6"/>
    <w:rsid w:val="004065D7"/>
    <w:rsid w:val="00407DF4"/>
    <w:rsid w:val="00422DBC"/>
    <w:rsid w:val="004244FA"/>
    <w:rsid w:val="00425423"/>
    <w:rsid w:val="00431EBC"/>
    <w:rsid w:val="00436D14"/>
    <w:rsid w:val="00440F0F"/>
    <w:rsid w:val="0044378F"/>
    <w:rsid w:val="00451BD0"/>
    <w:rsid w:val="004528C2"/>
    <w:rsid w:val="0045792B"/>
    <w:rsid w:val="00464113"/>
    <w:rsid w:val="00474E25"/>
    <w:rsid w:val="0048559A"/>
    <w:rsid w:val="004905E6"/>
    <w:rsid w:val="00492736"/>
    <w:rsid w:val="00493592"/>
    <w:rsid w:val="004A4CA4"/>
    <w:rsid w:val="004A7C60"/>
    <w:rsid w:val="004A7D26"/>
    <w:rsid w:val="004B011D"/>
    <w:rsid w:val="004B1A25"/>
    <w:rsid w:val="004B55D8"/>
    <w:rsid w:val="004C06B6"/>
    <w:rsid w:val="004C3BA8"/>
    <w:rsid w:val="004C42CB"/>
    <w:rsid w:val="004C6FFE"/>
    <w:rsid w:val="004C71AA"/>
    <w:rsid w:val="004C775C"/>
    <w:rsid w:val="004C7C2C"/>
    <w:rsid w:val="004D0070"/>
    <w:rsid w:val="004D14E2"/>
    <w:rsid w:val="004D498D"/>
    <w:rsid w:val="004D61FA"/>
    <w:rsid w:val="004D6638"/>
    <w:rsid w:val="004D7051"/>
    <w:rsid w:val="004D7648"/>
    <w:rsid w:val="004E61F1"/>
    <w:rsid w:val="004F0954"/>
    <w:rsid w:val="004F13D2"/>
    <w:rsid w:val="004F3A98"/>
    <w:rsid w:val="004F538F"/>
    <w:rsid w:val="0050047C"/>
    <w:rsid w:val="005102C5"/>
    <w:rsid w:val="005207C1"/>
    <w:rsid w:val="005230AA"/>
    <w:rsid w:val="005334C3"/>
    <w:rsid w:val="00533CC3"/>
    <w:rsid w:val="005351D9"/>
    <w:rsid w:val="005359A0"/>
    <w:rsid w:val="0054120A"/>
    <w:rsid w:val="005463A6"/>
    <w:rsid w:val="005470BB"/>
    <w:rsid w:val="00547287"/>
    <w:rsid w:val="0055181E"/>
    <w:rsid w:val="00554674"/>
    <w:rsid w:val="00556312"/>
    <w:rsid w:val="00565629"/>
    <w:rsid w:val="00570BD6"/>
    <w:rsid w:val="00571EC7"/>
    <w:rsid w:val="00572F02"/>
    <w:rsid w:val="005802DE"/>
    <w:rsid w:val="0058116C"/>
    <w:rsid w:val="00583469"/>
    <w:rsid w:val="00595F27"/>
    <w:rsid w:val="00597B70"/>
    <w:rsid w:val="005A2A13"/>
    <w:rsid w:val="005A3A1F"/>
    <w:rsid w:val="005A47D4"/>
    <w:rsid w:val="005B05ED"/>
    <w:rsid w:val="005B0C21"/>
    <w:rsid w:val="005B54CB"/>
    <w:rsid w:val="005C0AF2"/>
    <w:rsid w:val="005C15A1"/>
    <w:rsid w:val="005C4F63"/>
    <w:rsid w:val="005C6642"/>
    <w:rsid w:val="005D3FD9"/>
    <w:rsid w:val="005D4D56"/>
    <w:rsid w:val="005F0100"/>
    <w:rsid w:val="005F1A65"/>
    <w:rsid w:val="005F529F"/>
    <w:rsid w:val="0062488A"/>
    <w:rsid w:val="00624D0B"/>
    <w:rsid w:val="00631234"/>
    <w:rsid w:val="00631B0D"/>
    <w:rsid w:val="00631DB3"/>
    <w:rsid w:val="006331F0"/>
    <w:rsid w:val="00634178"/>
    <w:rsid w:val="006377C7"/>
    <w:rsid w:val="00643018"/>
    <w:rsid w:val="00646B90"/>
    <w:rsid w:val="006474BF"/>
    <w:rsid w:val="00657D4E"/>
    <w:rsid w:val="00661FB4"/>
    <w:rsid w:val="0066419C"/>
    <w:rsid w:val="006651CA"/>
    <w:rsid w:val="00667867"/>
    <w:rsid w:val="0068423B"/>
    <w:rsid w:val="0068567B"/>
    <w:rsid w:val="00690B2F"/>
    <w:rsid w:val="006A4BDF"/>
    <w:rsid w:val="006A717D"/>
    <w:rsid w:val="006A73DD"/>
    <w:rsid w:val="006B2624"/>
    <w:rsid w:val="006C55C0"/>
    <w:rsid w:val="006C5A9C"/>
    <w:rsid w:val="006D31B1"/>
    <w:rsid w:val="006D37F5"/>
    <w:rsid w:val="006E67B9"/>
    <w:rsid w:val="006F1C2E"/>
    <w:rsid w:val="00702723"/>
    <w:rsid w:val="00703D80"/>
    <w:rsid w:val="00713982"/>
    <w:rsid w:val="00714883"/>
    <w:rsid w:val="0071500D"/>
    <w:rsid w:val="00716AA6"/>
    <w:rsid w:val="00720A98"/>
    <w:rsid w:val="007243DC"/>
    <w:rsid w:val="00730E6F"/>
    <w:rsid w:val="00734350"/>
    <w:rsid w:val="007456F1"/>
    <w:rsid w:val="00745D2A"/>
    <w:rsid w:val="00747214"/>
    <w:rsid w:val="007523A7"/>
    <w:rsid w:val="00755188"/>
    <w:rsid w:val="00756295"/>
    <w:rsid w:val="007576E7"/>
    <w:rsid w:val="00761A3D"/>
    <w:rsid w:val="00761CE6"/>
    <w:rsid w:val="0076388C"/>
    <w:rsid w:val="0076486F"/>
    <w:rsid w:val="00771022"/>
    <w:rsid w:val="007721EB"/>
    <w:rsid w:val="007723B5"/>
    <w:rsid w:val="00773F3F"/>
    <w:rsid w:val="00783C48"/>
    <w:rsid w:val="00786FD8"/>
    <w:rsid w:val="007874A3"/>
    <w:rsid w:val="00791A9C"/>
    <w:rsid w:val="00792A87"/>
    <w:rsid w:val="0079503E"/>
    <w:rsid w:val="007A1900"/>
    <w:rsid w:val="007A1D0F"/>
    <w:rsid w:val="007A4D7D"/>
    <w:rsid w:val="007A5B5C"/>
    <w:rsid w:val="007B0379"/>
    <w:rsid w:val="007B7654"/>
    <w:rsid w:val="007B7FF9"/>
    <w:rsid w:val="007C0303"/>
    <w:rsid w:val="007C171B"/>
    <w:rsid w:val="007E40E7"/>
    <w:rsid w:val="007F2AF4"/>
    <w:rsid w:val="007F418C"/>
    <w:rsid w:val="007F6093"/>
    <w:rsid w:val="0080487D"/>
    <w:rsid w:val="00805E0D"/>
    <w:rsid w:val="008068C6"/>
    <w:rsid w:val="00807372"/>
    <w:rsid w:val="00813988"/>
    <w:rsid w:val="0083418A"/>
    <w:rsid w:val="0084577D"/>
    <w:rsid w:val="00846A3A"/>
    <w:rsid w:val="00853C7A"/>
    <w:rsid w:val="008563D6"/>
    <w:rsid w:val="00871712"/>
    <w:rsid w:val="008918B4"/>
    <w:rsid w:val="008920A8"/>
    <w:rsid w:val="0089257B"/>
    <w:rsid w:val="008925A4"/>
    <w:rsid w:val="00894BA3"/>
    <w:rsid w:val="00896653"/>
    <w:rsid w:val="008B039E"/>
    <w:rsid w:val="008B1F42"/>
    <w:rsid w:val="008B43DD"/>
    <w:rsid w:val="008C20C5"/>
    <w:rsid w:val="008C4975"/>
    <w:rsid w:val="008D0C29"/>
    <w:rsid w:val="008D1891"/>
    <w:rsid w:val="008D22AF"/>
    <w:rsid w:val="008E5532"/>
    <w:rsid w:val="008E5F69"/>
    <w:rsid w:val="008E62C5"/>
    <w:rsid w:val="008F0DBF"/>
    <w:rsid w:val="008F7A97"/>
    <w:rsid w:val="009051AD"/>
    <w:rsid w:val="00926987"/>
    <w:rsid w:val="00934BFC"/>
    <w:rsid w:val="009405A0"/>
    <w:rsid w:val="00956907"/>
    <w:rsid w:val="00963E45"/>
    <w:rsid w:val="00981892"/>
    <w:rsid w:val="0098203A"/>
    <w:rsid w:val="009823FC"/>
    <w:rsid w:val="00984FB5"/>
    <w:rsid w:val="0098725A"/>
    <w:rsid w:val="00997E21"/>
    <w:rsid w:val="009A2436"/>
    <w:rsid w:val="009A2761"/>
    <w:rsid w:val="009A3D9A"/>
    <w:rsid w:val="009A7181"/>
    <w:rsid w:val="009B0F4F"/>
    <w:rsid w:val="009B5DAB"/>
    <w:rsid w:val="009B7A1B"/>
    <w:rsid w:val="009C4E32"/>
    <w:rsid w:val="009D338E"/>
    <w:rsid w:val="009D67CF"/>
    <w:rsid w:val="009E46AA"/>
    <w:rsid w:val="009E5826"/>
    <w:rsid w:val="009F014F"/>
    <w:rsid w:val="009F174F"/>
    <w:rsid w:val="009F69BC"/>
    <w:rsid w:val="00A00527"/>
    <w:rsid w:val="00A01FB5"/>
    <w:rsid w:val="00A138EF"/>
    <w:rsid w:val="00A22741"/>
    <w:rsid w:val="00A2447C"/>
    <w:rsid w:val="00A3436D"/>
    <w:rsid w:val="00A35236"/>
    <w:rsid w:val="00A37737"/>
    <w:rsid w:val="00A617A7"/>
    <w:rsid w:val="00A6206F"/>
    <w:rsid w:val="00A66ACC"/>
    <w:rsid w:val="00A7158C"/>
    <w:rsid w:val="00A866AC"/>
    <w:rsid w:val="00A86F0A"/>
    <w:rsid w:val="00A90030"/>
    <w:rsid w:val="00A92300"/>
    <w:rsid w:val="00AA586D"/>
    <w:rsid w:val="00AA6D41"/>
    <w:rsid w:val="00AB04D7"/>
    <w:rsid w:val="00AB0F9E"/>
    <w:rsid w:val="00AB1A30"/>
    <w:rsid w:val="00AC6697"/>
    <w:rsid w:val="00AC6739"/>
    <w:rsid w:val="00AD019A"/>
    <w:rsid w:val="00AD21A7"/>
    <w:rsid w:val="00AD4772"/>
    <w:rsid w:val="00AD4BB1"/>
    <w:rsid w:val="00AD4FC0"/>
    <w:rsid w:val="00AD62C0"/>
    <w:rsid w:val="00AD7D03"/>
    <w:rsid w:val="00AE5C7E"/>
    <w:rsid w:val="00AE7C57"/>
    <w:rsid w:val="00AF070F"/>
    <w:rsid w:val="00AF0F6E"/>
    <w:rsid w:val="00B0157F"/>
    <w:rsid w:val="00B02DF3"/>
    <w:rsid w:val="00B12739"/>
    <w:rsid w:val="00B15843"/>
    <w:rsid w:val="00B21538"/>
    <w:rsid w:val="00B418FF"/>
    <w:rsid w:val="00B444D5"/>
    <w:rsid w:val="00B47B9A"/>
    <w:rsid w:val="00B5424D"/>
    <w:rsid w:val="00B54E47"/>
    <w:rsid w:val="00B55B61"/>
    <w:rsid w:val="00B66819"/>
    <w:rsid w:val="00B6689E"/>
    <w:rsid w:val="00B84E90"/>
    <w:rsid w:val="00B86A57"/>
    <w:rsid w:val="00B9251C"/>
    <w:rsid w:val="00B92973"/>
    <w:rsid w:val="00BA1997"/>
    <w:rsid w:val="00BA394D"/>
    <w:rsid w:val="00BA3D04"/>
    <w:rsid w:val="00BB087F"/>
    <w:rsid w:val="00BB1DEC"/>
    <w:rsid w:val="00BB3A2E"/>
    <w:rsid w:val="00BB79F5"/>
    <w:rsid w:val="00BC0813"/>
    <w:rsid w:val="00BC089D"/>
    <w:rsid w:val="00BC30C9"/>
    <w:rsid w:val="00BC3986"/>
    <w:rsid w:val="00BD0F6A"/>
    <w:rsid w:val="00BD4018"/>
    <w:rsid w:val="00BD75A1"/>
    <w:rsid w:val="00BE0AB0"/>
    <w:rsid w:val="00BE285B"/>
    <w:rsid w:val="00BE4317"/>
    <w:rsid w:val="00BE5F99"/>
    <w:rsid w:val="00BE60A0"/>
    <w:rsid w:val="00BF06DC"/>
    <w:rsid w:val="00BF0E2A"/>
    <w:rsid w:val="00C046FB"/>
    <w:rsid w:val="00C137BD"/>
    <w:rsid w:val="00C2182C"/>
    <w:rsid w:val="00C225F0"/>
    <w:rsid w:val="00C22FF1"/>
    <w:rsid w:val="00C25F1F"/>
    <w:rsid w:val="00C43E05"/>
    <w:rsid w:val="00C5260B"/>
    <w:rsid w:val="00C545C8"/>
    <w:rsid w:val="00C5527B"/>
    <w:rsid w:val="00C6060C"/>
    <w:rsid w:val="00C621AF"/>
    <w:rsid w:val="00C64564"/>
    <w:rsid w:val="00C711B4"/>
    <w:rsid w:val="00C72841"/>
    <w:rsid w:val="00C913E9"/>
    <w:rsid w:val="00C9578F"/>
    <w:rsid w:val="00CA1D64"/>
    <w:rsid w:val="00CA60E2"/>
    <w:rsid w:val="00CB43E6"/>
    <w:rsid w:val="00CC55D8"/>
    <w:rsid w:val="00CC57EE"/>
    <w:rsid w:val="00CC7868"/>
    <w:rsid w:val="00CD4E38"/>
    <w:rsid w:val="00CE24D3"/>
    <w:rsid w:val="00CE5A87"/>
    <w:rsid w:val="00D01DC5"/>
    <w:rsid w:val="00D07528"/>
    <w:rsid w:val="00D23F92"/>
    <w:rsid w:val="00D24ECC"/>
    <w:rsid w:val="00D277BE"/>
    <w:rsid w:val="00D3353E"/>
    <w:rsid w:val="00D33E2D"/>
    <w:rsid w:val="00D3536E"/>
    <w:rsid w:val="00D40F17"/>
    <w:rsid w:val="00D42F71"/>
    <w:rsid w:val="00D43FF1"/>
    <w:rsid w:val="00D44406"/>
    <w:rsid w:val="00D45ADE"/>
    <w:rsid w:val="00D45F5D"/>
    <w:rsid w:val="00D467F9"/>
    <w:rsid w:val="00D46B6F"/>
    <w:rsid w:val="00D6337A"/>
    <w:rsid w:val="00D65ABB"/>
    <w:rsid w:val="00D66CDF"/>
    <w:rsid w:val="00D67EE0"/>
    <w:rsid w:val="00D81E36"/>
    <w:rsid w:val="00D823BC"/>
    <w:rsid w:val="00D84346"/>
    <w:rsid w:val="00D851BF"/>
    <w:rsid w:val="00D87C4E"/>
    <w:rsid w:val="00D91318"/>
    <w:rsid w:val="00DA64F4"/>
    <w:rsid w:val="00DC374D"/>
    <w:rsid w:val="00DC625C"/>
    <w:rsid w:val="00DD1B12"/>
    <w:rsid w:val="00DD4F21"/>
    <w:rsid w:val="00DD5691"/>
    <w:rsid w:val="00DD5EF0"/>
    <w:rsid w:val="00DD791F"/>
    <w:rsid w:val="00DE167A"/>
    <w:rsid w:val="00DE3234"/>
    <w:rsid w:val="00DE4D91"/>
    <w:rsid w:val="00DE77A4"/>
    <w:rsid w:val="00DE7825"/>
    <w:rsid w:val="00DF40B5"/>
    <w:rsid w:val="00E00351"/>
    <w:rsid w:val="00E004A0"/>
    <w:rsid w:val="00E135AE"/>
    <w:rsid w:val="00E15BE1"/>
    <w:rsid w:val="00E22375"/>
    <w:rsid w:val="00E326E2"/>
    <w:rsid w:val="00E403DA"/>
    <w:rsid w:val="00E473B0"/>
    <w:rsid w:val="00E47A4F"/>
    <w:rsid w:val="00E60209"/>
    <w:rsid w:val="00E60649"/>
    <w:rsid w:val="00E77557"/>
    <w:rsid w:val="00E77C39"/>
    <w:rsid w:val="00E77E32"/>
    <w:rsid w:val="00E809AE"/>
    <w:rsid w:val="00E84C8F"/>
    <w:rsid w:val="00E91BC7"/>
    <w:rsid w:val="00E95A37"/>
    <w:rsid w:val="00EA1147"/>
    <w:rsid w:val="00EA5FF6"/>
    <w:rsid w:val="00EB0AAD"/>
    <w:rsid w:val="00EB0ED4"/>
    <w:rsid w:val="00EC1754"/>
    <w:rsid w:val="00EC644A"/>
    <w:rsid w:val="00ED2E6C"/>
    <w:rsid w:val="00ED4136"/>
    <w:rsid w:val="00ED4315"/>
    <w:rsid w:val="00EE6617"/>
    <w:rsid w:val="00EF3E3B"/>
    <w:rsid w:val="00EF47C7"/>
    <w:rsid w:val="00F0164F"/>
    <w:rsid w:val="00F10CC4"/>
    <w:rsid w:val="00F15426"/>
    <w:rsid w:val="00F2063F"/>
    <w:rsid w:val="00F21B88"/>
    <w:rsid w:val="00F227F7"/>
    <w:rsid w:val="00F2292F"/>
    <w:rsid w:val="00F262F8"/>
    <w:rsid w:val="00F279D9"/>
    <w:rsid w:val="00F304DA"/>
    <w:rsid w:val="00F3216E"/>
    <w:rsid w:val="00F42F0D"/>
    <w:rsid w:val="00F50EB7"/>
    <w:rsid w:val="00F54F56"/>
    <w:rsid w:val="00F60A48"/>
    <w:rsid w:val="00F631F9"/>
    <w:rsid w:val="00F66167"/>
    <w:rsid w:val="00F754AA"/>
    <w:rsid w:val="00F76A57"/>
    <w:rsid w:val="00F808AE"/>
    <w:rsid w:val="00F84ABA"/>
    <w:rsid w:val="00FA3A76"/>
    <w:rsid w:val="00FA4763"/>
    <w:rsid w:val="00FA60B6"/>
    <w:rsid w:val="00FA7065"/>
    <w:rsid w:val="00FC46AD"/>
    <w:rsid w:val="00FC758B"/>
    <w:rsid w:val="00FD1F2E"/>
    <w:rsid w:val="00FD5A7E"/>
    <w:rsid w:val="00FE5121"/>
    <w:rsid w:val="00FE6D42"/>
    <w:rsid w:val="00FF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6F"/>
  </w:style>
  <w:style w:type="paragraph" w:styleId="2">
    <w:name w:val="heading 2"/>
    <w:basedOn w:val="a"/>
    <w:link w:val="20"/>
    <w:uiPriority w:val="9"/>
    <w:qFormat/>
    <w:rsid w:val="00FC4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D01D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34350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343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905E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F0D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0DBF"/>
  </w:style>
  <w:style w:type="character" w:customStyle="1" w:styleId="20">
    <w:name w:val="Заголовок 2 Знак"/>
    <w:basedOn w:val="a0"/>
    <w:link w:val="2"/>
    <w:uiPriority w:val="9"/>
    <w:rsid w:val="00FC46A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3B4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0F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7">
    <w:name w:val="Основной текст_"/>
    <w:basedOn w:val="a0"/>
    <w:link w:val="1"/>
    <w:rsid w:val="00AF0F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AF0F6E"/>
    <w:pPr>
      <w:widowControl w:val="0"/>
      <w:shd w:val="clear" w:color="auto" w:fill="FFFFFF"/>
      <w:spacing w:after="0" w:line="317" w:lineRule="exact"/>
      <w:ind w:firstLine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"/>
    <w:rsid w:val="002F2749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Полужирный;Интервал 0 pt"/>
    <w:basedOn w:val="a7"/>
    <w:rsid w:val="00BA1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E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BA3D04"/>
    <w:pPr>
      <w:spacing w:after="0" w:line="240" w:lineRule="auto"/>
    </w:pPr>
  </w:style>
  <w:style w:type="paragraph" w:styleId="aa">
    <w:name w:val="Normal (Web)"/>
    <w:basedOn w:val="a"/>
    <w:uiPriority w:val="99"/>
    <w:rsid w:val="004D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61FA"/>
  </w:style>
  <w:style w:type="character" w:customStyle="1" w:styleId="10">
    <w:name w:val="Основной текст Знак1"/>
    <w:basedOn w:val="a0"/>
    <w:uiPriority w:val="99"/>
    <w:rsid w:val="004A7C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styleId="ab">
    <w:name w:val="Hyperlink"/>
    <w:basedOn w:val="a0"/>
    <w:uiPriority w:val="99"/>
    <w:unhideWhenUsed/>
    <w:rsid w:val="00EF47C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6F83"/>
  </w:style>
  <w:style w:type="paragraph" w:styleId="ae">
    <w:name w:val="footer"/>
    <w:basedOn w:val="a"/>
    <w:link w:val="af"/>
    <w:uiPriority w:val="99"/>
    <w:semiHidden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6F83"/>
  </w:style>
  <w:style w:type="paragraph" w:styleId="af0">
    <w:name w:val="Body Text Indent"/>
    <w:basedOn w:val="a"/>
    <w:link w:val="af1"/>
    <w:uiPriority w:val="99"/>
    <w:unhideWhenUsed/>
    <w:rsid w:val="004B1A2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B1A25"/>
  </w:style>
  <w:style w:type="character" w:customStyle="1" w:styleId="90">
    <w:name w:val="Заголовок 9 Знак"/>
    <w:basedOn w:val="a0"/>
    <w:link w:val="9"/>
    <w:uiPriority w:val="9"/>
    <w:rsid w:val="00D01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24">
    <w:name w:val="Сетка таблицы2"/>
    <w:basedOn w:val="a1"/>
    <w:uiPriority w:val="59"/>
    <w:rsid w:val="00541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4D66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6638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C77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9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5826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7B7FF9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7B7FF9"/>
  </w:style>
  <w:style w:type="table" w:customStyle="1" w:styleId="11">
    <w:name w:val="Сетка таблицы1"/>
    <w:basedOn w:val="a1"/>
    <w:next w:val="a6"/>
    <w:uiPriority w:val="59"/>
    <w:rsid w:val="003132B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bullet2gifbullet1gif">
    <w:name w:val="msonormalbullet3gifbullet2gifbullet1.gif"/>
    <w:basedOn w:val="a"/>
    <w:rsid w:val="00AD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2gifbullet3gif">
    <w:name w:val="msonormalbullet3gifbullet2gifbullet3.gif"/>
    <w:basedOn w:val="a"/>
    <w:rsid w:val="00AD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ashevsk_ank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6AEC-2AE5-4D4E-B86A-30663708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4231</TotalTime>
  <Pages>17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k33m3</dc:creator>
  <cp:keywords/>
  <dc:description/>
  <cp:lastModifiedBy>k33m3</cp:lastModifiedBy>
  <cp:revision>90</cp:revision>
  <cp:lastPrinted>2016-08-25T05:43:00Z</cp:lastPrinted>
  <dcterms:created xsi:type="dcterms:W3CDTF">2014-03-19T12:44:00Z</dcterms:created>
  <dcterms:modified xsi:type="dcterms:W3CDTF">2017-01-09T10:27:00Z</dcterms:modified>
</cp:coreProperties>
</file>