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34" w:rsidRDefault="0079369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020AFD">
        <w:rPr>
          <w:rFonts w:ascii="Times New Roman" w:hAnsi="Times New Roman" w:cs="Times New Roman"/>
          <w:sz w:val="28"/>
          <w:szCs w:val="28"/>
        </w:rPr>
        <w:t xml:space="preserve">  </w:t>
      </w:r>
      <w:r w:rsidR="008845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№ 1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УТВЕРЖДЕН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приказом финансового управления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от________________ №_______  </w:t>
      </w:r>
    </w:p>
    <w:p w:rsidR="00884534" w:rsidRDefault="00884534" w:rsidP="0088453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020AFD" w:rsidRPr="009119F6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AFD" w:rsidRPr="009119F6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944" w:rsidRPr="009119F6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C1D04" w:rsidRPr="009119F6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9119F6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9119F6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9119F6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9119F6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9119F6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- единую структуру </w:t>
      </w:r>
      <w:r w:rsidR="0076020A" w:rsidRPr="009119F6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Pr="009119F6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Pr="009119F6">
        <w:rPr>
          <w:rFonts w:ascii="Times New Roman" w:hAnsi="Times New Roman" w:cs="Times New Roman"/>
          <w:sz w:val="28"/>
          <w:szCs w:val="28"/>
        </w:rPr>
        <w:t>в</w:t>
      </w:r>
      <w:r w:rsidRPr="009119F6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- перечень, коды и </w:t>
      </w:r>
      <w:r w:rsidR="003760FF" w:rsidRPr="009119F6">
        <w:rPr>
          <w:rFonts w:ascii="Times New Roman" w:hAnsi="Times New Roman" w:cs="Times New Roman"/>
          <w:sz w:val="28"/>
          <w:szCs w:val="28"/>
        </w:rPr>
        <w:t>порядок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</w:t>
      </w:r>
      <w:r w:rsidRPr="009119F6">
        <w:rPr>
          <w:rFonts w:ascii="Times New Roman" w:hAnsi="Times New Roman" w:cs="Times New Roman"/>
          <w:sz w:val="28"/>
          <w:szCs w:val="28"/>
        </w:rPr>
        <w:t>у</w:t>
      </w:r>
      <w:r w:rsidRPr="009119F6">
        <w:rPr>
          <w:rFonts w:ascii="Times New Roman" w:hAnsi="Times New Roman" w:cs="Times New Roman"/>
          <w:sz w:val="28"/>
          <w:szCs w:val="28"/>
        </w:rPr>
        <w:t>ществляется за счет иных межбюджетных трансфертов, имеющих целевое назначение, из районного бюджета;</w:t>
      </w:r>
    </w:p>
    <w:p w:rsidR="003C0A80" w:rsidRPr="009119F6" w:rsidRDefault="003C0A8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-наименования направлений расходов,</w:t>
      </w:r>
      <w:r w:rsidR="002B1248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увязываемых с целевыми статьями подпрограмм и основных мероприятий</w:t>
      </w:r>
      <w:r w:rsidR="002B1248" w:rsidRPr="009119F6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9119F6">
        <w:rPr>
          <w:rFonts w:ascii="Times New Roman" w:hAnsi="Times New Roman" w:cs="Times New Roman"/>
          <w:sz w:val="28"/>
          <w:szCs w:val="28"/>
        </w:rPr>
        <w:t>о</w:t>
      </w:r>
      <w:r w:rsidR="002B1248" w:rsidRPr="009119F6">
        <w:rPr>
          <w:rFonts w:ascii="Times New Roman" w:hAnsi="Times New Roman" w:cs="Times New Roman"/>
          <w:sz w:val="28"/>
          <w:szCs w:val="28"/>
        </w:rPr>
        <w:t xml:space="preserve">граммными направлениями деятельности органов местного самоуправления </w:t>
      </w:r>
      <w:proofErr w:type="spellStart"/>
      <w:r w:rsidR="002B1248" w:rsidRPr="009119F6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9119F6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</w:t>
      </w:r>
      <w:r w:rsidR="002B1248" w:rsidRPr="009119F6">
        <w:rPr>
          <w:rFonts w:ascii="Times New Roman" w:hAnsi="Times New Roman" w:cs="Times New Roman"/>
          <w:sz w:val="28"/>
          <w:szCs w:val="28"/>
        </w:rPr>
        <w:t>и</w:t>
      </w:r>
      <w:r w:rsidR="002B1248" w:rsidRPr="009119F6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 года № 65н «Об утверждении Указаний о порядке применения бюджетной классификации Ро</w:t>
      </w:r>
      <w:r w:rsidR="002B1248" w:rsidRPr="009119F6">
        <w:rPr>
          <w:rFonts w:ascii="Times New Roman" w:hAnsi="Times New Roman" w:cs="Times New Roman"/>
          <w:sz w:val="28"/>
          <w:szCs w:val="28"/>
        </w:rPr>
        <w:t>с</w:t>
      </w:r>
      <w:r w:rsidR="002B1248" w:rsidRPr="009119F6">
        <w:rPr>
          <w:rFonts w:ascii="Times New Roman" w:hAnsi="Times New Roman" w:cs="Times New Roman"/>
          <w:sz w:val="28"/>
          <w:szCs w:val="28"/>
        </w:rPr>
        <w:t>сийской Федерации».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9119F6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2. Целевые статьи расходов районного бюджета обеспечивают привязку бюджетных ассигнований районного бюджета к муниципальным программам, их подпрограммам</w:t>
      </w:r>
      <w:r w:rsidR="003760F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(основным мероприятиям)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лениям деятельности  </w:t>
      </w:r>
      <w:r w:rsidRPr="009119F6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9119F6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9119F6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рования муниципальных программ муниципального образования Тимашевский район, непрограммных направлений деятельности;</w:t>
      </w:r>
    </w:p>
    <w:p w:rsidR="006A64D0" w:rsidRPr="009119F6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подпрограмм 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(основных меропри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тий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программ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9119F6">
        <w:rPr>
          <w:rFonts w:ascii="Times New Roman" w:hAnsi="Times New Roman" w:cs="Times New Roman"/>
          <w:sz w:val="28"/>
          <w:szCs w:val="28"/>
        </w:rPr>
        <w:t>н)</w:t>
      </w:r>
      <w:r w:rsidR="007E3DF0" w:rsidRPr="009119F6">
        <w:rPr>
          <w:rFonts w:ascii="Times New Roman" w:hAnsi="Times New Roman" w:cs="Times New Roman"/>
          <w:sz w:val="28"/>
          <w:szCs w:val="28"/>
        </w:rPr>
        <w:t>,</w:t>
      </w:r>
      <w:r w:rsidR="00E723F4" w:rsidRPr="009119F6">
        <w:rPr>
          <w:rFonts w:ascii="Times New Roman" w:hAnsi="Times New Roman" w:cs="Times New Roman"/>
          <w:sz w:val="28"/>
          <w:szCs w:val="28"/>
        </w:rPr>
        <w:t xml:space="preserve"> не</w:t>
      </w:r>
      <w:r w:rsidRPr="009119F6">
        <w:rPr>
          <w:rFonts w:ascii="Times New Roman" w:hAnsi="Times New Roman" w:cs="Times New Roman"/>
          <w:sz w:val="28"/>
          <w:szCs w:val="28"/>
        </w:rPr>
        <w:t>программных направлений деятельности;</w:t>
      </w:r>
    </w:p>
    <w:p w:rsidR="00A97DBD" w:rsidRPr="009119F6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код основного мероприятия (11</w:t>
      </w:r>
      <w:r w:rsidR="002B1248" w:rsidRPr="009119F6">
        <w:rPr>
          <w:rFonts w:ascii="Times New Roman" w:hAnsi="Times New Roman" w:cs="Times New Roman"/>
          <w:sz w:val="28"/>
          <w:szCs w:val="28"/>
        </w:rPr>
        <w:t xml:space="preserve">, </w:t>
      </w:r>
      <w:r w:rsidRPr="009119F6">
        <w:rPr>
          <w:rFonts w:ascii="Times New Roman" w:hAnsi="Times New Roman" w:cs="Times New Roman"/>
          <w:sz w:val="28"/>
          <w:szCs w:val="28"/>
        </w:rPr>
        <w:t xml:space="preserve">12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9119F6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мероприятий подпр</w:t>
      </w:r>
      <w:r w:rsidR="005061B6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061B6" w:rsidRPr="009119F6">
        <w:rPr>
          <w:rFonts w:ascii="Times New Roman" w:hAnsi="Times New Roman" w:cs="Times New Roman"/>
          <w:snapToGrid w:val="0"/>
          <w:sz w:val="28"/>
          <w:szCs w:val="28"/>
        </w:rPr>
        <w:t>грамм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9119F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 w:rsidRPr="009119F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9119F6">
        <w:rPr>
          <w:rFonts w:ascii="Times New Roman" w:hAnsi="Times New Roman" w:cs="Times New Roman"/>
          <w:sz w:val="28"/>
          <w:szCs w:val="28"/>
        </w:rPr>
        <w:t xml:space="preserve"> программ муниципального о</w:t>
      </w:r>
      <w:r w:rsidR="00A97DBD" w:rsidRPr="009119F6">
        <w:rPr>
          <w:rFonts w:ascii="Times New Roman" w:hAnsi="Times New Roman" w:cs="Times New Roman"/>
          <w:sz w:val="28"/>
          <w:szCs w:val="28"/>
        </w:rPr>
        <w:t>б</w:t>
      </w:r>
      <w:r w:rsidR="00A97DBD" w:rsidRPr="009119F6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  <w:r w:rsidR="00E723F4" w:rsidRPr="009119F6">
        <w:rPr>
          <w:rFonts w:ascii="Times New Roman" w:hAnsi="Times New Roman" w:cs="Times New Roman"/>
          <w:sz w:val="28"/>
          <w:szCs w:val="28"/>
        </w:rPr>
        <w:t>, устанавливаемых на основании целей, задач, агрегированных пунктов подпрограмм</w:t>
      </w:r>
      <w:r w:rsidR="005061B6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5061B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A97DBD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E723F4" w:rsidRPr="009119F6">
        <w:rPr>
          <w:rFonts w:ascii="Times New Roman" w:hAnsi="Times New Roman" w:cs="Times New Roman"/>
          <w:snapToGrid w:val="0"/>
          <w:sz w:val="28"/>
          <w:szCs w:val="28"/>
        </w:rPr>
        <w:t>ных</w:t>
      </w:r>
      <w:r w:rsidR="00E723F4" w:rsidRPr="009119F6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A97DBD" w:rsidRPr="009119F6">
        <w:rPr>
          <w:rFonts w:ascii="Times New Roman" w:hAnsi="Times New Roman" w:cs="Times New Roman"/>
          <w:sz w:val="28"/>
          <w:szCs w:val="28"/>
        </w:rPr>
        <w:t>;</w:t>
      </w:r>
    </w:p>
    <w:p w:rsidR="006A64D0" w:rsidRPr="009119F6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9119F6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9119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9119F6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направлений расход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вания средств, конкретизирующих (при необходимости) мероприятия.</w:t>
      </w:r>
    </w:p>
    <w:p w:rsidR="006A64D0" w:rsidRPr="009119F6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0"/>
        <w:gridCol w:w="2110"/>
        <w:gridCol w:w="975"/>
        <w:gridCol w:w="975"/>
        <w:gridCol w:w="684"/>
        <w:gridCol w:w="685"/>
        <w:gridCol w:w="685"/>
        <w:gridCol w:w="685"/>
        <w:gridCol w:w="685"/>
      </w:tblGrid>
      <w:tr w:rsidR="00A97DBD" w:rsidRPr="009119F6" w:rsidTr="00A97DBD">
        <w:tc>
          <w:tcPr>
            <w:tcW w:w="9854" w:type="dxa"/>
            <w:gridSpan w:val="10"/>
          </w:tcPr>
          <w:p w:rsidR="00A97DBD" w:rsidRPr="009119F6" w:rsidRDefault="00A97DBD" w:rsidP="00A97DBD">
            <w:pPr>
              <w:jc w:val="center"/>
              <w:rPr>
                <w:snapToGrid w:val="0"/>
              </w:rPr>
            </w:pPr>
            <w:r w:rsidRPr="009119F6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9119F6" w:rsidTr="00A97DBD">
        <w:tc>
          <w:tcPr>
            <w:tcW w:w="2378" w:type="dxa"/>
            <w:gridSpan w:val="2"/>
          </w:tcPr>
          <w:p w:rsidR="00A97DBD" w:rsidRPr="009119F6" w:rsidRDefault="00A97DBD" w:rsidP="006A64D0">
            <w:pPr>
              <w:jc w:val="both"/>
              <w:rPr>
                <w:snapToGrid w:val="0"/>
              </w:rPr>
            </w:pPr>
            <w:r w:rsidRPr="009119F6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9119F6">
              <w:rPr>
                <w:rFonts w:ascii="Times New Roman" w:hAnsi="Times New Roman"/>
                <w:sz w:val="28"/>
                <w:szCs w:val="28"/>
              </w:rPr>
              <w:t>с</w:t>
            </w:r>
            <w:r w:rsidRPr="009119F6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9119F6" w:rsidRDefault="00A97DBD" w:rsidP="006A64D0">
            <w:pPr>
              <w:jc w:val="both"/>
              <w:rPr>
                <w:snapToGrid w:val="0"/>
              </w:rPr>
            </w:pPr>
            <w:r w:rsidRPr="009119F6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 w:rsidRPr="009119F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D3110"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="006D3110"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="006D3110"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роприятие)</w:t>
            </w:r>
          </w:p>
        </w:tc>
        <w:tc>
          <w:tcPr>
            <w:tcW w:w="1880" w:type="dxa"/>
            <w:gridSpan w:val="2"/>
          </w:tcPr>
          <w:p w:rsidR="00A97DBD" w:rsidRPr="009119F6" w:rsidRDefault="00A97DBD" w:rsidP="006A64D0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(мероприятие)</w:t>
            </w:r>
          </w:p>
        </w:tc>
        <w:tc>
          <w:tcPr>
            <w:tcW w:w="3479" w:type="dxa"/>
            <w:gridSpan w:val="5"/>
          </w:tcPr>
          <w:p w:rsidR="00A97DBD" w:rsidRPr="009119F6" w:rsidRDefault="00A97DBD" w:rsidP="006A64D0">
            <w:pPr>
              <w:jc w:val="both"/>
              <w:rPr>
                <w:snapToGrid w:val="0"/>
              </w:rPr>
            </w:pPr>
            <w:r w:rsidRPr="009119F6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9119F6" w:rsidTr="00A97DBD">
        <w:tc>
          <w:tcPr>
            <w:tcW w:w="1190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9119F6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9119F6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9119F6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9119F6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9119F6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9119F6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9C1D04" w:rsidRPr="009119F6">
        <w:rPr>
          <w:rFonts w:ascii="Times New Roman" w:hAnsi="Times New Roman" w:cs="Times New Roman"/>
          <w:bCs/>
          <w:sz w:val="28"/>
          <w:szCs w:val="28"/>
        </w:rPr>
        <w:t>0,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1, 2, 3, 4, 5, 6, 7, 8, 9, </w:t>
      </w:r>
      <w:r w:rsidR="00380E89" w:rsidRPr="009119F6">
        <w:rPr>
          <w:rFonts w:ascii="Times New Roman" w:hAnsi="Times New Roman" w:cs="Times New Roman"/>
          <w:bCs/>
          <w:sz w:val="28"/>
          <w:szCs w:val="28"/>
        </w:rPr>
        <w:t xml:space="preserve">А, 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Б, 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В, 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Г, Д, </w:t>
      </w:r>
      <w:r w:rsidR="00380E89" w:rsidRPr="009119F6">
        <w:rPr>
          <w:rFonts w:ascii="Times New Roman" w:hAnsi="Times New Roman" w:cs="Times New Roman"/>
          <w:bCs/>
          <w:sz w:val="28"/>
          <w:szCs w:val="28"/>
        </w:rPr>
        <w:t xml:space="preserve">Е, 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Ж, И, </w:t>
      </w:r>
      <w:r w:rsidR="00380E89" w:rsidRPr="009119F6">
        <w:rPr>
          <w:rFonts w:ascii="Times New Roman" w:hAnsi="Times New Roman" w:cs="Times New Roman"/>
          <w:bCs/>
          <w:sz w:val="28"/>
          <w:szCs w:val="28"/>
        </w:rPr>
        <w:t xml:space="preserve">К, </w:t>
      </w:r>
      <w:r w:rsidRPr="009119F6">
        <w:rPr>
          <w:rFonts w:ascii="Times New Roman" w:hAnsi="Times New Roman" w:cs="Times New Roman"/>
          <w:bCs/>
          <w:sz w:val="28"/>
          <w:szCs w:val="28"/>
        </w:rPr>
        <w:t>Л,</w:t>
      </w:r>
      <w:r w:rsidR="00380E89" w:rsidRPr="009119F6">
        <w:rPr>
          <w:rFonts w:ascii="Times New Roman" w:hAnsi="Times New Roman" w:cs="Times New Roman"/>
          <w:bCs/>
          <w:sz w:val="28"/>
          <w:szCs w:val="28"/>
        </w:rPr>
        <w:t xml:space="preserve"> М, Н,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E89" w:rsidRPr="009119F6">
        <w:rPr>
          <w:rFonts w:ascii="Times New Roman" w:hAnsi="Times New Roman" w:cs="Times New Roman"/>
          <w:bCs/>
          <w:sz w:val="28"/>
          <w:szCs w:val="28"/>
        </w:rPr>
        <w:t xml:space="preserve">О, </w:t>
      </w:r>
      <w:proofErr w:type="gramStart"/>
      <w:r w:rsidRPr="009119F6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9119F6">
        <w:rPr>
          <w:rFonts w:ascii="Times New Roman" w:hAnsi="Times New Roman" w:cs="Times New Roman"/>
          <w:bCs/>
          <w:sz w:val="28"/>
          <w:szCs w:val="28"/>
        </w:rPr>
        <w:t>,</w:t>
      </w:r>
      <w:r w:rsidR="00380E89" w:rsidRPr="009119F6">
        <w:rPr>
          <w:rFonts w:ascii="Times New Roman" w:hAnsi="Times New Roman" w:cs="Times New Roman"/>
          <w:bCs/>
          <w:sz w:val="28"/>
          <w:szCs w:val="28"/>
        </w:rPr>
        <w:t xml:space="preserve"> Р, С, Т, У,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 Ф, Ц, Ч, Ш, 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Щ, </w:t>
      </w:r>
      <w:r w:rsidRPr="009119F6">
        <w:rPr>
          <w:rFonts w:ascii="Times New Roman" w:hAnsi="Times New Roman" w:cs="Times New Roman"/>
          <w:bCs/>
          <w:sz w:val="28"/>
          <w:szCs w:val="28"/>
        </w:rPr>
        <w:t>Э, Ю, Я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>,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>,</w:t>
      </w:r>
      <w:r w:rsidR="001B3006" w:rsidRPr="009119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3006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r w:rsidR="001B3006" w:rsidRPr="009119F6">
        <w:rPr>
          <w:rFonts w:ascii="Times New Roman" w:hAnsi="Times New Roman" w:cs="Times New Roman"/>
          <w:bCs/>
          <w:sz w:val="28"/>
          <w:szCs w:val="28"/>
        </w:rPr>
        <w:t xml:space="preserve"> ,</w:t>
      </w:r>
      <w:r w:rsidR="001B3006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="001B3006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W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9119F6">
        <w:rPr>
          <w:rFonts w:ascii="Times New Roman" w:hAnsi="Times New Roman" w:cs="Times New Roman"/>
          <w:bCs/>
          <w:sz w:val="28"/>
          <w:szCs w:val="28"/>
          <w:lang w:val="en-US"/>
        </w:rPr>
        <w:t>Z</w:t>
      </w:r>
      <w:r w:rsidRPr="009119F6">
        <w:rPr>
          <w:rFonts w:ascii="Times New Roman" w:hAnsi="Times New Roman" w:cs="Times New Roman"/>
          <w:bCs/>
          <w:sz w:val="28"/>
          <w:szCs w:val="28"/>
        </w:rPr>
        <w:t>.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6D311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Pr="009119F6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9119F6" w:rsidRDefault="006D311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мероприятий подпрограмм (</w:t>
      </w:r>
      <w:r w:rsidR="00E32EE9" w:rsidRPr="009119F6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) муниципальных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9119F6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9119F6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9119F6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9119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9119F6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9119F6">
        <w:rPr>
          <w:rFonts w:ascii="Times New Roman" w:hAnsi="Times New Roman" w:cs="Times New Roman"/>
          <w:bCs/>
          <w:sz w:val="28"/>
          <w:szCs w:val="28"/>
        </w:rPr>
        <w:t>расх</w:t>
      </w:r>
      <w:r w:rsidRPr="009119F6">
        <w:rPr>
          <w:rFonts w:ascii="Times New Roman" w:hAnsi="Times New Roman" w:cs="Times New Roman"/>
          <w:bCs/>
          <w:sz w:val="28"/>
          <w:szCs w:val="28"/>
        </w:rPr>
        <w:t>о</w:t>
      </w:r>
      <w:r w:rsidRPr="009119F6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9119F6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9119F6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9119F6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9119F6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9119F6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9119F6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lastRenderedPageBreak/>
        <w:t>обеспечение которых осуществляется за счет иных межбюджетных трансфе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9119F6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9119F6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9119F6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9119F6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9119F6">
        <w:rPr>
          <w:rFonts w:ascii="Times New Roman" w:hAnsi="Times New Roman" w:cs="Times New Roman"/>
          <w:bCs/>
          <w:sz w:val="28"/>
          <w:szCs w:val="28"/>
        </w:rPr>
        <w:t>№ 2</w:t>
      </w:r>
      <w:r w:rsidR="00D33C4F" w:rsidRPr="009119F6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9119F6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9119F6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9119F6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9119F6">
        <w:rPr>
          <w:rFonts w:ascii="Times New Roman" w:hAnsi="Times New Roman" w:cs="Times New Roman"/>
          <w:bCs/>
          <w:sz w:val="28"/>
          <w:szCs w:val="28"/>
        </w:rPr>
        <w:t>о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9119F6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9119F6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9119F6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9119F6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9119F6">
        <w:rPr>
          <w:rFonts w:ascii="Times New Roman" w:hAnsi="Times New Roman" w:cs="Times New Roman"/>
          <w:sz w:val="28"/>
          <w:szCs w:val="28"/>
        </w:rPr>
        <w:t>ы</w:t>
      </w:r>
      <w:r w:rsidR="00B710AC" w:rsidRPr="009119F6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9119F6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9119F6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9119F6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9119F6">
        <w:rPr>
          <w:rFonts w:ascii="Times New Roman" w:hAnsi="Times New Roman" w:cs="Times New Roman"/>
          <w:sz w:val="28"/>
          <w:szCs w:val="28"/>
        </w:rPr>
        <w:t>м</w:t>
      </w:r>
      <w:r w:rsidR="00B710AC" w:rsidRPr="009119F6">
        <w:rPr>
          <w:rFonts w:ascii="Times New Roman" w:hAnsi="Times New Roman" w:cs="Times New Roman"/>
          <w:sz w:val="28"/>
          <w:szCs w:val="28"/>
        </w:rPr>
        <w:t>у</w:t>
      </w:r>
      <w:r w:rsidR="00B710AC" w:rsidRPr="009119F6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9119F6">
        <w:rPr>
          <w:rFonts w:ascii="Times New Roman" w:hAnsi="Times New Roman" w:cs="Times New Roman"/>
          <w:sz w:val="28"/>
          <w:szCs w:val="28"/>
        </w:rPr>
        <w:t>н</w:t>
      </w:r>
      <w:r w:rsidR="00B710AC" w:rsidRPr="009119F6">
        <w:rPr>
          <w:rFonts w:ascii="Times New Roman" w:hAnsi="Times New Roman" w:cs="Times New Roman"/>
          <w:sz w:val="28"/>
          <w:szCs w:val="28"/>
        </w:rPr>
        <w:t>е</w:t>
      </w:r>
      <w:r w:rsidR="00B710AC" w:rsidRPr="009119F6">
        <w:rPr>
          <w:rFonts w:ascii="Times New Roman" w:hAnsi="Times New Roman" w:cs="Times New Roman"/>
          <w:sz w:val="28"/>
          <w:szCs w:val="28"/>
        </w:rPr>
        <w:t>п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9119F6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9119F6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9119F6">
        <w:rPr>
          <w:rFonts w:ascii="Times New Roman" w:hAnsi="Times New Roman" w:cs="Times New Roman"/>
          <w:sz w:val="28"/>
          <w:szCs w:val="28"/>
        </w:rPr>
        <w:t>2.4</w:t>
      </w:r>
      <w:r w:rsidR="00237059" w:rsidRPr="009119F6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9119F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9119F6" w:rsidRDefault="006B1401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19F6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9119F6">
        <w:rPr>
          <w:rFonts w:ascii="Times New Roman" w:hAnsi="Times New Roman" w:cs="Times New Roman"/>
          <w:sz w:val="28"/>
          <w:szCs w:val="28"/>
        </w:rPr>
        <w:t>р</w:t>
      </w:r>
      <w:r w:rsidRPr="009119F6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9119F6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9119F6">
        <w:rPr>
          <w:rFonts w:ascii="Times New Roman" w:hAnsi="Times New Roman" w:cs="Times New Roman"/>
          <w:sz w:val="28"/>
          <w:szCs w:val="28"/>
        </w:rPr>
        <w:t>в</w:t>
      </w:r>
      <w:r w:rsidR="00F92E3E" w:rsidRPr="009119F6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9119F6">
        <w:rPr>
          <w:rFonts w:ascii="Times New Roman" w:hAnsi="Times New Roman" w:cs="Times New Roman"/>
          <w:sz w:val="28"/>
          <w:szCs w:val="28"/>
        </w:rPr>
        <w:t>и</w:t>
      </w:r>
      <w:r w:rsidR="00F92E3E" w:rsidRPr="009119F6">
        <w:rPr>
          <w:rFonts w:ascii="Times New Roman" w:hAnsi="Times New Roman" w:cs="Times New Roman"/>
          <w:sz w:val="28"/>
          <w:szCs w:val="28"/>
        </w:rPr>
        <w:t>нансов Российской Федерации от 1 июля 2013 года № 65н «Об утверждении Указаний о порядке применения бюджетной классификации Российской Фед</w:t>
      </w:r>
      <w:r w:rsidR="00F92E3E" w:rsidRPr="009119F6">
        <w:rPr>
          <w:rFonts w:ascii="Times New Roman" w:hAnsi="Times New Roman" w:cs="Times New Roman"/>
          <w:sz w:val="28"/>
          <w:szCs w:val="28"/>
        </w:rPr>
        <w:t>е</w:t>
      </w:r>
      <w:r w:rsidR="00F92E3E" w:rsidRPr="009119F6">
        <w:rPr>
          <w:rFonts w:ascii="Times New Roman" w:hAnsi="Times New Roman" w:cs="Times New Roman"/>
          <w:sz w:val="28"/>
          <w:szCs w:val="28"/>
        </w:rPr>
        <w:t xml:space="preserve">рации», установлен в разделе 3 настоящего Порядка.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710AC" w:rsidRPr="009119F6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рых осуществляе</w:t>
      </w:r>
      <w:r w:rsidRPr="009119F6">
        <w:rPr>
          <w:rFonts w:ascii="Times New Roman" w:hAnsi="Times New Roman" w:cs="Times New Roman"/>
          <w:sz w:val="28"/>
          <w:szCs w:val="28"/>
        </w:rPr>
        <w:t>т</w:t>
      </w:r>
      <w:r w:rsidRPr="009119F6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9119F6">
        <w:rPr>
          <w:rFonts w:ascii="Times New Roman" w:hAnsi="Times New Roman" w:cs="Times New Roman"/>
          <w:sz w:val="28"/>
          <w:szCs w:val="28"/>
        </w:rPr>
        <w:t xml:space="preserve"> с мероприятием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подпр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грам</w:t>
      </w:r>
      <w:r w:rsidR="000529CB" w:rsidRPr="009119F6">
        <w:rPr>
          <w:rFonts w:ascii="Times New Roman" w:hAnsi="Times New Roman" w:cs="Times New Roman"/>
          <w:sz w:val="28"/>
          <w:szCs w:val="28"/>
        </w:rPr>
        <w:t>мы (</w:t>
      </w:r>
      <w:r w:rsidR="00FB56DC" w:rsidRPr="009119F6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9119F6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9119F6">
        <w:rPr>
          <w:rFonts w:ascii="Times New Roman" w:hAnsi="Times New Roman" w:cs="Times New Roman"/>
          <w:sz w:val="28"/>
          <w:szCs w:val="28"/>
        </w:rPr>
        <w:t>я</w:t>
      </w:r>
      <w:r w:rsidR="000529CB" w:rsidRPr="009119F6">
        <w:rPr>
          <w:rFonts w:ascii="Times New Roman" w:hAnsi="Times New Roman" w:cs="Times New Roman"/>
          <w:sz w:val="28"/>
          <w:szCs w:val="28"/>
        </w:rPr>
        <w:t>)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9119F6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Тимашевский район </w:t>
      </w:r>
      <w:r w:rsidRPr="009119F6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9119F6">
        <w:rPr>
          <w:rFonts w:ascii="Times New Roman" w:hAnsi="Times New Roman" w:cs="Times New Roman"/>
          <w:sz w:val="28"/>
          <w:szCs w:val="28"/>
        </w:rPr>
        <w:t>в рамках решения о райо</w:t>
      </w:r>
      <w:r w:rsidR="00A06C9F" w:rsidRPr="009119F6">
        <w:rPr>
          <w:rFonts w:ascii="Times New Roman" w:hAnsi="Times New Roman" w:cs="Times New Roman"/>
          <w:sz w:val="28"/>
          <w:szCs w:val="28"/>
        </w:rPr>
        <w:t>н</w:t>
      </w:r>
      <w:r w:rsidR="00A06C9F" w:rsidRPr="009119F6">
        <w:rPr>
          <w:rFonts w:ascii="Times New Roman" w:hAnsi="Times New Roman" w:cs="Times New Roman"/>
          <w:sz w:val="28"/>
          <w:szCs w:val="28"/>
        </w:rPr>
        <w:t xml:space="preserve">ном бюджете и (или) сводной бюджетной росписи районного бюджета </w:t>
      </w:r>
      <w:r w:rsidRPr="009119F6">
        <w:rPr>
          <w:rFonts w:ascii="Times New Roman" w:hAnsi="Times New Roman" w:cs="Times New Roman"/>
          <w:sz w:val="28"/>
          <w:szCs w:val="28"/>
        </w:rPr>
        <w:t>по сл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дующей структуре кода целевой статьи</w:t>
      </w:r>
      <w:r w:rsidR="000529CB" w:rsidRPr="009119F6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119F6">
        <w:rPr>
          <w:rFonts w:ascii="Times New Roman" w:hAnsi="Times New Roman" w:cs="Times New Roman"/>
          <w:sz w:val="28"/>
          <w:szCs w:val="28"/>
        </w:rPr>
        <w:t>:</w:t>
      </w:r>
    </w:p>
    <w:p w:rsidR="00F72B9F" w:rsidRPr="009119F6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9119F6" w:rsidTr="001A0478">
        <w:tc>
          <w:tcPr>
            <w:tcW w:w="2552" w:type="dxa"/>
          </w:tcPr>
          <w:p w:rsidR="006A64D0" w:rsidRPr="009119F6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9119F6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9119F6" w:rsidTr="001A0478">
        <w:tc>
          <w:tcPr>
            <w:tcW w:w="2552" w:type="dxa"/>
          </w:tcPr>
          <w:p w:rsidR="001A0478" w:rsidRPr="009119F6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9119F6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9119F6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9119F6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9119F6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Pr="009119F6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001E7" w:rsidRPr="009119F6">
              <w:rPr>
                <w:rFonts w:ascii="Times New Roman" w:hAnsi="Times New Roman"/>
                <w:sz w:val="28"/>
                <w:szCs w:val="28"/>
              </w:rPr>
              <w:t>(основное мероприятие</w:t>
            </w:r>
            <w:r w:rsidR="000529CB" w:rsidRPr="009119F6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C001E7" w:rsidRPr="009119F6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9119F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  <w:p w:rsidR="00E32EE9" w:rsidRPr="009119F6" w:rsidRDefault="001A047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2B7831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9119F6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9119F6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B7831" w:rsidRPr="009119F6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9119F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ного образования Тимашевский район;</w:t>
            </w:r>
          </w:p>
        </w:tc>
      </w:tr>
      <w:tr w:rsidR="006A64D0" w:rsidRPr="009119F6" w:rsidTr="001A0478">
        <w:tc>
          <w:tcPr>
            <w:tcW w:w="2552" w:type="dxa"/>
          </w:tcPr>
          <w:p w:rsidR="006A64D0" w:rsidRPr="009119F6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9119F6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9119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9119F6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9119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9119F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9119F6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9119F6">
        <w:rPr>
          <w:rFonts w:ascii="Times New Roman" w:hAnsi="Times New Roman" w:cs="Times New Roman"/>
          <w:sz w:val="28"/>
          <w:szCs w:val="28"/>
        </w:rPr>
        <w:t>деятельности</w:t>
      </w:r>
      <w:r w:rsidRPr="009119F6">
        <w:rPr>
          <w:rFonts w:ascii="Times New Roman" w:hAnsi="Times New Roman" w:cs="Times New Roman"/>
          <w:sz w:val="28"/>
          <w:szCs w:val="28"/>
        </w:rPr>
        <w:t xml:space="preserve"> муниципальных органов местного самоуправления Тимашевск</w:t>
      </w:r>
      <w:r w:rsidR="004F7F5F" w:rsidRPr="009119F6">
        <w:rPr>
          <w:rFonts w:ascii="Times New Roman" w:hAnsi="Times New Roman" w:cs="Times New Roman"/>
          <w:sz w:val="28"/>
          <w:szCs w:val="28"/>
        </w:rPr>
        <w:t>ого</w:t>
      </w:r>
      <w:r w:rsidRPr="009119F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9119F6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9119F6">
        <w:rPr>
          <w:rFonts w:ascii="Times New Roman" w:hAnsi="Times New Roman" w:cs="Times New Roman"/>
          <w:sz w:val="28"/>
          <w:szCs w:val="28"/>
        </w:rPr>
        <w:t>по следующей стру</w:t>
      </w:r>
      <w:r w:rsidRPr="009119F6">
        <w:rPr>
          <w:rFonts w:ascii="Times New Roman" w:hAnsi="Times New Roman" w:cs="Times New Roman"/>
          <w:sz w:val="28"/>
          <w:szCs w:val="28"/>
        </w:rPr>
        <w:t>к</w:t>
      </w:r>
      <w:r w:rsidRPr="009119F6">
        <w:rPr>
          <w:rFonts w:ascii="Times New Roman" w:hAnsi="Times New Roman" w:cs="Times New Roman"/>
          <w:sz w:val="28"/>
          <w:szCs w:val="28"/>
        </w:rPr>
        <w:t>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142"/>
        <w:gridCol w:w="6237"/>
      </w:tblGrid>
      <w:tr w:rsidR="006A64D0" w:rsidRPr="009119F6" w:rsidTr="007E3DF0">
        <w:tc>
          <w:tcPr>
            <w:tcW w:w="2835" w:type="dxa"/>
          </w:tcPr>
          <w:p w:rsidR="006A64D0" w:rsidRPr="009119F6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9119F6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9119F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9119F6" w:rsidTr="007E3DF0">
        <w:tc>
          <w:tcPr>
            <w:tcW w:w="2835" w:type="dxa"/>
          </w:tcPr>
          <w:p w:rsidR="006A64D0" w:rsidRPr="009119F6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9119F6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9119F6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9119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9119F6" w:rsidTr="007E3DF0">
        <w:tc>
          <w:tcPr>
            <w:tcW w:w="2835" w:type="dxa"/>
          </w:tcPr>
          <w:p w:rsidR="006A64D0" w:rsidRPr="009119F6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9119F6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9119F6" w:rsidTr="007E3DF0">
        <w:tc>
          <w:tcPr>
            <w:tcW w:w="2835" w:type="dxa"/>
          </w:tcPr>
          <w:p w:rsidR="006A64D0" w:rsidRPr="009119F6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9119F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9119F6" w:rsidTr="001A0478">
        <w:tc>
          <w:tcPr>
            <w:tcW w:w="2835" w:type="dxa"/>
          </w:tcPr>
          <w:p w:rsidR="00381218" w:rsidRPr="009119F6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9119F6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9119F6" w:rsidTr="001A0478">
        <w:tc>
          <w:tcPr>
            <w:tcW w:w="2835" w:type="dxa"/>
          </w:tcPr>
          <w:p w:rsidR="006A64D0" w:rsidRPr="009119F6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9119F6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9119F6" w:rsidTr="001A0478">
        <w:tc>
          <w:tcPr>
            <w:tcW w:w="2835" w:type="dxa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9119F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9119F6" w:rsidTr="001A0478">
        <w:tc>
          <w:tcPr>
            <w:tcW w:w="2835" w:type="dxa"/>
          </w:tcPr>
          <w:p w:rsidR="00381218" w:rsidRPr="009119F6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9119F6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9119F6" w:rsidTr="001A0478">
        <w:tc>
          <w:tcPr>
            <w:tcW w:w="2835" w:type="dxa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9119F6" w:rsidTr="00D33C4F">
        <w:tc>
          <w:tcPr>
            <w:tcW w:w="9356" w:type="dxa"/>
            <w:gridSpan w:val="4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9119F6" w:rsidTr="00381218">
        <w:tc>
          <w:tcPr>
            <w:tcW w:w="2977" w:type="dxa"/>
            <w:gridSpan w:val="2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9119F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9119F6" w:rsidTr="00910F91">
        <w:trPr>
          <w:trHeight w:val="440"/>
        </w:trPr>
        <w:tc>
          <w:tcPr>
            <w:tcW w:w="2977" w:type="dxa"/>
            <w:gridSpan w:val="2"/>
          </w:tcPr>
          <w:p w:rsidR="00381218" w:rsidRPr="009119F6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381218" w:rsidRPr="009119F6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9119F6" w:rsidTr="00381218">
        <w:tc>
          <w:tcPr>
            <w:tcW w:w="2977" w:type="dxa"/>
            <w:gridSpan w:val="2"/>
          </w:tcPr>
          <w:p w:rsidR="006A64D0" w:rsidRPr="009119F6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379" w:type="dxa"/>
            <w:gridSpan w:val="2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дов;</w:t>
            </w:r>
          </w:p>
        </w:tc>
      </w:tr>
      <w:tr w:rsidR="006A64D0" w:rsidRPr="009119F6" w:rsidTr="00D33C4F">
        <w:tc>
          <w:tcPr>
            <w:tcW w:w="9356" w:type="dxa"/>
            <w:gridSpan w:val="4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9119F6" w:rsidTr="00381218">
        <w:tc>
          <w:tcPr>
            <w:tcW w:w="3119" w:type="dxa"/>
            <w:gridSpan w:val="3"/>
          </w:tcPr>
          <w:p w:rsidR="006A64D0" w:rsidRPr="009119F6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9119F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9119F6" w:rsidTr="00381218">
        <w:tc>
          <w:tcPr>
            <w:tcW w:w="3119" w:type="dxa"/>
            <w:gridSpan w:val="3"/>
          </w:tcPr>
          <w:p w:rsidR="00381218" w:rsidRPr="009119F6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381218" w:rsidRPr="009119F6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9119F6" w:rsidTr="00381218">
        <w:tc>
          <w:tcPr>
            <w:tcW w:w="3119" w:type="dxa"/>
            <w:gridSpan w:val="3"/>
          </w:tcPr>
          <w:p w:rsidR="006A64D0" w:rsidRPr="009119F6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9119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911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119F6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237" w:type="dxa"/>
          </w:tcPr>
          <w:p w:rsidR="006A64D0" w:rsidRPr="009119F6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19F6">
              <w:rPr>
                <w:rFonts w:ascii="Times New Roman" w:hAnsi="Times New Roman" w:cs="Times New Roman"/>
                <w:sz w:val="28"/>
                <w:szCs w:val="28"/>
              </w:rPr>
              <w:t>дов.</w:t>
            </w:r>
          </w:p>
          <w:p w:rsidR="00B539A1" w:rsidRPr="009119F6" w:rsidRDefault="00B539A1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t xml:space="preserve">   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органами местного самоуправления муниципального образования 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9119F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9119F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9119F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9119F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9119F6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9119F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9119F6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9119F6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9119F6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9119F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9119F6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9119F6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9119F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9119F6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9119F6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9119F6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9119F6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9119F6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9119F6">
        <w:rPr>
          <w:rFonts w:ascii="Times New Roman" w:hAnsi="Times New Roman" w:cs="Times New Roman"/>
          <w:bCs/>
          <w:sz w:val="28"/>
          <w:szCs w:val="28"/>
        </w:rPr>
        <w:lastRenderedPageBreak/>
        <w:t>лежат отражению по соответствующим целевы</w:t>
      </w:r>
      <w:r w:rsidR="00A1280A" w:rsidRPr="009119F6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9119F6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9119F6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9119F6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9119F6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9119F6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9119F6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9119F6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9119F6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9119F6">
        <w:rPr>
          <w:rFonts w:ascii="Times New Roman" w:hAnsi="Times New Roman" w:cs="Times New Roman"/>
          <w:sz w:val="28"/>
          <w:szCs w:val="28"/>
        </w:rPr>
        <w:t>3</w:t>
      </w:r>
      <w:r w:rsidRPr="009119F6">
        <w:rPr>
          <w:rFonts w:ascii="Times New Roman" w:hAnsi="Times New Roman" w:cs="Times New Roman"/>
          <w:sz w:val="28"/>
          <w:szCs w:val="28"/>
        </w:rPr>
        <w:t>-1</w:t>
      </w:r>
      <w:r w:rsidR="007F66B6" w:rsidRPr="009119F6">
        <w:rPr>
          <w:rFonts w:ascii="Times New Roman" w:hAnsi="Times New Roman" w:cs="Times New Roman"/>
          <w:sz w:val="28"/>
          <w:szCs w:val="28"/>
        </w:rPr>
        <w:t>7</w:t>
      </w:r>
      <w:r w:rsidRPr="009119F6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250</w:t>
      </w:r>
      <w:r w:rsidR="00271402" w:rsidRPr="009119F6">
        <w:rPr>
          <w:rFonts w:ascii="Times New Roman" w:hAnsi="Times New Roman" w:cs="Times New Roman"/>
          <w:sz w:val="28"/>
          <w:szCs w:val="28"/>
        </w:rPr>
        <w:t>0</w:t>
      </w:r>
      <w:r w:rsidR="00433633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9119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9119F6">
        <w:rPr>
          <w:rFonts w:ascii="Times New Roman" w:hAnsi="Times New Roman" w:cs="Times New Roman"/>
          <w:sz w:val="28"/>
          <w:szCs w:val="28"/>
        </w:rPr>
        <w:t>00</w:t>
      </w:r>
      <w:r w:rsidRPr="009119F6">
        <w:rPr>
          <w:rFonts w:ascii="Times New Roman" w:hAnsi="Times New Roman" w:cs="Times New Roman"/>
          <w:sz w:val="28"/>
          <w:szCs w:val="28"/>
        </w:rPr>
        <w:t>-2599</w:t>
      </w:r>
      <w:r w:rsidR="00433633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9119F6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9119F6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</w:t>
      </w:r>
      <w:r w:rsidR="00295407">
        <w:rPr>
          <w:rFonts w:ascii="Times New Roman" w:hAnsi="Times New Roman" w:cs="Times New Roman"/>
          <w:snapToGrid w:val="0"/>
          <w:sz w:val="28"/>
          <w:szCs w:val="28"/>
        </w:rPr>
        <w:t xml:space="preserve"> в том числе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9119F6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9119F6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1) 30000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- 3999</w:t>
      </w:r>
      <w:r w:rsidRPr="009119F6">
        <w:rPr>
          <w:rFonts w:ascii="Times New Roman" w:hAnsi="Times New Roman" w:cs="Times New Roman"/>
          <w:sz w:val="28"/>
          <w:szCs w:val="28"/>
        </w:rPr>
        <w:t>0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и 500</w:t>
      </w:r>
      <w:r w:rsidRPr="009119F6">
        <w:rPr>
          <w:rFonts w:ascii="Times New Roman" w:hAnsi="Times New Roman" w:cs="Times New Roman"/>
          <w:sz w:val="28"/>
          <w:szCs w:val="28"/>
        </w:rPr>
        <w:t>0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- 5999</w:t>
      </w:r>
      <w:r w:rsidRPr="009119F6">
        <w:rPr>
          <w:rFonts w:ascii="Times New Roman" w:hAnsi="Times New Roman" w:cs="Times New Roman"/>
          <w:sz w:val="28"/>
          <w:szCs w:val="28"/>
        </w:rPr>
        <w:t>0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9119F6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9119F6">
        <w:rPr>
          <w:rFonts w:ascii="Times New Roman" w:hAnsi="Times New Roman" w:cs="Times New Roman"/>
          <w:sz w:val="28"/>
          <w:szCs w:val="28"/>
        </w:rPr>
        <w:t>д</w:t>
      </w:r>
      <w:r w:rsidR="006A64D0" w:rsidRPr="009119F6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9119F6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9119F6">
        <w:rPr>
          <w:rFonts w:ascii="Times New Roman" w:hAnsi="Times New Roman" w:cs="Times New Roman"/>
          <w:sz w:val="28"/>
          <w:szCs w:val="28"/>
        </w:rPr>
        <w:t>и</w:t>
      </w:r>
      <w:r w:rsidR="006A64D0" w:rsidRPr="009119F6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</w:t>
      </w:r>
      <w:r w:rsidR="00573603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9119F6">
        <w:rPr>
          <w:rFonts w:ascii="Times New Roman" w:hAnsi="Times New Roman" w:cs="Times New Roman"/>
          <w:sz w:val="28"/>
          <w:szCs w:val="28"/>
        </w:rPr>
        <w:t>года № 65н «Об отражении Указаний о порядке применения бюджетной классификации Ро</w:t>
      </w:r>
      <w:r w:rsidR="006A64D0" w:rsidRPr="009119F6">
        <w:rPr>
          <w:rFonts w:ascii="Times New Roman" w:hAnsi="Times New Roman" w:cs="Times New Roman"/>
          <w:sz w:val="28"/>
          <w:szCs w:val="28"/>
        </w:rPr>
        <w:t>с</w:t>
      </w:r>
      <w:r w:rsidR="006A64D0" w:rsidRPr="009119F6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AC06DD" w:rsidRPr="009119F6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2) 40000</w:t>
      </w:r>
      <w:r w:rsidR="00AC06DD" w:rsidRPr="009119F6">
        <w:rPr>
          <w:rFonts w:ascii="Times New Roman" w:hAnsi="Times New Roman" w:cs="Times New Roman"/>
          <w:sz w:val="28"/>
          <w:szCs w:val="28"/>
        </w:rPr>
        <w:t>-4999</w:t>
      </w:r>
      <w:r w:rsidRPr="009119F6">
        <w:rPr>
          <w:rFonts w:ascii="Times New Roman" w:hAnsi="Times New Roman" w:cs="Times New Roman"/>
          <w:sz w:val="28"/>
          <w:szCs w:val="28"/>
        </w:rPr>
        <w:t>0</w:t>
      </w:r>
      <w:r w:rsidR="00AC06DD" w:rsidRPr="009119F6">
        <w:rPr>
          <w:rFonts w:ascii="Times New Roman" w:hAnsi="Times New Roman" w:cs="Times New Roman"/>
          <w:sz w:val="28"/>
          <w:szCs w:val="28"/>
        </w:rPr>
        <w:t xml:space="preserve"> - </w:t>
      </w:r>
      <w:r w:rsidR="003B12E1" w:rsidRPr="00162C24">
        <w:rPr>
          <w:rFonts w:ascii="Times New Roman" w:hAnsi="Times New Roman" w:cs="Times New Roman"/>
          <w:sz w:val="28"/>
          <w:szCs w:val="28"/>
        </w:rPr>
        <w:t>используются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3B12E1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3B12E1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обеспечения которых являются средства райо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B12E1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490956" w:rsidRPr="009119F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A64D0" w:rsidRPr="009119F6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3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9119F6">
        <w:rPr>
          <w:rFonts w:ascii="Times New Roman" w:hAnsi="Times New Roman" w:cs="Times New Roman"/>
          <w:sz w:val="28"/>
          <w:szCs w:val="28"/>
        </w:rPr>
        <w:t>0000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- 6999</w:t>
      </w:r>
      <w:r w:rsidR="006A417C" w:rsidRPr="009119F6">
        <w:rPr>
          <w:rFonts w:ascii="Times New Roman" w:hAnsi="Times New Roman" w:cs="Times New Roman"/>
          <w:sz w:val="28"/>
          <w:szCs w:val="28"/>
        </w:rPr>
        <w:t>0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- используются исключительно для отражения расходов</w:t>
      </w:r>
      <w:r w:rsidR="008E62F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>статей расходов краевого бюджета, утвержденного приказом министерства финансов Краснодарского края.</w:t>
      </w:r>
    </w:p>
    <w:p w:rsidR="00A95D4C" w:rsidRPr="009119F6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4) 80000 – 89990 - используются исключительно для отражения расходов в соответствии с Прав</w:t>
      </w:r>
      <w:r w:rsidR="00AA6918" w:rsidRPr="009119F6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 w:rsidRPr="009119F6">
        <w:rPr>
          <w:rFonts w:ascii="Times New Roman" w:hAnsi="Times New Roman" w:cs="Times New Roman"/>
          <w:snapToGrid w:val="0"/>
          <w:sz w:val="28"/>
          <w:szCs w:val="28"/>
        </w:rPr>
        <w:t>, направленных на выпо</w:t>
      </w:r>
      <w:r w:rsidR="00D0466D"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нение условий предоставления иных межбюджетных трансфертов из краевого бюджета дополнительных расходов, принятых в целях исполнения переданных </w:t>
      </w:r>
      <w:r w:rsidR="00D0466D"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полномочий Российской Федерации сверх объемов субвенций, предоставля</w:t>
      </w:r>
      <w:r w:rsidR="00D0466D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0466D" w:rsidRPr="009119F6">
        <w:rPr>
          <w:rFonts w:ascii="Times New Roman" w:hAnsi="Times New Roman" w:cs="Times New Roman"/>
          <w:snapToGrid w:val="0"/>
          <w:sz w:val="28"/>
          <w:szCs w:val="28"/>
        </w:rPr>
        <w:t>мых из федерального бюджета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95D4C" w:rsidRPr="009119F6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9990 - используются исключительно для отражения расходов </w:t>
      </w:r>
      <w:r w:rsidR="00963BB7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Указаниями </w:t>
      </w:r>
      <w:r w:rsidRPr="009119F6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Российской Федерации, утвержденными приказом Министерства финансов Российской Федерации от 1 июля 2013</w:t>
      </w:r>
      <w:r w:rsidR="00573603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года № 65н «Об </w:t>
      </w:r>
      <w:r w:rsidR="009F5447">
        <w:rPr>
          <w:rFonts w:ascii="Times New Roman" w:hAnsi="Times New Roman" w:cs="Times New Roman"/>
          <w:sz w:val="28"/>
          <w:szCs w:val="28"/>
        </w:rPr>
        <w:t>утверждении</w:t>
      </w:r>
      <w:r w:rsidRPr="009119F6">
        <w:rPr>
          <w:rFonts w:ascii="Times New Roman" w:hAnsi="Times New Roman" w:cs="Times New Roman"/>
          <w:sz w:val="28"/>
          <w:szCs w:val="28"/>
        </w:rPr>
        <w:t xml:space="preserve"> Указаний о порядке применения бюджетной классификации Российской Федерации» и приказом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министерства финансов Краснодарского края.</w:t>
      </w:r>
    </w:p>
    <w:p w:rsidR="00963BB7" w:rsidRPr="009119F6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9990 используются для отражения расходов</w:t>
      </w:r>
      <w:r w:rsidR="0095330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</w:t>
      </w:r>
      <w:r w:rsidR="00953302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53302" w:rsidRPr="009119F6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Pr="009119F6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ции Российской Федерации, утвержденными приказом Министерства финансов Российской Федерации от 1 июля 2013</w:t>
      </w:r>
      <w:r w:rsidR="00573603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года № 65н «</w:t>
      </w:r>
      <w:r w:rsidR="009F5447" w:rsidRPr="009F5447">
        <w:rPr>
          <w:rFonts w:ascii="Times New Roman" w:hAnsi="Times New Roman" w:cs="Times New Roman"/>
          <w:sz w:val="28"/>
          <w:szCs w:val="28"/>
        </w:rPr>
        <w:t>Об утверждении Указаний о порядке применения бюджетной классификации Российской Федерации</w:t>
      </w:r>
      <w:r w:rsidRPr="009119F6">
        <w:rPr>
          <w:rFonts w:ascii="Times New Roman" w:hAnsi="Times New Roman" w:cs="Times New Roman"/>
          <w:sz w:val="28"/>
          <w:szCs w:val="28"/>
        </w:rPr>
        <w:t>»,</w:t>
      </w:r>
      <w:r w:rsidR="0011147D">
        <w:rPr>
          <w:rFonts w:ascii="Times New Roman" w:hAnsi="Times New Roman" w:cs="Times New Roman"/>
          <w:sz w:val="28"/>
          <w:szCs w:val="28"/>
        </w:rPr>
        <w:t xml:space="preserve"> и</w:t>
      </w:r>
      <w:r w:rsidR="0011147D">
        <w:rPr>
          <w:rFonts w:ascii="Times New Roman" w:hAnsi="Times New Roman" w:cs="Times New Roman"/>
          <w:sz w:val="28"/>
          <w:szCs w:val="28"/>
        </w:rPr>
        <w:t>с</w:t>
      </w:r>
      <w:r w:rsidR="0011147D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субсидии, предоставл</w:t>
      </w:r>
      <w:r w:rsidR="0011147D">
        <w:rPr>
          <w:rFonts w:ascii="Times New Roman" w:hAnsi="Times New Roman" w:cs="Times New Roman"/>
          <w:sz w:val="28"/>
          <w:szCs w:val="28"/>
        </w:rPr>
        <w:t>я</w:t>
      </w:r>
      <w:r w:rsidR="0011147D">
        <w:rPr>
          <w:rFonts w:ascii="Times New Roman" w:hAnsi="Times New Roman" w:cs="Times New Roman"/>
          <w:sz w:val="28"/>
          <w:szCs w:val="28"/>
        </w:rPr>
        <w:t>емые из краевого бюджета, в том числе  за счет субсидий из федерального бюджета</w:t>
      </w:r>
      <w:proofErr w:type="gramEnd"/>
      <w:r w:rsidR="0011147D">
        <w:rPr>
          <w:rFonts w:ascii="Times New Roman" w:hAnsi="Times New Roman" w:cs="Times New Roman"/>
          <w:sz w:val="28"/>
          <w:szCs w:val="28"/>
        </w:rPr>
        <w:t xml:space="preserve">, а также расходов районного бюджета, в целях </w:t>
      </w:r>
      <w:proofErr w:type="spellStart"/>
      <w:r w:rsidR="0011147D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>
        <w:rPr>
          <w:rFonts w:ascii="Times New Roman" w:hAnsi="Times New Roman" w:cs="Times New Roman"/>
          <w:sz w:val="28"/>
          <w:szCs w:val="28"/>
        </w:rPr>
        <w:t xml:space="preserve"> к</w:t>
      </w:r>
      <w:r w:rsidR="0011147D">
        <w:rPr>
          <w:rFonts w:ascii="Times New Roman" w:hAnsi="Times New Roman" w:cs="Times New Roman"/>
          <w:sz w:val="28"/>
          <w:szCs w:val="28"/>
        </w:rPr>
        <w:t>о</w:t>
      </w:r>
      <w:r w:rsidR="0011147D">
        <w:rPr>
          <w:rFonts w:ascii="Times New Roman" w:hAnsi="Times New Roman" w:cs="Times New Roman"/>
          <w:sz w:val="28"/>
          <w:szCs w:val="28"/>
        </w:rPr>
        <w:t>торых предоставляются указанные субсидии</w:t>
      </w:r>
      <w:r w:rsidRPr="009119F6">
        <w:rPr>
          <w:rFonts w:ascii="Times New Roman" w:hAnsi="Times New Roman" w:cs="Times New Roman"/>
          <w:sz w:val="28"/>
          <w:szCs w:val="28"/>
        </w:rPr>
        <w:t>.</w:t>
      </w:r>
    </w:p>
    <w:p w:rsidR="00953302" w:rsidRPr="009119F6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7</w:t>
      </w:r>
      <w:r w:rsidR="00A95D4C" w:rsidRPr="009119F6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9119F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9119F6">
        <w:rPr>
          <w:rFonts w:ascii="Times New Roman" w:hAnsi="Times New Roman" w:cs="Times New Roman"/>
          <w:sz w:val="28"/>
          <w:szCs w:val="28"/>
        </w:rPr>
        <w:t>0000-</w:t>
      </w:r>
      <w:r w:rsidR="00A95D4C" w:rsidRPr="009119F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9119F6">
        <w:rPr>
          <w:rFonts w:ascii="Times New Roman" w:hAnsi="Times New Roman" w:cs="Times New Roman"/>
          <w:sz w:val="28"/>
          <w:szCs w:val="28"/>
        </w:rPr>
        <w:t>9990 -</w:t>
      </w:r>
      <w:r w:rsidR="00A95D4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9119F6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647A06">
        <w:rPr>
          <w:rFonts w:ascii="Times New Roman" w:hAnsi="Times New Roman" w:cs="Times New Roman"/>
          <w:snapToGrid w:val="0"/>
          <w:sz w:val="28"/>
          <w:szCs w:val="28"/>
        </w:rPr>
        <w:t xml:space="preserve">источником </w:t>
      </w:r>
      <w:r w:rsidR="00953302" w:rsidRPr="009119F6">
        <w:rPr>
          <w:rFonts w:ascii="Times New Roman" w:hAnsi="Times New Roman" w:cs="Times New Roman"/>
          <w:sz w:val="28"/>
          <w:szCs w:val="28"/>
        </w:rPr>
        <w:t>финансово</w:t>
      </w:r>
      <w:r w:rsidR="00647A06">
        <w:rPr>
          <w:rFonts w:ascii="Times New Roman" w:hAnsi="Times New Roman" w:cs="Times New Roman"/>
          <w:sz w:val="28"/>
          <w:szCs w:val="28"/>
        </w:rPr>
        <w:t>го</w:t>
      </w:r>
      <w:r w:rsidR="00953302" w:rsidRPr="009119F6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647A06">
        <w:rPr>
          <w:rFonts w:ascii="Times New Roman" w:hAnsi="Times New Roman" w:cs="Times New Roman"/>
          <w:sz w:val="28"/>
          <w:szCs w:val="28"/>
        </w:rPr>
        <w:t>я</w:t>
      </w:r>
      <w:r w:rsidR="00953302" w:rsidRPr="009119F6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647A06">
        <w:rPr>
          <w:rFonts w:ascii="Times New Roman" w:hAnsi="Times New Roman" w:cs="Times New Roman"/>
          <w:sz w:val="28"/>
          <w:szCs w:val="28"/>
        </w:rPr>
        <w:t xml:space="preserve">являются субсидии, предоставляемые из краевого бюджета, а также расходов районного бюджета, в целях </w:t>
      </w:r>
      <w:proofErr w:type="spellStart"/>
      <w:r w:rsidR="00647A0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47A06">
        <w:rPr>
          <w:rFonts w:ascii="Times New Roman" w:hAnsi="Times New Roman" w:cs="Times New Roman"/>
          <w:sz w:val="28"/>
          <w:szCs w:val="28"/>
        </w:rPr>
        <w:t xml:space="preserve"> которых из краевого бюджета предоставляются </w:t>
      </w:r>
      <w:proofErr w:type="spellStart"/>
      <w:r w:rsidR="00647A06">
        <w:rPr>
          <w:rFonts w:ascii="Times New Roman" w:hAnsi="Times New Roman" w:cs="Times New Roman"/>
          <w:sz w:val="28"/>
          <w:szCs w:val="28"/>
        </w:rPr>
        <w:t>су</w:t>
      </w:r>
      <w:r w:rsidR="00647A06">
        <w:rPr>
          <w:rFonts w:ascii="Times New Roman" w:hAnsi="Times New Roman" w:cs="Times New Roman"/>
          <w:sz w:val="28"/>
          <w:szCs w:val="28"/>
        </w:rPr>
        <w:t>б</w:t>
      </w:r>
      <w:r w:rsidR="00647A06">
        <w:rPr>
          <w:rFonts w:ascii="Times New Roman" w:hAnsi="Times New Roman" w:cs="Times New Roman"/>
          <w:sz w:val="28"/>
          <w:szCs w:val="28"/>
        </w:rPr>
        <w:t>сиди</w:t>
      </w:r>
      <w:proofErr w:type="spellEnd"/>
      <w:r w:rsidR="00953302" w:rsidRPr="009119F6">
        <w:rPr>
          <w:rFonts w:ascii="Times New Roman" w:hAnsi="Times New Roman" w:cs="Times New Roman"/>
          <w:sz w:val="28"/>
          <w:szCs w:val="28"/>
        </w:rPr>
        <w:t>.</w:t>
      </w:r>
    </w:p>
    <w:p w:rsidR="006A64D0" w:rsidRPr="009119F6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15</w:t>
      </w:r>
      <w:r w:rsidR="00963BB7" w:rsidRPr="009119F6">
        <w:rPr>
          <w:rFonts w:ascii="Times New Roman" w:hAnsi="Times New Roman" w:cs="Times New Roman"/>
          <w:sz w:val="28"/>
          <w:szCs w:val="28"/>
        </w:rPr>
        <w:t>.</w:t>
      </w:r>
      <w:r w:rsidRPr="009119F6">
        <w:rPr>
          <w:rFonts w:ascii="Times New Roman" w:hAnsi="Times New Roman" w:cs="Times New Roman"/>
          <w:sz w:val="28"/>
          <w:szCs w:val="28"/>
        </w:rPr>
        <w:t>К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F60F63"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XXXX</w:t>
      </w:r>
      <w:r w:rsidR="00F60F63" w:rsidRPr="009119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9119F6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</w:t>
      </w:r>
      <w:r w:rsidR="006A64D0" w:rsidRPr="009119F6">
        <w:rPr>
          <w:rFonts w:ascii="Times New Roman" w:hAnsi="Times New Roman" w:cs="Times New Roman"/>
          <w:sz w:val="28"/>
          <w:szCs w:val="28"/>
        </w:rPr>
        <w:t>с</w:t>
      </w:r>
      <w:r w:rsidR="006A64D0" w:rsidRPr="009119F6">
        <w:rPr>
          <w:rFonts w:ascii="Times New Roman" w:hAnsi="Times New Roman" w:cs="Times New Roman"/>
          <w:sz w:val="28"/>
          <w:szCs w:val="28"/>
        </w:rPr>
        <w:t>ферты</w:t>
      </w:r>
      <w:r w:rsidR="003E5132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055B5B" w:rsidRPr="009119F6">
        <w:rPr>
          <w:rFonts w:ascii="Times New Roman" w:hAnsi="Times New Roman" w:cs="Times New Roman"/>
          <w:sz w:val="28"/>
          <w:szCs w:val="28"/>
        </w:rPr>
        <w:t xml:space="preserve">, </w:t>
      </w:r>
      <w:r w:rsidR="006A64D0" w:rsidRPr="009119F6">
        <w:rPr>
          <w:rFonts w:ascii="Times New Roman" w:hAnsi="Times New Roman" w:cs="Times New Roman"/>
          <w:sz w:val="28"/>
          <w:szCs w:val="28"/>
        </w:rPr>
        <w:t>должны быть идентичны коду соответству</w:t>
      </w:r>
      <w:r w:rsidR="006A64D0" w:rsidRPr="009119F6">
        <w:rPr>
          <w:rFonts w:ascii="Times New Roman" w:hAnsi="Times New Roman" w:cs="Times New Roman"/>
          <w:sz w:val="28"/>
          <w:szCs w:val="28"/>
        </w:rPr>
        <w:t>ю</w:t>
      </w:r>
      <w:r w:rsidR="006A64D0" w:rsidRPr="009119F6">
        <w:rPr>
          <w:rFonts w:ascii="Times New Roman" w:hAnsi="Times New Roman" w:cs="Times New Roman"/>
          <w:sz w:val="28"/>
          <w:szCs w:val="28"/>
        </w:rPr>
        <w:t>щих направлений расходов краевого бюджета, по которым отражаются расходы краевого бюджета на предоставление вышеуказанных межбюджетных тран</w:t>
      </w:r>
      <w:r w:rsidR="006A64D0" w:rsidRPr="009119F6">
        <w:rPr>
          <w:rFonts w:ascii="Times New Roman" w:hAnsi="Times New Roman" w:cs="Times New Roman"/>
          <w:sz w:val="28"/>
          <w:szCs w:val="28"/>
        </w:rPr>
        <w:t>с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фертов. 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</w:t>
      </w:r>
      <w:r w:rsidR="00A44EA6" w:rsidRPr="009119F6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9119F6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печения расходов районного бюджета</w:t>
      </w:r>
      <w:r w:rsidR="00A44EA6" w:rsidRPr="009119F6">
        <w:rPr>
          <w:rFonts w:ascii="Times New Roman" w:hAnsi="Times New Roman" w:cs="Times New Roman"/>
          <w:sz w:val="28"/>
          <w:szCs w:val="28"/>
        </w:rPr>
        <w:t>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EA6" w:rsidRPr="009119F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16. Коды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 районного бюджета</w:t>
      </w:r>
      <w:r w:rsidR="00AA370E" w:rsidRPr="00AA370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370E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="00AA370E"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XXXX</w:t>
      </w:r>
      <w:r w:rsidR="00F60F63" w:rsidRPr="009119F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9119F6">
        <w:rPr>
          <w:rFonts w:ascii="Times New Roman" w:hAnsi="Times New Roman" w:cs="Times New Roman"/>
          <w:sz w:val="28"/>
          <w:szCs w:val="28"/>
        </w:rPr>
        <w:t>источн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ком финансового обеспечения, которых являются целевые межбюджетные трансферты</w:t>
      </w:r>
      <w:r w:rsidR="00055B5B" w:rsidRPr="009119F6">
        <w:rPr>
          <w:rFonts w:ascii="Times New Roman" w:hAnsi="Times New Roman" w:cs="Times New Roman"/>
          <w:sz w:val="28"/>
          <w:szCs w:val="28"/>
        </w:rPr>
        <w:t>,</w:t>
      </w:r>
      <w:r w:rsidRPr="009119F6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</w:t>
      </w:r>
      <w:r w:rsidR="00AA370E"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RXXXX</w:t>
      </w:r>
      <w:r w:rsidR="00AA370E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расходов краевого бюджета, по которым отражаются расходы краевого бюджета на предоставление межбюджетных трансфертов</w:t>
      </w:r>
      <w:r w:rsidR="005B4A30">
        <w:rPr>
          <w:rFonts w:ascii="Times New Roman" w:hAnsi="Times New Roman" w:cs="Times New Roman"/>
          <w:sz w:val="28"/>
          <w:szCs w:val="28"/>
        </w:rPr>
        <w:t>, имеющих целевое назначение</w:t>
      </w:r>
      <w:r w:rsidRPr="009119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4EA6" w:rsidRPr="009119F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При этом наименование указанных направлений расходов районного бюджета, (наименование целевой статьи, содержащей соответствующее направление расходов бюджета) не должно содержать указание на наименов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печения расходов районного бюджета.</w:t>
      </w:r>
    </w:p>
    <w:p w:rsidR="006A64D0" w:rsidRPr="009119F6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>17. Отражение в текущем финансовом</w:t>
      </w:r>
      <w:r w:rsidR="006A64D0" w:rsidRPr="009119F6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9119F6">
        <w:rPr>
          <w:rFonts w:ascii="Times New Roman" w:hAnsi="Times New Roman" w:cs="Times New Roman"/>
          <w:sz w:val="28"/>
          <w:szCs w:val="28"/>
        </w:rPr>
        <w:t>е</w:t>
      </w:r>
      <w:r w:rsidR="006A64D0" w:rsidRPr="009119F6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9119F6">
        <w:rPr>
          <w:rFonts w:ascii="Times New Roman" w:hAnsi="Times New Roman" w:cs="Times New Roman"/>
          <w:sz w:val="28"/>
          <w:szCs w:val="28"/>
        </w:rPr>
        <w:t>с</w:t>
      </w:r>
      <w:r w:rsidR="006A64D0" w:rsidRPr="009119F6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9119F6">
        <w:rPr>
          <w:rFonts w:ascii="Times New Roman" w:hAnsi="Times New Roman" w:cs="Times New Roman"/>
          <w:sz w:val="28"/>
          <w:szCs w:val="28"/>
        </w:rPr>
        <w:t>д</w:t>
      </w:r>
      <w:r w:rsidR="006A64D0" w:rsidRPr="009119F6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119F6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9119F6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9119F6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9119F6">
        <w:rPr>
          <w:rFonts w:ascii="Times New Roman" w:hAnsi="Times New Roman" w:cs="Times New Roman"/>
          <w:sz w:val="28"/>
          <w:szCs w:val="28"/>
        </w:rPr>
        <w:t>р</w:t>
      </w:r>
      <w:r w:rsidRPr="009119F6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9119F6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 прив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денным в пунк</w:t>
      </w:r>
      <w:r w:rsidR="00181CB2" w:rsidRPr="009119F6">
        <w:rPr>
          <w:rFonts w:ascii="Times New Roman" w:hAnsi="Times New Roman" w:cs="Times New Roman"/>
          <w:sz w:val="28"/>
          <w:szCs w:val="28"/>
        </w:rPr>
        <w:t xml:space="preserve">те </w:t>
      </w:r>
      <w:r w:rsidRPr="009119F6">
        <w:rPr>
          <w:rFonts w:ascii="Times New Roman" w:hAnsi="Times New Roman" w:cs="Times New Roman"/>
          <w:sz w:val="28"/>
          <w:szCs w:val="28"/>
        </w:rPr>
        <w:t>13 настоящего раздела;</w:t>
      </w:r>
    </w:p>
    <w:p w:rsidR="006A64D0" w:rsidRPr="009119F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119F6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9119F6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9119F6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9119F6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9119F6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FC097B" w:rsidRPr="009119F6" w:rsidRDefault="00FC097B" w:rsidP="006A64D0">
      <w:pPr>
        <w:autoSpaceDE w:val="0"/>
        <w:autoSpaceDN w:val="0"/>
        <w:adjustRightInd w:val="0"/>
        <w:ind w:firstLine="709"/>
        <w:jc w:val="both"/>
        <w:outlineLvl w:val="4"/>
      </w:pPr>
    </w:p>
    <w:p w:rsidR="00FC097B" w:rsidRPr="009119F6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9119F6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9119F6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9119F6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9119F6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9119F6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9119F6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9119F6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9119F6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9119F6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9119F6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7E3231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7E3231">
        <w:rPr>
          <w:rFonts w:ascii="Times New Roman" w:hAnsi="Times New Roman"/>
          <w:sz w:val="28"/>
          <w:szCs w:val="28"/>
        </w:rPr>
        <w:t xml:space="preserve">мероприятий </w:t>
      </w:r>
      <w:r w:rsidR="001A4FAF">
        <w:rPr>
          <w:rFonts w:ascii="Times New Roman" w:hAnsi="Times New Roman"/>
          <w:sz w:val="28"/>
          <w:szCs w:val="28"/>
        </w:rPr>
        <w:t>под</w:t>
      </w:r>
      <w:r w:rsidR="006157DB" w:rsidRPr="007E3231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9119F6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9119F6">
        <w:rPr>
          <w:rFonts w:ascii="Times New Roman" w:hAnsi="Times New Roman" w:cs="Times New Roman"/>
          <w:sz w:val="28"/>
          <w:szCs w:val="28"/>
        </w:rPr>
        <w:t>Развити</w:t>
      </w:r>
      <w:r w:rsidR="0038502A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9119F6">
        <w:rPr>
          <w:rFonts w:ascii="Times New Roman" w:hAnsi="Times New Roman" w:cs="Times New Roman"/>
          <w:sz w:val="28"/>
          <w:szCs w:val="28"/>
        </w:rPr>
        <w:t xml:space="preserve"> обр</w:t>
      </w:r>
      <w:r w:rsidR="006157DB" w:rsidRPr="009119F6">
        <w:rPr>
          <w:rFonts w:ascii="Times New Roman" w:hAnsi="Times New Roman" w:cs="Times New Roman"/>
          <w:sz w:val="28"/>
          <w:szCs w:val="28"/>
        </w:rPr>
        <w:t>а</w:t>
      </w:r>
      <w:r w:rsidR="006157DB" w:rsidRPr="009119F6">
        <w:rPr>
          <w:rFonts w:ascii="Times New Roman" w:hAnsi="Times New Roman" w:cs="Times New Roman"/>
          <w:sz w:val="28"/>
          <w:szCs w:val="28"/>
        </w:rPr>
        <w:t>зования</w:t>
      </w:r>
      <w:r w:rsidR="006157D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7E3231">
        <w:rPr>
          <w:rFonts w:ascii="Times New Roman" w:hAnsi="Times New Roman"/>
          <w:sz w:val="28"/>
          <w:szCs w:val="28"/>
        </w:rPr>
        <w:t xml:space="preserve"> по следующим </w:t>
      </w:r>
      <w:r w:rsidR="0038502A">
        <w:rPr>
          <w:rFonts w:ascii="Times New Roman" w:hAnsi="Times New Roman"/>
          <w:sz w:val="28"/>
          <w:szCs w:val="28"/>
        </w:rPr>
        <w:t xml:space="preserve">основным </w:t>
      </w:r>
      <w:r w:rsidR="006157DB" w:rsidRPr="007E3231">
        <w:rPr>
          <w:rFonts w:ascii="Times New Roman" w:hAnsi="Times New Roman"/>
          <w:sz w:val="28"/>
          <w:szCs w:val="28"/>
        </w:rPr>
        <w:t>мероприятиям в увязке с соответствующими направлениями расходов.</w:t>
      </w:r>
    </w:p>
    <w:p w:rsidR="00701E93" w:rsidRPr="009119F6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9119F6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9119F6">
        <w:rPr>
          <w:rFonts w:ascii="Times New Roman" w:hAnsi="Times New Roman" w:cs="Times New Roman"/>
          <w:snapToGrid w:val="0"/>
          <w:sz w:val="28"/>
          <w:szCs w:val="28"/>
        </w:rPr>
        <w:t>01 1 01 00000 Основное мероприятие «</w:t>
      </w:r>
      <w:r w:rsidR="00701E9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proofErr w:type="gramStart"/>
      <w:r w:rsidR="00701E9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1E9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дошкольных образовательных организаций»</w:t>
      </w:r>
    </w:p>
    <w:p w:rsidR="004E1CCB" w:rsidRPr="009119F6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9119F6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9119F6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начального общего, основного, среднего 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(полного) общего образования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«Развитие образования»</w:t>
      </w:r>
      <w:r w:rsidR="001C1FBB" w:rsidRPr="009119F6">
        <w:rPr>
          <w:rFonts w:ascii="Times New Roman" w:hAnsi="Times New Roman" w:cs="Times New Roman"/>
          <w:sz w:val="28"/>
          <w:szCs w:val="28"/>
        </w:rPr>
        <w:t xml:space="preserve"> по следующим о</w:t>
      </w:r>
      <w:r w:rsidR="001C1FBB" w:rsidRPr="009119F6">
        <w:rPr>
          <w:rFonts w:ascii="Times New Roman" w:hAnsi="Times New Roman" w:cs="Times New Roman"/>
          <w:sz w:val="28"/>
          <w:szCs w:val="28"/>
        </w:rPr>
        <w:t>с</w:t>
      </w:r>
      <w:r w:rsidR="001C1FBB" w:rsidRPr="009119F6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9119F6">
        <w:rPr>
          <w:rFonts w:ascii="Times New Roman" w:hAnsi="Times New Roman" w:cs="Times New Roman"/>
          <w:sz w:val="28"/>
          <w:szCs w:val="28"/>
        </w:rPr>
        <w:t>:</w:t>
      </w:r>
    </w:p>
    <w:p w:rsidR="001C1FBB" w:rsidRPr="009119F6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9119F6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9119F6">
        <w:rPr>
          <w:rFonts w:ascii="Times New Roman" w:hAnsi="Times New Roman" w:cs="Times New Roman"/>
          <w:sz w:val="28"/>
          <w:szCs w:val="28"/>
        </w:rPr>
        <w:t>01 2 01 00000 Основное мероприятие «Создание условий для обучения д</w:t>
      </w:r>
      <w:r w:rsidR="001C1FBB" w:rsidRPr="009119F6">
        <w:rPr>
          <w:rFonts w:ascii="Times New Roman" w:hAnsi="Times New Roman" w:cs="Times New Roman"/>
          <w:sz w:val="28"/>
          <w:szCs w:val="28"/>
        </w:rPr>
        <w:t>е</w:t>
      </w:r>
      <w:r w:rsidR="001C1FBB" w:rsidRPr="009119F6">
        <w:rPr>
          <w:rFonts w:ascii="Times New Roman" w:hAnsi="Times New Roman" w:cs="Times New Roman"/>
          <w:sz w:val="28"/>
          <w:szCs w:val="28"/>
        </w:rPr>
        <w:t xml:space="preserve">тей в </w:t>
      </w:r>
      <w:r w:rsidR="00615D41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="001C1FBB" w:rsidRPr="009119F6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организациях»</w:t>
      </w:r>
    </w:p>
    <w:p w:rsidR="001C1FBB" w:rsidRPr="009119F6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9119F6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9119F6">
        <w:rPr>
          <w:rFonts w:ascii="Times New Roman" w:hAnsi="Times New Roman" w:cs="Times New Roman"/>
          <w:sz w:val="28"/>
          <w:szCs w:val="28"/>
        </w:rPr>
        <w:t>01 2 02 00000 Основное мероприятие «Модернизация муниципальной с</w:t>
      </w:r>
      <w:r w:rsidR="001C1FBB" w:rsidRPr="009119F6">
        <w:rPr>
          <w:rFonts w:ascii="Times New Roman" w:hAnsi="Times New Roman" w:cs="Times New Roman"/>
          <w:sz w:val="28"/>
          <w:szCs w:val="28"/>
        </w:rPr>
        <w:t>и</w:t>
      </w:r>
      <w:r w:rsidR="001C1FBB" w:rsidRPr="009119F6">
        <w:rPr>
          <w:rFonts w:ascii="Times New Roman" w:hAnsi="Times New Roman" w:cs="Times New Roman"/>
          <w:sz w:val="28"/>
          <w:szCs w:val="28"/>
        </w:rPr>
        <w:t>стемы общего образования»</w:t>
      </w:r>
    </w:p>
    <w:p w:rsidR="001C1FBB" w:rsidRPr="009119F6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9119F6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9119F6">
        <w:rPr>
          <w:rFonts w:ascii="Times New Roman" w:hAnsi="Times New Roman" w:cs="Times New Roman"/>
          <w:sz w:val="28"/>
          <w:szCs w:val="28"/>
        </w:rPr>
        <w:t>01</w:t>
      </w:r>
      <w:r w:rsidR="00615D4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9119F6">
        <w:rPr>
          <w:rFonts w:ascii="Times New Roman" w:hAnsi="Times New Roman" w:cs="Times New Roman"/>
          <w:sz w:val="28"/>
          <w:szCs w:val="28"/>
        </w:rPr>
        <w:t>2</w:t>
      </w:r>
      <w:r w:rsidR="00615D4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9119F6">
        <w:rPr>
          <w:rFonts w:ascii="Times New Roman" w:hAnsi="Times New Roman" w:cs="Times New Roman"/>
          <w:sz w:val="28"/>
          <w:szCs w:val="28"/>
        </w:rPr>
        <w:t xml:space="preserve">03 00000 Основное мероприятие «Создание условий для проведения </w:t>
      </w:r>
    </w:p>
    <w:p w:rsidR="001C1FBB" w:rsidRPr="009119F6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мероприятий в сфере общего образования»</w:t>
      </w:r>
    </w:p>
    <w:p w:rsidR="004E1CCB" w:rsidRPr="009119F6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- 1026</w:t>
      </w:r>
      <w:r w:rsidR="003E1E6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9119F6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Pr="009119F6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9119F6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4E1CCB" w:rsidRPr="009119F6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9119F6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системы дополнительного образования детей</w:t>
      </w:r>
    </w:p>
    <w:p w:rsidR="00CD3175" w:rsidRPr="009119F6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9119F6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 д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9119F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9119F6">
        <w:rPr>
          <w:rFonts w:ascii="Times New Roman" w:hAnsi="Times New Roman" w:cs="Times New Roman"/>
          <w:sz w:val="28"/>
          <w:szCs w:val="28"/>
        </w:rPr>
        <w:t>:</w:t>
      </w:r>
    </w:p>
    <w:p w:rsidR="00615D41" w:rsidRPr="009119F6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9119F6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9119F6">
        <w:rPr>
          <w:rFonts w:ascii="Times New Roman" w:hAnsi="Times New Roman" w:cs="Times New Roman"/>
          <w:sz w:val="28"/>
          <w:szCs w:val="28"/>
        </w:rPr>
        <w:t>01 3 01 00000 Основное мероприятие «Создание условий для обучения детей в образовательных организациях дополнительного образования детей»</w:t>
      </w:r>
    </w:p>
    <w:p w:rsidR="00615D41" w:rsidRPr="009119F6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Pr="009119F6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 w:rsidRPr="009119F6">
        <w:rPr>
          <w:rFonts w:ascii="Times New Roman" w:hAnsi="Times New Roman" w:cs="Times New Roman"/>
          <w:sz w:val="28"/>
          <w:szCs w:val="28"/>
        </w:rPr>
        <w:t>01 3 02 00000 Основное мероприятие «Создание условий для проведения</w:t>
      </w:r>
    </w:p>
    <w:p w:rsidR="00615D41" w:rsidRPr="009119F6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образования»</w:t>
      </w:r>
    </w:p>
    <w:p w:rsidR="00CD3175" w:rsidRPr="009119F6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9119F6">
        <w:rPr>
          <w:rFonts w:ascii="Times New Roman" w:hAnsi="Times New Roman" w:cs="Times New Roman"/>
          <w:sz w:val="28"/>
          <w:szCs w:val="28"/>
        </w:rPr>
        <w:t xml:space="preserve">    - 1031</w:t>
      </w:r>
      <w:r w:rsidR="003E1E60" w:rsidRPr="009119F6">
        <w:rPr>
          <w:rFonts w:ascii="Times New Roman" w:hAnsi="Times New Roman" w:cs="Times New Roman"/>
          <w:sz w:val="28"/>
          <w:szCs w:val="28"/>
        </w:rPr>
        <w:t>0</w:t>
      </w:r>
      <w:r w:rsidR="00CD3175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6412EF" w:rsidRPr="009119F6">
        <w:rPr>
          <w:rFonts w:ascii="Times New Roman" w:hAnsi="Times New Roman" w:cs="Times New Roman"/>
          <w:sz w:val="28"/>
          <w:szCs w:val="28"/>
        </w:rPr>
        <w:t>Организация и п</w:t>
      </w:r>
      <w:r w:rsidR="00CD3175" w:rsidRPr="009119F6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6412EF" w:rsidRPr="009119F6">
        <w:rPr>
          <w:rFonts w:ascii="Times New Roman" w:hAnsi="Times New Roman" w:cs="Times New Roman"/>
          <w:sz w:val="28"/>
          <w:szCs w:val="28"/>
        </w:rPr>
        <w:t xml:space="preserve">физкультурных и </w:t>
      </w:r>
      <w:r w:rsidR="00CD3175" w:rsidRPr="009119F6">
        <w:rPr>
          <w:rFonts w:ascii="Times New Roman" w:hAnsi="Times New Roman" w:cs="Times New Roman"/>
          <w:sz w:val="28"/>
          <w:szCs w:val="28"/>
        </w:rPr>
        <w:t>спортивных мер</w:t>
      </w:r>
      <w:r w:rsidR="00CD3175" w:rsidRPr="009119F6">
        <w:rPr>
          <w:rFonts w:ascii="Times New Roman" w:hAnsi="Times New Roman" w:cs="Times New Roman"/>
          <w:sz w:val="28"/>
          <w:szCs w:val="28"/>
        </w:rPr>
        <w:t>о</w:t>
      </w:r>
      <w:r w:rsidR="00CD3175" w:rsidRPr="009119F6">
        <w:rPr>
          <w:rFonts w:ascii="Times New Roman" w:hAnsi="Times New Roman" w:cs="Times New Roman"/>
          <w:sz w:val="28"/>
          <w:szCs w:val="28"/>
        </w:rPr>
        <w:t>приятий по развитию детско-юношеских школ и клубов</w:t>
      </w:r>
    </w:p>
    <w:p w:rsidR="00CD3175" w:rsidRPr="009119F6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6412E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организацию 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</w:t>
      </w:r>
      <w:r w:rsidR="006412E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а также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культивируемым видам спорта  детско-юношескими спортивными школами и спортивными клубами муниципального образования Тимашевский район.</w:t>
      </w:r>
    </w:p>
    <w:p w:rsidR="004E1CCB" w:rsidRPr="009119F6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175" w:rsidRPr="009119F6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9119F6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9119F6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C87F5A" w:rsidRPr="009119F6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9119F6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9119F6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9119F6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9119F6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9119F6"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учреждений, относящихся к системе образования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615D41" w:rsidRPr="009119F6">
        <w:rPr>
          <w:rFonts w:ascii="Times New Roman" w:hAnsi="Times New Roman" w:cs="Times New Roman"/>
          <w:sz w:val="28"/>
          <w:szCs w:val="28"/>
        </w:rPr>
        <w:t xml:space="preserve">по </w:t>
      </w:r>
      <w:r w:rsidR="00615D41" w:rsidRPr="009119F6">
        <w:rPr>
          <w:rFonts w:ascii="Times New Roman" w:hAnsi="Times New Roman" w:cs="Times New Roman"/>
          <w:sz w:val="28"/>
          <w:szCs w:val="28"/>
        </w:rPr>
        <w:lastRenderedPageBreak/>
        <w:t>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273F35" w:rsidRPr="009119F6">
        <w:rPr>
          <w:rFonts w:ascii="Times New Roman" w:hAnsi="Times New Roman"/>
          <w:sz w:val="28"/>
          <w:szCs w:val="28"/>
        </w:rPr>
        <w:t>е</w:t>
      </w:r>
      <w:r w:rsidR="00273F35" w:rsidRPr="009119F6">
        <w:rPr>
          <w:rFonts w:ascii="Times New Roman" w:hAnsi="Times New Roman"/>
          <w:sz w:val="28"/>
          <w:szCs w:val="28"/>
        </w:rPr>
        <w:t>ниями расходов</w:t>
      </w:r>
      <w:r w:rsidR="00615D41" w:rsidRPr="009119F6">
        <w:rPr>
          <w:rFonts w:ascii="Times New Roman" w:hAnsi="Times New Roman" w:cs="Times New Roman"/>
          <w:sz w:val="28"/>
          <w:szCs w:val="28"/>
        </w:rPr>
        <w:t>:</w:t>
      </w:r>
    </w:p>
    <w:p w:rsidR="00615D41" w:rsidRPr="009119F6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9119F6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«Финансовое обеспечение выпо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зацию отдыха детей»</w:t>
      </w:r>
    </w:p>
    <w:p w:rsidR="00615D41" w:rsidRPr="009119F6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82522" w:rsidRPr="009119F6" w:rsidRDefault="00E23681" w:rsidP="00F8252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«Финансовое обеспечение выпо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нения </w:t>
      </w:r>
    </w:p>
    <w:p w:rsidR="00615D41" w:rsidRPr="009119F6" w:rsidRDefault="00615D4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муниципального задания на оказание муниципальной услуги на реализацию</w:t>
      </w:r>
      <w:r w:rsidR="00F8252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соматического и психического здоровья детей»</w:t>
      </w:r>
    </w:p>
    <w:p w:rsidR="00615D41" w:rsidRPr="009119F6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9119F6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«Финансовое обеспечение выпо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 w:rsidRPr="009119F6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учреждений»</w:t>
      </w:r>
    </w:p>
    <w:p w:rsidR="00615D41" w:rsidRPr="009119F6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9119F6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«Финансовое обеспечение деятел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учета»</w:t>
      </w:r>
    </w:p>
    <w:p w:rsidR="00615D41" w:rsidRPr="009119F6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9119F6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01 4 05 00000 Основное мероприятие «Обеспечение </w:t>
      </w:r>
      <w:proofErr w:type="gramStart"/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деятельности отдела управления образования администрации муниципального образования</w:t>
      </w:r>
      <w:proofErr w:type="gramEnd"/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Тим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район»</w:t>
      </w:r>
    </w:p>
    <w:p w:rsidR="00297FCD" w:rsidRPr="009119F6" w:rsidRDefault="00297FCD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9119F6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297FC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Pr="009119F6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9119F6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9119F6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9119F6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9119F6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9119F6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9119F6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9119F6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9119F6">
        <w:rPr>
          <w:rFonts w:ascii="Times New Roman" w:hAnsi="Times New Roman" w:cs="Times New Roman"/>
          <w:sz w:val="28"/>
          <w:szCs w:val="28"/>
        </w:rPr>
        <w:t>р</w:t>
      </w:r>
      <w:r w:rsidRPr="009119F6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9119F6">
        <w:rPr>
          <w:rFonts w:ascii="Times New Roman" w:hAnsi="Times New Roman" w:cs="Times New Roman"/>
          <w:sz w:val="28"/>
          <w:szCs w:val="28"/>
        </w:rPr>
        <w:t>по следующим о</w:t>
      </w:r>
      <w:r w:rsidR="00EC39D4" w:rsidRPr="009119F6">
        <w:rPr>
          <w:rFonts w:ascii="Times New Roman" w:hAnsi="Times New Roman" w:cs="Times New Roman"/>
          <w:sz w:val="28"/>
          <w:szCs w:val="28"/>
        </w:rPr>
        <w:t>с</w:t>
      </w:r>
      <w:r w:rsidR="00EC39D4" w:rsidRPr="009119F6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9119F6">
        <w:rPr>
          <w:rFonts w:ascii="Times New Roman" w:hAnsi="Times New Roman" w:cs="Times New Roman"/>
          <w:sz w:val="28"/>
          <w:szCs w:val="28"/>
        </w:rPr>
        <w:t>:</w:t>
      </w:r>
    </w:p>
    <w:p w:rsidR="00EC39D4" w:rsidRPr="009119F6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9119F6">
        <w:rPr>
          <w:rFonts w:ascii="Times New Roman" w:hAnsi="Times New Roman" w:cs="Times New Roman"/>
          <w:sz w:val="28"/>
          <w:szCs w:val="28"/>
        </w:rPr>
        <w:t>01 5 01 00000 Основное мероприятие «Совершенствование системы о</w:t>
      </w:r>
      <w:r w:rsidR="00EC39D4" w:rsidRPr="009119F6">
        <w:rPr>
          <w:rFonts w:ascii="Times New Roman" w:hAnsi="Times New Roman" w:cs="Times New Roman"/>
          <w:sz w:val="28"/>
          <w:szCs w:val="28"/>
        </w:rPr>
        <w:t>р</w:t>
      </w:r>
      <w:r w:rsidR="00EC39D4" w:rsidRPr="009119F6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9119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9119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9119F6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9119F6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4E1CCB" w:rsidRPr="009119F6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</w:t>
      </w:r>
      <w:r w:rsidR="004E1CCB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</w:p>
    <w:p w:rsidR="00014393" w:rsidRPr="009119F6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9119F6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9119F6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9119F6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9119F6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культуры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E81384" w:rsidRPr="009119F6">
        <w:rPr>
          <w:rFonts w:ascii="Times New Roman" w:hAnsi="Times New Roman" w:cs="Times New Roman"/>
          <w:snapToGrid w:val="0"/>
          <w:sz w:val="28"/>
          <w:szCs w:val="28"/>
        </w:rPr>
        <w:t>подпр</w:t>
      </w:r>
      <w:r w:rsidR="00E81384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81384" w:rsidRPr="009119F6">
        <w:rPr>
          <w:rFonts w:ascii="Times New Roman" w:hAnsi="Times New Roman" w:cs="Times New Roman"/>
          <w:snapToGrid w:val="0"/>
          <w:sz w:val="28"/>
          <w:szCs w:val="28"/>
        </w:rPr>
        <w:t>граммам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ский район.</w:t>
      </w:r>
    </w:p>
    <w:p w:rsidR="00613BA7" w:rsidRPr="009119F6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9119F6">
        <w:rPr>
          <w:rFonts w:ascii="Times New Roman" w:hAnsi="Times New Roman" w:cs="Times New Roman"/>
          <w:b/>
          <w:sz w:val="28"/>
          <w:szCs w:val="28"/>
        </w:rPr>
        <w:t>00</w:t>
      </w:r>
      <w:r w:rsidRPr="009119F6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9119F6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9119F6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9119F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9119F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9119F6">
        <w:rPr>
          <w:rFonts w:ascii="Times New Roman" w:hAnsi="Times New Roman" w:cs="Times New Roman"/>
          <w:sz w:val="28"/>
          <w:szCs w:val="28"/>
        </w:rPr>
        <w:t>:</w:t>
      </w:r>
    </w:p>
    <w:p w:rsidR="00EC39D4" w:rsidRPr="009119F6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9119F6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="008B3C4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EC39D4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Pr="0022589A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22589A">
        <w:rPr>
          <w:rFonts w:ascii="Times New Roman" w:hAnsi="Times New Roman" w:cs="Times New Roman"/>
          <w:sz w:val="28"/>
          <w:szCs w:val="28"/>
        </w:rPr>
        <w:t xml:space="preserve"> 10300 </w:t>
      </w:r>
      <w:r w:rsidRPr="002258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9119F6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2589A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22589A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по разв</w:t>
      </w:r>
      <w:r w:rsidR="000854B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22589A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Pr="009119F6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9119F6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образа жизни, форм хозяйствования и самобытной кул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>туры кубанского казачества, возрождение и развитие кубанского казачества как этнокультур</w:t>
      </w:r>
      <w:r w:rsidR="0052665E">
        <w:rPr>
          <w:rFonts w:ascii="Times New Roman" w:hAnsi="Times New Roman" w:cs="Times New Roman"/>
          <w:snapToGrid w:val="0"/>
          <w:sz w:val="28"/>
          <w:szCs w:val="28"/>
        </w:rPr>
        <w:t>ной</w:t>
      </w:r>
      <w:r w:rsidR="008B3C46">
        <w:rPr>
          <w:rFonts w:ascii="Times New Roman" w:hAnsi="Times New Roman" w:cs="Times New Roman"/>
          <w:snapToGrid w:val="0"/>
          <w:sz w:val="28"/>
          <w:szCs w:val="28"/>
        </w:rPr>
        <w:t xml:space="preserve"> социальной общности людей</w:t>
      </w:r>
      <w:r w:rsidR="00EC39D4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52665E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9119F6">
        <w:rPr>
          <w:rFonts w:ascii="Times New Roman" w:hAnsi="Times New Roman" w:cs="Times New Roman"/>
          <w:sz w:val="28"/>
          <w:szCs w:val="28"/>
        </w:rPr>
        <w:t xml:space="preserve"> 10300 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EC39D4" w:rsidRDefault="0022589A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52665E" w:rsidRPr="009119F6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19F6">
        <w:rPr>
          <w:rFonts w:ascii="Times New Roman" w:hAnsi="Times New Roman" w:cs="Times New Roman"/>
          <w:sz w:val="28"/>
          <w:szCs w:val="28"/>
        </w:rPr>
        <w:t xml:space="preserve">02 </w:t>
      </w:r>
      <w:r>
        <w:rPr>
          <w:rFonts w:ascii="Times New Roman" w:hAnsi="Times New Roman" w:cs="Times New Roman"/>
          <w:sz w:val="28"/>
          <w:szCs w:val="28"/>
        </w:rPr>
        <w:t>1 03</w:t>
      </w:r>
      <w:r w:rsidRPr="009119F6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>
        <w:rPr>
          <w:rFonts w:ascii="Times New Roman" w:hAnsi="Times New Roman" w:cs="Times New Roman"/>
          <w:sz w:val="28"/>
          <w:szCs w:val="28"/>
        </w:rPr>
        <w:t xml:space="preserve">Укрепление творческого </w:t>
      </w:r>
      <w:r w:rsidR="00E70B28">
        <w:rPr>
          <w:rFonts w:ascii="Times New Roman" w:hAnsi="Times New Roman" w:cs="Times New Roman"/>
          <w:sz w:val="28"/>
          <w:szCs w:val="28"/>
        </w:rPr>
        <w:t>потенц</w:t>
      </w:r>
      <w:r w:rsidR="00E70B28">
        <w:rPr>
          <w:rFonts w:ascii="Times New Roman" w:hAnsi="Times New Roman" w:cs="Times New Roman"/>
          <w:sz w:val="28"/>
          <w:szCs w:val="28"/>
        </w:rPr>
        <w:t>и</w:t>
      </w:r>
      <w:r w:rsidR="00E70B28">
        <w:rPr>
          <w:rFonts w:ascii="Times New Roman" w:hAnsi="Times New Roman" w:cs="Times New Roman"/>
          <w:sz w:val="28"/>
          <w:szCs w:val="28"/>
        </w:rPr>
        <w:t>ала одаренных детей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</w:p>
    <w:p w:rsidR="00C029F9" w:rsidRPr="009119F6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00462E" w:rsidRDefault="0000462E" w:rsidP="0000462E"/>
    <w:p w:rsidR="00613BA7" w:rsidRPr="009119F6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9119F6">
        <w:rPr>
          <w:rFonts w:ascii="Times New Roman" w:hAnsi="Times New Roman" w:cs="Times New Roman"/>
          <w:sz w:val="28"/>
          <w:szCs w:val="28"/>
        </w:rPr>
        <w:t>по сл</w:t>
      </w:r>
      <w:r w:rsidR="00CB3D27" w:rsidRPr="009119F6">
        <w:rPr>
          <w:rFonts w:ascii="Times New Roman" w:hAnsi="Times New Roman" w:cs="Times New Roman"/>
          <w:sz w:val="28"/>
          <w:szCs w:val="28"/>
        </w:rPr>
        <w:t>е</w:t>
      </w:r>
      <w:r w:rsidR="00CB3D27" w:rsidRPr="009119F6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9119F6">
        <w:rPr>
          <w:rFonts w:ascii="Times New Roman" w:hAnsi="Times New Roman"/>
          <w:sz w:val="28"/>
          <w:szCs w:val="28"/>
        </w:rPr>
        <w:t>я</w:t>
      </w:r>
      <w:r w:rsidR="00273F35" w:rsidRPr="009119F6">
        <w:rPr>
          <w:rFonts w:ascii="Times New Roman" w:hAnsi="Times New Roman"/>
          <w:sz w:val="28"/>
          <w:szCs w:val="28"/>
        </w:rPr>
        <w:t>ми расходов</w:t>
      </w:r>
      <w:r w:rsidR="00CB3D27" w:rsidRPr="009119F6">
        <w:rPr>
          <w:rFonts w:ascii="Times New Roman" w:hAnsi="Times New Roman" w:cs="Times New Roman"/>
          <w:sz w:val="28"/>
          <w:szCs w:val="28"/>
        </w:rPr>
        <w:t>:</w:t>
      </w:r>
    </w:p>
    <w:p w:rsidR="00CB3D27" w:rsidRPr="009119F6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9119F6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5A4B36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9119F6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>
        <w:rPr>
          <w:rFonts w:ascii="Times New Roman" w:hAnsi="Times New Roman" w:cs="Times New Roman"/>
          <w:sz w:val="28"/>
          <w:szCs w:val="28"/>
        </w:rPr>
        <w:t>, пред</w:t>
      </w:r>
      <w:r w:rsidR="005A4B36">
        <w:rPr>
          <w:rFonts w:ascii="Times New Roman" w:hAnsi="Times New Roman" w:cs="Times New Roman"/>
          <w:sz w:val="28"/>
          <w:szCs w:val="28"/>
        </w:rPr>
        <w:t>о</w:t>
      </w:r>
      <w:r w:rsidR="005A4B36">
        <w:rPr>
          <w:rFonts w:ascii="Times New Roman" w:hAnsi="Times New Roman" w:cs="Times New Roman"/>
          <w:sz w:val="28"/>
          <w:szCs w:val="28"/>
        </w:rPr>
        <w:t>ставляемых учреждениями  культуры, искусства и кинематографии муниц</w:t>
      </w:r>
      <w:r w:rsidR="005A4B36">
        <w:rPr>
          <w:rFonts w:ascii="Times New Roman" w:hAnsi="Times New Roman" w:cs="Times New Roman"/>
          <w:sz w:val="28"/>
          <w:szCs w:val="28"/>
        </w:rPr>
        <w:t>и</w:t>
      </w:r>
      <w:r w:rsidR="005A4B36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A4B3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A4B3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C87F5A" w:rsidRPr="009119F6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:rsidR="00CB3D27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9119F6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57082F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культуры, искусства и кинематографии муниц</w:t>
      </w:r>
      <w:r w:rsidR="0057082F">
        <w:rPr>
          <w:rFonts w:ascii="Times New Roman" w:hAnsi="Times New Roman" w:cs="Times New Roman"/>
          <w:sz w:val="28"/>
          <w:szCs w:val="28"/>
        </w:rPr>
        <w:t>и</w:t>
      </w:r>
      <w:r w:rsidR="0057082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7082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3D27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57082F" w:rsidRDefault="0057082F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9119F6">
        <w:rPr>
          <w:rFonts w:ascii="Times New Roman" w:hAnsi="Times New Roman" w:cs="Times New Roman"/>
          <w:sz w:val="28"/>
          <w:szCs w:val="28"/>
        </w:rPr>
        <w:t xml:space="preserve"> 10300 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064330" w:rsidRPr="009119F6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жета на финансирование расходных обязательств муниципального района по разв</w:t>
      </w:r>
      <w:r w:rsidR="000854B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822D50" w:rsidRPr="009119F6" w:rsidRDefault="0006433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5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02 2 0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19F6">
        <w:rPr>
          <w:rFonts w:ascii="Times New Roman" w:hAnsi="Times New Roman" w:cs="Times New Roman"/>
          <w:sz w:val="28"/>
          <w:szCs w:val="28"/>
        </w:rPr>
        <w:t xml:space="preserve"> 00000 </w:t>
      </w:r>
      <w:r w:rsidR="0060529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60529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</w:p>
    <w:p w:rsidR="00051AF9" w:rsidRPr="009119F6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F1A4A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9119F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3E1E6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9119F6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9119F6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</w:t>
      </w:r>
      <w:r w:rsidR="00051AF9" w:rsidRPr="009119F6">
        <w:rPr>
          <w:rFonts w:ascii="Times New Roman" w:hAnsi="Times New Roman" w:cs="Times New Roman"/>
          <w:sz w:val="28"/>
          <w:szCs w:val="28"/>
        </w:rPr>
        <w:t>н</w:t>
      </w:r>
      <w:r w:rsidR="00051AF9" w:rsidRPr="009119F6">
        <w:rPr>
          <w:rFonts w:ascii="Times New Roman" w:hAnsi="Times New Roman" w:cs="Times New Roman"/>
          <w:sz w:val="28"/>
          <w:szCs w:val="28"/>
        </w:rPr>
        <w:t>дов</w:t>
      </w:r>
    </w:p>
    <w:p w:rsidR="00C16BC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9119F6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9119F6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9119F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0854B6" w:rsidRPr="009119F6" w:rsidRDefault="000854B6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9119F6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9119F6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9119F6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9119F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</w:t>
      </w:r>
      <w:r w:rsidR="00273F35" w:rsidRPr="009119F6">
        <w:rPr>
          <w:rFonts w:ascii="Times New Roman" w:hAnsi="Times New Roman"/>
          <w:sz w:val="28"/>
          <w:szCs w:val="28"/>
        </w:rPr>
        <w:t>т</w:t>
      </w:r>
      <w:r w:rsidR="00273F35" w:rsidRPr="009119F6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 w:rsidRPr="009119F6">
        <w:rPr>
          <w:rFonts w:ascii="Times New Roman" w:hAnsi="Times New Roman" w:cs="Times New Roman"/>
          <w:sz w:val="28"/>
          <w:szCs w:val="28"/>
        </w:rPr>
        <w:t>:</w:t>
      </w:r>
    </w:p>
    <w:p w:rsidR="00376D4F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381F" w:rsidRPr="009119F6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 о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23608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муниципальной политики в сфере культуры посредством планирования,</w:t>
      </w:r>
      <w:r w:rsidR="003236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организации, рег</w:t>
      </w:r>
      <w:r w:rsidR="00323608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ведомст</w:t>
      </w:r>
      <w:r w:rsidR="00B31DCF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>
        <w:rPr>
          <w:rFonts w:ascii="Times New Roman" w:hAnsi="Times New Roman" w:cs="Times New Roman"/>
          <w:snapToGrid w:val="0"/>
          <w:sz w:val="28"/>
          <w:szCs w:val="28"/>
        </w:rPr>
        <w:t>енных учреждений культуры</w:t>
      </w:r>
      <w:r w:rsidR="0014381F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C15CF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02 4 0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>
        <w:rPr>
          <w:rFonts w:ascii="Times New Roman" w:hAnsi="Times New Roman" w:cs="Times New Roman"/>
          <w:snapToGrid w:val="0"/>
          <w:sz w:val="28"/>
          <w:szCs w:val="28"/>
        </w:rPr>
        <w:t>Сохранение и развитие худож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ственно-эстетического образования и кадрового потенциала культуры и иску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ства муниципального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9C15CF" w:rsidRPr="009119F6" w:rsidRDefault="00E6140B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9119F6">
        <w:rPr>
          <w:rFonts w:ascii="Times New Roman" w:hAnsi="Times New Roman" w:cs="Times New Roman"/>
          <w:sz w:val="28"/>
          <w:szCs w:val="28"/>
        </w:rPr>
        <w:t xml:space="preserve"> 10300 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14381F" w:rsidRDefault="00710422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финансирование расходных обязательств муниципального района по разв</w:t>
      </w:r>
      <w:r w:rsidR="000854B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2589A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0854B6" w:rsidRPr="009119F6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9119F6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9119F6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9119F6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9119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119F6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9119F6">
        <w:rPr>
          <w:rFonts w:ascii="Times New Roman" w:hAnsi="Times New Roman" w:cs="Times New Roman"/>
          <w:b/>
          <w:sz w:val="28"/>
          <w:szCs w:val="28"/>
        </w:rPr>
        <w:t>»</w:t>
      </w:r>
    </w:p>
    <w:p w:rsidR="008E75A8" w:rsidRPr="009119F6" w:rsidRDefault="008E75A8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Перечнем муниципальных  программ муниципального образования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ский район, утвержденным постановлением администрации муниципального образования Тимашевский район от 16 июня 2014</w:t>
      </w:r>
      <w:r w:rsidR="007B137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года №</w:t>
      </w:r>
      <w:r w:rsidR="007B137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857, осуществляемые </w:t>
      </w:r>
      <w:r w:rsidR="00BD10C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мероприятиям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район.</w:t>
      </w:r>
      <w:proofErr w:type="gramEnd"/>
    </w:p>
    <w:p w:rsidR="004E1CCB" w:rsidRPr="009119F6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03 1 </w:t>
      </w:r>
      <w:r w:rsidR="0014381F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9119F6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9119F6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9119F6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9119F6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9119F6">
        <w:rPr>
          <w:rFonts w:ascii="Times New Roman" w:hAnsi="Times New Roman" w:cs="Times New Roman"/>
          <w:sz w:val="28"/>
          <w:szCs w:val="28"/>
        </w:rPr>
        <w:t>в</w:t>
      </w:r>
      <w:r w:rsidR="0014381F" w:rsidRPr="009119F6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9119F6">
        <w:rPr>
          <w:rFonts w:ascii="Times New Roman" w:hAnsi="Times New Roman" w:cs="Times New Roman"/>
          <w:sz w:val="28"/>
          <w:szCs w:val="28"/>
        </w:rPr>
        <w:t>:</w:t>
      </w:r>
    </w:p>
    <w:p w:rsidR="0014381F" w:rsidRPr="009119F6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9119F6">
        <w:rPr>
          <w:rFonts w:ascii="Times New Roman" w:hAnsi="Times New Roman" w:cs="Times New Roman"/>
          <w:sz w:val="28"/>
          <w:szCs w:val="28"/>
        </w:rPr>
        <w:t>03 1 01 00000 Основное мероприятие «Организация оказания медици</w:t>
      </w:r>
      <w:r w:rsidR="0014381F" w:rsidRPr="009119F6">
        <w:rPr>
          <w:rFonts w:ascii="Times New Roman" w:hAnsi="Times New Roman" w:cs="Times New Roman"/>
          <w:sz w:val="28"/>
          <w:szCs w:val="28"/>
        </w:rPr>
        <w:t>н</w:t>
      </w:r>
      <w:r w:rsidR="0014381F" w:rsidRPr="009119F6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заданием»</w:t>
      </w:r>
    </w:p>
    <w:p w:rsidR="00C87F5A" w:rsidRPr="009119F6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9119F6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9119F6">
        <w:rPr>
          <w:rFonts w:ascii="Times New Roman" w:hAnsi="Times New Roman" w:cs="Times New Roman"/>
          <w:sz w:val="28"/>
          <w:szCs w:val="28"/>
        </w:rPr>
        <w:t>03 1 02 00000 Основное мероприятие «Обеспечение медикаментами льготной категории граждан»</w:t>
      </w:r>
    </w:p>
    <w:p w:rsidR="00C87F5A" w:rsidRPr="009119F6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9119F6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9119F6">
        <w:rPr>
          <w:rFonts w:ascii="Times New Roman" w:hAnsi="Times New Roman" w:cs="Times New Roman"/>
          <w:sz w:val="28"/>
          <w:szCs w:val="28"/>
        </w:rPr>
        <w:t>03 1 03 00000 Основное мероприятие «Создание условий и создание м</w:t>
      </w:r>
      <w:r w:rsidR="0014381F" w:rsidRPr="009119F6">
        <w:rPr>
          <w:rFonts w:ascii="Times New Roman" w:hAnsi="Times New Roman" w:cs="Times New Roman"/>
          <w:sz w:val="28"/>
          <w:szCs w:val="28"/>
        </w:rPr>
        <w:t>о</w:t>
      </w:r>
      <w:r w:rsidR="0014381F" w:rsidRPr="009119F6">
        <w:rPr>
          <w:rFonts w:ascii="Times New Roman" w:hAnsi="Times New Roman" w:cs="Times New Roman"/>
          <w:sz w:val="28"/>
          <w:szCs w:val="28"/>
        </w:rPr>
        <w:t>тиваций для ведения здорового образа жизни населения района»</w:t>
      </w:r>
    </w:p>
    <w:p w:rsidR="00C87F5A" w:rsidRPr="009119F6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9119F6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9119F6">
        <w:rPr>
          <w:rFonts w:ascii="Times New Roman" w:hAnsi="Times New Roman" w:cs="Times New Roman"/>
          <w:sz w:val="28"/>
          <w:szCs w:val="28"/>
        </w:rPr>
        <w:t>03 1 04 00000 Основное мероприятие «Обеспечение безопасности мун</w:t>
      </w:r>
      <w:r w:rsidR="0014381F" w:rsidRPr="009119F6">
        <w:rPr>
          <w:rFonts w:ascii="Times New Roman" w:hAnsi="Times New Roman" w:cs="Times New Roman"/>
          <w:sz w:val="28"/>
          <w:szCs w:val="28"/>
        </w:rPr>
        <w:t>и</w:t>
      </w:r>
      <w:r w:rsidR="0014381F" w:rsidRPr="009119F6">
        <w:rPr>
          <w:rFonts w:ascii="Times New Roman" w:hAnsi="Times New Roman" w:cs="Times New Roman"/>
          <w:sz w:val="28"/>
          <w:szCs w:val="28"/>
        </w:rPr>
        <w:t>ципальных учреждений здравоохранения»</w:t>
      </w:r>
    </w:p>
    <w:p w:rsidR="00C87F5A" w:rsidRPr="009119F6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9119F6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 w:rsidRPr="009119F6">
        <w:rPr>
          <w:rFonts w:ascii="Times New Roman" w:hAnsi="Times New Roman" w:cs="Times New Roman"/>
          <w:sz w:val="28"/>
          <w:szCs w:val="28"/>
        </w:rPr>
        <w:t>03 1 05 00000 Основное мероприятие «Совершенствование системы</w:t>
      </w:r>
      <w:r w:rsidR="008A6D26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9119F6">
        <w:rPr>
          <w:rFonts w:ascii="Times New Roman" w:hAnsi="Times New Roman" w:cs="Times New Roman"/>
          <w:sz w:val="28"/>
          <w:szCs w:val="28"/>
        </w:rPr>
        <w:t>м</w:t>
      </w:r>
      <w:r w:rsidR="0014381F" w:rsidRPr="009119F6">
        <w:rPr>
          <w:rFonts w:ascii="Times New Roman" w:hAnsi="Times New Roman" w:cs="Times New Roman"/>
          <w:sz w:val="28"/>
          <w:szCs w:val="28"/>
        </w:rPr>
        <w:t>е</w:t>
      </w:r>
      <w:r w:rsidR="0014381F" w:rsidRPr="009119F6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9119F6">
        <w:rPr>
          <w:rFonts w:ascii="Times New Roman" w:hAnsi="Times New Roman" w:cs="Times New Roman"/>
          <w:sz w:val="28"/>
          <w:szCs w:val="28"/>
        </w:rPr>
        <w:t>ь</w:t>
      </w:r>
      <w:r w:rsidR="0014381F" w:rsidRPr="009119F6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14381F"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4381F" w:rsidRPr="009119F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C79BE" w:rsidRPr="009119F6" w:rsidRDefault="003C79BE" w:rsidP="003C79B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19F6">
        <w:rPr>
          <w:rFonts w:ascii="Times New Roman" w:hAnsi="Times New Roman" w:cs="Times New Roman"/>
          <w:sz w:val="28"/>
          <w:szCs w:val="28"/>
        </w:rPr>
        <w:t>-10390 Предоставление  выплат компенсационного характера на возм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щение расходов по оплате жилья, отопления, освещения медицинским и фа</w:t>
      </w:r>
      <w:r w:rsidRPr="009119F6">
        <w:rPr>
          <w:rFonts w:ascii="Times New Roman" w:hAnsi="Times New Roman" w:cs="Times New Roman"/>
          <w:sz w:val="28"/>
          <w:szCs w:val="28"/>
        </w:rPr>
        <w:t>р</w:t>
      </w:r>
      <w:r w:rsidRPr="009119F6">
        <w:rPr>
          <w:rFonts w:ascii="Times New Roman" w:hAnsi="Times New Roman" w:cs="Times New Roman"/>
          <w:sz w:val="28"/>
          <w:szCs w:val="28"/>
        </w:rPr>
        <w:t>мацевтическим работникам</w:t>
      </w:r>
    </w:p>
    <w:p w:rsidR="003C79BE" w:rsidRPr="009119F6" w:rsidRDefault="003C79BE" w:rsidP="003C79BE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по предоставлению  выплат компенсационного характера на возмещение расходов по оплате жилья, отопления, освещения медицинским и фармацевт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ческим работникам.</w:t>
      </w:r>
    </w:p>
    <w:p w:rsidR="006453FF" w:rsidRPr="009119F6" w:rsidRDefault="006453FF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9119F6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9119F6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9119F6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9119F6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9119F6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9119F6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работанной в соответствии с Перечнем муниципальных  программ муниц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по следующим </w:t>
      </w:r>
      <w:r w:rsidR="00FA151B" w:rsidRPr="009119F6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машевский район.</w:t>
      </w:r>
    </w:p>
    <w:p w:rsidR="00833C7E" w:rsidRPr="009119F6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9119F6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9119F6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9119F6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9119F6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9119F6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9119F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</w:t>
      </w:r>
      <w:r w:rsidR="00273F35" w:rsidRPr="009119F6">
        <w:rPr>
          <w:rFonts w:ascii="Times New Roman" w:hAnsi="Times New Roman"/>
          <w:sz w:val="28"/>
          <w:szCs w:val="28"/>
        </w:rPr>
        <w:t>в</w:t>
      </w:r>
      <w:r w:rsidR="00273F35" w:rsidRPr="009119F6">
        <w:rPr>
          <w:rFonts w:ascii="Times New Roman" w:hAnsi="Times New Roman"/>
          <w:sz w:val="28"/>
          <w:szCs w:val="28"/>
        </w:rPr>
        <w:t>лениями расходов</w:t>
      </w:r>
      <w:r w:rsidR="008E6606" w:rsidRPr="009119F6">
        <w:rPr>
          <w:rFonts w:ascii="Times New Roman" w:hAnsi="Times New Roman" w:cs="Times New Roman"/>
          <w:sz w:val="28"/>
          <w:szCs w:val="28"/>
        </w:rPr>
        <w:t>:</w:t>
      </w:r>
    </w:p>
    <w:p w:rsidR="00A504BF" w:rsidRPr="009119F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«Оказание  материальной поддер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ки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некоторым категориям граждан, оказавшимся в трудной жизненной ситу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ции»</w:t>
      </w:r>
    </w:p>
    <w:p w:rsidR="00465C18" w:rsidRPr="009119F6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9119F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«Финансовая помощь некоммерч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ским организациям </w:t>
      </w:r>
      <w:proofErr w:type="gramStart"/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граждан»</w:t>
      </w:r>
    </w:p>
    <w:p w:rsidR="0015684E" w:rsidRPr="009119F6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- 10220  Поддержка социально ориентированных некоммерческих орган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9119F6" w:rsidRDefault="0015684E" w:rsidP="0015684E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9119F6">
        <w:rPr>
          <w:snapToGrid w:val="0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9119F6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9119F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04 1 03 00000 Основное мероприятие «Меры муниципальной поддержки лиц, замещавших муниципальные должности и должности муниципальной службы муниципального образования Тимашевский район»</w:t>
      </w:r>
    </w:p>
    <w:p w:rsidR="00465C18" w:rsidRPr="009119F6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9119F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«Меры социальной поддержки граждан, удостоенных почетного звания или наград муниципального образов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9119F6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район»</w:t>
      </w:r>
    </w:p>
    <w:p w:rsidR="0015684E" w:rsidRPr="009119F6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9119F6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- 10270  </w:t>
      </w:r>
      <w:r w:rsidR="0015684E" w:rsidRPr="009119F6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</w:t>
      </w:r>
      <w:r w:rsidR="0015684E" w:rsidRPr="009119F6">
        <w:rPr>
          <w:rFonts w:ascii="Times New Roman" w:hAnsi="Times New Roman" w:cs="Times New Roman"/>
          <w:sz w:val="28"/>
          <w:szCs w:val="28"/>
        </w:rPr>
        <w:t>ь</w:t>
      </w:r>
      <w:r w:rsidR="0015684E" w:rsidRPr="009119F6">
        <w:rPr>
          <w:rFonts w:ascii="Times New Roman" w:hAnsi="Times New Roman" w:cs="Times New Roman"/>
          <w:sz w:val="28"/>
          <w:szCs w:val="28"/>
        </w:rPr>
        <w:t xml:space="preserve">ная поддержка граждан </w:t>
      </w:r>
      <w:proofErr w:type="spellStart"/>
      <w:r w:rsidR="0015684E" w:rsidRPr="009119F6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9119F6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9119F6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9119F6">
        <w:rPr>
          <w:snapToGrid w:val="0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на другие</w:t>
      </w:r>
      <w:r w:rsidRPr="0015684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 w:rsidR="0000462E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не связанные с выполнением публичных обяз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тельств. </w:t>
      </w:r>
    </w:p>
    <w:p w:rsidR="0015684E" w:rsidRPr="009119F6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9119F6" w:rsidRDefault="0070775C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04 1 0</w:t>
      </w:r>
      <w:r w:rsidR="0015684E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00000 Основное мероприятие «</w:t>
      </w:r>
      <w:r w:rsidR="0015684E">
        <w:rPr>
          <w:rFonts w:ascii="Times New Roman" w:hAnsi="Times New Roman" w:cs="Times New Roman"/>
          <w:snapToGrid w:val="0"/>
          <w:sz w:val="28"/>
          <w:szCs w:val="28"/>
        </w:rPr>
        <w:t>Поддержка и стимулирование тр</w:t>
      </w:r>
      <w:r w:rsidR="0015684E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5684E">
        <w:rPr>
          <w:rFonts w:ascii="Times New Roman" w:hAnsi="Times New Roman" w:cs="Times New Roman"/>
          <w:snapToGrid w:val="0"/>
          <w:sz w:val="28"/>
          <w:szCs w:val="28"/>
        </w:rPr>
        <w:t>довых успехов работников социальной сферы и активных членов социально ориентированных некоммерческих организаций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103CA" w:rsidRPr="009119F6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- 10</w:t>
      </w:r>
      <w:r>
        <w:rPr>
          <w:rFonts w:ascii="Times New Roman" w:hAnsi="Times New Roman" w:cs="Times New Roman"/>
          <w:snapToGrid w:val="0"/>
          <w:sz w:val="28"/>
          <w:szCs w:val="28"/>
        </w:rPr>
        <w:t>41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 торжественных мероприятий для работников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9119F6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00462E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00462E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00462E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00462E">
        <w:rPr>
          <w:snapToGrid w:val="0"/>
        </w:rPr>
        <w:t xml:space="preserve"> </w:t>
      </w:r>
      <w:r w:rsidRPr="0000462E">
        <w:rPr>
          <w:rFonts w:ascii="Times New Roman" w:hAnsi="Times New Roman" w:cs="Times New Roman"/>
          <w:snapToGrid w:val="0"/>
          <w:sz w:val="28"/>
          <w:szCs w:val="28"/>
        </w:rPr>
        <w:t xml:space="preserve">на  </w:t>
      </w:r>
      <w:r w:rsidR="0000462E" w:rsidRPr="0000462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0462E" w:rsidRPr="0000462E">
        <w:rPr>
          <w:rFonts w:ascii="Times New Roman" w:hAnsi="Times New Roman" w:cs="Times New Roman"/>
          <w:sz w:val="28"/>
          <w:szCs w:val="28"/>
        </w:rPr>
        <w:t>рганизацию  мероприятий для работников социальной сферы и</w:t>
      </w:r>
      <w:r w:rsidR="0000462E">
        <w:rPr>
          <w:rFonts w:ascii="Times New Roman" w:hAnsi="Times New Roman" w:cs="Times New Roman"/>
          <w:sz w:val="28"/>
          <w:szCs w:val="28"/>
        </w:rPr>
        <w:t xml:space="preserve"> акти</w:t>
      </w:r>
      <w:r w:rsidR="0000462E">
        <w:rPr>
          <w:rFonts w:ascii="Times New Roman" w:hAnsi="Times New Roman" w:cs="Times New Roman"/>
          <w:sz w:val="28"/>
          <w:szCs w:val="28"/>
        </w:rPr>
        <w:t>в</w:t>
      </w:r>
      <w:r w:rsidR="0000462E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8E6606" w:rsidRPr="009119F6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9119F6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04 2 </w:t>
      </w:r>
      <w:r w:rsidR="00465C18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9119F6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9119F6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9119F6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9119F6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9119F6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9119F6">
        <w:rPr>
          <w:rFonts w:ascii="Times New Roman" w:hAnsi="Times New Roman" w:cs="Times New Roman"/>
          <w:sz w:val="28"/>
          <w:szCs w:val="28"/>
        </w:rPr>
        <w:t>у</w:t>
      </w:r>
      <w:r w:rsidR="00465C18" w:rsidRPr="009119F6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9119F6">
        <w:rPr>
          <w:rFonts w:ascii="Times New Roman" w:hAnsi="Times New Roman" w:cs="Times New Roman"/>
          <w:sz w:val="28"/>
          <w:szCs w:val="28"/>
        </w:rPr>
        <w:t>:</w:t>
      </w:r>
    </w:p>
    <w:p w:rsidR="008A6D26" w:rsidRPr="009119F6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«Реализация государственных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номочий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воспитания»</w:t>
      </w:r>
      <w:r w:rsidR="00051AF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9119F6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9119F6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«Реализация государственных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гося приемным родителям за оказание услуг по воспитанию приемных детей»  </w:t>
      </w:r>
    </w:p>
    <w:p w:rsidR="00833C7E" w:rsidRPr="009119F6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9119F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«Реализация государственных по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ния и занятости детей» </w:t>
      </w:r>
    </w:p>
    <w:p w:rsidR="00465C18" w:rsidRPr="009119F6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9119F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«Реализация  мероприятий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сти (права пожизненного наследуемого владения), в том числе на оплату услуг, необходимых для ее осуществления, за исключением жилых помещений, пр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бюджета» </w:t>
      </w:r>
      <w:proofErr w:type="gramEnd"/>
    </w:p>
    <w:p w:rsidR="00465C18" w:rsidRPr="009119F6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9119F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детьми-сиротами, предоставленных им жилых п</w:t>
      </w:r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9119F6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Pr="009119F6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Pr="009119F6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04 2 06 00000 Основное мероприятие «Реализация мероприятий </w:t>
      </w:r>
    </w:p>
    <w:p w:rsidR="00465C18" w:rsidRPr="009119F6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лению организации подвоза детей-сирот к месту </w:t>
      </w:r>
      <w:r w:rsidR="0067044C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обратно»</w:t>
      </w:r>
    </w:p>
    <w:p w:rsidR="00465C18" w:rsidRPr="009119F6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9119F6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9119F6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9119F6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Pr="009119F6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C70B0F" w:rsidRPr="009119F6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район.</w:t>
      </w:r>
    </w:p>
    <w:p w:rsidR="00221055" w:rsidRPr="009119F6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9119F6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9119F6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9119F6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9119F6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муниципального образования Тимашевский район «</w:t>
      </w:r>
      <w:r w:rsidR="00020FD2" w:rsidRPr="009119F6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9119F6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 w:rsidRPr="009119F6">
        <w:rPr>
          <w:rFonts w:ascii="Times New Roman" w:hAnsi="Times New Roman" w:cs="Times New Roman"/>
          <w:sz w:val="28"/>
          <w:szCs w:val="28"/>
        </w:rPr>
        <w:t>е</w:t>
      </w:r>
      <w:r w:rsidR="009B674B" w:rsidRPr="009119F6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9119F6">
        <w:rPr>
          <w:rFonts w:ascii="Times New Roman" w:hAnsi="Times New Roman" w:cs="Times New Roman"/>
          <w:sz w:val="28"/>
          <w:szCs w:val="28"/>
        </w:rPr>
        <w:t>:</w:t>
      </w:r>
    </w:p>
    <w:p w:rsidR="009B674B" w:rsidRPr="009119F6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9119F6">
        <w:rPr>
          <w:rFonts w:ascii="Times New Roman" w:hAnsi="Times New Roman" w:cs="Times New Roman"/>
          <w:sz w:val="28"/>
          <w:szCs w:val="28"/>
        </w:rPr>
        <w:t>05 1 01 00000 Основное мероприятие «Реализация муниципальных фун</w:t>
      </w:r>
      <w:r w:rsidR="009B674B" w:rsidRPr="009119F6">
        <w:rPr>
          <w:rFonts w:ascii="Times New Roman" w:hAnsi="Times New Roman" w:cs="Times New Roman"/>
          <w:sz w:val="28"/>
          <w:szCs w:val="28"/>
        </w:rPr>
        <w:t>к</w:t>
      </w:r>
      <w:r w:rsidR="009B674B" w:rsidRPr="009119F6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учреждений»</w:t>
      </w:r>
    </w:p>
    <w:p w:rsidR="008A6D26" w:rsidRPr="009119F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9119F6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9119F6">
        <w:rPr>
          <w:rFonts w:ascii="Times New Roman" w:hAnsi="Times New Roman" w:cs="Times New Roman"/>
          <w:sz w:val="28"/>
          <w:szCs w:val="28"/>
        </w:rPr>
        <w:t>05 1 02 00000 Основное мероприятие «Физическое воспитание и обесп</w:t>
      </w:r>
      <w:r w:rsidR="009B674B" w:rsidRPr="009119F6">
        <w:rPr>
          <w:rFonts w:ascii="Times New Roman" w:hAnsi="Times New Roman" w:cs="Times New Roman"/>
          <w:sz w:val="28"/>
          <w:szCs w:val="28"/>
        </w:rPr>
        <w:t>е</w:t>
      </w:r>
      <w:r w:rsidR="009B674B" w:rsidRPr="009119F6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мероприятий»</w:t>
      </w:r>
    </w:p>
    <w:p w:rsidR="00C2537D" w:rsidRPr="009119F6" w:rsidRDefault="00C2537D" w:rsidP="00C2537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- 10310  Организация и проведение физкультурных и спортивных мер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C2537D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C2537D" w:rsidRPr="009119F6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19F6">
        <w:rPr>
          <w:rFonts w:ascii="Times New Roman" w:hAnsi="Times New Roman" w:cs="Times New Roman"/>
          <w:sz w:val="28"/>
          <w:szCs w:val="28"/>
        </w:rPr>
        <w:t>- 10320  Мероприятия в области спорта и физической культуры</w:t>
      </w:r>
    </w:p>
    <w:p w:rsidR="00C2537D" w:rsidRPr="009119F6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9119F6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туры, проводимые администрацией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2537D" w:rsidRPr="009119F6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9119F6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9119F6">
        <w:rPr>
          <w:rFonts w:ascii="Times New Roman" w:hAnsi="Times New Roman" w:cs="Times New Roman"/>
          <w:sz w:val="28"/>
          <w:szCs w:val="28"/>
        </w:rPr>
        <w:t>05 1 03 00000 Основное мероприятие «Приобретение путевок для орг</w:t>
      </w:r>
      <w:r w:rsidR="009B674B" w:rsidRPr="009119F6">
        <w:rPr>
          <w:rFonts w:ascii="Times New Roman" w:hAnsi="Times New Roman" w:cs="Times New Roman"/>
          <w:sz w:val="28"/>
          <w:szCs w:val="28"/>
        </w:rPr>
        <w:t>а</w:t>
      </w:r>
      <w:r w:rsidR="009B674B" w:rsidRPr="009119F6">
        <w:rPr>
          <w:rFonts w:ascii="Times New Roman" w:hAnsi="Times New Roman" w:cs="Times New Roman"/>
          <w:sz w:val="28"/>
          <w:szCs w:val="28"/>
        </w:rPr>
        <w:t>низации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9119F6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время»</w:t>
      </w:r>
    </w:p>
    <w:p w:rsidR="008A6D26" w:rsidRPr="009119F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9119F6">
        <w:rPr>
          <w:rFonts w:ascii="Times New Roman" w:hAnsi="Times New Roman" w:cs="Times New Roman"/>
          <w:sz w:val="28"/>
          <w:szCs w:val="28"/>
        </w:rPr>
        <w:t>05 1 04 00000 Основное мероприятие «Реализация мероприятий госуда</w:t>
      </w:r>
      <w:r w:rsidR="009B674B" w:rsidRPr="009119F6">
        <w:rPr>
          <w:rFonts w:ascii="Times New Roman" w:hAnsi="Times New Roman" w:cs="Times New Roman"/>
          <w:sz w:val="28"/>
          <w:szCs w:val="28"/>
        </w:rPr>
        <w:t>р</w:t>
      </w:r>
      <w:r w:rsidR="009B674B" w:rsidRPr="009119F6">
        <w:rPr>
          <w:rFonts w:ascii="Times New Roman" w:hAnsi="Times New Roman" w:cs="Times New Roman"/>
          <w:sz w:val="28"/>
          <w:szCs w:val="28"/>
        </w:rPr>
        <w:t>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9119F6">
        <w:rPr>
          <w:rFonts w:ascii="Times New Roman" w:hAnsi="Times New Roman" w:cs="Times New Roman"/>
          <w:sz w:val="28"/>
          <w:szCs w:val="28"/>
        </w:rPr>
        <w:t>в</w:t>
      </w:r>
      <w:r w:rsidR="009B674B" w:rsidRPr="009119F6">
        <w:rPr>
          <w:rFonts w:ascii="Times New Roman" w:hAnsi="Times New Roman" w:cs="Times New Roman"/>
          <w:sz w:val="28"/>
          <w:szCs w:val="28"/>
        </w:rPr>
        <w:t>ного резерва»</w:t>
      </w:r>
      <w:r w:rsidR="005B5E06">
        <w:rPr>
          <w:rFonts w:ascii="Times New Roman" w:hAnsi="Times New Roman" w:cs="Times New Roman"/>
          <w:sz w:val="28"/>
          <w:szCs w:val="28"/>
        </w:rPr>
        <w:t>.</w:t>
      </w:r>
    </w:p>
    <w:p w:rsidR="005B5E06" w:rsidRPr="009119F6" w:rsidRDefault="005B5E06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9119F6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9119F6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9119F6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9119F6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9119F6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9119F6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9119F6">
        <w:rPr>
          <w:rFonts w:ascii="Times New Roman" w:hAnsi="Times New Roman" w:cs="Times New Roman"/>
          <w:sz w:val="28"/>
          <w:szCs w:val="28"/>
        </w:rPr>
        <w:t>в</w:t>
      </w:r>
      <w:r w:rsidR="007266C0" w:rsidRPr="009119F6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9119F6">
        <w:rPr>
          <w:rFonts w:ascii="Times New Roman" w:hAnsi="Times New Roman" w:cs="Times New Roman"/>
          <w:sz w:val="28"/>
          <w:szCs w:val="28"/>
        </w:rPr>
        <w:t>:</w:t>
      </w:r>
    </w:p>
    <w:p w:rsidR="001966E7" w:rsidRPr="009119F6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9119F6">
        <w:rPr>
          <w:rFonts w:ascii="Times New Roman" w:hAnsi="Times New Roman" w:cs="Times New Roman"/>
          <w:sz w:val="28"/>
          <w:szCs w:val="28"/>
        </w:rPr>
        <w:t>05 2 01 00000 Основное мероприятие «Обеспечение деятельности отдела по физической культуры и спорта администрации муниципального образования Тимашевский район»</w:t>
      </w:r>
    </w:p>
    <w:p w:rsidR="00A64E69" w:rsidRPr="009119F6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9119F6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9119F6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9119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9119F6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9119F6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Pr="009119F6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ющим мероприятиям муниципальной программы муниципального образования Тимашевский район.</w:t>
      </w:r>
    </w:p>
    <w:p w:rsidR="00F30C7C" w:rsidRPr="009119F6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9119F6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9119F6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9119F6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9119F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9119F6">
        <w:rPr>
          <w:rFonts w:ascii="Times New Roman" w:hAnsi="Times New Roman"/>
          <w:sz w:val="28"/>
          <w:szCs w:val="28"/>
        </w:rPr>
        <w:t>о</w:t>
      </w:r>
      <w:r w:rsidR="00273F35" w:rsidRPr="009119F6">
        <w:rPr>
          <w:rFonts w:ascii="Times New Roman" w:hAnsi="Times New Roman"/>
          <w:sz w:val="28"/>
          <w:szCs w:val="28"/>
        </w:rPr>
        <w:t>дов</w:t>
      </w:r>
      <w:r w:rsidR="00A64E69" w:rsidRPr="009119F6">
        <w:rPr>
          <w:rFonts w:ascii="Times New Roman" w:hAnsi="Times New Roman" w:cs="Times New Roman"/>
          <w:sz w:val="28"/>
          <w:szCs w:val="28"/>
        </w:rPr>
        <w:t>:</w:t>
      </w:r>
    </w:p>
    <w:p w:rsidR="00A64E69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9119F6">
        <w:rPr>
          <w:rFonts w:ascii="Times New Roman" w:hAnsi="Times New Roman" w:cs="Times New Roman"/>
          <w:sz w:val="28"/>
          <w:szCs w:val="28"/>
        </w:rPr>
        <w:t>06 1 01 00000 Основное мероприятие «Финансовое обеспечение деятел</w:t>
      </w:r>
      <w:r w:rsidR="00A64E69" w:rsidRPr="009119F6">
        <w:rPr>
          <w:rFonts w:ascii="Times New Roman" w:hAnsi="Times New Roman" w:cs="Times New Roman"/>
          <w:sz w:val="28"/>
          <w:szCs w:val="28"/>
        </w:rPr>
        <w:t>ь</w:t>
      </w:r>
      <w:r w:rsidR="00A64E69" w:rsidRPr="009119F6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политики»</w:t>
      </w:r>
    </w:p>
    <w:p w:rsidR="007026D1" w:rsidRPr="009119F6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9119F6">
        <w:rPr>
          <w:rFonts w:ascii="Times New Roman" w:hAnsi="Times New Roman" w:cs="Times New Roman"/>
          <w:sz w:val="28"/>
          <w:szCs w:val="28"/>
        </w:rPr>
        <w:t>06 1 02 00000 Основное мероприятие «Обеспечение деятельности отдела по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9119F6">
        <w:rPr>
          <w:rFonts w:ascii="Times New Roman" w:hAnsi="Times New Roman" w:cs="Times New Roman"/>
          <w:sz w:val="28"/>
          <w:szCs w:val="28"/>
        </w:rPr>
        <w:t>делам молодежи администрации муниципального образования Тимашевский район»</w:t>
      </w:r>
    </w:p>
    <w:p w:rsidR="007026D1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9119F6">
        <w:rPr>
          <w:rFonts w:ascii="Times New Roman" w:hAnsi="Times New Roman" w:cs="Times New Roman"/>
          <w:sz w:val="28"/>
          <w:szCs w:val="28"/>
        </w:rPr>
        <w:t>06 1 03 00000 Основное мероприятие «Содействие экономической сам</w:t>
      </w:r>
      <w:r w:rsidR="00A64E69" w:rsidRPr="009119F6">
        <w:rPr>
          <w:rFonts w:ascii="Times New Roman" w:hAnsi="Times New Roman" w:cs="Times New Roman"/>
          <w:sz w:val="28"/>
          <w:szCs w:val="28"/>
        </w:rPr>
        <w:t>о</w:t>
      </w:r>
      <w:r w:rsidR="00A64E69" w:rsidRPr="009119F6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9119F6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9119F6">
        <w:rPr>
          <w:rFonts w:ascii="Times New Roman" w:hAnsi="Times New Roman" w:cs="Times New Roman"/>
          <w:sz w:val="28"/>
          <w:szCs w:val="28"/>
        </w:rPr>
        <w:t>у</w:t>
      </w:r>
      <w:r w:rsidR="00A64E69" w:rsidRPr="009119F6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9119F6">
        <w:rPr>
          <w:rFonts w:ascii="Times New Roman" w:hAnsi="Times New Roman" w:cs="Times New Roman"/>
          <w:sz w:val="28"/>
          <w:szCs w:val="28"/>
        </w:rPr>
        <w:t>е</w:t>
      </w:r>
      <w:r w:rsidR="00A64E69" w:rsidRPr="009119F6">
        <w:rPr>
          <w:rFonts w:ascii="Times New Roman" w:hAnsi="Times New Roman" w:cs="Times New Roman"/>
          <w:sz w:val="28"/>
          <w:szCs w:val="28"/>
        </w:rPr>
        <w:t>жи»</w:t>
      </w:r>
    </w:p>
    <w:p w:rsidR="00ED2CD7" w:rsidRPr="009119F6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- 10370  Мероприятия, направленные на реализацию молодежной пол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ED2CD7" w:rsidRPr="009119F6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 w:rsidRPr="009119F6">
        <w:rPr>
          <w:rFonts w:ascii="Times New Roman" w:hAnsi="Times New Roman" w:cs="Times New Roman"/>
          <w:sz w:val="28"/>
          <w:szCs w:val="28"/>
        </w:rPr>
        <w:t>06 1 04 00000 Основное мероприятие «Вовлечение молодежи в предпр</w:t>
      </w:r>
      <w:r w:rsidR="00A64E69" w:rsidRPr="009119F6">
        <w:rPr>
          <w:rFonts w:ascii="Times New Roman" w:hAnsi="Times New Roman" w:cs="Times New Roman"/>
          <w:sz w:val="28"/>
          <w:szCs w:val="28"/>
        </w:rPr>
        <w:t>и</w:t>
      </w:r>
      <w:r w:rsidR="00A64E69" w:rsidRPr="009119F6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9119F6">
        <w:rPr>
          <w:rFonts w:ascii="Times New Roman" w:hAnsi="Times New Roman" w:cs="Times New Roman"/>
          <w:sz w:val="28"/>
          <w:szCs w:val="28"/>
        </w:rPr>
        <w:t>р</w:t>
      </w:r>
      <w:r w:rsidR="00A64E69" w:rsidRPr="009119F6">
        <w:rPr>
          <w:rFonts w:ascii="Times New Roman" w:hAnsi="Times New Roman" w:cs="Times New Roman"/>
          <w:sz w:val="28"/>
          <w:szCs w:val="28"/>
        </w:rPr>
        <w:t>ских идей молодежи»</w:t>
      </w:r>
    </w:p>
    <w:p w:rsidR="00ED2CD7" w:rsidRPr="009119F6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- 10370  Мероприятия, направленные на реализацию молодежной пол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2578FF" w:rsidRPr="009119F6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9119F6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ED2CD7">
        <w:rPr>
          <w:rFonts w:ascii="Times New Roman" w:hAnsi="Times New Roman" w:cs="Times New Roman"/>
          <w:sz w:val="28"/>
          <w:szCs w:val="28"/>
        </w:rPr>
        <w:t>Оздоровление молодежи в мун</w:t>
      </w:r>
      <w:r w:rsidR="00ED2CD7">
        <w:rPr>
          <w:rFonts w:ascii="Times New Roman" w:hAnsi="Times New Roman" w:cs="Times New Roman"/>
          <w:sz w:val="28"/>
          <w:szCs w:val="28"/>
        </w:rPr>
        <w:t>и</w:t>
      </w:r>
      <w:r w:rsidR="00ED2CD7">
        <w:rPr>
          <w:rFonts w:ascii="Times New Roman" w:hAnsi="Times New Roman" w:cs="Times New Roman"/>
          <w:sz w:val="28"/>
          <w:szCs w:val="28"/>
        </w:rPr>
        <w:t xml:space="preserve">ципальном образовании </w:t>
      </w:r>
      <w:proofErr w:type="spellStart"/>
      <w:r w:rsidR="00ED2CD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4E69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6308E5" w:rsidRPr="009119F6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Pr="009119F6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06 1 0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119F6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>
        <w:rPr>
          <w:rFonts w:ascii="Times New Roman" w:hAnsi="Times New Roman" w:cs="Times New Roman"/>
          <w:sz w:val="28"/>
          <w:szCs w:val="28"/>
        </w:rPr>
        <w:t>Информационное обеспечение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ализации молодежной политики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</w:p>
    <w:p w:rsidR="0099661D" w:rsidRPr="009119F6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- 1037</w:t>
      </w:r>
      <w:r w:rsidR="00C72AD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9119F6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2578FF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9119F6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9119F6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9119F6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9119F6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 осуществляемые по следующим меропри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тиям муниципальной программы муниципального образования Тимашевский район.</w:t>
      </w:r>
    </w:p>
    <w:p w:rsidR="00117E8E" w:rsidRPr="009119F6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9119F6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9119F6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9119F6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9119F6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 w:rsidRPr="009119F6">
        <w:rPr>
          <w:rFonts w:ascii="Times New Roman" w:hAnsi="Times New Roman" w:cs="Times New Roman"/>
          <w:sz w:val="28"/>
          <w:szCs w:val="28"/>
        </w:rPr>
        <w:t>е</w:t>
      </w:r>
      <w:r w:rsidR="0039176C" w:rsidRPr="009119F6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9119F6">
        <w:rPr>
          <w:rFonts w:ascii="Times New Roman" w:hAnsi="Times New Roman" w:cs="Times New Roman"/>
          <w:sz w:val="28"/>
          <w:szCs w:val="28"/>
        </w:rPr>
        <w:t>:</w:t>
      </w:r>
    </w:p>
    <w:p w:rsidR="00C80313" w:rsidRPr="009119F6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9119F6">
        <w:rPr>
          <w:rFonts w:ascii="Times New Roman" w:hAnsi="Times New Roman" w:cs="Times New Roman"/>
          <w:sz w:val="28"/>
          <w:szCs w:val="28"/>
        </w:rPr>
        <w:t xml:space="preserve">07 1 01 00000 Основное мероприятие «Повышение уровня доступности </w:t>
      </w:r>
    </w:p>
    <w:p w:rsidR="0039176C" w:rsidRPr="009119F6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9119F6">
        <w:rPr>
          <w:rFonts w:ascii="Times New Roman" w:hAnsi="Times New Roman" w:cs="Times New Roman"/>
          <w:sz w:val="28"/>
          <w:szCs w:val="28"/>
        </w:rPr>
        <w:t>у</w:t>
      </w:r>
      <w:r w:rsidRPr="009119F6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охранения»</w:t>
      </w:r>
    </w:p>
    <w:p w:rsidR="00AD7AFF" w:rsidRPr="009119F6" w:rsidRDefault="00AD7AFF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1651F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- 1029</w:t>
      </w:r>
      <w:r w:rsidR="00C72AD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</w:t>
      </w:r>
      <w:r w:rsidR="00F1651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651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</w:p>
    <w:p w:rsidR="00F1651F" w:rsidRPr="009119F6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ственности,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263B63" w:rsidRPr="009119F6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2D2178" w:rsidRPr="009119F6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9119F6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9119F6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9119F6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Перечнем муниципальных  пр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грамм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осуществляемые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следующим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E520D" w:rsidRPr="009119F6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район.</w:t>
      </w:r>
    </w:p>
    <w:p w:rsidR="002D2178" w:rsidRPr="009119F6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Pr="009119F6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C80313" w:rsidRPr="009119F6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9119F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9119F6">
        <w:rPr>
          <w:rFonts w:ascii="Times New Roman" w:hAnsi="Times New Roman"/>
          <w:sz w:val="28"/>
          <w:szCs w:val="28"/>
        </w:rPr>
        <w:t>ю</w:t>
      </w:r>
      <w:r w:rsidR="00273F35" w:rsidRPr="009119F6">
        <w:rPr>
          <w:rFonts w:ascii="Times New Roman" w:hAnsi="Times New Roman"/>
          <w:sz w:val="28"/>
          <w:szCs w:val="28"/>
        </w:rPr>
        <w:t>щими направлениями расходов</w:t>
      </w:r>
      <w:r w:rsidR="00C80313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 w:rsidRPr="009119F6">
        <w:rPr>
          <w:rFonts w:ascii="Times New Roman" w:hAnsi="Times New Roman" w:cs="Times New Roman"/>
          <w:sz w:val="28"/>
          <w:szCs w:val="28"/>
        </w:rPr>
        <w:t>08 1 01 00000 Основное мероприятие «Создание, хранение восполнение и освежение резерва материальных ресурсов муниципального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9119F6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9119F6">
        <w:rPr>
          <w:rFonts w:ascii="Times New Roman" w:hAnsi="Times New Roman" w:cs="Times New Roman"/>
          <w:sz w:val="28"/>
          <w:szCs w:val="28"/>
        </w:rPr>
        <w:t>и</w:t>
      </w:r>
      <w:r w:rsidR="00C80313" w:rsidRPr="009119F6">
        <w:rPr>
          <w:rFonts w:ascii="Times New Roman" w:hAnsi="Times New Roman" w:cs="Times New Roman"/>
          <w:sz w:val="28"/>
          <w:szCs w:val="28"/>
        </w:rPr>
        <w:t>машевский район для ликвидации чрезвычайных ситуаций природного и техн</w:t>
      </w:r>
      <w:r w:rsidR="00C80313" w:rsidRPr="009119F6">
        <w:rPr>
          <w:rFonts w:ascii="Times New Roman" w:hAnsi="Times New Roman" w:cs="Times New Roman"/>
          <w:sz w:val="28"/>
          <w:szCs w:val="28"/>
        </w:rPr>
        <w:t>о</w:t>
      </w:r>
      <w:r w:rsidR="00C80313" w:rsidRPr="009119F6">
        <w:rPr>
          <w:rFonts w:ascii="Times New Roman" w:hAnsi="Times New Roman" w:cs="Times New Roman"/>
          <w:sz w:val="28"/>
          <w:szCs w:val="28"/>
        </w:rPr>
        <w:t>генного характера»</w:t>
      </w:r>
    </w:p>
    <w:p w:rsidR="00982EB1" w:rsidRPr="009119F6" w:rsidRDefault="00982EB1" w:rsidP="00982EB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- 10050  </w:t>
      </w:r>
      <w:r w:rsidRPr="009119F6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982EB1" w:rsidRPr="009119F6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9119F6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9119F6">
        <w:rPr>
          <w:rFonts w:ascii="Times New Roman" w:hAnsi="Times New Roman" w:cs="Times New Roman"/>
          <w:sz w:val="28"/>
          <w:szCs w:val="28"/>
        </w:rPr>
        <w:t>ы</w:t>
      </w:r>
      <w:r w:rsidRPr="009119F6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3C1038" w:rsidRPr="009119F6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 w:rsidRPr="009119F6">
        <w:rPr>
          <w:rFonts w:ascii="Times New Roman" w:hAnsi="Times New Roman" w:cs="Times New Roman"/>
          <w:sz w:val="28"/>
          <w:szCs w:val="28"/>
        </w:rPr>
        <w:t>08 1 02 00000 Основное мероприятие «Создание, хранение восполнение и освежение резерва материальных ресурсов муниципального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9119F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9119F6">
        <w:rPr>
          <w:rFonts w:ascii="Times New Roman" w:hAnsi="Times New Roman" w:cs="Times New Roman"/>
          <w:sz w:val="28"/>
          <w:szCs w:val="28"/>
        </w:rPr>
        <w:t>Т</w:t>
      </w:r>
      <w:r w:rsidR="00C80313" w:rsidRPr="009119F6">
        <w:rPr>
          <w:rFonts w:ascii="Times New Roman" w:hAnsi="Times New Roman" w:cs="Times New Roman"/>
          <w:sz w:val="28"/>
          <w:szCs w:val="28"/>
        </w:rPr>
        <w:t>и</w:t>
      </w:r>
      <w:r w:rsidR="00C80313" w:rsidRPr="009119F6">
        <w:rPr>
          <w:rFonts w:ascii="Times New Roman" w:hAnsi="Times New Roman" w:cs="Times New Roman"/>
          <w:sz w:val="28"/>
          <w:szCs w:val="28"/>
        </w:rPr>
        <w:t>машевский</w:t>
      </w:r>
      <w:proofErr w:type="spellEnd"/>
      <w:r w:rsidR="00C80313" w:rsidRPr="009119F6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обороны»</w:t>
      </w:r>
    </w:p>
    <w:p w:rsidR="003C1038" w:rsidRPr="009119F6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9119F6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9119F6">
        <w:rPr>
          <w:rFonts w:ascii="Times New Roman" w:hAnsi="Times New Roman" w:cs="Times New Roman"/>
          <w:sz w:val="28"/>
          <w:szCs w:val="28"/>
        </w:rPr>
        <w:t>08 1 03 00000 Основное мероприятие «Обеспечение населения района</w:t>
      </w:r>
    </w:p>
    <w:p w:rsidR="00C80313" w:rsidRPr="009119F6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9119F6">
        <w:rPr>
          <w:rFonts w:ascii="Times New Roman" w:hAnsi="Times New Roman" w:cs="Times New Roman"/>
          <w:sz w:val="28"/>
          <w:szCs w:val="28"/>
        </w:rPr>
        <w:t>ы</w:t>
      </w:r>
      <w:r w:rsidRPr="009119F6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 w:rsidR="003D175D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</w:p>
    <w:p w:rsidR="003D175D" w:rsidRPr="009119F6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- 10060  Подготовка населения и организаций к действиям в чрезвыча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ной ситуации в мирное и военное время</w:t>
      </w:r>
    </w:p>
    <w:p w:rsidR="003D175D" w:rsidRPr="009119F6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9119F6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9119F6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 w:rsidRPr="009119F6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F428E9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9119F6">
        <w:rPr>
          <w:rFonts w:ascii="Times New Roman" w:hAnsi="Times New Roman" w:cs="Times New Roman"/>
          <w:sz w:val="28"/>
          <w:szCs w:val="28"/>
        </w:rPr>
        <w:t>мер</w:t>
      </w:r>
      <w:r w:rsidR="00C80313" w:rsidRPr="009119F6">
        <w:rPr>
          <w:rFonts w:ascii="Times New Roman" w:hAnsi="Times New Roman" w:cs="Times New Roman"/>
          <w:sz w:val="28"/>
          <w:szCs w:val="28"/>
        </w:rPr>
        <w:t>о</w:t>
      </w:r>
      <w:r w:rsidR="00C80313" w:rsidRPr="009119F6">
        <w:rPr>
          <w:rFonts w:ascii="Times New Roman" w:hAnsi="Times New Roman" w:cs="Times New Roman"/>
          <w:sz w:val="28"/>
          <w:szCs w:val="28"/>
        </w:rPr>
        <w:t>приятий в области защиты населения и территорий от чрезвычайных ситуаций муниципального характера»</w:t>
      </w:r>
    </w:p>
    <w:p w:rsidR="00F428E9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- 13250 </w:t>
      </w:r>
      <w:r w:rsidRPr="00F428E9">
        <w:rPr>
          <w:rFonts w:ascii="Times New Roman" w:hAnsi="Times New Roman" w:cs="Times New Roman"/>
          <w:sz w:val="28"/>
          <w:szCs w:val="28"/>
        </w:rPr>
        <w:t>Разработка паспорта безопасности территории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</w:t>
      </w:r>
      <w:proofErr w:type="spellEnd"/>
    </w:p>
    <w:p w:rsidR="002578FF" w:rsidRPr="007E3231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578F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2578FF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7E3231">
        <w:rPr>
          <w:rFonts w:ascii="Times New Roman" w:hAnsi="Times New Roman"/>
          <w:sz w:val="28"/>
          <w:szCs w:val="28"/>
        </w:rPr>
        <w:t xml:space="preserve">разработку паспорта безопасности территории в целях реализации полномочий </w:t>
      </w:r>
      <w:r w:rsidR="002578FF">
        <w:rPr>
          <w:rFonts w:ascii="Times New Roman" w:hAnsi="Times New Roman"/>
          <w:sz w:val="28"/>
          <w:szCs w:val="28"/>
        </w:rPr>
        <w:t>муниципального района</w:t>
      </w:r>
      <w:r w:rsidR="002578FF" w:rsidRPr="007E3231">
        <w:rPr>
          <w:rFonts w:ascii="Times New Roman" w:hAnsi="Times New Roman"/>
          <w:sz w:val="28"/>
          <w:szCs w:val="28"/>
        </w:rPr>
        <w:t xml:space="preserve"> по предупреждению чрезвычайных ситу</w:t>
      </w:r>
      <w:r w:rsidR="002578FF" w:rsidRPr="007E3231">
        <w:rPr>
          <w:rFonts w:ascii="Times New Roman" w:hAnsi="Times New Roman"/>
          <w:sz w:val="28"/>
          <w:szCs w:val="28"/>
        </w:rPr>
        <w:t>а</w:t>
      </w:r>
      <w:r w:rsidR="002578FF" w:rsidRPr="007E3231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- 13270 </w:t>
      </w:r>
      <w:r w:rsidRPr="00F428E9">
        <w:rPr>
          <w:rFonts w:ascii="Times New Roman" w:hAnsi="Times New Roman" w:cs="Times New Roman"/>
          <w:sz w:val="28"/>
          <w:szCs w:val="28"/>
        </w:rPr>
        <w:t xml:space="preserve">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F428E9">
        <w:rPr>
          <w:rFonts w:ascii="Times New Roman" w:hAnsi="Times New Roman" w:cs="Times New Roman"/>
          <w:sz w:val="28"/>
          <w:szCs w:val="28"/>
        </w:rPr>
        <w:t>Тимаше</w:t>
      </w:r>
      <w:r w:rsidRPr="00F428E9">
        <w:rPr>
          <w:rFonts w:ascii="Times New Roman" w:hAnsi="Times New Roman" w:cs="Times New Roman"/>
          <w:sz w:val="28"/>
          <w:szCs w:val="28"/>
        </w:rPr>
        <w:t>в</w:t>
      </w:r>
      <w:r w:rsidRPr="00F428E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F428E9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7E3231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432D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6432DD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6432DD">
        <w:rPr>
          <w:rFonts w:ascii="Times New Roman" w:hAnsi="Times New Roman" w:cs="Times New Roman"/>
          <w:sz w:val="28"/>
          <w:szCs w:val="28"/>
        </w:rPr>
        <w:t>д</w:t>
      </w:r>
      <w:r w:rsidRPr="006432DD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6432DD">
        <w:rPr>
          <w:rFonts w:ascii="Times New Roman" w:hAnsi="Times New Roman"/>
          <w:sz w:val="28"/>
          <w:szCs w:val="28"/>
        </w:rPr>
        <w:t>на</w:t>
      </w:r>
      <w:r w:rsidR="001C0909" w:rsidRPr="007E3231">
        <w:rPr>
          <w:rFonts w:ascii="Times New Roman" w:hAnsi="Times New Roman"/>
          <w:sz w:val="28"/>
          <w:szCs w:val="28"/>
        </w:rPr>
        <w:t xml:space="preserve">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7E3231">
        <w:rPr>
          <w:rFonts w:ascii="Times New Roman" w:hAnsi="Times New Roman"/>
          <w:sz w:val="28"/>
          <w:szCs w:val="28"/>
        </w:rPr>
        <w:t>о</w:t>
      </w:r>
      <w:r w:rsidR="001C0909" w:rsidRPr="007E3231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7E3231">
        <w:rPr>
          <w:rFonts w:ascii="Times New Roman" w:hAnsi="Times New Roman"/>
          <w:sz w:val="28"/>
          <w:szCs w:val="28"/>
        </w:rPr>
        <w:t>у</w:t>
      </w:r>
      <w:r w:rsidR="001C0909" w:rsidRPr="007E3231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9119F6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19F6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9119F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9119F6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чий по созданию,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содержанию и организации деятельности аварийно-спасательных служб и (или) аварийно-спасательных формирований на террит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 xml:space="preserve">рии сельских поселений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432DD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</w:t>
      </w:r>
      <w:r w:rsidRPr="006432DD"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6432DD">
        <w:rPr>
          <w:rFonts w:ascii="Times New Roman" w:hAnsi="Times New Roman" w:cs="Times New Roman"/>
          <w:sz w:val="28"/>
          <w:szCs w:val="28"/>
        </w:rPr>
        <w:t>в части предоставления и</w:t>
      </w:r>
      <w:r w:rsidR="006432DD" w:rsidRPr="009119F6">
        <w:rPr>
          <w:rFonts w:ascii="Times New Roman" w:hAnsi="Times New Roman" w:cs="Times New Roman"/>
          <w:sz w:val="28"/>
          <w:szCs w:val="28"/>
        </w:rPr>
        <w:t>ны</w:t>
      </w:r>
      <w:r w:rsidR="006432DD">
        <w:rPr>
          <w:rFonts w:ascii="Times New Roman" w:hAnsi="Times New Roman" w:cs="Times New Roman"/>
          <w:sz w:val="28"/>
          <w:szCs w:val="28"/>
        </w:rPr>
        <w:t>х</w:t>
      </w:r>
      <w:r w:rsidR="006432DD" w:rsidRPr="009119F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432DD">
        <w:rPr>
          <w:rFonts w:ascii="Times New Roman" w:hAnsi="Times New Roman" w:cs="Times New Roman"/>
          <w:sz w:val="28"/>
          <w:szCs w:val="28"/>
        </w:rPr>
        <w:t>х</w:t>
      </w:r>
      <w:r w:rsidR="006432DD" w:rsidRPr="009119F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32DD">
        <w:rPr>
          <w:rFonts w:ascii="Times New Roman" w:hAnsi="Times New Roman" w:cs="Times New Roman"/>
          <w:sz w:val="28"/>
          <w:szCs w:val="28"/>
        </w:rPr>
        <w:t>ов</w:t>
      </w:r>
      <w:r w:rsidR="006432DD" w:rsidRPr="009119F6">
        <w:rPr>
          <w:rFonts w:ascii="Times New Roman" w:hAnsi="Times New Roman" w:cs="Times New Roman"/>
          <w:sz w:val="28"/>
          <w:szCs w:val="28"/>
        </w:rPr>
        <w:t xml:space="preserve"> по ос</w:t>
      </w:r>
      <w:r w:rsidR="006432DD" w:rsidRPr="009119F6">
        <w:rPr>
          <w:rFonts w:ascii="Times New Roman" w:hAnsi="Times New Roman" w:cs="Times New Roman"/>
          <w:sz w:val="28"/>
          <w:szCs w:val="28"/>
        </w:rPr>
        <w:t>у</w:t>
      </w:r>
      <w:r w:rsidR="006432DD" w:rsidRPr="009119F6">
        <w:rPr>
          <w:rFonts w:ascii="Times New Roman" w:hAnsi="Times New Roman" w:cs="Times New Roman"/>
          <w:sz w:val="28"/>
          <w:szCs w:val="28"/>
        </w:rPr>
        <w:t>ществлению полномочий по созданию,</w:t>
      </w:r>
      <w:r w:rsidR="006432DD">
        <w:rPr>
          <w:rFonts w:ascii="Times New Roman" w:hAnsi="Times New Roman" w:cs="Times New Roman"/>
          <w:sz w:val="28"/>
          <w:szCs w:val="28"/>
        </w:rPr>
        <w:t xml:space="preserve"> </w:t>
      </w:r>
      <w:r w:rsidR="006432DD" w:rsidRPr="009119F6">
        <w:rPr>
          <w:rFonts w:ascii="Times New Roman" w:hAnsi="Times New Roman" w:cs="Times New Roman"/>
          <w:sz w:val="28"/>
          <w:szCs w:val="28"/>
        </w:rPr>
        <w:t>содержанию и организации деятельн</w:t>
      </w:r>
      <w:r w:rsidR="006432DD" w:rsidRPr="009119F6">
        <w:rPr>
          <w:rFonts w:ascii="Times New Roman" w:hAnsi="Times New Roman" w:cs="Times New Roman"/>
          <w:sz w:val="28"/>
          <w:szCs w:val="28"/>
        </w:rPr>
        <w:t>о</w:t>
      </w:r>
      <w:r w:rsidR="006432DD" w:rsidRPr="009119F6">
        <w:rPr>
          <w:rFonts w:ascii="Times New Roman" w:hAnsi="Times New Roman" w:cs="Times New Roman"/>
          <w:sz w:val="28"/>
          <w:szCs w:val="28"/>
        </w:rPr>
        <w:t>сти аварийно-спасательных служб и (или) аварийно-спасательных формиров</w:t>
      </w:r>
      <w:r w:rsidR="006432DD" w:rsidRPr="009119F6">
        <w:rPr>
          <w:rFonts w:ascii="Times New Roman" w:hAnsi="Times New Roman" w:cs="Times New Roman"/>
          <w:sz w:val="28"/>
          <w:szCs w:val="28"/>
        </w:rPr>
        <w:t>а</w:t>
      </w:r>
      <w:r w:rsidR="006432DD" w:rsidRPr="009119F6">
        <w:rPr>
          <w:rFonts w:ascii="Times New Roman" w:hAnsi="Times New Roman" w:cs="Times New Roman"/>
          <w:sz w:val="28"/>
          <w:szCs w:val="28"/>
        </w:rPr>
        <w:t xml:space="preserve">ний на территории сельских поселений </w:t>
      </w:r>
      <w:proofErr w:type="spellStart"/>
      <w:r w:rsidR="006432DD" w:rsidRPr="009119F6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9119F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9119F6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9F6">
        <w:rPr>
          <w:rFonts w:ascii="Times New Roman" w:hAnsi="Times New Roman" w:cs="Times New Roman"/>
          <w:sz w:val="28"/>
          <w:szCs w:val="28"/>
        </w:rPr>
        <w:t>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9119F6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9119F6">
        <w:rPr>
          <w:rFonts w:ascii="Times New Roman" w:hAnsi="Times New Roman" w:cs="Times New Roman"/>
          <w:sz w:val="28"/>
          <w:szCs w:val="28"/>
        </w:rPr>
        <w:t>08 1 05 00000 Основное мероприятие «Подготовка и обучение всех кат</w:t>
      </w:r>
      <w:r w:rsidR="00C80313" w:rsidRPr="009119F6">
        <w:rPr>
          <w:rFonts w:ascii="Times New Roman" w:hAnsi="Times New Roman" w:cs="Times New Roman"/>
          <w:sz w:val="28"/>
          <w:szCs w:val="28"/>
        </w:rPr>
        <w:t>е</w:t>
      </w:r>
      <w:r w:rsidR="00C80313" w:rsidRPr="009119F6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 чрезвычайных с</w:t>
      </w:r>
      <w:r w:rsidR="00C80313" w:rsidRPr="009119F6">
        <w:rPr>
          <w:rFonts w:ascii="Times New Roman" w:hAnsi="Times New Roman" w:cs="Times New Roman"/>
          <w:sz w:val="28"/>
          <w:szCs w:val="28"/>
        </w:rPr>
        <w:t>и</w:t>
      </w:r>
      <w:r w:rsidR="00C80313" w:rsidRPr="009119F6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характера»</w:t>
      </w:r>
    </w:p>
    <w:p w:rsidR="00390189" w:rsidRPr="009119F6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- 1005</w:t>
      </w:r>
      <w:r w:rsidR="00C72AD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9119F6">
        <w:rPr>
          <w:rFonts w:ascii="Times New Roman" w:hAnsi="Times New Roman" w:cs="Times New Roman"/>
          <w:sz w:val="28"/>
          <w:szCs w:val="28"/>
        </w:rPr>
        <w:t>районного бю</w:t>
      </w:r>
      <w:r w:rsidR="0050433A" w:rsidRPr="009119F6">
        <w:rPr>
          <w:rFonts w:ascii="Times New Roman" w:hAnsi="Times New Roman" w:cs="Times New Roman"/>
          <w:sz w:val="28"/>
          <w:szCs w:val="28"/>
        </w:rPr>
        <w:t>д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9119F6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9119F6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9119F6">
        <w:rPr>
          <w:rFonts w:ascii="Times New Roman" w:hAnsi="Times New Roman" w:cs="Times New Roman"/>
          <w:sz w:val="28"/>
          <w:szCs w:val="28"/>
        </w:rPr>
        <w:t>ы</w:t>
      </w:r>
      <w:r w:rsidRPr="009119F6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9119F6">
        <w:rPr>
          <w:rFonts w:ascii="Times New Roman" w:hAnsi="Times New Roman" w:cs="Times New Roman"/>
          <w:sz w:val="28"/>
          <w:szCs w:val="28"/>
        </w:rPr>
        <w:t xml:space="preserve">; 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9119F6">
        <w:rPr>
          <w:rFonts w:ascii="Times New Roman" w:hAnsi="Times New Roman" w:cs="Times New Roman"/>
          <w:sz w:val="28"/>
          <w:szCs w:val="28"/>
        </w:rPr>
        <w:t>проведение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119F6">
        <w:rPr>
          <w:rFonts w:ascii="Times New Roman" w:hAnsi="Times New Roman" w:cs="Times New Roman"/>
          <w:sz w:val="28"/>
          <w:szCs w:val="28"/>
        </w:rPr>
        <w:t>меропр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ятий в целях обеспечения экологической безопасности</w:t>
      </w:r>
      <w:r w:rsidR="0050433A" w:rsidRPr="009119F6">
        <w:rPr>
          <w:rFonts w:ascii="Times New Roman" w:hAnsi="Times New Roman" w:cs="Times New Roman"/>
          <w:sz w:val="28"/>
          <w:szCs w:val="28"/>
        </w:rPr>
        <w:t xml:space="preserve"> и угрозы возникновения чрезвычайных ситуаций</w:t>
      </w:r>
      <w:r w:rsidRPr="009119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9119F6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9119F6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9119F6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9119F6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9119F6">
        <w:rPr>
          <w:rFonts w:ascii="Times New Roman" w:hAnsi="Times New Roman" w:cs="Times New Roman"/>
          <w:sz w:val="28"/>
          <w:szCs w:val="28"/>
        </w:rPr>
        <w:t>по следующим о</w:t>
      </w:r>
      <w:r w:rsidR="00E36623" w:rsidRPr="009119F6">
        <w:rPr>
          <w:rFonts w:ascii="Times New Roman" w:hAnsi="Times New Roman" w:cs="Times New Roman"/>
          <w:sz w:val="28"/>
          <w:szCs w:val="28"/>
        </w:rPr>
        <w:t>с</w:t>
      </w:r>
      <w:r w:rsidR="00E36623" w:rsidRPr="009119F6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9119F6">
        <w:rPr>
          <w:rFonts w:ascii="Times New Roman" w:hAnsi="Times New Roman" w:cs="Times New Roman"/>
          <w:sz w:val="28"/>
          <w:szCs w:val="28"/>
        </w:rPr>
        <w:t>08 2 01 00000 Основное мероприятие «Мероприятия по совершенствов</w:t>
      </w:r>
      <w:r w:rsidR="00E36623" w:rsidRPr="009119F6">
        <w:rPr>
          <w:rFonts w:ascii="Times New Roman" w:hAnsi="Times New Roman" w:cs="Times New Roman"/>
          <w:sz w:val="28"/>
          <w:szCs w:val="28"/>
        </w:rPr>
        <w:t>а</w:t>
      </w:r>
      <w:r w:rsidR="00E36623" w:rsidRPr="009119F6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объектов»</w:t>
      </w:r>
    </w:p>
    <w:p w:rsidR="001401FC" w:rsidRPr="009119F6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01F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E520D" w:rsidRPr="009119F6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9119F6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9119F6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9119F6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9119F6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ского района» </w:t>
      </w:r>
      <w:r w:rsidR="00E36623" w:rsidRPr="009119F6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Pr="009119F6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9119F6">
        <w:rPr>
          <w:rFonts w:ascii="Times New Roman" w:hAnsi="Times New Roman" w:cs="Times New Roman"/>
          <w:sz w:val="28"/>
          <w:szCs w:val="28"/>
        </w:rPr>
        <w:t>08 3 01 00000 Основное мероприятие «Повышение эффективности со</w:t>
      </w:r>
      <w:r w:rsidR="00E36623" w:rsidRPr="009119F6">
        <w:rPr>
          <w:rFonts w:ascii="Times New Roman" w:hAnsi="Times New Roman" w:cs="Times New Roman"/>
          <w:sz w:val="28"/>
          <w:szCs w:val="28"/>
        </w:rPr>
        <w:t>в</w:t>
      </w:r>
      <w:r w:rsidR="00E36623" w:rsidRPr="009119F6">
        <w:rPr>
          <w:rFonts w:ascii="Times New Roman" w:hAnsi="Times New Roman" w:cs="Times New Roman"/>
          <w:sz w:val="28"/>
          <w:szCs w:val="28"/>
        </w:rPr>
        <w:t>местной работы органов местного самоуправления, правоохранительных орг</w:t>
      </w:r>
      <w:r w:rsidR="00E36623" w:rsidRPr="009119F6">
        <w:rPr>
          <w:rFonts w:ascii="Times New Roman" w:hAnsi="Times New Roman" w:cs="Times New Roman"/>
          <w:sz w:val="28"/>
          <w:szCs w:val="28"/>
        </w:rPr>
        <w:t>а</w:t>
      </w:r>
      <w:r w:rsidR="00E36623" w:rsidRPr="009119F6">
        <w:rPr>
          <w:rFonts w:ascii="Times New Roman" w:hAnsi="Times New Roman" w:cs="Times New Roman"/>
          <w:sz w:val="28"/>
          <w:szCs w:val="28"/>
        </w:rPr>
        <w:t>нов и контролирующих органов в борьбе с преступностью и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9119F6">
        <w:rPr>
          <w:rFonts w:ascii="Times New Roman" w:hAnsi="Times New Roman" w:cs="Times New Roman"/>
          <w:sz w:val="28"/>
          <w:szCs w:val="28"/>
        </w:rPr>
        <w:t>профилактике пр</w:t>
      </w:r>
      <w:r w:rsidR="00E36623" w:rsidRPr="009119F6">
        <w:rPr>
          <w:rFonts w:ascii="Times New Roman" w:hAnsi="Times New Roman" w:cs="Times New Roman"/>
          <w:sz w:val="28"/>
          <w:szCs w:val="28"/>
        </w:rPr>
        <w:t>а</w:t>
      </w:r>
      <w:r w:rsidR="00E36623" w:rsidRPr="009119F6">
        <w:rPr>
          <w:rFonts w:ascii="Times New Roman" w:hAnsi="Times New Roman" w:cs="Times New Roman"/>
          <w:sz w:val="28"/>
          <w:szCs w:val="28"/>
        </w:rPr>
        <w:t>вонарушений, путем профилактической работы»</w:t>
      </w:r>
    </w:p>
    <w:p w:rsidR="0065033C" w:rsidRPr="009119F6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- 10280 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вонарушений,  усилению борьбы с преступностью в муниципальном образов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 xml:space="preserve">нии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9119F6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snapToGrid w:val="0"/>
        </w:rPr>
        <w:t xml:space="preserve">      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9119F6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9119F6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9119F6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9119F6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="00832F5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 «Обеспечение безопасности населения и территорий Тимашевского района» 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9119F6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C35161" w:rsidRPr="009119F6">
        <w:rPr>
          <w:rFonts w:ascii="Times New Roman" w:hAnsi="Times New Roman" w:cs="Times New Roman"/>
          <w:sz w:val="28"/>
          <w:szCs w:val="28"/>
        </w:rPr>
        <w:t>е</w:t>
      </w:r>
      <w:r w:rsidR="00C35161" w:rsidRPr="009119F6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9119F6">
        <w:rPr>
          <w:rFonts w:ascii="Times New Roman" w:hAnsi="Times New Roman" w:cs="Times New Roman"/>
          <w:sz w:val="28"/>
          <w:szCs w:val="28"/>
        </w:rPr>
        <w:t>08 4 01 00000 Основное мероприятие «Информирование населения о м</w:t>
      </w:r>
      <w:r w:rsidR="00C35161" w:rsidRPr="009119F6">
        <w:rPr>
          <w:rFonts w:ascii="Times New Roman" w:hAnsi="Times New Roman" w:cs="Times New Roman"/>
          <w:sz w:val="28"/>
          <w:szCs w:val="28"/>
        </w:rPr>
        <w:t>е</w:t>
      </w:r>
      <w:r w:rsidR="00C35161" w:rsidRPr="009119F6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проявлениях»</w:t>
      </w:r>
    </w:p>
    <w:p w:rsidR="0065033C" w:rsidRPr="009119F6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- 10180  Мероприятия по профилактике  терроризма и экстремизма</w:t>
      </w:r>
    </w:p>
    <w:p w:rsidR="0065033C" w:rsidRPr="009119F6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9119F6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9119F6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9119F6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оне» муниципальной программы муниципального образования Тимашевский район «Обеспечение безопасности населения и территорий Тимашевского 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211FC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9119F6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«Профилактика мер антикоррупц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онной направленности, выявление сфер муниципального управления, в наибольшей степени подверженных риску коррупции»</w:t>
      </w:r>
    </w:p>
    <w:p w:rsidR="00832F5E" w:rsidRPr="009119F6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- 1019</w:t>
      </w:r>
      <w:r w:rsidR="00C72AD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9119F6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9119F6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72B9F" w:rsidRPr="009119F6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комплексного обеспечения и безопасности жизнеде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тельности муниципального образования Тимашевский район </w:t>
      </w:r>
    </w:p>
    <w:p w:rsidR="0050433A" w:rsidRPr="009119F6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74762F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-2018 годы</w:t>
      </w:r>
    </w:p>
    <w:p w:rsidR="00843ADA" w:rsidRPr="009119F6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9119F6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комплексного обеспечения и безопасн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жизнедеятельности муниципального образования </w:t>
      </w:r>
      <w:proofErr w:type="spellStart"/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«Обеспечение безопасности населения и территорий Тимашевского района» 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9119F6">
        <w:rPr>
          <w:rFonts w:ascii="Times New Roman" w:hAnsi="Times New Roman"/>
          <w:sz w:val="28"/>
          <w:szCs w:val="28"/>
        </w:rPr>
        <w:t>е</w:t>
      </w:r>
      <w:r w:rsidR="00E87FC3" w:rsidRPr="009119F6">
        <w:rPr>
          <w:rFonts w:ascii="Times New Roman" w:hAnsi="Times New Roman"/>
          <w:sz w:val="28"/>
          <w:szCs w:val="28"/>
        </w:rPr>
        <w:t>ниями расходов</w:t>
      </w:r>
      <w:r w:rsidR="008211FC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Pr="009119F6" w:rsidRDefault="000D49A0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«Обеспечение функционирования</w:t>
      </w:r>
    </w:p>
    <w:p w:rsidR="008211FC" w:rsidRPr="009119F6" w:rsidRDefault="008211FC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муниципального учреждения муниципального образования Тимашевский 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он»</w:t>
      </w:r>
    </w:p>
    <w:p w:rsidR="008211FC" w:rsidRPr="009119F6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«Организация работ и приобрет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ние необходимого оборудования для дальнейшей эксплуатации и развития м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ниципального се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гмента «Системы 112</w:t>
      </w:r>
      <w:r w:rsidR="008211FC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E520D" w:rsidRPr="009119F6" w:rsidRDefault="006E520D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119E5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1013</w:t>
      </w:r>
      <w:r w:rsidR="00C72AD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119E5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Мероприятия по созданию </w:t>
      </w:r>
      <w:proofErr w:type="gramStart"/>
      <w:r w:rsidRPr="009119F6">
        <w:rPr>
          <w:rFonts w:ascii="Times New Roman" w:hAnsi="Times New Roman" w:cs="Times New Roman"/>
          <w:sz w:val="28"/>
          <w:szCs w:val="28"/>
        </w:rPr>
        <w:t>системы комплексного обеспечения безопасности жизнедеятельности муниципальног</w:t>
      </w:r>
      <w:r w:rsidR="00575F22" w:rsidRPr="009119F6">
        <w:rPr>
          <w:rFonts w:ascii="Times New Roman" w:hAnsi="Times New Roman" w:cs="Times New Roman"/>
          <w:sz w:val="28"/>
          <w:szCs w:val="28"/>
        </w:rPr>
        <w:t>о образования</w:t>
      </w:r>
      <w:proofErr w:type="gramEnd"/>
      <w:r w:rsidR="00575F22" w:rsidRPr="009119F6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6E520D" w:rsidRPr="009119F6" w:rsidRDefault="006E520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ции по различным каналам связи о происходящих фактах и событиях; перви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ной обработки информации; обеспечения оперативного управления и создания системы обеспечения вызова экстренных оперативных служб по единому ном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ру «112».</w:t>
      </w:r>
    </w:p>
    <w:p w:rsidR="00843ADA" w:rsidRPr="009119F6" w:rsidRDefault="00843AD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65A33" w:rsidRPr="009119F6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9119F6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9119F6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«Обеспечение безопасности нас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ления и территорий Тимашевского района» </w:t>
      </w:r>
      <w:r w:rsidR="007478C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9119F6">
        <w:rPr>
          <w:rFonts w:ascii="Times New Roman" w:hAnsi="Times New Roman" w:cs="Times New Roman"/>
          <w:sz w:val="28"/>
          <w:szCs w:val="28"/>
        </w:rPr>
        <w:t>следующим основным меропр</w:t>
      </w:r>
      <w:r w:rsidR="007478C0" w:rsidRPr="009119F6">
        <w:rPr>
          <w:rFonts w:ascii="Times New Roman" w:hAnsi="Times New Roman" w:cs="Times New Roman"/>
          <w:sz w:val="28"/>
          <w:szCs w:val="28"/>
        </w:rPr>
        <w:t>и</w:t>
      </w:r>
      <w:r w:rsidR="007478C0" w:rsidRPr="009119F6">
        <w:rPr>
          <w:rFonts w:ascii="Times New Roman" w:hAnsi="Times New Roman" w:cs="Times New Roman"/>
          <w:sz w:val="28"/>
          <w:szCs w:val="28"/>
        </w:rPr>
        <w:t>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9119F6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Pr="009119F6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9119F6">
        <w:rPr>
          <w:rFonts w:ascii="Times New Roman" w:hAnsi="Times New Roman" w:cs="Times New Roman"/>
          <w:sz w:val="28"/>
          <w:szCs w:val="28"/>
        </w:rPr>
        <w:t xml:space="preserve">08 7 01 00 00000 Основное мероприятие «Проведение мероприятий </w:t>
      </w:r>
      <w:proofErr w:type="gramStart"/>
      <w:r w:rsidR="007478C0" w:rsidRPr="009119F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Pr="009119F6" w:rsidRDefault="007478C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населения»</w:t>
      </w:r>
    </w:p>
    <w:p w:rsidR="00F65A33" w:rsidRPr="009119F6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- 1011</w:t>
      </w:r>
      <w:r w:rsidR="00B90ACB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9119F6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9119F6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9119F6">
        <w:rPr>
          <w:rFonts w:ascii="Times New Roman" w:hAnsi="Times New Roman" w:cs="Times New Roman"/>
          <w:sz w:val="28"/>
          <w:szCs w:val="28"/>
        </w:rPr>
        <w:t>ч</w:t>
      </w:r>
      <w:r w:rsidRPr="009119F6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9119F6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- 2501</w:t>
      </w:r>
      <w:r w:rsidR="00C72AD9" w:rsidRPr="009119F6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9119F6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в части организации утилизации и переработки бытовых отходов</w:t>
      </w:r>
    </w:p>
    <w:p w:rsidR="00771A22" w:rsidRPr="009119F6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9119F6">
        <w:rPr>
          <w:rFonts w:ascii="Times New Roman" w:hAnsi="Times New Roman" w:cs="Times New Roman"/>
          <w:sz w:val="28"/>
          <w:szCs w:val="28"/>
        </w:rPr>
        <w:t>по предоставл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нию иных межбюджетных трансфертов бюджетам поселений на осуществление полномочий в части организации, утилизации и переработки бытовых и пр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 xml:space="preserve">мышленных отходов за счет средств районного бюджета. </w:t>
      </w:r>
    </w:p>
    <w:p w:rsidR="00977558" w:rsidRPr="009119F6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9119F6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9119F6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9119F6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9119F6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9119F6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район.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9119F6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9119F6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9119F6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9119F6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9119F6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9119F6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9119F6">
        <w:rPr>
          <w:rFonts w:ascii="Times New Roman" w:hAnsi="Times New Roman"/>
          <w:sz w:val="28"/>
          <w:szCs w:val="28"/>
        </w:rPr>
        <w:t xml:space="preserve"> в увязке с соотве</w:t>
      </w:r>
      <w:r w:rsidRPr="009119F6">
        <w:rPr>
          <w:rFonts w:ascii="Times New Roman" w:hAnsi="Times New Roman"/>
          <w:sz w:val="28"/>
          <w:szCs w:val="28"/>
        </w:rPr>
        <w:t>т</w:t>
      </w:r>
      <w:r w:rsidRPr="009119F6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9119F6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9119F6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9119F6">
        <w:rPr>
          <w:rFonts w:ascii="Times New Roman" w:hAnsi="Times New Roman" w:cs="Times New Roman"/>
          <w:sz w:val="28"/>
          <w:szCs w:val="28"/>
        </w:rPr>
        <w:t xml:space="preserve">09 1 03 00000 Основное мероприятие «Финансирование мероприятий </w:t>
      </w:r>
      <w:proofErr w:type="gramStart"/>
      <w:r w:rsidR="00436C8C" w:rsidRPr="009119F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Pr="009119F6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вания»</w:t>
      </w:r>
    </w:p>
    <w:p w:rsidR="00436C8C" w:rsidRPr="009119F6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9119F6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9119F6">
        <w:rPr>
          <w:rFonts w:ascii="Times New Roman" w:hAnsi="Times New Roman" w:cs="Times New Roman"/>
          <w:sz w:val="28"/>
          <w:szCs w:val="28"/>
        </w:rPr>
        <w:t>09 1 04 00000 Основное мероприятие «Проведение мероприятий по рег</w:t>
      </w:r>
      <w:r w:rsidR="00436C8C" w:rsidRPr="009119F6">
        <w:rPr>
          <w:rFonts w:ascii="Times New Roman" w:hAnsi="Times New Roman" w:cs="Times New Roman"/>
          <w:sz w:val="28"/>
          <w:szCs w:val="28"/>
        </w:rPr>
        <w:t>у</w:t>
      </w:r>
      <w:r w:rsidR="00436C8C" w:rsidRPr="009119F6">
        <w:rPr>
          <w:rFonts w:ascii="Times New Roman" w:hAnsi="Times New Roman" w:cs="Times New Roman"/>
          <w:sz w:val="28"/>
          <w:szCs w:val="28"/>
        </w:rPr>
        <w:t xml:space="preserve">лированию численности безнадзорных животных и обеспечению надлежащего </w:t>
      </w:r>
      <w:proofErr w:type="spellStart"/>
      <w:r w:rsidR="00436C8C" w:rsidRPr="009119F6">
        <w:rPr>
          <w:rFonts w:ascii="Times New Roman" w:hAnsi="Times New Roman" w:cs="Times New Roman"/>
          <w:sz w:val="28"/>
          <w:szCs w:val="28"/>
        </w:rPr>
        <w:t>ветиринарно</w:t>
      </w:r>
      <w:proofErr w:type="spellEnd"/>
      <w:r w:rsidR="00436C8C" w:rsidRPr="009119F6">
        <w:rPr>
          <w:rFonts w:ascii="Times New Roman" w:hAnsi="Times New Roman" w:cs="Times New Roman"/>
          <w:sz w:val="28"/>
          <w:szCs w:val="28"/>
        </w:rPr>
        <w:t>-санитарного благополучия на территории района»</w:t>
      </w:r>
    </w:p>
    <w:p w:rsidR="00FD553B" w:rsidRPr="009119F6" w:rsidRDefault="00D93740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18184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78C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Осуществление государственных полномочий по предупрежд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нию и ликвидации болезней животных, их лечению, защите населения от б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лезней, общих для человека и животных, в части регулирования численности безнадзорных животных на территории муниципальных образований Красн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A3EC9" w:rsidRPr="004A3EC9">
        <w:rPr>
          <w:rFonts w:ascii="Times New Roman" w:hAnsi="Times New Roman" w:cs="Times New Roman"/>
          <w:snapToGrid w:val="0"/>
          <w:sz w:val="28"/>
          <w:szCs w:val="28"/>
        </w:rPr>
        <w:t>дарского края</w:t>
      </w:r>
      <w:r w:rsidR="00C759C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9119F6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59C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759C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759C6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>
        <w:rPr>
          <w:rFonts w:ascii="Times New Roman" w:hAnsi="Times New Roman" w:cs="Times New Roman"/>
          <w:snapToGrid w:val="0"/>
          <w:sz w:val="28"/>
          <w:szCs w:val="28"/>
        </w:rPr>
        <w:t xml:space="preserve">исполнение части </w:t>
      </w:r>
      <w:r w:rsidR="00C759C6" w:rsidRPr="004A3EC9">
        <w:rPr>
          <w:rFonts w:ascii="Times New Roman" w:hAnsi="Times New Roman" w:cs="Times New Roman"/>
          <w:snapToGrid w:val="0"/>
          <w:sz w:val="28"/>
          <w:szCs w:val="28"/>
        </w:rPr>
        <w:t>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4A3EC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4A3EC9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</w:t>
      </w:r>
      <w:r w:rsidR="00C759C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9119F6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и инвестиционной привлекательности Тим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шевского района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9119F6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E1A17" w:rsidRPr="009119F6" w:rsidRDefault="005B17AA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мательства и инвестиционной привлекательности Тимашевского района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 осуществляемые по следующим </w:t>
      </w:r>
      <w:r w:rsidR="00D93740" w:rsidRPr="009119F6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район.</w:t>
      </w:r>
      <w:r w:rsidR="006E1A17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F72B9F" w:rsidRPr="009119F6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9119F6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развития малого и среднего пре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принимательства в муниципальном образовании </w:t>
      </w:r>
    </w:p>
    <w:p w:rsidR="00432771" w:rsidRPr="009119F6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 район</w:t>
      </w:r>
    </w:p>
    <w:p w:rsidR="008D0D0A" w:rsidRPr="009119F6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9119F6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«Создание условий для развития малого и среднего предпринимательства в муниципальном образовании Тимашевский район</w:t>
      </w:r>
      <w:r w:rsidR="008D0D0A" w:rsidRPr="009119F6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="008D0D0A" w:rsidRPr="009119F6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и и</w:t>
      </w:r>
      <w:r w:rsidR="008D0D0A" w:rsidRPr="009119F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D0D0A" w:rsidRPr="009119F6">
        <w:rPr>
          <w:rFonts w:ascii="Times New Roman" w:hAnsi="Times New Roman" w:cs="Times New Roman"/>
          <w:snapToGrid w:val="0"/>
          <w:sz w:val="28"/>
          <w:szCs w:val="28"/>
        </w:rPr>
        <w:t>вестиционной привлекательности Тимашевского района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9119F6">
        <w:rPr>
          <w:rFonts w:ascii="Times New Roman" w:hAnsi="Times New Roman" w:cs="Times New Roman"/>
          <w:sz w:val="28"/>
          <w:szCs w:val="28"/>
        </w:rPr>
        <w:t>следующим о</w:t>
      </w:r>
      <w:r w:rsidR="00436C8C" w:rsidRPr="009119F6">
        <w:rPr>
          <w:rFonts w:ascii="Times New Roman" w:hAnsi="Times New Roman" w:cs="Times New Roman"/>
          <w:sz w:val="28"/>
          <w:szCs w:val="28"/>
        </w:rPr>
        <w:t>с</w:t>
      </w:r>
      <w:r w:rsidR="00436C8C" w:rsidRPr="009119F6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9119F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974670" w:rsidRPr="009119F6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9119F6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9119F6">
        <w:rPr>
          <w:rFonts w:ascii="Times New Roman" w:hAnsi="Times New Roman" w:cs="Times New Roman"/>
          <w:sz w:val="28"/>
          <w:szCs w:val="28"/>
        </w:rPr>
        <w:t xml:space="preserve">10 1 02 00000 Основное мероприятие «Организация </w:t>
      </w:r>
      <w:proofErr w:type="gramStart"/>
      <w:r w:rsidR="00436C8C" w:rsidRPr="009119F6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9119F6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Pr="009119F6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ства» 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- 10100 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9119F6">
        <w:rPr>
          <w:rFonts w:ascii="Times New Roman" w:hAnsi="Times New Roman" w:cs="Times New Roman"/>
          <w:sz w:val="28"/>
          <w:szCs w:val="28"/>
        </w:rPr>
        <w:t>, св</w:t>
      </w:r>
      <w:r w:rsidRPr="009119F6">
        <w:rPr>
          <w:rFonts w:ascii="Times New Roman" w:hAnsi="Times New Roman" w:cs="Times New Roman"/>
          <w:sz w:val="28"/>
          <w:szCs w:val="28"/>
        </w:rPr>
        <w:t>я</w:t>
      </w:r>
      <w:r w:rsidRPr="009119F6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974670" w:rsidRPr="009119F6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9119F6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9119F6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9119F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- 10100 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9119F6">
        <w:rPr>
          <w:rFonts w:ascii="Times New Roman" w:hAnsi="Times New Roman" w:cs="Times New Roman"/>
          <w:sz w:val="28"/>
          <w:szCs w:val="28"/>
        </w:rPr>
        <w:t>, св</w:t>
      </w:r>
      <w:r w:rsidRPr="009119F6">
        <w:rPr>
          <w:rFonts w:ascii="Times New Roman" w:hAnsi="Times New Roman" w:cs="Times New Roman"/>
          <w:sz w:val="28"/>
          <w:szCs w:val="28"/>
        </w:rPr>
        <w:t>я</w:t>
      </w:r>
      <w:r w:rsidRPr="009119F6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9119F6" w:rsidRDefault="008D0D0A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10 2</w:t>
      </w:r>
      <w:r w:rsidR="00974670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74670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инвестиционной привлекател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BA2E3D" w:rsidRPr="009119F6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74670" w:rsidRPr="009119F6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«Создание условий для инвестиционной привлек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тельности в муниципальном образовании Тимашевский район» муниципальной программы муниципального образования Тимашевский район «Создание усл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вий для развития малого и среднего предпринимательства и инвестиционной привлекательности Тимашевского района» </w:t>
      </w:r>
      <w:r w:rsidR="0097467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74670" w:rsidRPr="009119F6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974670" w:rsidRPr="009119F6">
        <w:rPr>
          <w:rFonts w:ascii="Times New Roman" w:hAnsi="Times New Roman" w:cs="Times New Roman"/>
          <w:sz w:val="28"/>
          <w:szCs w:val="28"/>
        </w:rPr>
        <w:t>я</w:t>
      </w:r>
      <w:r w:rsidR="00974670" w:rsidRPr="009119F6">
        <w:rPr>
          <w:rFonts w:ascii="Times New Roman" w:hAnsi="Times New Roman" w:cs="Times New Roman"/>
          <w:sz w:val="28"/>
          <w:szCs w:val="28"/>
        </w:rPr>
        <w:t>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74670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9119F6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974670" w:rsidRPr="009119F6">
        <w:rPr>
          <w:rFonts w:ascii="Times New Roman" w:hAnsi="Times New Roman" w:cs="Times New Roman"/>
          <w:sz w:val="28"/>
          <w:szCs w:val="28"/>
        </w:rPr>
        <w:t>10 2 01 00000 Основное мероприятие «Обеспечение подготовки презент</w:t>
      </w:r>
      <w:r w:rsidR="00974670" w:rsidRPr="009119F6">
        <w:rPr>
          <w:rFonts w:ascii="Times New Roman" w:hAnsi="Times New Roman" w:cs="Times New Roman"/>
          <w:sz w:val="28"/>
          <w:szCs w:val="28"/>
        </w:rPr>
        <w:t>а</w:t>
      </w:r>
      <w:r w:rsidR="00974670" w:rsidRPr="009119F6">
        <w:rPr>
          <w:rFonts w:ascii="Times New Roman" w:hAnsi="Times New Roman" w:cs="Times New Roman"/>
          <w:sz w:val="28"/>
          <w:szCs w:val="28"/>
        </w:rPr>
        <w:t>ционных материалов»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E76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9119F6">
        <w:rPr>
          <w:rFonts w:ascii="Times New Roman" w:hAnsi="Times New Roman" w:cs="Times New Roman"/>
          <w:sz w:val="28"/>
          <w:szCs w:val="28"/>
        </w:rPr>
        <w:t>10 2 02 00000 Основное мероприятие «Обеспечение участия в выставо</w:t>
      </w:r>
      <w:r w:rsidR="00974670" w:rsidRPr="009119F6">
        <w:rPr>
          <w:rFonts w:ascii="Times New Roman" w:hAnsi="Times New Roman" w:cs="Times New Roman"/>
          <w:sz w:val="28"/>
          <w:szCs w:val="28"/>
        </w:rPr>
        <w:t>ч</w:t>
      </w:r>
      <w:r w:rsidR="00974670" w:rsidRPr="009119F6">
        <w:rPr>
          <w:rFonts w:ascii="Times New Roman" w:hAnsi="Times New Roman" w:cs="Times New Roman"/>
          <w:sz w:val="28"/>
          <w:szCs w:val="28"/>
        </w:rPr>
        <w:t>но-</w:t>
      </w:r>
      <w:r w:rsidR="00A84A89" w:rsidRPr="009119F6">
        <w:rPr>
          <w:rFonts w:ascii="Times New Roman" w:hAnsi="Times New Roman" w:cs="Times New Roman"/>
          <w:sz w:val="28"/>
          <w:szCs w:val="28"/>
        </w:rPr>
        <w:t>ярмарочных</w:t>
      </w:r>
      <w:r w:rsidR="00974670" w:rsidRPr="009119F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84A89" w:rsidRPr="009119F6">
        <w:rPr>
          <w:rFonts w:ascii="Times New Roman" w:hAnsi="Times New Roman" w:cs="Times New Roman"/>
          <w:sz w:val="28"/>
          <w:szCs w:val="28"/>
        </w:rPr>
        <w:t>ях</w:t>
      </w:r>
      <w:r w:rsidR="00974670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E76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9119F6">
        <w:rPr>
          <w:rFonts w:ascii="Times New Roman" w:hAnsi="Times New Roman" w:cs="Times New Roman"/>
          <w:sz w:val="28"/>
          <w:szCs w:val="28"/>
        </w:rPr>
        <w:t>10 2 03 00000 Основное мероприятие «Актуализация, изготовление</w:t>
      </w:r>
      <w:r w:rsidR="00FA219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974670" w:rsidRPr="009119F6">
        <w:rPr>
          <w:rFonts w:ascii="Times New Roman" w:hAnsi="Times New Roman" w:cs="Times New Roman"/>
          <w:sz w:val="28"/>
          <w:szCs w:val="28"/>
        </w:rPr>
        <w:t>инв</w:t>
      </w:r>
      <w:r w:rsidR="00974670" w:rsidRPr="009119F6">
        <w:rPr>
          <w:rFonts w:ascii="Times New Roman" w:hAnsi="Times New Roman" w:cs="Times New Roman"/>
          <w:sz w:val="28"/>
          <w:szCs w:val="28"/>
        </w:rPr>
        <w:t>е</w:t>
      </w:r>
      <w:r w:rsidR="00974670" w:rsidRPr="009119F6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участков»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 на 2012-2014 годы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 w:rsidRPr="009119F6">
        <w:rPr>
          <w:rFonts w:ascii="Times New Roman" w:hAnsi="Times New Roman" w:cs="Times New Roman"/>
          <w:sz w:val="28"/>
          <w:szCs w:val="28"/>
        </w:rPr>
        <w:t>10 2 04 00000 Основное мероприятие «Обеспечение доступа потенциал</w:t>
      </w:r>
      <w:r w:rsidR="00974670" w:rsidRPr="009119F6">
        <w:rPr>
          <w:rFonts w:ascii="Times New Roman" w:hAnsi="Times New Roman" w:cs="Times New Roman"/>
          <w:sz w:val="28"/>
          <w:szCs w:val="28"/>
        </w:rPr>
        <w:t>ь</w:t>
      </w:r>
      <w:r w:rsidR="00974670" w:rsidRPr="009119F6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площадках»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- 10200  Мероприятия по формированию инвестиционной привлекател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 на 2012-2014 годы</w:t>
      </w:r>
    </w:p>
    <w:p w:rsidR="003B3C61" w:rsidRPr="009119F6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C61" w:rsidRDefault="003B3C61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9119F6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9119F6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разраб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танной в соответствии с Перечнем муниципальных  программ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район, осуществ</w:t>
      </w:r>
      <w:r w:rsidR="00D93740" w:rsidRPr="009119F6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</w:t>
      </w:r>
      <w:r w:rsidR="00D93740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93740"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грамма</w:t>
      </w:r>
      <w:r w:rsidR="005F298F" w:rsidRPr="009119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ский район.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9119F6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9119F6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</w:t>
      </w:r>
      <w:r w:rsidR="00E87FC3" w:rsidRPr="009119F6">
        <w:rPr>
          <w:rFonts w:ascii="Times New Roman" w:hAnsi="Times New Roman"/>
          <w:sz w:val="28"/>
          <w:szCs w:val="28"/>
        </w:rPr>
        <w:t>т</w:t>
      </w:r>
      <w:r w:rsidR="00E87FC3" w:rsidRPr="009119F6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F57" w:rsidRPr="009119F6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9119F6">
        <w:rPr>
          <w:rFonts w:ascii="Times New Roman" w:hAnsi="Times New Roman" w:cs="Times New Roman"/>
          <w:sz w:val="28"/>
          <w:szCs w:val="28"/>
        </w:rPr>
        <w:t>11 1 04 00000 Основное мероприятие «Обеспечение деятельности подв</w:t>
      </w:r>
      <w:r w:rsidR="00DC5F57" w:rsidRPr="009119F6">
        <w:rPr>
          <w:rFonts w:ascii="Times New Roman" w:hAnsi="Times New Roman" w:cs="Times New Roman"/>
          <w:sz w:val="28"/>
          <w:szCs w:val="28"/>
        </w:rPr>
        <w:t>е</w:t>
      </w:r>
      <w:r w:rsidR="00DC5F57" w:rsidRPr="009119F6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архитектуры»</w:t>
      </w:r>
    </w:p>
    <w:p w:rsidR="003F1271" w:rsidRPr="009119F6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9119F6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9119F6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 «</w:t>
      </w:r>
      <w:r w:rsidR="00F315BB" w:rsidRPr="009119F6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</w:t>
      </w:r>
      <w:r w:rsidR="00F315BB" w:rsidRPr="009119F6">
        <w:rPr>
          <w:rFonts w:ascii="Times New Roman" w:hAnsi="Times New Roman" w:cs="Times New Roman"/>
          <w:sz w:val="28"/>
          <w:szCs w:val="28"/>
        </w:rPr>
        <w:t>й</w:t>
      </w:r>
      <w:r w:rsidR="00F315BB" w:rsidRPr="009119F6">
        <w:rPr>
          <w:rFonts w:ascii="Times New Roman" w:hAnsi="Times New Roman" w:cs="Times New Roman"/>
          <w:sz w:val="28"/>
          <w:szCs w:val="28"/>
        </w:rPr>
        <w:t>ство</w:t>
      </w:r>
      <w:r w:rsidR="00F315BB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Start"/>
      <w:r w:rsidR="003A1FEE" w:rsidRPr="009119F6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="003A1FE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3A1FEE" w:rsidRPr="009119F6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="003A1FEE" w:rsidRPr="009119F6">
        <w:rPr>
          <w:rFonts w:ascii="Times New Roman" w:hAnsi="Times New Roman" w:cs="Times New Roman"/>
          <w:sz w:val="28"/>
          <w:szCs w:val="28"/>
        </w:rPr>
        <w:t xml:space="preserve">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9119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9119F6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9119F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9119F6">
        <w:rPr>
          <w:rFonts w:ascii="Times New Roman" w:hAnsi="Times New Roman" w:cs="Times New Roman"/>
          <w:sz w:val="28"/>
          <w:szCs w:val="28"/>
        </w:rPr>
        <w:t>11 2 01 00000 Основное мероприятие «Осуществление комплекса мер</w:t>
      </w:r>
      <w:r w:rsidR="003A1FEE" w:rsidRPr="009119F6">
        <w:rPr>
          <w:rFonts w:ascii="Times New Roman" w:hAnsi="Times New Roman" w:cs="Times New Roman"/>
          <w:sz w:val="28"/>
          <w:szCs w:val="28"/>
        </w:rPr>
        <w:t>о</w:t>
      </w:r>
      <w:r w:rsidR="003A1FEE" w:rsidRPr="009119F6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пунктов»</w:t>
      </w:r>
    </w:p>
    <w:p w:rsidR="003A1FEE" w:rsidRPr="009119F6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9119F6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- 1014</w:t>
      </w:r>
      <w:r w:rsidR="00B90ACB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9119F6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9119F6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Осуществление функций строительного надзора в м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9119F6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надзора в муниципальном образовании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муниципального образования Тимашевский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Архитектура, строител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ство и дорожное хозяйство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0284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9119F6">
        <w:rPr>
          <w:rFonts w:ascii="Times New Roman" w:hAnsi="Times New Roman" w:cs="Times New Roman"/>
          <w:sz w:val="28"/>
          <w:szCs w:val="28"/>
        </w:rPr>
        <w:t>:</w:t>
      </w:r>
    </w:p>
    <w:p w:rsidR="00902848" w:rsidRPr="009119F6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Pr="009119F6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9119F6">
        <w:rPr>
          <w:rFonts w:ascii="Times New Roman" w:hAnsi="Times New Roman" w:cs="Times New Roman"/>
          <w:sz w:val="28"/>
          <w:szCs w:val="28"/>
        </w:rPr>
        <w:t xml:space="preserve">11 3 01 00000 Основное мероприятие «Обеспечение деятельности отдела </w:t>
      </w:r>
    </w:p>
    <w:p w:rsidR="00902848" w:rsidRDefault="00902848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строительства администрации муниципального образования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</w:t>
      </w:r>
      <w:r w:rsidRPr="009119F6">
        <w:rPr>
          <w:rFonts w:ascii="Times New Roman" w:hAnsi="Times New Roman" w:cs="Times New Roman"/>
          <w:sz w:val="28"/>
          <w:szCs w:val="28"/>
        </w:rPr>
        <w:t>й</w:t>
      </w:r>
      <w:r w:rsidRPr="009119F6">
        <w:rPr>
          <w:rFonts w:ascii="Times New Roman" w:hAnsi="Times New Roman" w:cs="Times New Roman"/>
          <w:sz w:val="28"/>
          <w:szCs w:val="28"/>
        </w:rPr>
        <w:t>он»</w:t>
      </w:r>
      <w:r w:rsidR="00FB25BD" w:rsidRPr="009119F6">
        <w:rPr>
          <w:rFonts w:ascii="Times New Roman" w:hAnsi="Times New Roman" w:cs="Times New Roman"/>
          <w:sz w:val="28"/>
          <w:szCs w:val="28"/>
        </w:rPr>
        <w:t>.</w:t>
      </w:r>
    </w:p>
    <w:p w:rsidR="005F7B93" w:rsidRPr="009119F6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9119F6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9119F6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9119F6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9119F6">
        <w:rPr>
          <w:rFonts w:ascii="Arial" w:hAnsi="Arial" w:cs="Arial"/>
          <w:b/>
          <w:sz w:val="16"/>
          <w:szCs w:val="16"/>
        </w:rPr>
        <w:t xml:space="preserve"> 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9119F6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9119F6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9119F6">
        <w:rPr>
          <w:rFonts w:ascii="Times New Roman" w:hAnsi="Times New Roman" w:cs="Times New Roman"/>
          <w:sz w:val="28"/>
          <w:szCs w:val="28"/>
        </w:rPr>
        <w:t>сл</w:t>
      </w:r>
      <w:r w:rsidR="009F09BA" w:rsidRPr="009119F6">
        <w:rPr>
          <w:rFonts w:ascii="Times New Roman" w:hAnsi="Times New Roman" w:cs="Times New Roman"/>
          <w:sz w:val="28"/>
          <w:szCs w:val="28"/>
        </w:rPr>
        <w:t>е</w:t>
      </w:r>
      <w:r w:rsidR="009F09BA" w:rsidRPr="009119F6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9119F6">
        <w:rPr>
          <w:rFonts w:ascii="Times New Roman" w:hAnsi="Times New Roman"/>
          <w:sz w:val="28"/>
          <w:szCs w:val="28"/>
        </w:rPr>
        <w:t>я</w:t>
      </w:r>
      <w:r w:rsidR="00E87FC3" w:rsidRPr="009119F6">
        <w:rPr>
          <w:rFonts w:ascii="Times New Roman" w:hAnsi="Times New Roman"/>
          <w:sz w:val="28"/>
          <w:szCs w:val="28"/>
        </w:rPr>
        <w:t>ми расходов</w:t>
      </w:r>
      <w:r w:rsidR="009F09BA" w:rsidRPr="009119F6">
        <w:rPr>
          <w:rFonts w:ascii="Times New Roman" w:hAnsi="Times New Roman" w:cs="Times New Roman"/>
          <w:sz w:val="28"/>
          <w:szCs w:val="28"/>
        </w:rPr>
        <w:t>:</w:t>
      </w:r>
    </w:p>
    <w:p w:rsidR="009F09BA" w:rsidRPr="009119F6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Pr="009119F6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«Формирование земельных учас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торгов)»</w:t>
      </w:r>
    </w:p>
    <w:p w:rsidR="005F7B93" w:rsidRPr="009119F6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- 10090  </w:t>
      </w:r>
      <w:r w:rsidRPr="009119F6"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9119F6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9119F6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9119F6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9119F6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«Проведение технической инвент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ции права собственности муниципального образования Тимашевский район»</w:t>
      </w:r>
    </w:p>
    <w:p w:rsidR="005F7B93" w:rsidRPr="009119F6" w:rsidRDefault="005F7B93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- 10010 </w:t>
      </w:r>
      <w:r w:rsidRPr="009119F6"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9119F6" w:rsidRDefault="005F7B93" w:rsidP="005F7B93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9119F6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9119F6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«Проведение рыночной оценки об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9119F6">
        <w:rPr>
          <w:rFonts w:ascii="Times New Roman" w:hAnsi="Times New Roman" w:cs="Times New Roman"/>
          <w:snapToGrid w:val="0"/>
          <w:sz w:val="28"/>
          <w:szCs w:val="28"/>
        </w:rPr>
        <w:t>ектов недвижимости»</w:t>
      </w:r>
    </w:p>
    <w:p w:rsidR="009F09BA" w:rsidRPr="009119F6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Pr="009119F6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9119F6">
        <w:rPr>
          <w:rFonts w:ascii="Times New Roman" w:hAnsi="Times New Roman" w:cs="Times New Roman"/>
          <w:snapToGrid w:val="0"/>
          <w:sz w:val="28"/>
          <w:szCs w:val="28"/>
        </w:rPr>
        <w:t>- 1001</w:t>
      </w:r>
      <w:r w:rsidR="00B90ACB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872AD4" w:rsidRDefault="00872AD4" w:rsidP="0018443F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9119F6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- 10090  </w:t>
      </w:r>
      <w:r w:rsidRPr="009119F6"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9119F6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9119F6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18443F" w:rsidRPr="009119F6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9119F6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9119F6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9119F6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9119F6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9119F6">
        <w:rPr>
          <w:rFonts w:ascii="Times New Roman" w:hAnsi="Times New Roman"/>
          <w:sz w:val="28"/>
          <w:szCs w:val="28"/>
        </w:rPr>
        <w:t>е</w:t>
      </w:r>
      <w:r w:rsidR="00E87FC3" w:rsidRPr="009119F6">
        <w:rPr>
          <w:rFonts w:ascii="Times New Roman" w:hAnsi="Times New Roman"/>
          <w:sz w:val="28"/>
          <w:szCs w:val="28"/>
        </w:rPr>
        <w:t>ниями расходов</w:t>
      </w:r>
      <w:r w:rsidR="007303F9" w:rsidRPr="009119F6">
        <w:rPr>
          <w:rFonts w:ascii="Times New Roman" w:hAnsi="Times New Roman" w:cs="Times New Roman"/>
          <w:sz w:val="28"/>
          <w:szCs w:val="28"/>
        </w:rPr>
        <w:t>:</w:t>
      </w:r>
    </w:p>
    <w:p w:rsidR="007303F9" w:rsidRPr="009119F6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9119F6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Основное мероприятие «Обеспечение жилыми помещени</w:t>
      </w:r>
      <w:r w:rsidR="007303F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20870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9119F6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12 3 </w:t>
      </w:r>
      <w:r w:rsidR="00813715"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9119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9119F6">
        <w:rPr>
          <w:rFonts w:ascii="Arial" w:hAnsi="Arial" w:cs="Arial"/>
          <w:b/>
          <w:sz w:val="16"/>
          <w:szCs w:val="16"/>
        </w:rPr>
        <w:t xml:space="preserve"> </w:t>
      </w:r>
      <w:r w:rsidR="00113CB4" w:rsidRPr="009119F6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учреждений администрации муниципального образования Тимашевский район</w:t>
      </w:r>
    </w:p>
    <w:p w:rsidR="00113CB4" w:rsidRPr="009119F6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9119F6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подведомственного учреждения,</w:t>
      </w:r>
      <w:r w:rsidR="000D22BE" w:rsidRPr="009119F6">
        <w:rPr>
          <w:snapToGrid w:val="0"/>
        </w:rPr>
        <w:t xml:space="preserve"> </w:t>
      </w:r>
      <w:r w:rsidR="000D22BE" w:rsidRPr="009119F6">
        <w:rPr>
          <w:rFonts w:ascii="Times New Roman" w:hAnsi="Times New Roman" w:cs="Times New Roman"/>
          <w:snapToGrid w:val="0"/>
          <w:sz w:val="28"/>
          <w:szCs w:val="28"/>
        </w:rPr>
        <w:t>связанного с разм</w:t>
      </w:r>
      <w:r w:rsidR="000D22BE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D22B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щением заявок и определения поставщиков (подрядчиков и исполнителей) </w:t>
      </w:r>
      <w:r w:rsidR="00813715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</w:t>
      </w:r>
      <w:r w:rsidR="00E87FC3" w:rsidRPr="009119F6">
        <w:rPr>
          <w:rFonts w:ascii="Times New Roman" w:hAnsi="Times New Roman"/>
          <w:sz w:val="28"/>
          <w:szCs w:val="28"/>
        </w:rPr>
        <w:t>е</w:t>
      </w:r>
      <w:r w:rsidR="00E87FC3" w:rsidRPr="009119F6">
        <w:rPr>
          <w:rFonts w:ascii="Times New Roman" w:hAnsi="Times New Roman"/>
          <w:sz w:val="28"/>
          <w:szCs w:val="28"/>
        </w:rPr>
        <w:t>ниями расходов</w:t>
      </w:r>
      <w:r w:rsidR="00813715" w:rsidRPr="009119F6">
        <w:rPr>
          <w:rFonts w:ascii="Times New Roman" w:hAnsi="Times New Roman" w:cs="Times New Roman"/>
          <w:sz w:val="28"/>
          <w:szCs w:val="28"/>
        </w:rPr>
        <w:t>:</w:t>
      </w:r>
    </w:p>
    <w:p w:rsidR="00813715" w:rsidRPr="009119F6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Pr="009119F6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9119F6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«Хозяйственное обеспечение»</w:t>
      </w:r>
    </w:p>
    <w:p w:rsidR="00813715" w:rsidRPr="009119F6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9119F6" w:rsidRDefault="00D84DDB" w:rsidP="00813715">
      <w:pPr>
        <w:spacing w:after="0" w:line="48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9119F6">
        <w:rPr>
          <w:rFonts w:ascii="Times New Roman" w:hAnsi="Times New Roman" w:cs="Times New Roman"/>
          <w:snapToGrid w:val="0"/>
          <w:sz w:val="28"/>
          <w:szCs w:val="28"/>
        </w:rPr>
        <w:t>12 3 02 00000 Основное мероприятие «Муниципальные закупки»</w:t>
      </w:r>
    </w:p>
    <w:p w:rsidR="000D22BE" w:rsidRPr="009119F6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9119F6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9119F6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9119F6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9119F6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9119F6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9119F6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9119F6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9119F6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9119F6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9119F6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9119F6">
        <w:rPr>
          <w:rFonts w:ascii="Times New Roman" w:hAnsi="Times New Roman" w:cs="Times New Roman"/>
          <w:sz w:val="28"/>
          <w:szCs w:val="28"/>
        </w:rPr>
        <w:t>:</w:t>
      </w:r>
    </w:p>
    <w:p w:rsidR="0043509A" w:rsidRPr="009119F6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9119F6" w:rsidRDefault="006152EC" w:rsidP="00FA2191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9119F6">
        <w:rPr>
          <w:rFonts w:ascii="Times New Roman" w:hAnsi="Times New Roman" w:cs="Times New Roman"/>
          <w:sz w:val="28"/>
          <w:szCs w:val="28"/>
        </w:rPr>
        <w:t xml:space="preserve">13 1 01 00000 Основное мероприятие «Укрепление </w:t>
      </w:r>
      <w:proofErr w:type="gramStart"/>
      <w:r w:rsidR="00FA2191" w:rsidRPr="009119F6">
        <w:rPr>
          <w:rFonts w:ascii="Times New Roman" w:hAnsi="Times New Roman" w:cs="Times New Roman"/>
          <w:sz w:val="28"/>
          <w:szCs w:val="28"/>
        </w:rPr>
        <w:t>материально-</w:t>
      </w:r>
      <w:proofErr w:type="spellStart"/>
      <w:r w:rsidR="00FA2191" w:rsidRPr="009119F6">
        <w:rPr>
          <w:rFonts w:ascii="Times New Roman" w:hAnsi="Times New Roman" w:cs="Times New Roman"/>
          <w:sz w:val="28"/>
          <w:szCs w:val="28"/>
        </w:rPr>
        <w:t>техничес</w:t>
      </w:r>
      <w:proofErr w:type="spellEnd"/>
      <w:r w:rsidR="00FA2191" w:rsidRPr="009119F6">
        <w:rPr>
          <w:rFonts w:ascii="Times New Roman" w:hAnsi="Times New Roman" w:cs="Times New Roman"/>
          <w:sz w:val="28"/>
          <w:szCs w:val="28"/>
        </w:rPr>
        <w:t>-кой</w:t>
      </w:r>
      <w:proofErr w:type="gramEnd"/>
      <w:r w:rsidR="0043509A" w:rsidRPr="009119F6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9119F6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9119F6">
        <w:rPr>
          <w:rFonts w:ascii="Times New Roman" w:hAnsi="Times New Roman" w:cs="Times New Roman"/>
          <w:sz w:val="28"/>
          <w:szCs w:val="28"/>
        </w:rPr>
        <w:t>а</w:t>
      </w:r>
      <w:r w:rsidR="0043509A" w:rsidRPr="009119F6">
        <w:rPr>
          <w:rFonts w:ascii="Times New Roman" w:hAnsi="Times New Roman" w:cs="Times New Roman"/>
          <w:sz w:val="28"/>
          <w:szCs w:val="28"/>
        </w:rPr>
        <w:t>нения архивных документов»</w:t>
      </w:r>
    </w:p>
    <w:p w:rsidR="0043509A" w:rsidRPr="009119F6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35BB4" w:rsidRPr="009119F6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BC2602" w:rsidRPr="009119F6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9119F6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9119F6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муниципальной программы муниципального образования Тимашевский район «Развитие архивного дела» по укреплению материально-технической базы и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архивохранилищ.</w:t>
      </w:r>
    </w:p>
    <w:p w:rsidR="00AA411F" w:rsidRPr="009119F6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BC2602" w:rsidRPr="009119F6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14 0 </w:t>
      </w:r>
      <w:r w:rsidR="001D6D15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BC26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9119F6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9119F6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9119F6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F328CE" w:rsidRPr="00F328CE">
        <w:rPr>
          <w:rFonts w:ascii="Times New Roman" w:hAnsi="Times New Roman" w:cs="Times New Roman"/>
          <w:b/>
          <w:sz w:val="28"/>
          <w:szCs w:val="28"/>
        </w:rPr>
        <w:t xml:space="preserve">Организация  работы по взаимосвязи органов </w:t>
      </w:r>
      <w:r w:rsidR="00F328CE" w:rsidRPr="00F328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местного самоуправления с населением </w:t>
      </w:r>
      <w:proofErr w:type="spellStart"/>
      <w:r w:rsidR="00F328CE" w:rsidRPr="00F328CE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F328CE" w:rsidRPr="00F328CE">
        <w:rPr>
          <w:rFonts w:ascii="Times New Roman" w:hAnsi="Times New Roman" w:cs="Times New Roman"/>
          <w:b/>
          <w:sz w:val="28"/>
          <w:szCs w:val="28"/>
        </w:rPr>
        <w:t xml:space="preserve"> района через сре</w:t>
      </w:r>
      <w:r w:rsidR="00F328CE" w:rsidRPr="00F328CE">
        <w:rPr>
          <w:rFonts w:ascii="Times New Roman" w:hAnsi="Times New Roman" w:cs="Times New Roman"/>
          <w:b/>
          <w:sz w:val="28"/>
          <w:szCs w:val="28"/>
        </w:rPr>
        <w:t>д</w:t>
      </w:r>
      <w:r w:rsidR="00F328CE" w:rsidRPr="00F328CE">
        <w:rPr>
          <w:rFonts w:ascii="Times New Roman" w:hAnsi="Times New Roman" w:cs="Times New Roman"/>
          <w:b/>
          <w:sz w:val="28"/>
          <w:szCs w:val="28"/>
        </w:rPr>
        <w:t xml:space="preserve">ства массовой информации и сеть </w:t>
      </w:r>
      <w:r w:rsidR="00F328CE">
        <w:rPr>
          <w:rFonts w:ascii="Times New Roman" w:hAnsi="Times New Roman" w:cs="Times New Roman"/>
          <w:b/>
          <w:sz w:val="28"/>
          <w:szCs w:val="28"/>
        </w:rPr>
        <w:t>«</w:t>
      </w:r>
      <w:r w:rsidR="00F328CE" w:rsidRPr="00F328CE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334B02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C2602" w:rsidRPr="009119F6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9119F6" w:rsidRDefault="00BC2602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5736CA" w:rsidRPr="005736CA">
        <w:rPr>
          <w:rFonts w:ascii="Times New Roman" w:hAnsi="Times New Roman" w:cs="Times New Roman"/>
          <w:sz w:val="28"/>
          <w:szCs w:val="28"/>
        </w:rPr>
        <w:t>Организация  работы по взаимосвязи органов местного сам</w:t>
      </w:r>
      <w:r w:rsidR="005736CA" w:rsidRPr="005736CA">
        <w:rPr>
          <w:rFonts w:ascii="Times New Roman" w:hAnsi="Times New Roman" w:cs="Times New Roman"/>
          <w:sz w:val="28"/>
          <w:szCs w:val="28"/>
        </w:rPr>
        <w:t>о</w:t>
      </w:r>
      <w:r w:rsidR="005736CA" w:rsidRPr="005736CA">
        <w:rPr>
          <w:rFonts w:ascii="Times New Roman" w:hAnsi="Times New Roman" w:cs="Times New Roman"/>
          <w:sz w:val="28"/>
          <w:szCs w:val="28"/>
        </w:rPr>
        <w:t xml:space="preserve">управления с населением </w:t>
      </w:r>
      <w:proofErr w:type="spellStart"/>
      <w:r w:rsidR="005736CA" w:rsidRPr="005736CA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736CA" w:rsidRPr="005736CA">
        <w:rPr>
          <w:rFonts w:ascii="Times New Roman" w:hAnsi="Times New Roman" w:cs="Times New Roman"/>
          <w:sz w:val="28"/>
          <w:szCs w:val="28"/>
        </w:rPr>
        <w:t xml:space="preserve"> района через средства массовой и</w:t>
      </w:r>
      <w:r w:rsidR="005736CA" w:rsidRPr="005736CA">
        <w:rPr>
          <w:rFonts w:ascii="Times New Roman" w:hAnsi="Times New Roman" w:cs="Times New Roman"/>
          <w:sz w:val="28"/>
          <w:szCs w:val="28"/>
        </w:rPr>
        <w:t>н</w:t>
      </w:r>
      <w:r w:rsidR="005736CA" w:rsidRPr="005736CA">
        <w:rPr>
          <w:rFonts w:ascii="Times New Roman" w:hAnsi="Times New Roman" w:cs="Times New Roman"/>
          <w:sz w:val="28"/>
          <w:szCs w:val="28"/>
        </w:rPr>
        <w:t>формации и сеть «Интернет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1D6D15" w:rsidRPr="009119F6">
        <w:rPr>
          <w:rFonts w:ascii="Times New Roman" w:hAnsi="Times New Roman" w:cs="Times New Roman"/>
          <w:sz w:val="28"/>
          <w:szCs w:val="28"/>
        </w:rPr>
        <w:t>основным мер</w:t>
      </w:r>
      <w:r w:rsidR="001D6D15" w:rsidRPr="009119F6">
        <w:rPr>
          <w:rFonts w:ascii="Times New Roman" w:hAnsi="Times New Roman" w:cs="Times New Roman"/>
          <w:sz w:val="28"/>
          <w:szCs w:val="28"/>
        </w:rPr>
        <w:t>о</w:t>
      </w:r>
      <w:r w:rsidR="001D6D15" w:rsidRPr="009119F6">
        <w:rPr>
          <w:rFonts w:ascii="Times New Roman" w:hAnsi="Times New Roman" w:cs="Times New Roman"/>
          <w:sz w:val="28"/>
          <w:szCs w:val="28"/>
        </w:rPr>
        <w:t>приятиям</w:t>
      </w:r>
      <w:r w:rsidR="00113CB4" w:rsidRPr="009119F6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D6D15" w:rsidRPr="009119F6">
        <w:rPr>
          <w:rFonts w:ascii="Times New Roman" w:hAnsi="Times New Roman" w:cs="Times New Roman"/>
          <w:sz w:val="28"/>
          <w:szCs w:val="28"/>
        </w:rPr>
        <w:t>:</w:t>
      </w:r>
    </w:p>
    <w:p w:rsidR="001D6D15" w:rsidRPr="009119F6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Pr="009119F6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 w:rsidRPr="009119F6">
        <w:rPr>
          <w:rFonts w:ascii="Times New Roman" w:hAnsi="Times New Roman" w:cs="Times New Roman"/>
          <w:sz w:val="28"/>
          <w:szCs w:val="28"/>
        </w:rPr>
        <w:t>14 1 01 00000 Основное мероприятие «</w:t>
      </w:r>
      <w:r w:rsidR="00F328CE" w:rsidRPr="00F328CE">
        <w:rPr>
          <w:rFonts w:ascii="Times New Roman" w:hAnsi="Times New Roman" w:cs="Times New Roman"/>
          <w:sz w:val="28"/>
          <w:szCs w:val="28"/>
        </w:rPr>
        <w:t>Обеспечение информационной о</w:t>
      </w:r>
      <w:r w:rsidR="00F328CE" w:rsidRPr="00F328CE">
        <w:rPr>
          <w:rFonts w:ascii="Times New Roman" w:hAnsi="Times New Roman" w:cs="Times New Roman"/>
          <w:sz w:val="28"/>
          <w:szCs w:val="28"/>
        </w:rPr>
        <w:t>т</w:t>
      </w:r>
      <w:r w:rsidR="00F328CE" w:rsidRPr="00F328CE">
        <w:rPr>
          <w:rFonts w:ascii="Times New Roman" w:hAnsi="Times New Roman" w:cs="Times New Roman"/>
          <w:sz w:val="28"/>
          <w:szCs w:val="28"/>
        </w:rPr>
        <w:t>крытости органов местного самоуправления и реализации права граждан на п</w:t>
      </w:r>
      <w:r w:rsidR="00F328CE" w:rsidRPr="00F328CE">
        <w:rPr>
          <w:rFonts w:ascii="Times New Roman" w:hAnsi="Times New Roman" w:cs="Times New Roman"/>
          <w:sz w:val="28"/>
          <w:szCs w:val="28"/>
        </w:rPr>
        <w:t>о</w:t>
      </w:r>
      <w:r w:rsidR="00F328CE" w:rsidRPr="00F328CE">
        <w:rPr>
          <w:rFonts w:ascii="Times New Roman" w:hAnsi="Times New Roman" w:cs="Times New Roman"/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</w:t>
      </w:r>
      <w:r w:rsidR="001D6D15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D32CD7" w:rsidRDefault="00C86A9A" w:rsidP="00D5627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D32CD7" w:rsidRPr="009119F6">
        <w:rPr>
          <w:rFonts w:ascii="Times New Roman" w:hAnsi="Times New Roman" w:cs="Times New Roman"/>
          <w:sz w:val="28"/>
          <w:szCs w:val="28"/>
        </w:rPr>
        <w:t>- 102</w:t>
      </w:r>
      <w:r w:rsidR="00F328CE">
        <w:rPr>
          <w:rFonts w:ascii="Times New Roman" w:hAnsi="Times New Roman" w:cs="Times New Roman"/>
          <w:sz w:val="28"/>
          <w:szCs w:val="28"/>
        </w:rPr>
        <w:t>1</w:t>
      </w:r>
      <w:r w:rsidR="00B90ACB" w:rsidRPr="009119F6">
        <w:rPr>
          <w:rFonts w:ascii="Times New Roman" w:hAnsi="Times New Roman" w:cs="Times New Roman"/>
          <w:sz w:val="28"/>
          <w:szCs w:val="28"/>
        </w:rPr>
        <w:t>0</w:t>
      </w:r>
      <w:r w:rsidR="00D32CD7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B90ACB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F328CE" w:rsidRPr="00F328CE">
        <w:rPr>
          <w:rFonts w:ascii="Times New Roman" w:hAnsi="Times New Roman" w:cs="Times New Roman"/>
          <w:sz w:val="28"/>
          <w:szCs w:val="28"/>
        </w:rPr>
        <w:t xml:space="preserve">Комплексное информирование населения о деятельности органов местного самоуправления </w:t>
      </w:r>
      <w:proofErr w:type="spellStart"/>
      <w:r w:rsidR="00F328CE" w:rsidRPr="00F328C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328CE" w:rsidRPr="00F328CE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D5627E" w:rsidRPr="008C3D4F" w:rsidRDefault="00D5627E" w:rsidP="00D5627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8C3D4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C3D4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C3D4F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8C3D4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8C3D4F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8C3D4F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8C3D4F">
        <w:rPr>
          <w:rFonts w:ascii="Times New Roman" w:hAnsi="Times New Roman" w:cs="Times New Roman"/>
          <w:sz w:val="28"/>
          <w:szCs w:val="28"/>
        </w:rPr>
        <w:t>а</w:t>
      </w:r>
      <w:r w:rsidRPr="008C3D4F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8C3D4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C3D4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C3D4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50AD9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B3D" w:rsidRPr="009119F6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6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0 00 00000 </w:t>
      </w:r>
      <w:r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9119F6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AD3B3D">
        <w:rPr>
          <w:rFonts w:ascii="Times New Roman" w:hAnsi="Times New Roman" w:cs="Times New Roman"/>
          <w:b/>
          <w:sz w:val="28"/>
          <w:szCs w:val="28"/>
        </w:rPr>
        <w:t xml:space="preserve">Информационное обеспечение населения </w:t>
      </w:r>
      <w:proofErr w:type="spellStart"/>
      <w:r w:rsidRPr="00AD3B3D">
        <w:rPr>
          <w:rFonts w:ascii="Times New Roman" w:hAnsi="Times New Roman" w:cs="Times New Roman"/>
          <w:b/>
          <w:sz w:val="28"/>
          <w:szCs w:val="28"/>
        </w:rPr>
        <w:t>Тим</w:t>
      </w:r>
      <w:r w:rsidRPr="00AD3B3D">
        <w:rPr>
          <w:rFonts w:ascii="Times New Roman" w:hAnsi="Times New Roman" w:cs="Times New Roman"/>
          <w:b/>
          <w:sz w:val="28"/>
          <w:szCs w:val="28"/>
        </w:rPr>
        <w:t>а</w:t>
      </w:r>
      <w:r w:rsidRPr="00AD3B3D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AD3B3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9119F6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Pr="009119F6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DB5108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DB5108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DB5108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DB510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DB5108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9119F6">
        <w:rPr>
          <w:rFonts w:ascii="Times New Roman" w:hAnsi="Times New Roman" w:cs="Times New Roman"/>
          <w:sz w:val="28"/>
          <w:szCs w:val="28"/>
        </w:rPr>
        <w:t>основным мероприятиям</w:t>
      </w:r>
      <w:r w:rsidRPr="009119F6">
        <w:rPr>
          <w:rFonts w:ascii="Times New Roman" w:hAnsi="Times New Roman"/>
          <w:sz w:val="28"/>
          <w:szCs w:val="28"/>
        </w:rPr>
        <w:t xml:space="preserve"> в увязке с соо</w:t>
      </w:r>
      <w:r w:rsidRPr="009119F6">
        <w:rPr>
          <w:rFonts w:ascii="Times New Roman" w:hAnsi="Times New Roman"/>
          <w:sz w:val="28"/>
          <w:szCs w:val="28"/>
        </w:rPr>
        <w:t>т</w:t>
      </w:r>
      <w:r w:rsidRPr="009119F6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Pr="009119F6">
        <w:rPr>
          <w:rFonts w:ascii="Times New Roman" w:hAnsi="Times New Roman" w:cs="Times New Roman"/>
          <w:sz w:val="28"/>
          <w:szCs w:val="28"/>
        </w:rPr>
        <w:t>:</w:t>
      </w:r>
    </w:p>
    <w:p w:rsidR="00C50AD9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9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119F6">
        <w:rPr>
          <w:rFonts w:ascii="Times New Roman" w:hAnsi="Times New Roman" w:cs="Times New Roman"/>
          <w:sz w:val="28"/>
          <w:szCs w:val="28"/>
        </w:rPr>
        <w:t xml:space="preserve"> 1 01 00000 Основное мероприятие «</w:t>
      </w:r>
      <w:r w:rsidRPr="000817DA">
        <w:rPr>
          <w:rFonts w:ascii="Times New Roman" w:hAnsi="Times New Roman" w:cs="Times New Roman"/>
          <w:sz w:val="28"/>
          <w:szCs w:val="28"/>
        </w:rPr>
        <w:t>Развитие, сопровождение и по</w:t>
      </w:r>
      <w:r w:rsidRPr="000817DA">
        <w:rPr>
          <w:rFonts w:ascii="Times New Roman" w:hAnsi="Times New Roman" w:cs="Times New Roman"/>
          <w:sz w:val="28"/>
          <w:szCs w:val="28"/>
        </w:rPr>
        <w:t>д</w:t>
      </w:r>
      <w:r w:rsidRPr="000817DA">
        <w:rPr>
          <w:rFonts w:ascii="Times New Roman" w:hAnsi="Times New Roman" w:cs="Times New Roman"/>
          <w:sz w:val="28"/>
          <w:szCs w:val="28"/>
        </w:rPr>
        <w:t>держка информационно-телекоммуникационной инфраструктуры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50AD9" w:rsidRPr="009119F6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- 102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19F6">
        <w:rPr>
          <w:rFonts w:ascii="Times New Roman" w:hAnsi="Times New Roman" w:cs="Times New Roman"/>
          <w:sz w:val="28"/>
          <w:szCs w:val="28"/>
        </w:rPr>
        <w:t xml:space="preserve">0  </w:t>
      </w:r>
      <w:r w:rsidRPr="00C50AD9">
        <w:rPr>
          <w:rFonts w:ascii="Times New Roman" w:hAnsi="Times New Roman" w:cs="Times New Roman"/>
          <w:sz w:val="28"/>
          <w:szCs w:val="28"/>
        </w:rPr>
        <w:t xml:space="preserve">Реализация мероприятий по информатизации муниципального образования </w:t>
      </w:r>
      <w:proofErr w:type="spellStart"/>
      <w:r w:rsidRPr="00C50AD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50A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9119F6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9119F6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C86A9A" w:rsidRPr="009119F6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9119F6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9119F6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9119F6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9119F6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9119F6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9119F6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86533" w:rsidRPr="00986533">
        <w:rPr>
          <w:rFonts w:ascii="Times New Roman" w:hAnsi="Times New Roman" w:cs="Times New Roman"/>
          <w:b/>
          <w:sz w:val="28"/>
          <w:szCs w:val="28"/>
        </w:rPr>
        <w:t>Муниципальная политика и развитие гражда</w:t>
      </w:r>
      <w:r w:rsidR="00986533" w:rsidRPr="00986533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986533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9119F6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Pr="009119F6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B266D0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Pr="009119F6">
        <w:rPr>
          <w:rFonts w:ascii="Times New Roman" w:hAnsi="Times New Roman" w:cs="Times New Roman"/>
          <w:sz w:val="28"/>
          <w:szCs w:val="28"/>
        </w:rPr>
        <w:t>основным мероприятиям</w:t>
      </w:r>
      <w:r w:rsidRPr="009119F6">
        <w:rPr>
          <w:rFonts w:ascii="Times New Roman" w:hAnsi="Times New Roman"/>
          <w:sz w:val="28"/>
          <w:szCs w:val="28"/>
        </w:rPr>
        <w:t xml:space="preserve"> в увязке с соотве</w:t>
      </w:r>
      <w:r w:rsidRPr="009119F6">
        <w:rPr>
          <w:rFonts w:ascii="Times New Roman" w:hAnsi="Times New Roman"/>
          <w:sz w:val="28"/>
          <w:szCs w:val="28"/>
        </w:rPr>
        <w:t>т</w:t>
      </w:r>
      <w:r w:rsidRPr="009119F6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Pr="009119F6">
        <w:rPr>
          <w:rFonts w:ascii="Times New Roman" w:hAnsi="Times New Roman" w:cs="Times New Roman"/>
          <w:sz w:val="28"/>
          <w:szCs w:val="28"/>
        </w:rPr>
        <w:t>:</w:t>
      </w:r>
    </w:p>
    <w:p w:rsidR="009A67B0" w:rsidRPr="009119F6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Pr="009119F6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 w:rsidRPr="009119F6">
        <w:rPr>
          <w:rFonts w:ascii="Times New Roman" w:hAnsi="Times New Roman" w:cs="Times New Roman"/>
          <w:sz w:val="28"/>
          <w:szCs w:val="28"/>
        </w:rPr>
        <w:t>1</w:t>
      </w:r>
      <w:r w:rsidR="002B3271">
        <w:rPr>
          <w:rFonts w:ascii="Times New Roman" w:hAnsi="Times New Roman" w:cs="Times New Roman"/>
          <w:sz w:val="28"/>
          <w:szCs w:val="28"/>
        </w:rPr>
        <w:t>7</w:t>
      </w:r>
      <w:r w:rsidR="001D6D15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B3271">
        <w:rPr>
          <w:rFonts w:ascii="Times New Roman" w:hAnsi="Times New Roman" w:cs="Times New Roman"/>
          <w:sz w:val="28"/>
          <w:szCs w:val="28"/>
        </w:rPr>
        <w:t>1</w:t>
      </w:r>
      <w:r w:rsidR="001D6D15" w:rsidRPr="009119F6">
        <w:rPr>
          <w:rFonts w:ascii="Times New Roman" w:hAnsi="Times New Roman" w:cs="Times New Roman"/>
          <w:sz w:val="28"/>
          <w:szCs w:val="28"/>
        </w:rPr>
        <w:t xml:space="preserve"> 0</w:t>
      </w:r>
      <w:r w:rsidR="002B3271">
        <w:rPr>
          <w:rFonts w:ascii="Times New Roman" w:hAnsi="Times New Roman" w:cs="Times New Roman"/>
          <w:sz w:val="28"/>
          <w:szCs w:val="28"/>
        </w:rPr>
        <w:t>2</w:t>
      </w:r>
      <w:r w:rsidR="001D6D15" w:rsidRPr="009119F6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="002B3271" w:rsidRPr="002B3271">
        <w:rPr>
          <w:rFonts w:ascii="Times New Roman" w:hAnsi="Times New Roman" w:cs="Times New Roman"/>
          <w:sz w:val="28"/>
          <w:szCs w:val="28"/>
        </w:rPr>
        <w:t>Обеспечение проведения торж</w:t>
      </w:r>
      <w:r w:rsidR="002B3271" w:rsidRPr="002B3271">
        <w:rPr>
          <w:rFonts w:ascii="Times New Roman" w:hAnsi="Times New Roman" w:cs="Times New Roman"/>
          <w:sz w:val="28"/>
          <w:szCs w:val="28"/>
        </w:rPr>
        <w:t>е</w:t>
      </w:r>
      <w:r w:rsidR="002B3271" w:rsidRPr="002B3271">
        <w:rPr>
          <w:rFonts w:ascii="Times New Roman" w:hAnsi="Times New Roman" w:cs="Times New Roman"/>
          <w:sz w:val="28"/>
          <w:szCs w:val="28"/>
        </w:rPr>
        <w:t>ственных приемов,</w:t>
      </w:r>
      <w:r w:rsidR="002B3271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2B3271">
        <w:rPr>
          <w:rFonts w:ascii="Times New Roman" w:hAnsi="Times New Roman" w:cs="Times New Roman"/>
          <w:sz w:val="28"/>
          <w:szCs w:val="28"/>
        </w:rPr>
        <w:t>праздничных дней и памятных дат,</w:t>
      </w:r>
      <w:r w:rsidR="002B3271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2B3271">
        <w:rPr>
          <w:rFonts w:ascii="Times New Roman" w:hAnsi="Times New Roman" w:cs="Times New Roman"/>
          <w:sz w:val="28"/>
          <w:szCs w:val="28"/>
        </w:rPr>
        <w:t>проводимые админ</w:t>
      </w:r>
      <w:r w:rsidR="002B3271" w:rsidRPr="002B3271">
        <w:rPr>
          <w:rFonts w:ascii="Times New Roman" w:hAnsi="Times New Roman" w:cs="Times New Roman"/>
          <w:sz w:val="28"/>
          <w:szCs w:val="28"/>
        </w:rPr>
        <w:t>и</w:t>
      </w:r>
      <w:r w:rsidR="002B3271" w:rsidRPr="002B3271">
        <w:rPr>
          <w:rFonts w:ascii="Times New Roman" w:hAnsi="Times New Roman" w:cs="Times New Roman"/>
          <w:sz w:val="28"/>
          <w:szCs w:val="28"/>
        </w:rPr>
        <w:t xml:space="preserve">страцией муниципального образования </w:t>
      </w:r>
      <w:proofErr w:type="spellStart"/>
      <w:r w:rsidR="002B3271" w:rsidRPr="002B327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2B327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6D15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CF4FAC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CF4FAC">
        <w:rPr>
          <w:rFonts w:ascii="Times New Roman" w:hAnsi="Times New Roman" w:cs="Times New Roman"/>
          <w:snapToGrid w:val="0"/>
          <w:sz w:val="28"/>
          <w:szCs w:val="28"/>
        </w:rPr>
        <w:t xml:space="preserve">          - 10 340  </w:t>
      </w:r>
      <w:r w:rsidRPr="00CF4FAC">
        <w:rPr>
          <w:rFonts w:ascii="Times New Roman" w:hAnsi="Times New Roman" w:cs="Times New Roman"/>
          <w:sz w:val="28"/>
          <w:szCs w:val="28"/>
        </w:rPr>
        <w:t xml:space="preserve">Мероприятия праздничных дней и памятных дат, проводимые администрацией муниципального образования </w:t>
      </w:r>
      <w:proofErr w:type="spellStart"/>
      <w:r w:rsidRPr="00CF4FA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F4FA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F4FAC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CF4FAC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F4FAC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CF4FAC">
        <w:rPr>
          <w:rFonts w:ascii="Times New Roman" w:hAnsi="Times New Roman"/>
          <w:sz w:val="28"/>
          <w:szCs w:val="28"/>
        </w:rPr>
        <w:t xml:space="preserve"> о</w:t>
      </w:r>
      <w:r w:rsidRPr="00CF4FAC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CF4FAC">
        <w:rPr>
          <w:rFonts w:ascii="Times New Roman" w:hAnsi="Times New Roman" w:cs="Times New Roman"/>
          <w:sz w:val="28"/>
          <w:szCs w:val="28"/>
        </w:rPr>
        <w:t>ч</w:t>
      </w:r>
      <w:r w:rsidRPr="00CF4FAC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CF4FA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F4FAC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CF4FAC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CF4FAC">
        <w:rPr>
          <w:rFonts w:ascii="Times New Roman" w:hAnsi="Times New Roman" w:cs="Times New Roman"/>
          <w:sz w:val="28"/>
          <w:szCs w:val="28"/>
        </w:rPr>
        <w:t>.</w:t>
      </w:r>
    </w:p>
    <w:p w:rsidR="00CF4FAC" w:rsidRPr="009119F6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119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19F6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19F6">
        <w:rPr>
          <w:rFonts w:ascii="Times New Roman" w:hAnsi="Times New Roman" w:cs="Times New Roman"/>
          <w:sz w:val="28"/>
          <w:szCs w:val="28"/>
        </w:rPr>
        <w:t xml:space="preserve"> 00000 Основное мероприятие «</w:t>
      </w:r>
      <w:r w:rsidRPr="002B3271">
        <w:rPr>
          <w:rFonts w:ascii="Times New Roman" w:hAnsi="Times New Roman" w:cs="Times New Roman"/>
          <w:sz w:val="28"/>
          <w:szCs w:val="28"/>
        </w:rPr>
        <w:t>Обеспечение проведения торж</w:t>
      </w:r>
      <w:r w:rsidRPr="002B3271">
        <w:rPr>
          <w:rFonts w:ascii="Times New Roman" w:hAnsi="Times New Roman" w:cs="Times New Roman"/>
          <w:sz w:val="28"/>
          <w:szCs w:val="28"/>
        </w:rPr>
        <w:t>е</w:t>
      </w:r>
      <w:r w:rsidRPr="002B3271">
        <w:rPr>
          <w:rFonts w:ascii="Times New Roman" w:hAnsi="Times New Roman" w:cs="Times New Roman"/>
          <w:sz w:val="28"/>
          <w:szCs w:val="28"/>
        </w:rPr>
        <w:t>ственных приемов,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271">
        <w:rPr>
          <w:rFonts w:ascii="Times New Roman" w:hAnsi="Times New Roman" w:cs="Times New Roman"/>
          <w:sz w:val="28"/>
          <w:szCs w:val="28"/>
        </w:rPr>
        <w:t>праздничных дней и памятных дат,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271">
        <w:rPr>
          <w:rFonts w:ascii="Times New Roman" w:hAnsi="Times New Roman" w:cs="Times New Roman"/>
          <w:sz w:val="28"/>
          <w:szCs w:val="28"/>
        </w:rPr>
        <w:t>проводимые админ</w:t>
      </w:r>
      <w:r w:rsidRPr="002B3271">
        <w:rPr>
          <w:rFonts w:ascii="Times New Roman" w:hAnsi="Times New Roman" w:cs="Times New Roman"/>
          <w:sz w:val="28"/>
          <w:szCs w:val="28"/>
        </w:rPr>
        <w:t>и</w:t>
      </w:r>
      <w:r w:rsidRPr="002B3271">
        <w:rPr>
          <w:rFonts w:ascii="Times New Roman" w:hAnsi="Times New Roman" w:cs="Times New Roman"/>
          <w:sz w:val="28"/>
          <w:szCs w:val="28"/>
        </w:rPr>
        <w:t xml:space="preserve">страцией муниципального образования </w:t>
      </w:r>
      <w:proofErr w:type="spellStart"/>
      <w:r w:rsidRPr="002B327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B32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119F6">
        <w:rPr>
          <w:rFonts w:ascii="Times New Roman" w:hAnsi="Times New Roman" w:cs="Times New Roman"/>
          <w:sz w:val="28"/>
          <w:szCs w:val="28"/>
        </w:rPr>
        <w:t>»</w:t>
      </w:r>
    </w:p>
    <w:p w:rsidR="00CF4FAC" w:rsidRPr="00CF4FAC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CF4FAC">
        <w:rPr>
          <w:rFonts w:ascii="Times New Roman" w:hAnsi="Times New Roman" w:cs="Times New Roman"/>
          <w:snapToGrid w:val="0"/>
          <w:sz w:val="28"/>
          <w:szCs w:val="28"/>
        </w:rPr>
        <w:t xml:space="preserve">          - 10 3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CF4FAC">
        <w:rPr>
          <w:rFonts w:ascii="Times New Roman" w:hAnsi="Times New Roman" w:cs="Times New Roman"/>
          <w:snapToGrid w:val="0"/>
          <w:sz w:val="28"/>
          <w:szCs w:val="28"/>
        </w:rPr>
        <w:t>0  Мероприятия по гармонизации межнациональных отношений и развитию национальных культур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F4FAC" w:rsidRPr="009119F6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F4FAC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D052B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D052B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D052B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D052B4">
        <w:rPr>
          <w:rFonts w:ascii="Times New Roman" w:hAnsi="Times New Roman"/>
          <w:sz w:val="28"/>
          <w:szCs w:val="28"/>
        </w:rPr>
        <w:t xml:space="preserve"> о</w:t>
      </w:r>
      <w:r w:rsidRPr="00D052B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D052B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</w:t>
      </w:r>
      <w:r w:rsidR="00FE1631" w:rsidRPr="00D052B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E1631" w:rsidRPr="00D052B4">
        <w:rPr>
          <w:rFonts w:ascii="Times New Roman" w:hAnsi="Times New Roman" w:cs="Times New Roman"/>
          <w:snapToGrid w:val="0"/>
          <w:sz w:val="28"/>
          <w:szCs w:val="28"/>
        </w:rPr>
        <w:t>нальных отношений и развитию национальных культур</w:t>
      </w:r>
      <w:r w:rsidR="00D052B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расходных обязательств муниципального района</w:t>
      </w:r>
      <w:r w:rsidR="00FE1631" w:rsidRPr="00D052B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9119F6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9119F6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9119F6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9119F6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9119F6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9119F6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9119F6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9119F6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9119F6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9119F6">
        <w:rPr>
          <w:rFonts w:ascii="Times New Roman" w:hAnsi="Times New Roman" w:cs="Times New Roman"/>
          <w:sz w:val="28"/>
          <w:szCs w:val="28"/>
        </w:rPr>
        <w:t>:</w:t>
      </w:r>
    </w:p>
    <w:p w:rsidR="00CA691A" w:rsidRPr="009119F6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9119F6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9119F6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9119F6">
        <w:rPr>
          <w:rFonts w:ascii="Times New Roman" w:hAnsi="Times New Roman" w:cs="Times New Roman"/>
          <w:sz w:val="28"/>
          <w:szCs w:val="28"/>
        </w:rPr>
        <w:t>00</w:t>
      </w:r>
      <w:r w:rsidR="00140B65" w:rsidRPr="009119F6">
        <w:rPr>
          <w:rFonts w:ascii="Times New Roman" w:hAnsi="Times New Roman" w:cs="Times New Roman"/>
          <w:sz w:val="28"/>
          <w:szCs w:val="28"/>
        </w:rPr>
        <w:t>0</w:t>
      </w:r>
      <w:r w:rsidR="001F1AF1" w:rsidRPr="009119F6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9119F6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9119F6">
        <w:rPr>
          <w:rFonts w:ascii="Times New Roman" w:hAnsi="Times New Roman" w:cs="Times New Roman"/>
          <w:sz w:val="28"/>
          <w:szCs w:val="28"/>
        </w:rPr>
        <w:t>м</w:t>
      </w:r>
      <w:r w:rsidR="001F1AF1" w:rsidRPr="009119F6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9119F6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9119F6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9119F6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ниципального образования Тимашевский район,</w:t>
      </w:r>
      <w:r w:rsidR="001F1AF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9119F6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9119F6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9119F6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9119F6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9119F6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9119F6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9119F6">
        <w:rPr>
          <w:rFonts w:ascii="Times New Roman" w:hAnsi="Times New Roman" w:cs="Times New Roman"/>
          <w:sz w:val="28"/>
          <w:szCs w:val="28"/>
        </w:rPr>
        <w:t>:</w:t>
      </w:r>
    </w:p>
    <w:p w:rsidR="00242F6C" w:rsidRPr="009119F6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9119F6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9119F6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9119F6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9119F6">
        <w:rPr>
          <w:rFonts w:ascii="Times New Roman" w:hAnsi="Times New Roman" w:cs="Times New Roman"/>
          <w:sz w:val="28"/>
          <w:szCs w:val="28"/>
        </w:rPr>
        <w:t>00 0</w:t>
      </w:r>
      <w:r w:rsidR="00242F6C" w:rsidRPr="009119F6">
        <w:rPr>
          <w:rFonts w:ascii="Times New Roman" w:hAnsi="Times New Roman" w:cs="Times New Roman"/>
          <w:sz w:val="28"/>
          <w:szCs w:val="28"/>
        </w:rPr>
        <w:t>0000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9119F6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9119F6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9119F6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Pr="009119F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9119F6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9119F6">
        <w:rPr>
          <w:rFonts w:ascii="Times New Roman" w:hAnsi="Times New Roman" w:cs="Times New Roman"/>
          <w:sz w:val="28"/>
          <w:szCs w:val="28"/>
        </w:rPr>
        <w:t>,</w:t>
      </w:r>
      <w:r w:rsidRPr="009119F6">
        <w:rPr>
          <w:snapToGrid w:val="0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9119F6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9119F6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9119F6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9119F6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9119F6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9119F6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9119F6">
        <w:rPr>
          <w:rFonts w:ascii="Times New Roman" w:hAnsi="Times New Roman" w:cs="Times New Roman"/>
          <w:sz w:val="28"/>
          <w:szCs w:val="28"/>
        </w:rPr>
        <w:t>:</w:t>
      </w:r>
    </w:p>
    <w:p w:rsidR="00242F6C" w:rsidRPr="009119F6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9119F6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9119F6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9119F6">
        <w:rPr>
          <w:rFonts w:ascii="Times New Roman" w:hAnsi="Times New Roman" w:cs="Times New Roman"/>
          <w:sz w:val="28"/>
          <w:szCs w:val="28"/>
        </w:rPr>
        <w:t>00 0</w:t>
      </w:r>
      <w:r w:rsidR="00242F6C" w:rsidRPr="009119F6">
        <w:rPr>
          <w:rFonts w:ascii="Times New Roman" w:hAnsi="Times New Roman" w:cs="Times New Roman"/>
          <w:sz w:val="28"/>
          <w:szCs w:val="28"/>
        </w:rPr>
        <w:t>0000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9119F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9119F6">
        <w:rPr>
          <w:rFonts w:ascii="Times New Roman" w:hAnsi="Times New Roman" w:cs="Times New Roman"/>
          <w:sz w:val="28"/>
          <w:szCs w:val="28"/>
        </w:rPr>
        <w:t>муниц</w:t>
      </w:r>
      <w:r w:rsidR="00242F6C" w:rsidRPr="009119F6">
        <w:rPr>
          <w:rFonts w:ascii="Times New Roman" w:hAnsi="Times New Roman" w:cs="Times New Roman"/>
          <w:sz w:val="28"/>
          <w:szCs w:val="28"/>
        </w:rPr>
        <w:t>и</w:t>
      </w:r>
      <w:r w:rsidR="00242F6C" w:rsidRPr="009119F6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437BD2" w:rsidRPr="009119F6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9119F6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9119F6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9119F6">
        <w:rPr>
          <w:rFonts w:ascii="Times New Roman" w:hAnsi="Times New Roman" w:cs="Times New Roman"/>
          <w:sz w:val="28"/>
          <w:szCs w:val="28"/>
        </w:rPr>
        <w:t>о</w:t>
      </w:r>
      <w:r w:rsidR="00FE539D" w:rsidRPr="009119F6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9119F6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9119F6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7F1" w:rsidRPr="009119F6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9119F6">
        <w:rPr>
          <w:rFonts w:ascii="Times New Roman" w:hAnsi="Times New Roman" w:cs="Times New Roman"/>
          <w:sz w:val="28"/>
          <w:szCs w:val="28"/>
        </w:rPr>
        <w:t>00 0</w:t>
      </w:r>
      <w:r w:rsidR="005B37F1" w:rsidRPr="009119F6">
        <w:rPr>
          <w:rFonts w:ascii="Times New Roman" w:hAnsi="Times New Roman" w:cs="Times New Roman"/>
          <w:sz w:val="28"/>
          <w:szCs w:val="28"/>
        </w:rPr>
        <w:t>0000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5B37F1" w:rsidRPr="009119F6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</w:t>
      </w:r>
      <w:r w:rsidR="005B37F1" w:rsidRPr="009119F6">
        <w:rPr>
          <w:rFonts w:ascii="Times New Roman" w:hAnsi="Times New Roman" w:cs="Times New Roman"/>
          <w:sz w:val="28"/>
          <w:szCs w:val="28"/>
        </w:rPr>
        <w:t>л</w:t>
      </w:r>
      <w:r w:rsidR="005B37F1" w:rsidRPr="009119F6">
        <w:rPr>
          <w:rFonts w:ascii="Times New Roman" w:hAnsi="Times New Roman" w:cs="Times New Roman"/>
          <w:sz w:val="28"/>
          <w:szCs w:val="28"/>
        </w:rPr>
        <w:t>номочий Краснодарского края</w:t>
      </w:r>
    </w:p>
    <w:p w:rsidR="00437BD2" w:rsidRPr="009119F6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9119F6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9119F6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9119F6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9119F6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52 3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9119F6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9119F6">
        <w:rPr>
          <w:rFonts w:ascii="Times New Roman" w:hAnsi="Times New Roman" w:cs="Times New Roman"/>
          <w:sz w:val="28"/>
          <w:szCs w:val="28"/>
        </w:rPr>
        <w:t>я</w:t>
      </w:r>
      <w:r w:rsidRPr="009119F6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9119F6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9119F6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9119F6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9119F6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9119F6">
        <w:rPr>
          <w:rFonts w:ascii="Times New Roman" w:hAnsi="Times New Roman" w:cs="Times New Roman"/>
          <w:sz w:val="28"/>
          <w:szCs w:val="28"/>
        </w:rPr>
        <w:t>,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9119F6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9119F6">
        <w:rPr>
          <w:rFonts w:ascii="Times New Roman" w:hAnsi="Times New Roman" w:cs="Times New Roman"/>
          <w:sz w:val="28"/>
          <w:szCs w:val="28"/>
        </w:rPr>
        <w:t>б</w:t>
      </w:r>
      <w:r w:rsidR="0052609D" w:rsidRPr="009119F6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9119F6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9119F6">
        <w:rPr>
          <w:rFonts w:ascii="Times New Roman" w:hAnsi="Times New Roman" w:cs="Times New Roman"/>
          <w:sz w:val="28"/>
          <w:szCs w:val="28"/>
        </w:rPr>
        <w:t>о</w:t>
      </w:r>
      <w:r w:rsidR="00FE539D" w:rsidRPr="009119F6">
        <w:rPr>
          <w:rFonts w:ascii="Times New Roman" w:hAnsi="Times New Roman" w:cs="Times New Roman"/>
          <w:sz w:val="28"/>
          <w:szCs w:val="28"/>
        </w:rPr>
        <w:t>дов</w:t>
      </w:r>
      <w:r w:rsidR="006741D1" w:rsidRPr="009119F6">
        <w:rPr>
          <w:rFonts w:ascii="Times New Roman" w:hAnsi="Times New Roman" w:cs="Times New Roman"/>
          <w:sz w:val="28"/>
          <w:szCs w:val="28"/>
        </w:rPr>
        <w:t>.</w:t>
      </w:r>
      <w:r w:rsidR="00563C30" w:rsidRPr="009119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9119F6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9119F6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52</w:t>
      </w:r>
      <w:r w:rsidR="006B694B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4 00 00000</w:t>
      </w:r>
      <w:r w:rsidR="0027447F" w:rsidRPr="009119F6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9119F6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9119F6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9119F6">
        <w:rPr>
          <w:rFonts w:ascii="Times New Roman" w:hAnsi="Times New Roman" w:cs="Times New Roman"/>
          <w:sz w:val="28"/>
          <w:szCs w:val="28"/>
        </w:rPr>
        <w:tab/>
      </w:r>
      <w:r w:rsidR="004304A8" w:rsidRPr="009119F6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9119F6">
        <w:rPr>
          <w:rFonts w:ascii="Times New Roman" w:hAnsi="Times New Roman" w:cs="Times New Roman"/>
          <w:sz w:val="28"/>
          <w:szCs w:val="28"/>
        </w:rPr>
        <w:t>я</w:t>
      </w:r>
      <w:r w:rsidR="004304A8" w:rsidRPr="009119F6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9119F6">
        <w:rPr>
          <w:rFonts w:ascii="Times New Roman" w:hAnsi="Times New Roman" w:cs="Times New Roman"/>
          <w:sz w:val="28"/>
          <w:szCs w:val="28"/>
        </w:rPr>
        <w:t>и</w:t>
      </w:r>
      <w:r w:rsidR="004304A8" w:rsidRPr="009119F6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9119F6">
        <w:rPr>
          <w:rFonts w:ascii="Times New Roman" w:hAnsi="Times New Roman" w:cs="Times New Roman"/>
          <w:sz w:val="28"/>
          <w:szCs w:val="28"/>
        </w:rPr>
        <w:t>е</w:t>
      </w:r>
      <w:r w:rsidR="004304A8" w:rsidRPr="009119F6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9119F6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Pr="009119F6" w:rsidRDefault="009B0D3D" w:rsidP="0027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2AD4" w:rsidRPr="009119F6">
        <w:rPr>
          <w:rFonts w:ascii="Times New Roman" w:hAnsi="Times New Roman" w:cs="Times New Roman"/>
          <w:sz w:val="28"/>
          <w:szCs w:val="28"/>
        </w:rPr>
        <w:t>52 5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00</w:t>
      </w:r>
      <w:r w:rsidR="00872AD4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9119F6">
        <w:rPr>
          <w:rFonts w:ascii="Times New Roman" w:hAnsi="Times New Roman" w:cs="Times New Roman"/>
          <w:sz w:val="28"/>
          <w:szCs w:val="28"/>
        </w:rPr>
        <w:t>0</w:t>
      </w:r>
      <w:r w:rsidR="00872AD4" w:rsidRPr="009119F6">
        <w:rPr>
          <w:rFonts w:ascii="Times New Roman" w:hAnsi="Times New Roman" w:cs="Times New Roman"/>
          <w:sz w:val="28"/>
          <w:szCs w:val="28"/>
        </w:rPr>
        <w:t>0000</w:t>
      </w:r>
      <w:r w:rsidR="00437BD2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9119F6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9119F6">
        <w:rPr>
          <w:rFonts w:ascii="Times New Roman" w:hAnsi="Times New Roman" w:cs="Times New Roman"/>
          <w:sz w:val="28"/>
          <w:szCs w:val="28"/>
        </w:rPr>
        <w:t>муниц</w:t>
      </w:r>
      <w:r w:rsidR="0088295C" w:rsidRPr="009119F6">
        <w:rPr>
          <w:rFonts w:ascii="Times New Roman" w:hAnsi="Times New Roman" w:cs="Times New Roman"/>
          <w:sz w:val="28"/>
          <w:szCs w:val="28"/>
        </w:rPr>
        <w:t>и</w:t>
      </w:r>
      <w:r w:rsidR="0088295C" w:rsidRPr="009119F6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88295C" w:rsidRPr="009119F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9119F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9119F6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Pr="009119F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9119F6">
        <w:rPr>
          <w:rFonts w:ascii="Times New Roman" w:hAnsi="Times New Roman" w:cs="Times New Roman"/>
          <w:sz w:val="28"/>
          <w:szCs w:val="28"/>
        </w:rPr>
        <w:t>св</w:t>
      </w:r>
      <w:r w:rsidR="00DE4A80" w:rsidRPr="009119F6">
        <w:rPr>
          <w:rFonts w:ascii="Times New Roman" w:hAnsi="Times New Roman" w:cs="Times New Roman"/>
          <w:sz w:val="28"/>
          <w:szCs w:val="28"/>
        </w:rPr>
        <w:t>я</w:t>
      </w:r>
      <w:r w:rsidR="00DE4A80" w:rsidRPr="009119F6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9119F6">
        <w:rPr>
          <w:rFonts w:ascii="Times New Roman" w:hAnsi="Times New Roman" w:cs="Times New Roman"/>
          <w:sz w:val="28"/>
          <w:szCs w:val="28"/>
        </w:rPr>
        <w:t>муниц</w:t>
      </w:r>
      <w:r w:rsidR="00DE4A80" w:rsidRPr="009119F6">
        <w:rPr>
          <w:rFonts w:ascii="Times New Roman" w:hAnsi="Times New Roman" w:cs="Times New Roman"/>
          <w:sz w:val="28"/>
          <w:szCs w:val="28"/>
        </w:rPr>
        <w:t>и</w:t>
      </w:r>
      <w:r w:rsidR="00DE4A80" w:rsidRPr="009119F6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9119F6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9119F6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9119F6">
        <w:rPr>
          <w:rFonts w:ascii="Times New Roman" w:hAnsi="Times New Roman" w:cs="Times New Roman"/>
          <w:sz w:val="28"/>
          <w:szCs w:val="28"/>
        </w:rPr>
        <w:t>,</w:t>
      </w:r>
      <w:r w:rsidRPr="009119F6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9119F6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9119F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609D" w:rsidRPr="009119F6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- 1002</w:t>
      </w:r>
      <w:r w:rsidR="006741D1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9119F6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9119F6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119F6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9119F6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9119F6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9119F6">
        <w:rPr>
          <w:rFonts w:ascii="Times New Roman" w:hAnsi="Times New Roman" w:cs="Times New Roman"/>
          <w:sz w:val="28"/>
          <w:szCs w:val="28"/>
        </w:rPr>
        <w:t>ь</w:t>
      </w:r>
      <w:r w:rsidR="00A57851" w:rsidRPr="009119F6">
        <w:rPr>
          <w:rFonts w:ascii="Times New Roman" w:hAnsi="Times New Roman" w:cs="Times New Roman"/>
          <w:sz w:val="28"/>
          <w:szCs w:val="28"/>
        </w:rPr>
        <w:t>ные услуги)</w:t>
      </w:r>
      <w:r w:rsidRPr="009119F6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9119F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9119F6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9119F6">
        <w:rPr>
          <w:rFonts w:ascii="Times New Roman" w:hAnsi="Times New Roman" w:cs="Times New Roman"/>
          <w:sz w:val="28"/>
          <w:szCs w:val="28"/>
        </w:rPr>
        <w:t>е</w:t>
      </w:r>
      <w:r w:rsidR="005408E7" w:rsidRPr="009119F6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9119F6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9119F6">
        <w:rPr>
          <w:rFonts w:ascii="Times New Roman" w:hAnsi="Times New Roman" w:cs="Times New Roman"/>
          <w:sz w:val="28"/>
          <w:szCs w:val="28"/>
        </w:rPr>
        <w:t>у</w:t>
      </w:r>
      <w:r w:rsidR="00960AB3" w:rsidRPr="009119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9119F6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9119F6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9119F6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9119F6">
        <w:rPr>
          <w:rFonts w:ascii="Times New Roman" w:hAnsi="Times New Roman" w:cs="Times New Roman"/>
          <w:sz w:val="28"/>
          <w:szCs w:val="28"/>
        </w:rPr>
        <w:t>у</w:t>
      </w:r>
      <w:r w:rsidR="003571B0" w:rsidRPr="009119F6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9119F6">
        <w:rPr>
          <w:rFonts w:ascii="Times New Roman" w:hAnsi="Times New Roman" w:cs="Times New Roman"/>
          <w:sz w:val="28"/>
          <w:szCs w:val="28"/>
        </w:rPr>
        <w:t>.</w:t>
      </w:r>
    </w:p>
    <w:p w:rsidR="00DA7464" w:rsidRPr="009119F6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- 1003</w:t>
      </w:r>
      <w:r w:rsidR="006741D1" w:rsidRPr="009119F6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119F6">
        <w:rPr>
          <w:rFonts w:ascii="Times New Roman" w:hAnsi="Times New Roman" w:cs="Times New Roman"/>
          <w:sz w:val="28"/>
          <w:szCs w:val="28"/>
        </w:rPr>
        <w:t>рочие обязательства муниципального образования Тимаше</w:t>
      </w:r>
      <w:r w:rsidRPr="009119F6">
        <w:rPr>
          <w:rFonts w:ascii="Times New Roman" w:hAnsi="Times New Roman" w:cs="Times New Roman"/>
          <w:sz w:val="28"/>
          <w:szCs w:val="28"/>
        </w:rPr>
        <w:t>в</w:t>
      </w:r>
      <w:r w:rsidRPr="009119F6">
        <w:rPr>
          <w:rFonts w:ascii="Times New Roman" w:hAnsi="Times New Roman" w:cs="Times New Roman"/>
          <w:sz w:val="28"/>
          <w:szCs w:val="28"/>
        </w:rPr>
        <w:t>ский район</w:t>
      </w:r>
    </w:p>
    <w:p w:rsidR="00DA7464" w:rsidRPr="009119F6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9119F6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9119F6">
        <w:rPr>
          <w:rFonts w:ascii="Times New Roman" w:hAnsi="Times New Roman" w:cs="Times New Roman"/>
          <w:sz w:val="28"/>
          <w:szCs w:val="28"/>
        </w:rPr>
        <w:t>я</w:t>
      </w:r>
      <w:r w:rsidR="0052609D" w:rsidRPr="009119F6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9119F6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- 10</w:t>
      </w:r>
      <w:r w:rsidR="00002C8A" w:rsidRPr="009119F6">
        <w:rPr>
          <w:rFonts w:ascii="Times New Roman" w:hAnsi="Times New Roman" w:cs="Times New Roman"/>
          <w:sz w:val="28"/>
          <w:szCs w:val="28"/>
        </w:rPr>
        <w:t>50</w:t>
      </w:r>
      <w:r w:rsidR="006741D1" w:rsidRPr="009119F6">
        <w:rPr>
          <w:rFonts w:ascii="Times New Roman" w:hAnsi="Times New Roman" w:cs="Times New Roman"/>
          <w:sz w:val="28"/>
          <w:szCs w:val="28"/>
        </w:rPr>
        <w:t>0</w:t>
      </w:r>
      <w:r w:rsidR="001411DC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9119F6">
        <w:rPr>
          <w:rFonts w:ascii="Times New Roman" w:hAnsi="Times New Roman" w:cs="Times New Roman"/>
          <w:sz w:val="28"/>
          <w:szCs w:val="28"/>
        </w:rPr>
        <w:t>Оплата в</w:t>
      </w:r>
      <w:r w:rsidRPr="009119F6">
        <w:rPr>
          <w:rFonts w:ascii="Times New Roman" w:hAnsi="Times New Roman" w:cs="Times New Roman"/>
          <w:sz w:val="28"/>
          <w:szCs w:val="28"/>
        </w:rPr>
        <w:t>знос</w:t>
      </w:r>
      <w:r w:rsidR="00DE4A80" w:rsidRPr="009119F6">
        <w:rPr>
          <w:rFonts w:ascii="Times New Roman" w:hAnsi="Times New Roman" w:cs="Times New Roman"/>
          <w:sz w:val="28"/>
          <w:szCs w:val="28"/>
        </w:rPr>
        <w:t>ов</w:t>
      </w:r>
      <w:r w:rsidRPr="009119F6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9119F6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9119F6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9119F6">
        <w:rPr>
          <w:rFonts w:ascii="Times New Roman" w:hAnsi="Times New Roman" w:cs="Times New Roman"/>
          <w:sz w:val="28"/>
          <w:szCs w:val="28"/>
        </w:rPr>
        <w:t>ого</w:t>
      </w:r>
      <w:r w:rsidRPr="009119F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многоква</w:t>
      </w:r>
      <w:r w:rsidRPr="009119F6">
        <w:rPr>
          <w:rFonts w:ascii="Times New Roman" w:hAnsi="Times New Roman" w:cs="Times New Roman"/>
          <w:sz w:val="28"/>
          <w:szCs w:val="28"/>
        </w:rPr>
        <w:t>р</w:t>
      </w:r>
      <w:r w:rsidRPr="009119F6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9119F6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9119F6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9119F6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9119F6" w:rsidRDefault="00FE539D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361C" w:rsidRPr="009119F6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9119F6">
        <w:rPr>
          <w:rFonts w:ascii="Times New Roman" w:hAnsi="Times New Roman" w:cs="Times New Roman"/>
          <w:sz w:val="28"/>
          <w:szCs w:val="28"/>
        </w:rPr>
        <w:t>6</w:t>
      </w:r>
      <w:r w:rsidR="00BB55C5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9119F6">
        <w:rPr>
          <w:rFonts w:ascii="Times New Roman" w:hAnsi="Times New Roman" w:cs="Times New Roman"/>
          <w:sz w:val="28"/>
          <w:szCs w:val="28"/>
        </w:rPr>
        <w:t>00 0</w:t>
      </w:r>
      <w:r w:rsidR="00BB55C5" w:rsidRPr="009119F6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9119F6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9119F6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9119F6">
        <w:rPr>
          <w:rFonts w:ascii="Times New Roman" w:hAnsi="Times New Roman" w:cs="Times New Roman"/>
          <w:sz w:val="28"/>
          <w:szCs w:val="28"/>
        </w:rPr>
        <w:t>я</w:t>
      </w:r>
      <w:r w:rsidR="0015361C" w:rsidRPr="009119F6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9119F6">
        <w:rPr>
          <w:rFonts w:ascii="Times New Roman" w:hAnsi="Times New Roman" w:cs="Times New Roman"/>
          <w:sz w:val="28"/>
          <w:szCs w:val="28"/>
        </w:rPr>
        <w:t>,</w:t>
      </w:r>
      <w:r w:rsidR="0015361C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9119F6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9119F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9119F6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9119F6">
        <w:rPr>
          <w:rFonts w:ascii="Times New Roman" w:hAnsi="Times New Roman" w:cs="Times New Roman"/>
          <w:sz w:val="28"/>
          <w:szCs w:val="28"/>
        </w:rPr>
        <w:t>-</w:t>
      </w:r>
      <w:r w:rsidR="008E090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9119F6">
        <w:rPr>
          <w:rFonts w:ascii="Times New Roman" w:hAnsi="Times New Roman" w:cs="Times New Roman"/>
          <w:sz w:val="28"/>
          <w:szCs w:val="28"/>
        </w:rPr>
        <w:t>1035</w:t>
      </w:r>
      <w:r w:rsidR="006741D1" w:rsidRPr="009119F6">
        <w:rPr>
          <w:rFonts w:ascii="Times New Roman" w:hAnsi="Times New Roman" w:cs="Times New Roman"/>
          <w:sz w:val="28"/>
          <w:szCs w:val="28"/>
        </w:rPr>
        <w:t>0</w:t>
      </w:r>
      <w:r w:rsidR="00BB55C5" w:rsidRPr="009119F6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</w:t>
      </w:r>
      <w:r w:rsidR="00BB55C5" w:rsidRPr="009119F6">
        <w:rPr>
          <w:rFonts w:ascii="Times New Roman" w:hAnsi="Times New Roman" w:cs="Times New Roman"/>
          <w:sz w:val="28"/>
          <w:szCs w:val="28"/>
        </w:rPr>
        <w:t>о</w:t>
      </w:r>
      <w:r w:rsidR="00BB55C5" w:rsidRPr="009119F6">
        <w:rPr>
          <w:rFonts w:ascii="Times New Roman" w:hAnsi="Times New Roman" w:cs="Times New Roman"/>
          <w:sz w:val="28"/>
          <w:szCs w:val="28"/>
        </w:rPr>
        <w:t>вания</w:t>
      </w:r>
    </w:p>
    <w:p w:rsidR="00BB55C5" w:rsidRPr="009119F6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9119F6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9119F6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9119F6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9119F6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9119F6">
        <w:rPr>
          <w:rFonts w:ascii="Times New Roman" w:hAnsi="Times New Roman" w:cs="Times New Roman"/>
          <w:sz w:val="28"/>
          <w:szCs w:val="28"/>
        </w:rPr>
        <w:t>-</w:t>
      </w:r>
      <w:r w:rsidR="008E090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9119F6">
        <w:rPr>
          <w:rFonts w:ascii="Times New Roman" w:hAnsi="Times New Roman" w:cs="Times New Roman"/>
          <w:sz w:val="28"/>
          <w:szCs w:val="28"/>
        </w:rPr>
        <w:t>1036</w:t>
      </w:r>
      <w:r w:rsidR="006741D1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9119F6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9119F6">
        <w:rPr>
          <w:rFonts w:ascii="Times New Roman" w:hAnsi="Times New Roman" w:cs="Times New Roman"/>
          <w:sz w:val="28"/>
          <w:szCs w:val="28"/>
        </w:rPr>
        <w:t>у</w:t>
      </w:r>
      <w:r w:rsidR="00BB55C5" w:rsidRPr="009119F6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9119F6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9119F6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9119F6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9119F6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9119F6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9119F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9119F6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9119F6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9119F6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9119F6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9119F6">
        <w:rPr>
          <w:rFonts w:ascii="Times New Roman" w:hAnsi="Times New Roman" w:cs="Times New Roman"/>
          <w:sz w:val="28"/>
          <w:szCs w:val="28"/>
        </w:rPr>
        <w:t xml:space="preserve">  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9119F6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9119F6">
        <w:rPr>
          <w:rFonts w:ascii="Times New Roman" w:hAnsi="Times New Roman" w:cs="Times New Roman"/>
          <w:sz w:val="28"/>
          <w:szCs w:val="28"/>
        </w:rPr>
        <w:t>д</w:t>
      </w:r>
      <w:r w:rsidR="007E7858" w:rsidRPr="009119F6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9119F6">
        <w:rPr>
          <w:rFonts w:ascii="Times New Roman" w:hAnsi="Times New Roman" w:cs="Times New Roman"/>
          <w:sz w:val="28"/>
          <w:szCs w:val="28"/>
        </w:rPr>
        <w:t>:</w:t>
      </w:r>
    </w:p>
    <w:p w:rsidR="00CA691A" w:rsidRPr="009119F6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9119F6" w:rsidRDefault="00D62F9D" w:rsidP="00D62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858" w:rsidRPr="009119F6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9119F6">
        <w:rPr>
          <w:rFonts w:ascii="Times New Roman" w:hAnsi="Times New Roman" w:cs="Times New Roman"/>
          <w:sz w:val="28"/>
          <w:szCs w:val="28"/>
        </w:rPr>
        <w:t>00 0</w:t>
      </w:r>
      <w:r w:rsidR="007E7858" w:rsidRPr="009119F6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9119F6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="007E7858" w:rsidRPr="009119F6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9119F6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9119F6">
        <w:rPr>
          <w:snapToGrid w:val="0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9119F6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9119F6">
        <w:rPr>
          <w:rFonts w:ascii="Times New Roman" w:hAnsi="Times New Roman" w:cs="Times New Roman"/>
          <w:sz w:val="28"/>
          <w:szCs w:val="28"/>
        </w:rPr>
        <w:t>ю</w:t>
      </w:r>
      <w:r w:rsidR="00D62F9D" w:rsidRPr="009119F6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9119F6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9119F6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70 2</w:t>
      </w:r>
      <w:r w:rsidR="002A406E" w:rsidRPr="009119F6">
        <w:rPr>
          <w:rFonts w:ascii="Times New Roman" w:hAnsi="Times New Roman" w:cs="Times New Roman"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9119F6">
        <w:rPr>
          <w:rFonts w:ascii="Times New Roman" w:hAnsi="Times New Roman" w:cs="Times New Roman"/>
          <w:sz w:val="28"/>
          <w:szCs w:val="28"/>
        </w:rPr>
        <w:t>м</w:t>
      </w:r>
      <w:r w:rsidRPr="009119F6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 xml:space="preserve"> о</w:t>
      </w:r>
      <w:r w:rsidRPr="009119F6">
        <w:rPr>
          <w:rFonts w:ascii="Times New Roman" w:hAnsi="Times New Roman" w:cs="Times New Roman"/>
          <w:sz w:val="28"/>
          <w:szCs w:val="28"/>
        </w:rPr>
        <w:t>б</w:t>
      </w:r>
      <w:r w:rsidRPr="009119F6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9119F6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Pr="009119F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9119F6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9119F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E7858" w:rsidRPr="009119F6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9119F6">
        <w:rPr>
          <w:rFonts w:ascii="Times New Roman" w:hAnsi="Times New Roman" w:cs="Times New Roman"/>
          <w:sz w:val="28"/>
          <w:szCs w:val="28"/>
        </w:rPr>
        <w:t xml:space="preserve">  </w:t>
      </w:r>
      <w:r w:rsidRPr="009119F6">
        <w:rPr>
          <w:rFonts w:ascii="Times New Roman" w:hAnsi="Times New Roman" w:cs="Times New Roman"/>
          <w:sz w:val="28"/>
          <w:szCs w:val="28"/>
        </w:rPr>
        <w:t xml:space="preserve"> -</w:t>
      </w:r>
      <w:r w:rsidR="008E0901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1024</w:t>
      </w:r>
      <w:r w:rsidR="006741D1" w:rsidRPr="009119F6">
        <w:rPr>
          <w:rFonts w:ascii="Times New Roman" w:hAnsi="Times New Roman" w:cs="Times New Roman"/>
          <w:sz w:val="28"/>
          <w:szCs w:val="28"/>
        </w:rPr>
        <w:t>0</w:t>
      </w:r>
      <w:r w:rsidRPr="009119F6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9119F6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9119F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9119F6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9119F6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Российской Федерации;</w:t>
      </w:r>
    </w:p>
    <w:p w:rsidR="00375CFD" w:rsidRPr="009119F6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9119F6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9119F6">
        <w:rPr>
          <w:rFonts w:ascii="Times New Roman" w:hAnsi="Times New Roman" w:cs="Times New Roman"/>
          <w:sz w:val="28"/>
          <w:szCs w:val="28"/>
        </w:rPr>
        <w:t>,</w:t>
      </w:r>
      <w:r w:rsidRPr="009119F6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9119F6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9119F6" w:rsidRDefault="00D62F9D" w:rsidP="00D62F9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9119F6">
        <w:rPr>
          <w:rFonts w:ascii="Times New Roman" w:hAnsi="Times New Roman" w:cs="Times New Roman"/>
          <w:sz w:val="28"/>
          <w:szCs w:val="28"/>
        </w:rPr>
        <w:t>70 3</w:t>
      </w:r>
      <w:r w:rsidR="002A406E" w:rsidRPr="009119F6">
        <w:rPr>
          <w:rFonts w:ascii="Times New Roman" w:hAnsi="Times New Roman" w:cs="Times New Roman"/>
          <w:sz w:val="28"/>
          <w:szCs w:val="28"/>
        </w:rPr>
        <w:t xml:space="preserve"> 00</w:t>
      </w:r>
      <w:r w:rsidR="007E7858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9119F6">
        <w:rPr>
          <w:rFonts w:ascii="Times New Roman" w:hAnsi="Times New Roman" w:cs="Times New Roman"/>
          <w:sz w:val="28"/>
          <w:szCs w:val="28"/>
        </w:rPr>
        <w:t>0</w:t>
      </w:r>
      <w:r w:rsidR="007E7858" w:rsidRPr="009119F6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9119F6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По данной целевой статье отражаются расходы районного бюджета,  св</w:t>
      </w:r>
      <w:r w:rsidRPr="009119F6">
        <w:rPr>
          <w:rFonts w:ascii="Times New Roman" w:hAnsi="Times New Roman" w:cs="Times New Roman"/>
          <w:sz w:val="28"/>
          <w:szCs w:val="28"/>
        </w:rPr>
        <w:t>я</w:t>
      </w:r>
      <w:r w:rsidRPr="009119F6">
        <w:rPr>
          <w:rFonts w:ascii="Times New Roman" w:hAnsi="Times New Roman" w:cs="Times New Roman"/>
          <w:sz w:val="28"/>
          <w:szCs w:val="28"/>
        </w:rPr>
        <w:t>занные с осуществлением отдельных государственных полномочий Краснода</w:t>
      </w:r>
      <w:r w:rsidRPr="009119F6">
        <w:rPr>
          <w:rFonts w:ascii="Times New Roman" w:hAnsi="Times New Roman" w:cs="Times New Roman"/>
          <w:sz w:val="28"/>
          <w:szCs w:val="28"/>
        </w:rPr>
        <w:t>р</w:t>
      </w:r>
      <w:r w:rsidRPr="009119F6">
        <w:rPr>
          <w:rFonts w:ascii="Times New Roman" w:hAnsi="Times New Roman" w:cs="Times New Roman"/>
          <w:sz w:val="28"/>
          <w:szCs w:val="28"/>
        </w:rPr>
        <w:lastRenderedPageBreak/>
        <w:t>ского края,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 по поддерживанию устойчивого исполнения бюджетов поселений,</w:t>
      </w:r>
      <w:r w:rsidRPr="009119F6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направлениям расходов</w:t>
      </w:r>
    </w:p>
    <w:p w:rsidR="005D2D98" w:rsidRPr="009119F6" w:rsidRDefault="005D2D9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9119F6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9119F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911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9119F6">
        <w:rPr>
          <w:rFonts w:ascii="Times New Roman" w:hAnsi="Times New Roman" w:cs="Times New Roman"/>
          <w:b/>
          <w:sz w:val="28"/>
          <w:szCs w:val="28"/>
        </w:rPr>
        <w:t>0</w:t>
      </w:r>
      <w:r w:rsidRPr="009119F6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9119F6">
        <w:rPr>
          <w:rFonts w:ascii="Times New Roman" w:hAnsi="Times New Roman" w:cs="Times New Roman"/>
          <w:b/>
          <w:sz w:val="28"/>
          <w:szCs w:val="28"/>
        </w:rPr>
        <w:t>у</w:t>
      </w:r>
      <w:r w:rsidRPr="009119F6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9119F6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9119F6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9119F6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9119F6">
        <w:rPr>
          <w:rFonts w:ascii="Times New Roman" w:hAnsi="Times New Roman" w:cs="Times New Roman"/>
          <w:sz w:val="28"/>
          <w:szCs w:val="28"/>
        </w:rPr>
        <w:t>е</w:t>
      </w:r>
      <w:r w:rsidR="00B6531B" w:rsidRPr="009119F6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9119F6">
        <w:rPr>
          <w:rFonts w:ascii="Times New Roman" w:hAnsi="Times New Roman" w:cs="Times New Roman"/>
          <w:sz w:val="28"/>
          <w:szCs w:val="28"/>
        </w:rPr>
        <w:t>:</w:t>
      </w:r>
    </w:p>
    <w:p w:rsidR="00FF27B0" w:rsidRPr="009119F6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9119F6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9119F6">
        <w:rPr>
          <w:rFonts w:ascii="Times New Roman" w:hAnsi="Times New Roman" w:cs="Times New Roman"/>
          <w:sz w:val="28"/>
          <w:szCs w:val="28"/>
        </w:rPr>
        <w:t>71 1</w:t>
      </w:r>
      <w:r w:rsidR="00E147B6" w:rsidRPr="009119F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9119F6">
        <w:rPr>
          <w:rFonts w:ascii="Times New Roman" w:hAnsi="Times New Roman" w:cs="Times New Roman"/>
          <w:sz w:val="28"/>
          <w:szCs w:val="28"/>
        </w:rPr>
        <w:t>0</w:t>
      </w:r>
      <w:r w:rsidR="00B6531B" w:rsidRPr="009119F6">
        <w:rPr>
          <w:rFonts w:ascii="Times New Roman" w:hAnsi="Times New Roman" w:cs="Times New Roman"/>
          <w:sz w:val="28"/>
          <w:szCs w:val="28"/>
        </w:rPr>
        <w:t>0000</w:t>
      </w:r>
      <w:r w:rsidR="00E147B6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9119F6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обра</w:t>
      </w:r>
      <w:r w:rsidR="00F23BE4" w:rsidRPr="009119F6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9119F6">
        <w:rPr>
          <w:rFonts w:ascii="Times New Roman" w:hAnsi="Times New Roman" w:cs="Times New Roman"/>
          <w:sz w:val="28"/>
          <w:szCs w:val="28"/>
        </w:rPr>
        <w:t>з</w:t>
      </w:r>
      <w:r w:rsidR="00B6531B" w:rsidRPr="009119F6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9119F6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9119F6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9119F6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9119F6">
        <w:rPr>
          <w:rFonts w:ascii="Times New Roman" w:hAnsi="Times New Roman" w:cs="Times New Roman"/>
          <w:sz w:val="28"/>
          <w:szCs w:val="28"/>
        </w:rPr>
        <w:t>о</w:t>
      </w:r>
      <w:r w:rsidR="007A20DA" w:rsidRPr="009119F6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9119F6">
        <w:rPr>
          <w:rFonts w:ascii="Times New Roman" w:hAnsi="Times New Roman" w:cs="Times New Roman"/>
          <w:sz w:val="28"/>
          <w:szCs w:val="28"/>
        </w:rPr>
        <w:t>.</w:t>
      </w:r>
    </w:p>
    <w:p w:rsidR="00CA691A" w:rsidRPr="009119F6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9119F6" w:rsidRDefault="00530730" w:rsidP="0053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9119F6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9119F6">
        <w:rPr>
          <w:rFonts w:ascii="Times New Roman" w:hAnsi="Times New Roman" w:cs="Times New Roman"/>
          <w:sz w:val="28"/>
          <w:szCs w:val="28"/>
        </w:rPr>
        <w:t>00 0</w:t>
      </w:r>
      <w:r w:rsidR="00B6531B" w:rsidRPr="009119F6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Тимашевский район</w:t>
      </w:r>
    </w:p>
    <w:p w:rsidR="00B6531B" w:rsidRPr="009119F6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9119F6">
        <w:rPr>
          <w:rFonts w:ascii="Times New Roman" w:hAnsi="Times New Roman" w:cs="Times New Roman"/>
          <w:sz w:val="28"/>
          <w:szCs w:val="28"/>
        </w:rPr>
        <w:t>я</w:t>
      </w:r>
      <w:r w:rsidRPr="009119F6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ного образования Тимашевский район, по соответствующим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направлениям ра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ходов.</w:t>
      </w:r>
    </w:p>
    <w:p w:rsidR="00E147B6" w:rsidRPr="009119F6" w:rsidRDefault="00E147B6" w:rsidP="00E147B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</w:p>
    <w:p w:rsidR="00CA691A" w:rsidRPr="009119F6" w:rsidRDefault="00530730" w:rsidP="00530730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9119F6">
        <w:rPr>
          <w:rFonts w:ascii="Times New Roman" w:hAnsi="Times New Roman" w:cs="Times New Roman"/>
          <w:sz w:val="28"/>
          <w:szCs w:val="28"/>
        </w:rPr>
        <w:t>71 3</w:t>
      </w:r>
      <w:r w:rsidR="00E147B6" w:rsidRPr="009119F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9119F6">
        <w:rPr>
          <w:rFonts w:ascii="Times New Roman" w:hAnsi="Times New Roman" w:cs="Times New Roman"/>
          <w:sz w:val="28"/>
          <w:szCs w:val="28"/>
        </w:rPr>
        <w:t>0</w:t>
      </w:r>
      <w:r w:rsidR="00B6531B" w:rsidRPr="009119F6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9119F6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9119F6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9119F6">
        <w:rPr>
          <w:rFonts w:ascii="Times New Roman" w:hAnsi="Times New Roman" w:cs="Times New Roman"/>
          <w:sz w:val="28"/>
          <w:szCs w:val="28"/>
        </w:rPr>
        <w:t>я</w:t>
      </w:r>
      <w:r w:rsidR="00B6531B" w:rsidRPr="009119F6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9119F6">
        <w:rPr>
          <w:rFonts w:ascii="Times New Roman" w:hAnsi="Times New Roman" w:cs="Times New Roman"/>
          <w:sz w:val="28"/>
          <w:szCs w:val="28"/>
        </w:rPr>
        <w:t>и</w:t>
      </w:r>
      <w:r w:rsidR="007A20DA" w:rsidRPr="009119F6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9119F6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9119F6">
        <w:rPr>
          <w:rFonts w:ascii="Times New Roman" w:hAnsi="Times New Roman" w:cs="Times New Roman"/>
          <w:sz w:val="28"/>
          <w:szCs w:val="28"/>
        </w:rPr>
        <w:t>е</w:t>
      </w:r>
      <w:r w:rsidR="00CA691A" w:rsidRPr="009119F6">
        <w:rPr>
          <w:rFonts w:ascii="Times New Roman" w:hAnsi="Times New Roman" w:cs="Times New Roman"/>
          <w:sz w:val="28"/>
          <w:szCs w:val="28"/>
        </w:rPr>
        <w:t>тов поселений,</w:t>
      </w:r>
      <w:r w:rsidR="00B6531B" w:rsidRPr="009119F6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9119F6">
        <w:rPr>
          <w:rFonts w:ascii="Times New Roman" w:hAnsi="Times New Roman" w:cs="Times New Roman"/>
          <w:sz w:val="28"/>
          <w:szCs w:val="28"/>
        </w:rPr>
        <w:t>направлениям расходов.</w:t>
      </w:r>
    </w:p>
    <w:p w:rsidR="00B0189C" w:rsidRPr="009119F6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9119F6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9F6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9119F6">
        <w:rPr>
          <w:rFonts w:ascii="Times New Roman" w:hAnsi="Times New Roman" w:cs="Times New Roman"/>
          <w:b/>
          <w:sz w:val="28"/>
          <w:szCs w:val="28"/>
        </w:rPr>
        <w:t>00 0</w:t>
      </w:r>
      <w:r w:rsidRPr="009119F6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9119F6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9119F6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9119F6">
        <w:rPr>
          <w:rFonts w:ascii="Times New Roman" w:hAnsi="Times New Roman" w:cs="Times New Roman"/>
          <w:sz w:val="28"/>
          <w:szCs w:val="28"/>
        </w:rPr>
        <w:t>:</w:t>
      </w:r>
    </w:p>
    <w:p w:rsidR="00E305C2" w:rsidRPr="009119F6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9119F6" w:rsidRDefault="00835699" w:rsidP="00835699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ной собственности муниципального образования Тимашевский район</w:t>
      </w:r>
    </w:p>
    <w:p w:rsidR="00C51C99" w:rsidRPr="009119F6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9119F6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9119F6" w:rsidRDefault="00835699" w:rsidP="0083569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ского края, связанная с мероприятиями, направленными на предупреждение и 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>ликвидацию чрезвычайных ситуаций и их последствий, не относящиеся к пу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C51C99" w:rsidRPr="009119F6">
        <w:rPr>
          <w:rFonts w:ascii="Times New Roman" w:hAnsi="Times New Roman" w:cs="Times New Roman"/>
          <w:snapToGrid w:val="0"/>
          <w:sz w:val="28"/>
          <w:szCs w:val="28"/>
        </w:rPr>
        <w:t>личным нормативным обязательствам</w:t>
      </w:r>
      <w:r w:rsidRPr="009119F6">
        <w:rPr>
          <w:rFonts w:ascii="Times New Roman" w:hAnsi="Times New Roman" w:cs="Times New Roman"/>
          <w:sz w:val="28"/>
          <w:szCs w:val="28"/>
        </w:rPr>
        <w:t>.</w:t>
      </w:r>
    </w:p>
    <w:p w:rsidR="00C51C99" w:rsidRPr="009119F6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9119F6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9119F6">
        <w:rPr>
          <w:rFonts w:ascii="Times New Roman" w:hAnsi="Times New Roman"/>
          <w:sz w:val="28"/>
          <w:szCs w:val="28"/>
        </w:rPr>
        <w:t>е</w:t>
      </w:r>
      <w:r w:rsidRPr="009119F6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9119F6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9119F6" w:rsidRDefault="00835699" w:rsidP="00D1001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771AB"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10BA" w:rsidRPr="009119F6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9119F6">
        <w:rPr>
          <w:rFonts w:ascii="Times New Roman" w:hAnsi="Times New Roman" w:cs="Times New Roman"/>
          <w:sz w:val="28"/>
          <w:szCs w:val="28"/>
        </w:rPr>
        <w:t>00 0</w:t>
      </w:r>
      <w:r w:rsidR="007F10BA" w:rsidRPr="009119F6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9119F6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9119F6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9119F6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9119F6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9119F6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- 1004</w:t>
      </w:r>
      <w:r w:rsidR="006741D1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9119F6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</w:rPr>
        <w:t xml:space="preserve">       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9119F6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9119F6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9119F6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9119F6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9119F6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проведению подготовки и переподготовки мобилизационного резерва и уче</w:t>
      </w:r>
      <w:r w:rsidRPr="009119F6">
        <w:rPr>
          <w:rFonts w:ascii="Times New Roman" w:hAnsi="Times New Roman" w:cs="Times New Roman"/>
          <w:sz w:val="28"/>
          <w:szCs w:val="28"/>
        </w:rPr>
        <w:t>б</w:t>
      </w:r>
      <w:r w:rsidRPr="009119F6">
        <w:rPr>
          <w:rFonts w:ascii="Times New Roman" w:hAnsi="Times New Roman" w:cs="Times New Roman"/>
          <w:sz w:val="28"/>
          <w:szCs w:val="28"/>
        </w:rPr>
        <w:t xml:space="preserve">ных мероприятий; </w:t>
      </w:r>
    </w:p>
    <w:p w:rsidR="001A1D2F" w:rsidRPr="009119F6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проведению учений и тренировок по мобилизационному развертыванию и в</w:t>
      </w:r>
      <w:r w:rsidRPr="009119F6">
        <w:rPr>
          <w:rFonts w:ascii="Times New Roman" w:hAnsi="Times New Roman" w:cs="Times New Roman"/>
          <w:sz w:val="28"/>
          <w:szCs w:val="28"/>
        </w:rPr>
        <w:t>ы</w:t>
      </w:r>
      <w:r w:rsidRPr="009119F6">
        <w:rPr>
          <w:rFonts w:ascii="Times New Roman" w:hAnsi="Times New Roman" w:cs="Times New Roman"/>
          <w:sz w:val="28"/>
          <w:szCs w:val="28"/>
        </w:rPr>
        <w:t xml:space="preserve">полнению мобилизационных планов; </w:t>
      </w:r>
    </w:p>
    <w:p w:rsidR="001A1D2F" w:rsidRPr="009119F6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9119F6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мобил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зационных планов экономики муниципального района.</w:t>
      </w:r>
    </w:p>
    <w:p w:rsidR="001A08CD" w:rsidRPr="009119F6" w:rsidRDefault="001A08CD" w:rsidP="001A08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-10050 </w:t>
      </w:r>
      <w:r w:rsidRPr="009119F6">
        <w:rPr>
          <w:rFonts w:ascii="Times New Roman" w:hAnsi="Times New Roman" w:cs="Times New Roman"/>
          <w:sz w:val="28"/>
          <w:szCs w:val="28"/>
        </w:rPr>
        <w:t>Реализация муниципальных функций в области социальной пол</w:t>
      </w:r>
      <w:r w:rsidRPr="009119F6">
        <w:rPr>
          <w:rFonts w:ascii="Times New Roman" w:hAnsi="Times New Roman" w:cs="Times New Roman"/>
          <w:sz w:val="28"/>
          <w:szCs w:val="28"/>
        </w:rPr>
        <w:t>и</w:t>
      </w:r>
      <w:r w:rsidRPr="009119F6">
        <w:rPr>
          <w:rFonts w:ascii="Times New Roman" w:hAnsi="Times New Roman" w:cs="Times New Roman"/>
          <w:sz w:val="28"/>
          <w:szCs w:val="28"/>
        </w:rPr>
        <w:t>тики</w:t>
      </w:r>
    </w:p>
    <w:p w:rsidR="00380E89" w:rsidRPr="009119F6" w:rsidRDefault="001A08CD" w:rsidP="00163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16325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на оказание единовременной  материальной помощи в соответствии с р</w:t>
      </w:r>
      <w:r w:rsidR="00163258"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6325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шением представительного органа муниципального образования </w:t>
      </w:r>
      <w:proofErr w:type="spellStart"/>
      <w:r w:rsidR="00163258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3258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0039C8" w:rsidRPr="009119F6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9119F6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Pr="009119F6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C738A4" w:rsidRPr="00E31F71" w:rsidRDefault="00C738A4" w:rsidP="00C73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>
        <w:rPr>
          <w:rFonts w:ascii="Times New Roman" w:hAnsi="Times New Roman" w:cs="Times New Roman"/>
          <w:sz w:val="28"/>
          <w:szCs w:val="28"/>
        </w:rPr>
        <w:t>единовреме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lastRenderedPageBreak/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692F" w:rsidRPr="009119F6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Pr="009119F6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2F0327">
        <w:rPr>
          <w:rFonts w:ascii="Times New Roman" w:hAnsi="Times New Roman" w:cs="Times New Roman"/>
          <w:snapToGrid w:val="0"/>
          <w:sz w:val="28"/>
          <w:szCs w:val="28"/>
        </w:rPr>
        <w:t>- 4001</w:t>
      </w:r>
      <w:r w:rsidR="006741D1" w:rsidRPr="002F032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6741D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9119F6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бюджетные ассигнов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 w:rsidRPr="009119F6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9119F6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9119F6">
        <w:rPr>
          <w:rFonts w:ascii="Times New Roman" w:hAnsi="Times New Roman" w:cs="Times New Roman"/>
          <w:sz w:val="28"/>
          <w:szCs w:val="28"/>
        </w:rPr>
        <w:t>в</w:t>
      </w:r>
      <w:r w:rsidRPr="009119F6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9119F6">
        <w:rPr>
          <w:rFonts w:ascii="Times New Roman" w:hAnsi="Times New Roman" w:cs="Times New Roman"/>
          <w:sz w:val="28"/>
          <w:szCs w:val="28"/>
        </w:rPr>
        <w:t>й</w:t>
      </w:r>
      <w:r w:rsidR="00586AC6" w:rsidRPr="009119F6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9119F6" w:rsidRDefault="0094692F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A2B9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B99" w:rsidRPr="002F0327">
        <w:rPr>
          <w:rFonts w:ascii="Times New Roman" w:eastAsia="Times New Roman" w:hAnsi="Times New Roman" w:cs="Times New Roman"/>
          <w:sz w:val="28"/>
          <w:szCs w:val="28"/>
          <w:lang w:eastAsia="ru-RU"/>
        </w:rPr>
        <w:t>- 40040</w:t>
      </w:r>
      <w:r w:rsidR="003A2B9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520F8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="003A2B99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9119F6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9119F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9119F6">
        <w:rPr>
          <w:rFonts w:ascii="Times New Roman" w:hAnsi="Times New Roman"/>
          <w:sz w:val="28"/>
          <w:szCs w:val="28"/>
        </w:rPr>
        <w:t>а</w:t>
      </w:r>
      <w:r w:rsidR="00F20B60" w:rsidRPr="009119F6">
        <w:rPr>
          <w:rFonts w:ascii="Times New Roman" w:hAnsi="Times New Roman"/>
          <w:sz w:val="28"/>
          <w:szCs w:val="28"/>
        </w:rPr>
        <w:t xml:space="preserve">ния 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9119F6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9119F6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9119F6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9119F6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F0327">
        <w:rPr>
          <w:rFonts w:ascii="Times New Roman" w:hAnsi="Times New Roman" w:cs="Times New Roman"/>
          <w:snapToGrid w:val="0"/>
          <w:sz w:val="28"/>
          <w:szCs w:val="28"/>
        </w:rPr>
        <w:t>- 40050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Стипендии администрации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9119F6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9119F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9119F6">
        <w:rPr>
          <w:rFonts w:ascii="Times New Roman" w:hAnsi="Times New Roman"/>
          <w:sz w:val="28"/>
          <w:szCs w:val="28"/>
        </w:rPr>
        <w:t>а</w:t>
      </w:r>
      <w:r w:rsidR="00F20B60" w:rsidRPr="009119F6">
        <w:rPr>
          <w:rFonts w:ascii="Times New Roman" w:hAnsi="Times New Roman"/>
          <w:sz w:val="28"/>
          <w:szCs w:val="28"/>
        </w:rPr>
        <w:t xml:space="preserve">ния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9119F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9119F6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9119F6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9119F6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9119F6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9119F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9119F6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9119F6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="002005F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- 0019</w:t>
      </w:r>
      <w:r w:rsidR="00A675B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ления </w:t>
      </w:r>
    </w:p>
    <w:p w:rsidR="00DE7C3D" w:rsidRPr="009119F6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9119F6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9119F6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9119F6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9119F6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9119F6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9119F6">
        <w:rPr>
          <w:rFonts w:ascii="Times New Roman" w:hAnsi="Times New Roman" w:cs="Times New Roman"/>
          <w:sz w:val="28"/>
          <w:szCs w:val="28"/>
        </w:rPr>
        <w:t>р</w:t>
      </w:r>
      <w:r w:rsidR="00DE7C3D" w:rsidRPr="009119F6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9119F6">
        <w:rPr>
          <w:rFonts w:ascii="Times New Roman" w:hAnsi="Times New Roman" w:cs="Times New Roman"/>
          <w:sz w:val="28"/>
          <w:szCs w:val="28"/>
        </w:rPr>
        <w:t>с</w:t>
      </w:r>
      <w:r w:rsidR="00DE7C3D" w:rsidRPr="009119F6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9119F6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управления,</w:t>
      </w:r>
      <w:r w:rsidRPr="009119F6">
        <w:t xml:space="preserve"> </w:t>
      </w:r>
      <w:r w:rsidRPr="009119F6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9119F6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 и его заместителя;</w:t>
      </w:r>
    </w:p>
    <w:p w:rsidR="002005FE" w:rsidRPr="009119F6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9119F6">
        <w:rPr>
          <w:rFonts w:ascii="Times New Roman" w:hAnsi="Times New Roman" w:cs="Times New Roman"/>
          <w:sz w:val="28"/>
          <w:szCs w:val="28"/>
        </w:rPr>
        <w:t>а</w:t>
      </w:r>
      <w:r w:rsidRPr="009119F6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9119F6">
        <w:rPr>
          <w:rFonts w:ascii="Times New Roman" w:hAnsi="Times New Roman" w:cs="Times New Roman"/>
          <w:sz w:val="28"/>
          <w:szCs w:val="28"/>
        </w:rPr>
        <w:t>с</w:t>
      </w:r>
      <w:r w:rsidRPr="009119F6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9119F6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9119F6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9119F6">
        <w:rPr>
          <w:rFonts w:ascii="Times New Roman" w:hAnsi="Times New Roman" w:cs="Times New Roman"/>
          <w:sz w:val="28"/>
          <w:szCs w:val="28"/>
        </w:rPr>
        <w:t>д</w:t>
      </w:r>
      <w:r w:rsidRPr="009119F6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9119F6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 - 0059</w:t>
      </w:r>
      <w:r w:rsidR="00A675B0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9119F6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227ED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1E7F"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содержание и обеспечение деятельности (оказание услуг) муниц</w:t>
      </w:r>
      <w:r w:rsidR="00F51E7F"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51E7F" w:rsidRPr="009119F6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бюджетным и автоно</w:t>
      </w:r>
      <w:r w:rsidR="00F51E7F" w:rsidRPr="009119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F51E7F" w:rsidRPr="009119F6">
        <w:rPr>
          <w:rFonts w:ascii="Times New Roman" w:hAnsi="Times New Roman" w:cs="Times New Roman"/>
          <w:snapToGrid w:val="0"/>
          <w:sz w:val="28"/>
          <w:szCs w:val="28"/>
        </w:rPr>
        <w:t>ным учреждениям субсидий.</w:t>
      </w:r>
    </w:p>
    <w:p w:rsidR="00A056F7" w:rsidRPr="009119F6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9119F6">
        <w:rPr>
          <w:rFonts w:ascii="Times New Roman" w:hAnsi="Times New Roman" w:cs="Times New Roman"/>
          <w:sz w:val="28"/>
          <w:szCs w:val="28"/>
        </w:rPr>
        <w:t>- 0901</w:t>
      </w:r>
      <w:r w:rsidR="00A675B0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9119F6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имущества</w:t>
      </w:r>
    </w:p>
    <w:p w:rsidR="00F51E7F" w:rsidRPr="009119F6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9119F6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9119F6">
        <w:rPr>
          <w:rFonts w:ascii="Times New Roman" w:hAnsi="Times New Roman" w:cs="Times New Roman"/>
          <w:sz w:val="28"/>
          <w:szCs w:val="28"/>
        </w:rPr>
        <w:t>е</w:t>
      </w:r>
      <w:r w:rsidR="00F51E7F" w:rsidRPr="009119F6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9119F6">
        <w:rPr>
          <w:rFonts w:ascii="Times New Roman" w:hAnsi="Times New Roman" w:cs="Times New Roman"/>
          <w:sz w:val="28"/>
          <w:szCs w:val="28"/>
        </w:rPr>
        <w:t>и</w:t>
      </w:r>
      <w:r w:rsidR="00F51E7F" w:rsidRPr="009119F6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9119F6">
        <w:rPr>
          <w:rFonts w:ascii="Times New Roman" w:hAnsi="Times New Roman" w:cs="Times New Roman"/>
          <w:sz w:val="28"/>
          <w:szCs w:val="28"/>
        </w:rPr>
        <w:t>и</w:t>
      </w:r>
      <w:r w:rsidR="00F51E7F" w:rsidRPr="009119F6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9119F6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9119F6">
        <w:rPr>
          <w:rFonts w:ascii="Times New Roman" w:hAnsi="Times New Roman" w:cs="Times New Roman"/>
          <w:sz w:val="28"/>
          <w:szCs w:val="28"/>
        </w:rPr>
        <w:t>-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F51E7F" w:rsidRPr="009119F6">
        <w:rPr>
          <w:rFonts w:ascii="Times New Roman" w:hAnsi="Times New Roman" w:cs="Times New Roman"/>
          <w:sz w:val="28"/>
          <w:szCs w:val="28"/>
        </w:rPr>
        <w:t>0902</w:t>
      </w:r>
      <w:r w:rsidR="00A675B0" w:rsidRPr="009119F6">
        <w:rPr>
          <w:rFonts w:ascii="Times New Roman" w:hAnsi="Times New Roman" w:cs="Times New Roman"/>
          <w:sz w:val="28"/>
          <w:szCs w:val="28"/>
        </w:rPr>
        <w:t>0</w:t>
      </w:r>
      <w:r w:rsidR="00F51E7F" w:rsidRPr="009119F6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ремонта</w:t>
      </w:r>
    </w:p>
    <w:p w:rsidR="00F51E7F" w:rsidRPr="009119F6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9119F6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9119F6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- 1012</w:t>
      </w:r>
      <w:r w:rsidR="00A675B0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9119F6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</w:t>
      </w:r>
      <w:r w:rsidR="00E61854" w:rsidRPr="009119F6">
        <w:rPr>
          <w:rFonts w:ascii="Times New Roman" w:hAnsi="Times New Roman" w:cs="Times New Roman"/>
          <w:sz w:val="28"/>
          <w:szCs w:val="28"/>
        </w:rPr>
        <w:t>и</w:t>
      </w:r>
      <w:r w:rsidR="00E61854" w:rsidRPr="009119F6">
        <w:rPr>
          <w:rFonts w:ascii="Times New Roman" w:hAnsi="Times New Roman" w:cs="Times New Roman"/>
          <w:sz w:val="28"/>
          <w:szCs w:val="28"/>
        </w:rPr>
        <w:t>ального и производственного комплексов, в том числе объектов общегражда</w:t>
      </w:r>
      <w:r w:rsidR="00E61854" w:rsidRPr="009119F6">
        <w:rPr>
          <w:rFonts w:ascii="Times New Roman" w:hAnsi="Times New Roman" w:cs="Times New Roman"/>
          <w:sz w:val="28"/>
          <w:szCs w:val="28"/>
        </w:rPr>
        <w:t>н</w:t>
      </w:r>
      <w:r w:rsidR="00E61854" w:rsidRPr="009119F6">
        <w:rPr>
          <w:rFonts w:ascii="Times New Roman" w:hAnsi="Times New Roman" w:cs="Times New Roman"/>
          <w:sz w:val="28"/>
          <w:szCs w:val="28"/>
        </w:rPr>
        <w:t>ского назначения, жилья, инфраструктуры, включая проектные и изыскател</w:t>
      </w:r>
      <w:r w:rsidR="00E61854" w:rsidRPr="009119F6">
        <w:rPr>
          <w:rFonts w:ascii="Times New Roman" w:hAnsi="Times New Roman" w:cs="Times New Roman"/>
          <w:sz w:val="28"/>
          <w:szCs w:val="28"/>
        </w:rPr>
        <w:t>ь</w:t>
      </w:r>
      <w:r w:rsidR="00E61854" w:rsidRPr="009119F6">
        <w:rPr>
          <w:rFonts w:ascii="Times New Roman" w:hAnsi="Times New Roman" w:cs="Times New Roman"/>
          <w:sz w:val="28"/>
          <w:szCs w:val="28"/>
        </w:rPr>
        <w:t>ские работы</w:t>
      </w:r>
    </w:p>
    <w:p w:rsidR="00450493" w:rsidRPr="009119F6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9119F6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450493" w:rsidRPr="009119F6">
        <w:rPr>
          <w:rFonts w:ascii="Times New Roman" w:hAnsi="Times New Roman" w:cs="Times New Roman"/>
          <w:sz w:val="28"/>
          <w:szCs w:val="28"/>
        </w:rPr>
        <w:t>1025</w:t>
      </w:r>
      <w:r w:rsidR="00A675B0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9119F6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9119F6">
        <w:rPr>
          <w:rFonts w:ascii="Times New Roman" w:hAnsi="Times New Roman" w:cs="Times New Roman"/>
          <w:sz w:val="28"/>
          <w:szCs w:val="28"/>
        </w:rPr>
        <w:t>а</w:t>
      </w:r>
      <w:r w:rsidR="00450493" w:rsidRPr="009119F6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9119F6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9119F6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A675B0" w:rsidRPr="009119F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2F1C39" w:rsidRPr="009119F6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9119F6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797262" w:rsidRPr="009119F6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9119F6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9119F6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</w:t>
      </w:r>
      <w:r w:rsidR="00797262" w:rsidRPr="009119F6">
        <w:rPr>
          <w:rFonts w:ascii="Times New Roman" w:hAnsi="Times New Roman" w:cs="Times New Roman"/>
          <w:sz w:val="28"/>
          <w:szCs w:val="28"/>
        </w:rPr>
        <w:t>е</w:t>
      </w:r>
      <w:r w:rsidR="00797262" w:rsidRPr="009119F6">
        <w:rPr>
          <w:rFonts w:ascii="Times New Roman" w:hAnsi="Times New Roman" w:cs="Times New Roman"/>
          <w:sz w:val="28"/>
          <w:szCs w:val="28"/>
        </w:rPr>
        <w:t>та, не исполненные в прошлом финансовом  году в связи с отсутствием во</w:t>
      </w:r>
      <w:r w:rsidR="00797262" w:rsidRPr="009119F6">
        <w:rPr>
          <w:rFonts w:ascii="Times New Roman" w:hAnsi="Times New Roman" w:cs="Times New Roman"/>
          <w:sz w:val="28"/>
          <w:szCs w:val="28"/>
        </w:rPr>
        <w:t>з</w:t>
      </w:r>
      <w:r w:rsidR="00797262" w:rsidRPr="009119F6">
        <w:rPr>
          <w:rFonts w:ascii="Times New Roman" w:hAnsi="Times New Roman" w:cs="Times New Roman"/>
          <w:sz w:val="28"/>
          <w:szCs w:val="28"/>
        </w:rPr>
        <w:t>можности их исполнения</w:t>
      </w:r>
    </w:p>
    <w:p w:rsidR="004F03BE" w:rsidRPr="009119F6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9119F6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9119F6">
        <w:rPr>
          <w:rFonts w:ascii="Times New Roman" w:hAnsi="Times New Roman" w:cs="Times New Roman"/>
          <w:sz w:val="28"/>
          <w:szCs w:val="28"/>
        </w:rPr>
        <w:t>й</w:t>
      </w:r>
      <w:r w:rsidR="004F03BE" w:rsidRPr="009119F6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9119F6">
        <w:rPr>
          <w:rFonts w:ascii="Times New Roman" w:hAnsi="Times New Roman" w:cs="Times New Roman"/>
          <w:sz w:val="28"/>
          <w:szCs w:val="28"/>
        </w:rPr>
        <w:t>т</w:t>
      </w:r>
      <w:r w:rsidR="004F03BE" w:rsidRPr="009119F6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9119F6">
        <w:rPr>
          <w:rFonts w:ascii="Times New Roman" w:hAnsi="Times New Roman" w:cs="Times New Roman"/>
          <w:sz w:val="28"/>
          <w:szCs w:val="28"/>
        </w:rPr>
        <w:t>д</w:t>
      </w:r>
      <w:r w:rsidR="004F03BE" w:rsidRPr="009119F6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9119F6">
        <w:rPr>
          <w:rFonts w:ascii="Times New Roman" w:hAnsi="Times New Roman" w:cs="Times New Roman"/>
          <w:sz w:val="28"/>
          <w:szCs w:val="28"/>
        </w:rPr>
        <w:t>е</w:t>
      </w:r>
      <w:r w:rsidR="004F03BE" w:rsidRPr="009119F6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9119F6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9119F6">
        <w:rPr>
          <w:rFonts w:ascii="Times New Roman" w:hAnsi="Times New Roman" w:cs="Times New Roman"/>
          <w:sz w:val="28"/>
          <w:szCs w:val="28"/>
        </w:rPr>
        <w:t>н</w:t>
      </w:r>
      <w:r w:rsidR="004F03BE" w:rsidRPr="009119F6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9119F6">
        <w:rPr>
          <w:rFonts w:ascii="Times New Roman" w:hAnsi="Times New Roman" w:cs="Times New Roman"/>
          <w:sz w:val="28"/>
          <w:szCs w:val="28"/>
        </w:rPr>
        <w:t>.</w:t>
      </w:r>
    </w:p>
    <w:p w:rsidR="0085349E" w:rsidRPr="009119F6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- 2059</w:t>
      </w:r>
      <w:r w:rsidR="00A675B0" w:rsidRPr="009119F6">
        <w:rPr>
          <w:rFonts w:ascii="Times New Roman" w:hAnsi="Times New Roman" w:cs="Times New Roman"/>
          <w:sz w:val="28"/>
          <w:szCs w:val="28"/>
        </w:rPr>
        <w:t xml:space="preserve">0 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9119F6" w:rsidRDefault="00A056F7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9119F6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9119F6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="0085349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="0085349E" w:rsidRPr="009119F6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349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="0085349E" w:rsidRPr="009119F6">
        <w:rPr>
          <w:rFonts w:ascii="Times New Roman" w:hAnsi="Times New Roman" w:cs="Times New Roman"/>
          <w:sz w:val="28"/>
          <w:szCs w:val="28"/>
        </w:rPr>
        <w:t>обеспечения непре</w:t>
      </w:r>
      <w:r w:rsidR="0085349E" w:rsidRPr="009119F6">
        <w:rPr>
          <w:rFonts w:ascii="Times New Roman" w:hAnsi="Times New Roman" w:cs="Times New Roman"/>
          <w:sz w:val="28"/>
          <w:szCs w:val="28"/>
        </w:rPr>
        <w:t>д</w:t>
      </w:r>
      <w:r w:rsidR="0085349E" w:rsidRPr="009119F6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="0085349E"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9119F6">
        <w:rPr>
          <w:rFonts w:ascii="Times New Roman" w:hAnsi="Times New Roman" w:cs="Times New Roman"/>
          <w:sz w:val="28"/>
          <w:szCs w:val="28"/>
        </w:rPr>
        <w:t>р</w:t>
      </w:r>
      <w:r w:rsidR="0085349E" w:rsidRPr="009119F6">
        <w:rPr>
          <w:rFonts w:ascii="Times New Roman" w:hAnsi="Times New Roman" w:cs="Times New Roman"/>
          <w:sz w:val="28"/>
          <w:szCs w:val="28"/>
        </w:rPr>
        <w:t>езер</w:t>
      </w:r>
      <w:r w:rsidR="0085349E" w:rsidRPr="009119F6">
        <w:rPr>
          <w:rFonts w:ascii="Times New Roman" w:hAnsi="Times New Roman" w:cs="Times New Roman"/>
          <w:sz w:val="28"/>
          <w:szCs w:val="28"/>
        </w:rPr>
        <w:t>в</w:t>
      </w:r>
      <w:r w:rsidR="0085349E" w:rsidRPr="009119F6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="0085349E" w:rsidRPr="009119F6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9119F6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9119F6">
        <w:rPr>
          <w:rFonts w:ascii="Times New Roman" w:hAnsi="Times New Roman" w:cs="Times New Roman"/>
          <w:sz w:val="28"/>
          <w:szCs w:val="28"/>
        </w:rPr>
        <w:t>.</w:t>
      </w:r>
    </w:p>
    <w:p w:rsidR="00B8092F" w:rsidRPr="009119F6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2F0327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119F6">
        <w:rPr>
          <w:rFonts w:ascii="Times New Roman" w:hAnsi="Times New Roman"/>
          <w:b/>
          <w:sz w:val="28"/>
          <w:szCs w:val="28"/>
        </w:rPr>
        <w:t xml:space="preserve">3. </w:t>
      </w:r>
      <w:r w:rsidRPr="002F0327">
        <w:rPr>
          <w:rFonts w:ascii="Times New Roman" w:hAnsi="Times New Roman"/>
          <w:b/>
          <w:sz w:val="28"/>
          <w:szCs w:val="28"/>
        </w:rPr>
        <w:t xml:space="preserve">Наименования направлений расходов, увязываемых с </w:t>
      </w:r>
      <w:proofErr w:type="gramStart"/>
      <w:r w:rsidRPr="002F0327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B8092F" w:rsidRPr="002F0327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0327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2F0327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2F0327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2F0327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2F0327">
        <w:rPr>
          <w:rFonts w:ascii="Times New Roman" w:hAnsi="Times New Roman"/>
          <w:b/>
          <w:sz w:val="28"/>
          <w:szCs w:val="28"/>
        </w:rPr>
        <w:t>я</w:t>
      </w:r>
      <w:r w:rsidR="000E7296" w:rsidRPr="002F0327">
        <w:rPr>
          <w:rFonts w:ascii="Times New Roman" w:hAnsi="Times New Roman"/>
          <w:b/>
          <w:sz w:val="28"/>
          <w:szCs w:val="28"/>
        </w:rPr>
        <w:t>тий)</w:t>
      </w:r>
      <w:r w:rsidRPr="002F0327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2F0327">
        <w:rPr>
          <w:rFonts w:ascii="Times New Roman" w:hAnsi="Times New Roman"/>
          <w:b/>
          <w:sz w:val="28"/>
          <w:szCs w:val="28"/>
        </w:rPr>
        <w:t>о</w:t>
      </w:r>
      <w:r w:rsidRPr="002F0327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</w:p>
    <w:p w:rsidR="00B8092F" w:rsidRPr="002F0327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0327">
        <w:rPr>
          <w:rFonts w:ascii="Times New Roman" w:hAnsi="Times New Roman"/>
          <w:b/>
          <w:sz w:val="28"/>
          <w:szCs w:val="28"/>
        </w:rPr>
        <w:t>порядок применения, которых установлен Приказом Министерства финансов Российской Федерации от 1 июля 2013 года № 65н "</w:t>
      </w:r>
      <w:proofErr w:type="gramStart"/>
      <w:r w:rsidRPr="002F0327">
        <w:rPr>
          <w:rFonts w:ascii="Times New Roman" w:hAnsi="Times New Roman"/>
          <w:b/>
          <w:sz w:val="28"/>
          <w:szCs w:val="28"/>
        </w:rPr>
        <w:t>Об</w:t>
      </w:r>
      <w:proofErr w:type="gramEnd"/>
    </w:p>
    <w:p w:rsidR="00B8092F" w:rsidRPr="002F0327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0327">
        <w:rPr>
          <w:rFonts w:ascii="Times New Roman" w:hAnsi="Times New Roman"/>
          <w:b/>
          <w:sz w:val="28"/>
          <w:szCs w:val="28"/>
        </w:rPr>
        <w:t xml:space="preserve">утверждении Указаний о порядке применения </w:t>
      </w:r>
      <w:proofErr w:type="gramStart"/>
      <w:r w:rsidRPr="002F0327">
        <w:rPr>
          <w:rFonts w:ascii="Times New Roman" w:hAnsi="Times New Roman"/>
          <w:b/>
          <w:sz w:val="28"/>
          <w:szCs w:val="28"/>
        </w:rPr>
        <w:t>бюджетной</w:t>
      </w:r>
      <w:proofErr w:type="gramEnd"/>
    </w:p>
    <w:p w:rsidR="002F0327" w:rsidRPr="002F0327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0327">
        <w:rPr>
          <w:rFonts w:ascii="Times New Roman" w:hAnsi="Times New Roman"/>
          <w:b/>
          <w:sz w:val="28"/>
          <w:szCs w:val="28"/>
        </w:rPr>
        <w:t>классификации Российской Федерации"</w:t>
      </w:r>
      <w:r w:rsidR="002F0327" w:rsidRPr="002F0327">
        <w:rPr>
          <w:rFonts w:ascii="Times New Roman" w:hAnsi="Times New Roman"/>
          <w:b/>
          <w:sz w:val="28"/>
          <w:szCs w:val="28"/>
        </w:rPr>
        <w:t>,</w:t>
      </w:r>
      <w:r w:rsidR="002F0327">
        <w:rPr>
          <w:rFonts w:ascii="Times New Roman" w:hAnsi="Times New Roman"/>
          <w:b/>
          <w:sz w:val="28"/>
          <w:szCs w:val="28"/>
        </w:rPr>
        <w:t xml:space="preserve"> </w:t>
      </w:r>
      <w:r w:rsidR="002F0327" w:rsidRPr="002F0327">
        <w:rPr>
          <w:rFonts w:ascii="Times New Roman" w:hAnsi="Times New Roman"/>
          <w:b/>
          <w:sz w:val="28"/>
          <w:szCs w:val="28"/>
        </w:rPr>
        <w:t>приказом  министерства фина</w:t>
      </w:r>
      <w:r w:rsidR="002F0327" w:rsidRPr="002F0327">
        <w:rPr>
          <w:rFonts w:ascii="Times New Roman" w:hAnsi="Times New Roman"/>
          <w:b/>
          <w:sz w:val="28"/>
          <w:szCs w:val="28"/>
        </w:rPr>
        <w:t>н</w:t>
      </w:r>
      <w:r w:rsidR="002F0327" w:rsidRPr="002F0327">
        <w:rPr>
          <w:rFonts w:ascii="Times New Roman" w:hAnsi="Times New Roman"/>
          <w:b/>
          <w:sz w:val="28"/>
          <w:szCs w:val="28"/>
        </w:rPr>
        <w:t>сов</w:t>
      </w:r>
      <w:r w:rsidR="002F0327">
        <w:rPr>
          <w:rFonts w:ascii="Times New Roman" w:hAnsi="Times New Roman"/>
          <w:b/>
          <w:sz w:val="28"/>
          <w:szCs w:val="28"/>
        </w:rPr>
        <w:t xml:space="preserve"> </w:t>
      </w:r>
      <w:r w:rsidR="002F0327" w:rsidRPr="002F0327">
        <w:rPr>
          <w:rFonts w:ascii="Times New Roman" w:hAnsi="Times New Roman"/>
          <w:b/>
          <w:sz w:val="28"/>
          <w:szCs w:val="28"/>
        </w:rPr>
        <w:t>Краснодарского края</w:t>
      </w:r>
      <w:r w:rsidR="002F0327">
        <w:rPr>
          <w:rFonts w:ascii="Times New Roman" w:hAnsi="Times New Roman"/>
          <w:b/>
          <w:sz w:val="28"/>
          <w:szCs w:val="28"/>
        </w:rPr>
        <w:t xml:space="preserve"> </w:t>
      </w:r>
      <w:r w:rsidR="002F0327" w:rsidRPr="002F0327">
        <w:rPr>
          <w:rFonts w:ascii="Times New Roman" w:hAnsi="Times New Roman"/>
          <w:b/>
          <w:sz w:val="28"/>
          <w:szCs w:val="28"/>
        </w:rPr>
        <w:t>от 30 декабря 2015 года № 540</w:t>
      </w:r>
      <w:r w:rsidR="002F0327">
        <w:rPr>
          <w:rFonts w:ascii="Times New Roman" w:hAnsi="Times New Roman"/>
          <w:b/>
          <w:sz w:val="28"/>
          <w:szCs w:val="28"/>
        </w:rPr>
        <w:t xml:space="preserve"> и нормативными актами администраций городского и сельских поселений</w:t>
      </w:r>
    </w:p>
    <w:p w:rsidR="007A6D9F" w:rsidRPr="009119F6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F0A7C" w:rsidRPr="009119F6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lastRenderedPageBreak/>
        <w:t>20020 Реализация полномочий поселения по осуществлению внутреннего муниципального финансового контроля;</w:t>
      </w:r>
    </w:p>
    <w:p w:rsidR="00DD6438" w:rsidRPr="009119F6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9119F6">
        <w:rPr>
          <w:rFonts w:ascii="Times New Roman" w:hAnsi="Times New Roman" w:cs="Times New Roman"/>
          <w:sz w:val="28"/>
          <w:szCs w:val="28"/>
        </w:rPr>
        <w:t>к</w:t>
      </w:r>
      <w:r w:rsidRPr="009119F6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944688" w:rsidRPr="009119F6" w:rsidRDefault="0094468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19F6">
        <w:rPr>
          <w:rFonts w:ascii="Times New Roman" w:hAnsi="Times New Roman" w:cs="Times New Roman"/>
          <w:sz w:val="28"/>
          <w:szCs w:val="28"/>
          <w:lang w:eastAsia="en-US"/>
        </w:rPr>
        <w:t>50550 Возмещение части процентной ставки по долгосрочным, средн</w:t>
      </w:r>
      <w:r w:rsidRPr="009119F6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9119F6">
        <w:rPr>
          <w:rFonts w:ascii="Times New Roman" w:hAnsi="Times New Roman" w:cs="Times New Roman"/>
          <w:sz w:val="28"/>
          <w:szCs w:val="28"/>
          <w:lang w:eastAsia="en-US"/>
        </w:rPr>
        <w:t>срочным и краткосрочным кредитам, взятым малыми формами хозяйствования;</w:t>
      </w:r>
    </w:p>
    <w:p w:rsidR="00944688" w:rsidRPr="009119F6" w:rsidRDefault="0094468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50820 Предоставление жилых помещений детям-сиротам и детям, оста</w:t>
      </w:r>
      <w:r w:rsidRPr="009119F6">
        <w:rPr>
          <w:rFonts w:ascii="Times New Roman" w:hAnsi="Times New Roman"/>
          <w:sz w:val="28"/>
          <w:szCs w:val="28"/>
        </w:rPr>
        <w:t>в</w:t>
      </w:r>
      <w:r w:rsidRPr="009119F6">
        <w:rPr>
          <w:rFonts w:ascii="Times New Roman" w:hAnsi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>ализированных жилых помещений;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60030 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Выравнивание обеспеченности муниципальных районов по реал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зации расходных обязательств по выравниванию бюджетной обеспеченности поселений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 xml:space="preserve">60050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9119F6">
        <w:rPr>
          <w:rFonts w:ascii="Times New Roman" w:hAnsi="Times New Roman"/>
          <w:sz w:val="28"/>
          <w:szCs w:val="28"/>
        </w:rPr>
        <w:t>в</w:t>
      </w:r>
      <w:r w:rsidRPr="009119F6">
        <w:rPr>
          <w:rFonts w:ascii="Times New Roman" w:hAnsi="Times New Roman"/>
          <w:sz w:val="28"/>
          <w:szCs w:val="28"/>
        </w:rPr>
        <w:t>ших в результате чрезвычайной ситуации.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9119F6">
        <w:rPr>
          <w:rFonts w:ascii="Times New Roman" w:hAnsi="Times New Roman"/>
          <w:sz w:val="28"/>
          <w:szCs w:val="28"/>
        </w:rPr>
        <w:t>д</w:t>
      </w:r>
      <w:r w:rsidRPr="009119F6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60480 Осуществление отдельных государственных полномочий по реал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 xml:space="preserve">зации в муниципальных учреждениях здравоохранения Краснодарского края </w:t>
      </w:r>
      <w:proofErr w:type="spellStart"/>
      <w:r w:rsidRPr="009119F6">
        <w:rPr>
          <w:rFonts w:ascii="Times New Roman" w:hAnsi="Times New Roman"/>
          <w:sz w:val="28"/>
          <w:szCs w:val="28"/>
        </w:rPr>
        <w:t>меропирятий</w:t>
      </w:r>
      <w:proofErr w:type="spellEnd"/>
      <w:r w:rsidRPr="009119F6">
        <w:rPr>
          <w:rFonts w:ascii="Times New Roman" w:hAnsi="Times New Roman"/>
          <w:sz w:val="28"/>
          <w:szCs w:val="28"/>
        </w:rPr>
        <w:t xml:space="preserve"> по профилактике терроризма в Краснодарском крае;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9F6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9119F6">
        <w:rPr>
          <w:rFonts w:ascii="Times New Roman" w:hAnsi="Times New Roman"/>
          <w:sz w:val="28"/>
          <w:szCs w:val="28"/>
        </w:rPr>
        <w:t>ы</w:t>
      </w:r>
      <w:r w:rsidRPr="009119F6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9119F6">
        <w:rPr>
          <w:rFonts w:ascii="Times New Roman" w:hAnsi="Times New Roman"/>
          <w:sz w:val="28"/>
          <w:szCs w:val="28"/>
        </w:rPr>
        <w:t>е</w:t>
      </w:r>
      <w:r w:rsidRPr="009119F6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60590 Реализация мероприятий  государственной программы Краснода</w:t>
      </w:r>
      <w:r w:rsidRPr="009119F6">
        <w:rPr>
          <w:rFonts w:ascii="Times New Roman" w:hAnsi="Times New Roman"/>
          <w:sz w:val="28"/>
          <w:szCs w:val="28"/>
        </w:rPr>
        <w:t>р</w:t>
      </w:r>
      <w:r w:rsidRPr="009119F6">
        <w:rPr>
          <w:rFonts w:ascii="Times New Roman" w:hAnsi="Times New Roman"/>
          <w:sz w:val="28"/>
          <w:szCs w:val="28"/>
        </w:rPr>
        <w:t>ского края "Дети Кубани";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 xml:space="preserve">60600 </w:t>
      </w:r>
      <w:r w:rsidRPr="009119F6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60610 Мероприятия по формированию и содержанию муниципальных архивов;</w:t>
      </w:r>
    </w:p>
    <w:p w:rsidR="008351E1" w:rsidRPr="009119F6" w:rsidRDefault="008351E1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 xml:space="preserve">          60640 Укрепление материально-технической базы, технического оснащ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ния муниципальных учреждений культуры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60670 Осуществление отдельных государственных полномочий по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9119F6">
        <w:rPr>
          <w:rFonts w:ascii="Times New Roman" w:hAnsi="Times New Roman"/>
          <w:sz w:val="28"/>
          <w:szCs w:val="28"/>
        </w:rPr>
        <w:t>т</w:t>
      </w:r>
      <w:r w:rsidRPr="009119F6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lastRenderedPageBreak/>
        <w:t xml:space="preserve">ния, социального патроната и </w:t>
      </w:r>
      <w:proofErr w:type="spellStart"/>
      <w:r w:rsidRPr="009119F6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9119F6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60690 Осуществление отдельных государственных полномочий по пред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ставлению дополнительной денежной компенсации на усиленное питание д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норов крови и (или) ее компонентов;</w:t>
      </w:r>
    </w:p>
    <w:p w:rsidR="007A6D9F" w:rsidRPr="009119F6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9119F6">
        <w:rPr>
          <w:rFonts w:ascii="Times New Roman" w:hAnsi="Times New Roman"/>
          <w:sz w:val="28"/>
          <w:szCs w:val="28"/>
        </w:rPr>
        <w:t>б</w:t>
      </w:r>
      <w:r w:rsidRPr="009119F6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питание;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9119F6">
        <w:rPr>
          <w:rFonts w:ascii="Times New Roman" w:hAnsi="Times New Roman"/>
          <w:sz w:val="28"/>
          <w:szCs w:val="28"/>
        </w:rPr>
        <w:t>т</w:t>
      </w:r>
      <w:r w:rsidRPr="009119F6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9119F6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9119F6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9119F6">
        <w:rPr>
          <w:rFonts w:ascii="Times New Roman" w:hAnsi="Times New Roman"/>
          <w:sz w:val="28"/>
          <w:szCs w:val="28"/>
        </w:rPr>
        <w:t>л</w:t>
      </w:r>
      <w:r w:rsidRPr="009119F6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6F0A7C" w:rsidRPr="009119F6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9F6">
        <w:rPr>
          <w:rFonts w:ascii="Times New Roman" w:hAnsi="Times New Roman"/>
          <w:sz w:val="28"/>
          <w:szCs w:val="28"/>
        </w:rPr>
        <w:t xml:space="preserve">60810 Осуществление отдельных государственных полномочий по </w:t>
      </w:r>
      <w:proofErr w:type="spellStart"/>
      <w:r w:rsidRPr="009119F6">
        <w:rPr>
          <w:rFonts w:ascii="Times New Roman" w:hAnsi="Times New Roman"/>
          <w:sz w:val="28"/>
          <w:szCs w:val="28"/>
        </w:rPr>
        <w:t>перд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ставлению</w:t>
      </w:r>
      <w:proofErr w:type="spellEnd"/>
      <w:r w:rsidRPr="009119F6">
        <w:rPr>
          <w:rFonts w:ascii="Times New Roman" w:hAnsi="Times New Roman"/>
          <w:sz w:val="28"/>
          <w:szCs w:val="28"/>
        </w:rPr>
        <w:t xml:space="preserve"> мер социальной поддержки жертвам политических репрессий, тр</w:t>
      </w:r>
      <w:r w:rsidRPr="009119F6">
        <w:rPr>
          <w:rFonts w:ascii="Times New Roman" w:hAnsi="Times New Roman"/>
          <w:sz w:val="28"/>
          <w:szCs w:val="28"/>
        </w:rPr>
        <w:t>у</w:t>
      </w:r>
      <w:r w:rsidRPr="009119F6">
        <w:rPr>
          <w:rFonts w:ascii="Times New Roman" w:hAnsi="Times New Roman"/>
          <w:sz w:val="28"/>
          <w:szCs w:val="28"/>
        </w:rPr>
        <w:t>женикам тыла, ветеранам труда, ветеранам военной службы, достигшим во</w:t>
      </w:r>
      <w:r w:rsidRPr="009119F6">
        <w:rPr>
          <w:rFonts w:ascii="Times New Roman" w:hAnsi="Times New Roman"/>
          <w:sz w:val="28"/>
          <w:szCs w:val="28"/>
        </w:rPr>
        <w:t>з</w:t>
      </w:r>
      <w:r w:rsidRPr="009119F6">
        <w:rPr>
          <w:rFonts w:ascii="Times New Roman" w:hAnsi="Times New Roman"/>
          <w:sz w:val="28"/>
          <w:szCs w:val="28"/>
        </w:rPr>
        <w:t>раста, дающего право на пенсию по старости в бесплатном изготовлении и р</w:t>
      </w:r>
      <w:r w:rsidRPr="009119F6">
        <w:rPr>
          <w:rFonts w:ascii="Times New Roman" w:hAnsi="Times New Roman"/>
          <w:sz w:val="28"/>
          <w:szCs w:val="28"/>
        </w:rPr>
        <w:t>е</w:t>
      </w:r>
      <w:r w:rsidRPr="009119F6">
        <w:rPr>
          <w:rFonts w:ascii="Times New Roman" w:hAnsi="Times New Roman"/>
          <w:sz w:val="28"/>
          <w:szCs w:val="28"/>
        </w:rPr>
        <w:t>монте зубных протезов (кроме изготовленных из драгоценных металлов) в сложных клинических случаях зубопротезирования;</w:t>
      </w:r>
      <w:proofErr w:type="gramEnd"/>
    </w:p>
    <w:p w:rsidR="007A6D9F" w:rsidRPr="009119F6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9119F6">
        <w:rPr>
          <w:rFonts w:ascii="Times New Roman" w:hAnsi="Times New Roman"/>
          <w:sz w:val="28"/>
          <w:szCs w:val="28"/>
        </w:rPr>
        <w:t>х</w:t>
      </w:r>
      <w:r w:rsidRPr="009119F6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60850 Осуществление отдельных государственных полномочий по орг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>низации оказания медицинской помощи;</w:t>
      </w:r>
    </w:p>
    <w:p w:rsidR="007A6D9F" w:rsidRPr="009119F6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lastRenderedPageBreak/>
        <w:t>60860 Осуществление отдельных государственных полномочий по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>
        <w:rPr>
          <w:rFonts w:ascii="Times New Roman" w:hAnsi="Times New Roman"/>
          <w:sz w:val="28"/>
          <w:szCs w:val="28"/>
        </w:rPr>
        <w:t>т</w:t>
      </w:r>
      <w:r w:rsidRPr="009119F6">
        <w:rPr>
          <w:rFonts w:ascii="Times New Roman" w:hAnsi="Times New Roman"/>
          <w:sz w:val="28"/>
          <w:szCs w:val="28"/>
        </w:rPr>
        <w:t>венных полномочий по вед</w:t>
      </w:r>
      <w:r w:rsidRPr="009119F6">
        <w:rPr>
          <w:rFonts w:ascii="Times New Roman" w:hAnsi="Times New Roman"/>
          <w:sz w:val="28"/>
          <w:szCs w:val="28"/>
        </w:rPr>
        <w:t>е</w:t>
      </w:r>
      <w:r w:rsidRPr="009119F6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9119F6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9119F6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мещениях;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9119F6">
        <w:rPr>
          <w:rFonts w:ascii="Times New Roman" w:hAnsi="Times New Roman"/>
          <w:sz w:val="28"/>
          <w:szCs w:val="28"/>
        </w:rPr>
        <w:t>е</w:t>
      </w:r>
      <w:r w:rsidRPr="009119F6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9119F6">
        <w:rPr>
          <w:rFonts w:ascii="Times New Roman" w:hAnsi="Times New Roman"/>
          <w:sz w:val="28"/>
          <w:szCs w:val="28"/>
        </w:rPr>
        <w:t>д</w:t>
      </w:r>
      <w:r w:rsidRPr="009119F6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61080 Осуществление отдельных государственных полномочий по пред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ставлению мер социальной  поддержки отдельным группам населения в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 xml:space="preserve">печении лекарственными средствами и изделиями медицинского назначения, кроме групп населения, получающих инсулины, </w:t>
      </w:r>
      <w:proofErr w:type="spellStart"/>
      <w:r w:rsidRPr="009119F6">
        <w:rPr>
          <w:rFonts w:ascii="Times New Roman" w:hAnsi="Times New Roman"/>
          <w:sz w:val="28"/>
          <w:szCs w:val="28"/>
        </w:rPr>
        <w:t>таблетированные</w:t>
      </w:r>
      <w:proofErr w:type="spellEnd"/>
      <w:r w:rsidRPr="009119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19F6">
        <w:rPr>
          <w:rFonts w:ascii="Times New Roman" w:hAnsi="Times New Roman"/>
          <w:sz w:val="28"/>
          <w:szCs w:val="28"/>
        </w:rPr>
        <w:t>сахаросн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>жающие</w:t>
      </w:r>
      <w:proofErr w:type="spellEnd"/>
      <w:r w:rsidRPr="009119F6">
        <w:rPr>
          <w:rFonts w:ascii="Times New Roman" w:hAnsi="Times New Roman"/>
          <w:sz w:val="28"/>
          <w:szCs w:val="28"/>
        </w:rPr>
        <w:t xml:space="preserve"> препараты, средства самоконтроля и диагностические средства, либо перенесших пересадки органов и тканей,  получающих иммунодепрессанты;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61630 Повышение квалификации работников муниципальных учрежд</w:t>
      </w:r>
      <w:r w:rsidRPr="009119F6">
        <w:rPr>
          <w:rFonts w:ascii="Times New Roman" w:hAnsi="Times New Roman"/>
          <w:sz w:val="28"/>
          <w:szCs w:val="28"/>
        </w:rPr>
        <w:t>е</w:t>
      </w:r>
      <w:r w:rsidRPr="009119F6">
        <w:rPr>
          <w:rFonts w:ascii="Times New Roman" w:hAnsi="Times New Roman"/>
          <w:sz w:val="28"/>
          <w:szCs w:val="28"/>
        </w:rPr>
        <w:t>ний здравоохранения;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9119F6">
        <w:rPr>
          <w:rFonts w:ascii="Times New Roman" w:hAnsi="Times New Roman"/>
          <w:sz w:val="28"/>
          <w:szCs w:val="28"/>
        </w:rPr>
        <w:t>д</w:t>
      </w:r>
      <w:r w:rsidRPr="009119F6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19F6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9119F6">
        <w:rPr>
          <w:rFonts w:ascii="Times New Roman" w:hAnsi="Times New Roman"/>
          <w:sz w:val="28"/>
          <w:szCs w:val="28"/>
        </w:rPr>
        <w:t>в</w:t>
      </w:r>
      <w:r w:rsidRPr="009119F6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9119F6">
        <w:rPr>
          <w:rFonts w:ascii="Times New Roman" w:hAnsi="Times New Roman"/>
          <w:sz w:val="28"/>
          <w:szCs w:val="28"/>
        </w:rPr>
        <w:t>в</w:t>
      </w:r>
      <w:r w:rsidRPr="009119F6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9119F6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9119F6">
        <w:rPr>
          <w:rFonts w:ascii="Times New Roman" w:hAnsi="Times New Roman"/>
          <w:sz w:val="28"/>
          <w:szCs w:val="28"/>
        </w:rPr>
        <w:t>с</w:t>
      </w:r>
      <w:r w:rsidRPr="009119F6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9119F6">
        <w:rPr>
          <w:rFonts w:ascii="Times New Roman" w:hAnsi="Times New Roman"/>
          <w:sz w:val="28"/>
          <w:szCs w:val="28"/>
        </w:rPr>
        <w:t>ь</w:t>
      </w:r>
      <w:r w:rsidRPr="009119F6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9119F6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 xml:space="preserve">62440 </w:t>
      </w:r>
      <w:r w:rsidRPr="009119F6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зования местного значения</w:t>
      </w:r>
    </w:p>
    <w:p w:rsidR="007A6D9F" w:rsidRPr="009119F6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9119F6">
        <w:rPr>
          <w:rFonts w:ascii="Times New Roman" w:hAnsi="Times New Roman"/>
          <w:sz w:val="28"/>
          <w:szCs w:val="28"/>
        </w:rPr>
        <w:t>а</w:t>
      </w:r>
      <w:r w:rsidRPr="009119F6">
        <w:rPr>
          <w:rFonts w:ascii="Times New Roman" w:hAnsi="Times New Roman"/>
          <w:sz w:val="28"/>
          <w:szCs w:val="28"/>
        </w:rPr>
        <w:lastRenderedPageBreak/>
        <w:t>тельных  организациях;</w:t>
      </w:r>
    </w:p>
    <w:p w:rsidR="007A6D9F" w:rsidRPr="009119F6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9119F6">
        <w:rPr>
          <w:rFonts w:ascii="Times New Roman" w:hAnsi="Times New Roman"/>
          <w:sz w:val="28"/>
          <w:szCs w:val="28"/>
        </w:rPr>
        <w:t>н</w:t>
      </w:r>
      <w:r w:rsidRPr="009119F6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9119F6">
        <w:rPr>
          <w:rFonts w:ascii="Times New Roman" w:hAnsi="Times New Roman"/>
          <w:sz w:val="28"/>
          <w:szCs w:val="28"/>
        </w:rPr>
        <w:t>у</w:t>
      </w:r>
      <w:r w:rsidRPr="009119F6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9119F6">
        <w:rPr>
          <w:rFonts w:ascii="Times New Roman" w:hAnsi="Times New Roman"/>
          <w:sz w:val="28"/>
          <w:szCs w:val="28"/>
        </w:rPr>
        <w:t>о</w:t>
      </w:r>
      <w:r w:rsidRPr="009119F6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E72A01" w:rsidRPr="009119F6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</w:rPr>
        <w:t xml:space="preserve">62620 </w:t>
      </w:r>
      <w:r w:rsidRPr="009119F6">
        <w:rPr>
          <w:rFonts w:ascii="Times New Roman" w:hAnsi="Times New Roman" w:cs="Times New Roman"/>
          <w:sz w:val="28"/>
          <w:szCs w:val="28"/>
        </w:rPr>
        <w:t>Строительство малобюджетных спортивных залов шаговой д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ступности</w:t>
      </w:r>
    </w:p>
    <w:p w:rsidR="00E72A01" w:rsidRPr="009119F6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62621 Строительство малобюджетных спортивных залов шаговой д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ступности (строительство объекта "Универсальный спортивный компле</w:t>
      </w:r>
      <w:proofErr w:type="gramStart"/>
      <w:r w:rsidRPr="009119F6">
        <w:rPr>
          <w:rFonts w:ascii="Times New Roman" w:hAnsi="Times New Roman" w:cs="Times New Roman"/>
          <w:sz w:val="28"/>
          <w:szCs w:val="28"/>
        </w:rPr>
        <w:t>кс в ст</w:t>
      </w:r>
      <w:proofErr w:type="gramEnd"/>
      <w:r w:rsidRPr="009119F6">
        <w:rPr>
          <w:rFonts w:ascii="Times New Roman" w:hAnsi="Times New Roman" w:cs="Times New Roman"/>
          <w:sz w:val="28"/>
          <w:szCs w:val="28"/>
        </w:rPr>
        <w:t xml:space="preserve">. Медведовская </w:t>
      </w:r>
      <w:proofErr w:type="spellStart"/>
      <w:r w:rsidRPr="009119F6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9F6">
        <w:rPr>
          <w:rFonts w:ascii="Times New Roman" w:hAnsi="Times New Roman" w:cs="Times New Roman"/>
          <w:sz w:val="28"/>
          <w:szCs w:val="28"/>
        </w:rPr>
        <w:t xml:space="preserve"> района")</w:t>
      </w:r>
    </w:p>
    <w:p w:rsidR="00E72A01" w:rsidRPr="009119F6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  <w:lang w:val="en-US"/>
        </w:rPr>
        <w:t>L</w:t>
      </w:r>
      <w:r w:rsidRPr="009119F6">
        <w:rPr>
          <w:rFonts w:ascii="Times New Roman" w:hAnsi="Times New Roman"/>
          <w:sz w:val="28"/>
          <w:szCs w:val="28"/>
        </w:rPr>
        <w:t xml:space="preserve">0200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</w:p>
    <w:p w:rsidR="003A1E85" w:rsidRPr="009119F6" w:rsidRDefault="003A1E85" w:rsidP="003A1E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  <w:lang w:val="en-US"/>
        </w:rPr>
        <w:t>L</w:t>
      </w:r>
      <w:r w:rsidRPr="009119F6">
        <w:rPr>
          <w:rFonts w:ascii="Times New Roman" w:hAnsi="Times New Roman"/>
          <w:sz w:val="28"/>
          <w:szCs w:val="28"/>
        </w:rPr>
        <w:t xml:space="preserve">0970 </w:t>
      </w:r>
      <w:r w:rsidRPr="009119F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  <w:lang w:val="en-US"/>
        </w:rPr>
        <w:t>R</w:t>
      </w:r>
      <w:r w:rsidRPr="009119F6">
        <w:rPr>
          <w:rFonts w:ascii="Times New Roman" w:hAnsi="Times New Roman"/>
          <w:sz w:val="28"/>
          <w:szCs w:val="28"/>
        </w:rPr>
        <w:t xml:space="preserve">0200 </w:t>
      </w:r>
      <w:r w:rsidRPr="009119F6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9119F6">
        <w:rPr>
          <w:rFonts w:ascii="Times New Roman" w:hAnsi="Times New Roman" w:cs="Times New Roman"/>
          <w:sz w:val="28"/>
          <w:szCs w:val="28"/>
        </w:rPr>
        <w:t>е</w:t>
      </w:r>
      <w:r w:rsidRPr="009119F6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</w:p>
    <w:p w:rsidR="00B401FA" w:rsidRPr="009119F6" w:rsidRDefault="00B401FA" w:rsidP="00B401F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119F6">
        <w:rPr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9119F6">
        <w:rPr>
          <w:rFonts w:ascii="Times New Roman" w:hAnsi="Times New Roman" w:cs="Times New Roman"/>
          <w:sz w:val="28"/>
          <w:szCs w:val="28"/>
          <w:lang w:eastAsia="en-US"/>
        </w:rPr>
        <w:t>0550 Возмещение части процентной ставки по долгосрочным, средн</w:t>
      </w:r>
      <w:r w:rsidRPr="009119F6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9119F6">
        <w:rPr>
          <w:rFonts w:ascii="Times New Roman" w:hAnsi="Times New Roman" w:cs="Times New Roman"/>
          <w:sz w:val="28"/>
          <w:szCs w:val="28"/>
          <w:lang w:eastAsia="en-US"/>
        </w:rPr>
        <w:t>срочным и краткосрочным кредитам, взятым малыми формами хозяйствования;</w:t>
      </w:r>
    </w:p>
    <w:p w:rsidR="00B401FA" w:rsidRPr="009119F6" w:rsidRDefault="00B401F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  <w:lang w:val="en-US"/>
        </w:rPr>
        <w:t>R</w:t>
      </w:r>
      <w:r w:rsidRPr="009119F6">
        <w:rPr>
          <w:rFonts w:ascii="Times New Roman" w:hAnsi="Times New Roman"/>
          <w:sz w:val="28"/>
          <w:szCs w:val="28"/>
        </w:rPr>
        <w:t>0820 Предоставление жилых помещений детям-сиротам и детям, оста</w:t>
      </w:r>
      <w:r w:rsidRPr="009119F6">
        <w:rPr>
          <w:rFonts w:ascii="Times New Roman" w:hAnsi="Times New Roman"/>
          <w:sz w:val="28"/>
          <w:szCs w:val="28"/>
        </w:rPr>
        <w:t>в</w:t>
      </w:r>
      <w:r w:rsidRPr="009119F6">
        <w:rPr>
          <w:rFonts w:ascii="Times New Roman" w:hAnsi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9119F6">
        <w:rPr>
          <w:rFonts w:ascii="Times New Roman" w:hAnsi="Times New Roman"/>
          <w:sz w:val="28"/>
          <w:szCs w:val="28"/>
        </w:rPr>
        <w:t>и</w:t>
      </w:r>
      <w:r w:rsidRPr="009119F6">
        <w:rPr>
          <w:rFonts w:ascii="Times New Roman" w:hAnsi="Times New Roman"/>
          <w:sz w:val="28"/>
          <w:szCs w:val="28"/>
        </w:rPr>
        <w:t>ализированных жилых помещений;</w:t>
      </w:r>
    </w:p>
    <w:p w:rsidR="003A1E85" w:rsidRPr="009119F6" w:rsidRDefault="003A1E8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9F6">
        <w:rPr>
          <w:rFonts w:ascii="Times New Roman" w:hAnsi="Times New Roman"/>
          <w:sz w:val="28"/>
          <w:szCs w:val="28"/>
          <w:lang w:val="en-US"/>
        </w:rPr>
        <w:t>R</w:t>
      </w:r>
      <w:r w:rsidRPr="009119F6">
        <w:rPr>
          <w:rFonts w:ascii="Times New Roman" w:hAnsi="Times New Roman"/>
          <w:sz w:val="28"/>
          <w:szCs w:val="28"/>
        </w:rPr>
        <w:t xml:space="preserve">0970 </w:t>
      </w:r>
      <w:r w:rsidRPr="009119F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492AA1" w:rsidRPr="009119F6" w:rsidRDefault="00492AA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19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911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0030 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Выравнивание обеспеченности муниципальных районов по реал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119F6">
        <w:rPr>
          <w:rFonts w:ascii="Times New Roman" w:hAnsi="Times New Roman" w:cs="Times New Roman"/>
          <w:color w:val="000000"/>
          <w:sz w:val="28"/>
          <w:szCs w:val="28"/>
        </w:rPr>
        <w:t>зации расходных обязательств по выравниванию бюджетной обеспеченности поселений</w:t>
      </w:r>
    </w:p>
    <w:p w:rsidR="006453FF" w:rsidRPr="009119F6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911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0120 </w:t>
      </w:r>
      <w:r w:rsidR="002F032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овышение </w:t>
      </w:r>
      <w:r w:rsidR="002F0327">
        <w:rPr>
          <w:rFonts w:ascii="Times New Roman" w:hAnsi="Times New Roman" w:cs="Times New Roman"/>
          <w:snapToGrid w:val="0"/>
          <w:sz w:val="28"/>
          <w:szCs w:val="28"/>
        </w:rPr>
        <w:t>оплаты труда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 работников муниципальных учреждений Краснодарского края </w:t>
      </w:r>
    </w:p>
    <w:p w:rsidR="003A1E85" w:rsidRPr="009119F6" w:rsidRDefault="003A1E8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19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9119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0640 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Укрепление материально-технической базы, технического оснащ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>ния муниципальных учреждений культуры</w:t>
      </w:r>
    </w:p>
    <w:p w:rsidR="00E72A01" w:rsidRPr="009119F6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9119F6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9119F6">
        <w:rPr>
          <w:rFonts w:ascii="Times New Roman" w:hAnsi="Times New Roman" w:cs="Times New Roman"/>
          <w:sz w:val="28"/>
          <w:szCs w:val="28"/>
        </w:rPr>
        <w:t>ь</w:t>
      </w:r>
      <w:r w:rsidRPr="009119F6">
        <w:rPr>
          <w:rFonts w:ascii="Times New Roman" w:hAnsi="Times New Roman" w:cs="Times New Roman"/>
          <w:sz w:val="28"/>
          <w:szCs w:val="28"/>
        </w:rPr>
        <w:t>зования местного значения</w:t>
      </w:r>
    </w:p>
    <w:p w:rsidR="00E72A01" w:rsidRPr="009119F6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9119F6">
        <w:rPr>
          <w:rFonts w:ascii="Times New Roman" w:hAnsi="Times New Roman" w:cs="Times New Roman"/>
          <w:snapToGrid w:val="0"/>
          <w:sz w:val="28"/>
          <w:szCs w:val="28"/>
        </w:rPr>
        <w:t xml:space="preserve">2620 </w:t>
      </w:r>
      <w:r w:rsidRPr="009119F6">
        <w:rPr>
          <w:rFonts w:ascii="Times New Roman" w:hAnsi="Times New Roman" w:cs="Times New Roman"/>
          <w:sz w:val="28"/>
          <w:szCs w:val="28"/>
        </w:rPr>
        <w:t>Строительство малобюджетных спортивных залов шаговой д</w:t>
      </w:r>
      <w:r w:rsidRPr="009119F6">
        <w:rPr>
          <w:rFonts w:ascii="Times New Roman" w:hAnsi="Times New Roman" w:cs="Times New Roman"/>
          <w:sz w:val="28"/>
          <w:szCs w:val="28"/>
        </w:rPr>
        <w:t>о</w:t>
      </w:r>
      <w:r w:rsidRPr="009119F6">
        <w:rPr>
          <w:rFonts w:ascii="Times New Roman" w:hAnsi="Times New Roman" w:cs="Times New Roman"/>
          <w:sz w:val="28"/>
          <w:szCs w:val="28"/>
        </w:rPr>
        <w:t>ступности</w:t>
      </w:r>
    </w:p>
    <w:p w:rsidR="00F5641A" w:rsidRDefault="00F564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F0327" w:rsidRPr="002F0327" w:rsidRDefault="002F0327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9F6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C76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0C76F8"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7A6D9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27E" w:rsidRDefault="00D5627E" w:rsidP="00E44E61">
      <w:pPr>
        <w:spacing w:after="0" w:line="240" w:lineRule="auto"/>
      </w:pPr>
      <w:r>
        <w:separator/>
      </w:r>
    </w:p>
  </w:endnote>
  <w:endnote w:type="continuationSeparator" w:id="0">
    <w:p w:rsidR="00D5627E" w:rsidRDefault="00D5627E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27E" w:rsidRDefault="00D5627E" w:rsidP="00E44E61">
      <w:pPr>
        <w:spacing w:after="0" w:line="240" w:lineRule="auto"/>
      </w:pPr>
      <w:r>
        <w:separator/>
      </w:r>
    </w:p>
  </w:footnote>
  <w:footnote w:type="continuationSeparator" w:id="0">
    <w:p w:rsidR="00D5627E" w:rsidRDefault="00D5627E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D5627E" w:rsidRDefault="00D5627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8A4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D5627E" w:rsidRDefault="00D562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E37"/>
    <w:rsid w:val="00014393"/>
    <w:rsid w:val="00020AFD"/>
    <w:rsid w:val="00020FD2"/>
    <w:rsid w:val="00022C70"/>
    <w:rsid w:val="00024919"/>
    <w:rsid w:val="00024C47"/>
    <w:rsid w:val="000315F2"/>
    <w:rsid w:val="00033681"/>
    <w:rsid w:val="00051AF9"/>
    <w:rsid w:val="000529CB"/>
    <w:rsid w:val="00053A6D"/>
    <w:rsid w:val="00055B5B"/>
    <w:rsid w:val="00060C30"/>
    <w:rsid w:val="00064330"/>
    <w:rsid w:val="000817DA"/>
    <w:rsid w:val="000854B6"/>
    <w:rsid w:val="00091118"/>
    <w:rsid w:val="00093487"/>
    <w:rsid w:val="0009483A"/>
    <w:rsid w:val="000A51A8"/>
    <w:rsid w:val="000A7751"/>
    <w:rsid w:val="000B58E9"/>
    <w:rsid w:val="000C2233"/>
    <w:rsid w:val="000C76F8"/>
    <w:rsid w:val="000D22BE"/>
    <w:rsid w:val="000D49A0"/>
    <w:rsid w:val="000D4E66"/>
    <w:rsid w:val="000E127C"/>
    <w:rsid w:val="000E22BB"/>
    <w:rsid w:val="000E3DC1"/>
    <w:rsid w:val="000E68AD"/>
    <w:rsid w:val="000E7296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653"/>
    <w:rsid w:val="00124D32"/>
    <w:rsid w:val="001259B9"/>
    <w:rsid w:val="00125E17"/>
    <w:rsid w:val="001319DE"/>
    <w:rsid w:val="00132394"/>
    <w:rsid w:val="00132BD1"/>
    <w:rsid w:val="00133E5A"/>
    <w:rsid w:val="00134FDE"/>
    <w:rsid w:val="001368ED"/>
    <w:rsid w:val="001401FC"/>
    <w:rsid w:val="00140B65"/>
    <w:rsid w:val="001411DC"/>
    <w:rsid w:val="0014381F"/>
    <w:rsid w:val="0014649E"/>
    <w:rsid w:val="0015361C"/>
    <w:rsid w:val="0015684E"/>
    <w:rsid w:val="00162D53"/>
    <w:rsid w:val="00163258"/>
    <w:rsid w:val="0016501C"/>
    <w:rsid w:val="0018184F"/>
    <w:rsid w:val="00181BE1"/>
    <w:rsid w:val="00181CB2"/>
    <w:rsid w:val="001821D9"/>
    <w:rsid w:val="001834F4"/>
    <w:rsid w:val="0018443F"/>
    <w:rsid w:val="00187ADE"/>
    <w:rsid w:val="0019170B"/>
    <w:rsid w:val="001966E7"/>
    <w:rsid w:val="00196ED9"/>
    <w:rsid w:val="001A0478"/>
    <w:rsid w:val="001A08CD"/>
    <w:rsid w:val="001A1D2F"/>
    <w:rsid w:val="001A4FAF"/>
    <w:rsid w:val="001B3006"/>
    <w:rsid w:val="001C0909"/>
    <w:rsid w:val="001C1FBB"/>
    <w:rsid w:val="001C611F"/>
    <w:rsid w:val="001C7033"/>
    <w:rsid w:val="001D514D"/>
    <w:rsid w:val="001D5CD8"/>
    <w:rsid w:val="001D5CF2"/>
    <w:rsid w:val="001D6D15"/>
    <w:rsid w:val="001E39CB"/>
    <w:rsid w:val="001F1AF1"/>
    <w:rsid w:val="002005FE"/>
    <w:rsid w:val="002022BD"/>
    <w:rsid w:val="00212FA9"/>
    <w:rsid w:val="00213D15"/>
    <w:rsid w:val="002144DD"/>
    <w:rsid w:val="00221055"/>
    <w:rsid w:val="0022574C"/>
    <w:rsid w:val="0022589A"/>
    <w:rsid w:val="002304D5"/>
    <w:rsid w:val="00237059"/>
    <w:rsid w:val="00237417"/>
    <w:rsid w:val="00241E6A"/>
    <w:rsid w:val="00242F6C"/>
    <w:rsid w:val="00246052"/>
    <w:rsid w:val="002578FF"/>
    <w:rsid w:val="0026083C"/>
    <w:rsid w:val="00263B63"/>
    <w:rsid w:val="0026488B"/>
    <w:rsid w:val="00271402"/>
    <w:rsid w:val="00273F35"/>
    <w:rsid w:val="0027447F"/>
    <w:rsid w:val="00280616"/>
    <w:rsid w:val="00295407"/>
    <w:rsid w:val="00297FCD"/>
    <w:rsid w:val="002A1885"/>
    <w:rsid w:val="002A406E"/>
    <w:rsid w:val="002A7D18"/>
    <w:rsid w:val="002B1248"/>
    <w:rsid w:val="002B3271"/>
    <w:rsid w:val="002B7831"/>
    <w:rsid w:val="002C2780"/>
    <w:rsid w:val="002C3425"/>
    <w:rsid w:val="002C52BD"/>
    <w:rsid w:val="002D085B"/>
    <w:rsid w:val="002D2178"/>
    <w:rsid w:val="002D6910"/>
    <w:rsid w:val="002D70EE"/>
    <w:rsid w:val="002D727F"/>
    <w:rsid w:val="002E02BB"/>
    <w:rsid w:val="002E718F"/>
    <w:rsid w:val="002F0327"/>
    <w:rsid w:val="002F1C39"/>
    <w:rsid w:val="00302D59"/>
    <w:rsid w:val="003128BE"/>
    <w:rsid w:val="00313961"/>
    <w:rsid w:val="0031639F"/>
    <w:rsid w:val="00323608"/>
    <w:rsid w:val="003327BE"/>
    <w:rsid w:val="00332A4D"/>
    <w:rsid w:val="00334B02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74C30"/>
    <w:rsid w:val="00375CFD"/>
    <w:rsid w:val="003760FF"/>
    <w:rsid w:val="00376D4F"/>
    <w:rsid w:val="00380E89"/>
    <w:rsid w:val="00381218"/>
    <w:rsid w:val="0038502A"/>
    <w:rsid w:val="0038533A"/>
    <w:rsid w:val="00387735"/>
    <w:rsid w:val="00390189"/>
    <w:rsid w:val="0039176C"/>
    <w:rsid w:val="003A1E85"/>
    <w:rsid w:val="003A1FEE"/>
    <w:rsid w:val="003A2B99"/>
    <w:rsid w:val="003A2E61"/>
    <w:rsid w:val="003B12E1"/>
    <w:rsid w:val="003B3C61"/>
    <w:rsid w:val="003B42A8"/>
    <w:rsid w:val="003B44D8"/>
    <w:rsid w:val="003C0A80"/>
    <w:rsid w:val="003C1038"/>
    <w:rsid w:val="003C5409"/>
    <w:rsid w:val="003C79BE"/>
    <w:rsid w:val="003D175D"/>
    <w:rsid w:val="003D38A0"/>
    <w:rsid w:val="003D3EF6"/>
    <w:rsid w:val="003D460F"/>
    <w:rsid w:val="003D66DB"/>
    <w:rsid w:val="003E1E60"/>
    <w:rsid w:val="003E3298"/>
    <w:rsid w:val="003E5132"/>
    <w:rsid w:val="003F1271"/>
    <w:rsid w:val="003F2E5D"/>
    <w:rsid w:val="00405649"/>
    <w:rsid w:val="00405D7D"/>
    <w:rsid w:val="004103CA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523A"/>
    <w:rsid w:val="00450493"/>
    <w:rsid w:val="00452227"/>
    <w:rsid w:val="00465C18"/>
    <w:rsid w:val="0047417A"/>
    <w:rsid w:val="00486791"/>
    <w:rsid w:val="004875EF"/>
    <w:rsid w:val="00490956"/>
    <w:rsid w:val="00492AA1"/>
    <w:rsid w:val="0049453B"/>
    <w:rsid w:val="00495426"/>
    <w:rsid w:val="004A1F6F"/>
    <w:rsid w:val="004A3EC9"/>
    <w:rsid w:val="004A5AF9"/>
    <w:rsid w:val="004A72BE"/>
    <w:rsid w:val="004B2983"/>
    <w:rsid w:val="004C71F7"/>
    <w:rsid w:val="004C73C0"/>
    <w:rsid w:val="004C7BE3"/>
    <w:rsid w:val="004D467B"/>
    <w:rsid w:val="004E1CCB"/>
    <w:rsid w:val="004E30B1"/>
    <w:rsid w:val="004F03BE"/>
    <w:rsid w:val="004F1C34"/>
    <w:rsid w:val="004F76BA"/>
    <w:rsid w:val="004F7F5F"/>
    <w:rsid w:val="0050433A"/>
    <w:rsid w:val="005061B6"/>
    <w:rsid w:val="00510120"/>
    <w:rsid w:val="005131AF"/>
    <w:rsid w:val="00515F3B"/>
    <w:rsid w:val="00524692"/>
    <w:rsid w:val="0052609D"/>
    <w:rsid w:val="0052665E"/>
    <w:rsid w:val="00530730"/>
    <w:rsid w:val="0053486D"/>
    <w:rsid w:val="0053494A"/>
    <w:rsid w:val="00535BB4"/>
    <w:rsid w:val="005408E7"/>
    <w:rsid w:val="0055027F"/>
    <w:rsid w:val="005534ED"/>
    <w:rsid w:val="00555167"/>
    <w:rsid w:val="00556A2B"/>
    <w:rsid w:val="00556B43"/>
    <w:rsid w:val="0055739F"/>
    <w:rsid w:val="00561806"/>
    <w:rsid w:val="00563C30"/>
    <w:rsid w:val="005673F1"/>
    <w:rsid w:val="0057082F"/>
    <w:rsid w:val="00573603"/>
    <w:rsid w:val="005736CA"/>
    <w:rsid w:val="00575F22"/>
    <w:rsid w:val="00581E16"/>
    <w:rsid w:val="00586AC6"/>
    <w:rsid w:val="0059627E"/>
    <w:rsid w:val="0059787D"/>
    <w:rsid w:val="005A4955"/>
    <w:rsid w:val="005A4B36"/>
    <w:rsid w:val="005B17AA"/>
    <w:rsid w:val="005B37F1"/>
    <w:rsid w:val="005B3A0B"/>
    <w:rsid w:val="005B426E"/>
    <w:rsid w:val="005B4A30"/>
    <w:rsid w:val="005B5E06"/>
    <w:rsid w:val="005B684E"/>
    <w:rsid w:val="005B7667"/>
    <w:rsid w:val="005C30AB"/>
    <w:rsid w:val="005C5B6D"/>
    <w:rsid w:val="005C7C6C"/>
    <w:rsid w:val="005D2D98"/>
    <w:rsid w:val="005E11EA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3BA7"/>
    <w:rsid w:val="00614BF1"/>
    <w:rsid w:val="006152EC"/>
    <w:rsid w:val="006157DB"/>
    <w:rsid w:val="00615B1B"/>
    <w:rsid w:val="00615D41"/>
    <w:rsid w:val="00617C6A"/>
    <w:rsid w:val="006228D7"/>
    <w:rsid w:val="006308E5"/>
    <w:rsid w:val="006412EF"/>
    <w:rsid w:val="006432DD"/>
    <w:rsid w:val="006436E5"/>
    <w:rsid w:val="006453FF"/>
    <w:rsid w:val="0064775D"/>
    <w:rsid w:val="00647A06"/>
    <w:rsid w:val="0065033C"/>
    <w:rsid w:val="00653367"/>
    <w:rsid w:val="006573D7"/>
    <w:rsid w:val="0066483D"/>
    <w:rsid w:val="00666841"/>
    <w:rsid w:val="00666944"/>
    <w:rsid w:val="0067044C"/>
    <w:rsid w:val="00671194"/>
    <w:rsid w:val="006741D1"/>
    <w:rsid w:val="006748AB"/>
    <w:rsid w:val="00681155"/>
    <w:rsid w:val="00690A55"/>
    <w:rsid w:val="00692664"/>
    <w:rsid w:val="006A417C"/>
    <w:rsid w:val="006A6302"/>
    <w:rsid w:val="006A64D0"/>
    <w:rsid w:val="006B1401"/>
    <w:rsid w:val="006B694B"/>
    <w:rsid w:val="006C5ABD"/>
    <w:rsid w:val="006D3110"/>
    <w:rsid w:val="006E1A17"/>
    <w:rsid w:val="006E520D"/>
    <w:rsid w:val="006E70B3"/>
    <w:rsid w:val="006E7179"/>
    <w:rsid w:val="006F0A7C"/>
    <w:rsid w:val="00701E93"/>
    <w:rsid w:val="007026D1"/>
    <w:rsid w:val="0070775C"/>
    <w:rsid w:val="00710422"/>
    <w:rsid w:val="00720870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8C0"/>
    <w:rsid w:val="007522B5"/>
    <w:rsid w:val="00757AE5"/>
    <w:rsid w:val="0076020A"/>
    <w:rsid w:val="007606B1"/>
    <w:rsid w:val="00764512"/>
    <w:rsid w:val="007655F2"/>
    <w:rsid w:val="007664A3"/>
    <w:rsid w:val="00771A22"/>
    <w:rsid w:val="00771B0C"/>
    <w:rsid w:val="00773795"/>
    <w:rsid w:val="00776EED"/>
    <w:rsid w:val="00782991"/>
    <w:rsid w:val="00793694"/>
    <w:rsid w:val="00797262"/>
    <w:rsid w:val="00797A82"/>
    <w:rsid w:val="007A09DF"/>
    <w:rsid w:val="007A20DA"/>
    <w:rsid w:val="007A6D9F"/>
    <w:rsid w:val="007B137E"/>
    <w:rsid w:val="007C0396"/>
    <w:rsid w:val="007C6DE8"/>
    <w:rsid w:val="007D6005"/>
    <w:rsid w:val="007E1DD4"/>
    <w:rsid w:val="007E329F"/>
    <w:rsid w:val="007E3A36"/>
    <w:rsid w:val="007E3DF0"/>
    <w:rsid w:val="007E7858"/>
    <w:rsid w:val="007E7A5A"/>
    <w:rsid w:val="007F10BA"/>
    <w:rsid w:val="007F1E60"/>
    <w:rsid w:val="007F4C28"/>
    <w:rsid w:val="007F66B6"/>
    <w:rsid w:val="00801606"/>
    <w:rsid w:val="00803487"/>
    <w:rsid w:val="008043ED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78C8"/>
    <w:rsid w:val="00837BEF"/>
    <w:rsid w:val="00837F69"/>
    <w:rsid w:val="00841C4C"/>
    <w:rsid w:val="0084238C"/>
    <w:rsid w:val="00843ADA"/>
    <w:rsid w:val="0084467E"/>
    <w:rsid w:val="00845D46"/>
    <w:rsid w:val="0085349E"/>
    <w:rsid w:val="0086145A"/>
    <w:rsid w:val="00861B26"/>
    <w:rsid w:val="00871222"/>
    <w:rsid w:val="00872AD4"/>
    <w:rsid w:val="0087363E"/>
    <w:rsid w:val="0088295C"/>
    <w:rsid w:val="00884534"/>
    <w:rsid w:val="008A0EF6"/>
    <w:rsid w:val="008A4F34"/>
    <w:rsid w:val="008A6D26"/>
    <w:rsid w:val="008B3C46"/>
    <w:rsid w:val="008B71F8"/>
    <w:rsid w:val="008C28ED"/>
    <w:rsid w:val="008C34C6"/>
    <w:rsid w:val="008D0D0A"/>
    <w:rsid w:val="008E0901"/>
    <w:rsid w:val="008E62F2"/>
    <w:rsid w:val="008E6606"/>
    <w:rsid w:val="008E75A8"/>
    <w:rsid w:val="008E7FAE"/>
    <w:rsid w:val="008F1417"/>
    <w:rsid w:val="008F4030"/>
    <w:rsid w:val="008F5D6E"/>
    <w:rsid w:val="00902848"/>
    <w:rsid w:val="00907A5A"/>
    <w:rsid w:val="00910F91"/>
    <w:rsid w:val="009119F6"/>
    <w:rsid w:val="0092243C"/>
    <w:rsid w:val="00925004"/>
    <w:rsid w:val="00925A1B"/>
    <w:rsid w:val="00934EBD"/>
    <w:rsid w:val="00936E85"/>
    <w:rsid w:val="00941DD0"/>
    <w:rsid w:val="00942048"/>
    <w:rsid w:val="009438EA"/>
    <w:rsid w:val="00944688"/>
    <w:rsid w:val="0094692F"/>
    <w:rsid w:val="0095099A"/>
    <w:rsid w:val="00951217"/>
    <w:rsid w:val="00952A3E"/>
    <w:rsid w:val="00953302"/>
    <w:rsid w:val="00960AB3"/>
    <w:rsid w:val="00963BB7"/>
    <w:rsid w:val="009677B8"/>
    <w:rsid w:val="00974670"/>
    <w:rsid w:val="00977558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4142"/>
    <w:rsid w:val="009A47AE"/>
    <w:rsid w:val="009A51F3"/>
    <w:rsid w:val="009A67B0"/>
    <w:rsid w:val="009B0D3D"/>
    <w:rsid w:val="009B1B50"/>
    <w:rsid w:val="009B1CBB"/>
    <w:rsid w:val="009B4D23"/>
    <w:rsid w:val="009B674B"/>
    <w:rsid w:val="009C15CF"/>
    <w:rsid w:val="009C1D04"/>
    <w:rsid w:val="009C344B"/>
    <w:rsid w:val="009C5E9E"/>
    <w:rsid w:val="009C6DEA"/>
    <w:rsid w:val="009E14BC"/>
    <w:rsid w:val="009E1BB2"/>
    <w:rsid w:val="009F09BA"/>
    <w:rsid w:val="009F3926"/>
    <w:rsid w:val="009F4620"/>
    <w:rsid w:val="009F5447"/>
    <w:rsid w:val="009F71FE"/>
    <w:rsid w:val="00A00A15"/>
    <w:rsid w:val="00A05410"/>
    <w:rsid w:val="00A056F7"/>
    <w:rsid w:val="00A06C9F"/>
    <w:rsid w:val="00A07BE1"/>
    <w:rsid w:val="00A1280A"/>
    <w:rsid w:val="00A14CFF"/>
    <w:rsid w:val="00A31D62"/>
    <w:rsid w:val="00A378DB"/>
    <w:rsid w:val="00A44EA6"/>
    <w:rsid w:val="00A504BF"/>
    <w:rsid w:val="00A56ECB"/>
    <w:rsid w:val="00A57851"/>
    <w:rsid w:val="00A64E69"/>
    <w:rsid w:val="00A67359"/>
    <w:rsid w:val="00A675B0"/>
    <w:rsid w:val="00A73536"/>
    <w:rsid w:val="00A73EDA"/>
    <w:rsid w:val="00A76148"/>
    <w:rsid w:val="00A77EDE"/>
    <w:rsid w:val="00A80D9F"/>
    <w:rsid w:val="00A84A89"/>
    <w:rsid w:val="00A8571E"/>
    <w:rsid w:val="00A95D4C"/>
    <w:rsid w:val="00A973C3"/>
    <w:rsid w:val="00A97DBD"/>
    <w:rsid w:val="00AA370E"/>
    <w:rsid w:val="00AA411F"/>
    <w:rsid w:val="00AA6918"/>
    <w:rsid w:val="00AB1CC7"/>
    <w:rsid w:val="00AB2B38"/>
    <w:rsid w:val="00AB62AB"/>
    <w:rsid w:val="00AC06DD"/>
    <w:rsid w:val="00AC22E9"/>
    <w:rsid w:val="00AD0140"/>
    <w:rsid w:val="00AD3B3D"/>
    <w:rsid w:val="00AD4140"/>
    <w:rsid w:val="00AD5698"/>
    <w:rsid w:val="00AD7AFF"/>
    <w:rsid w:val="00AE1A80"/>
    <w:rsid w:val="00AE4624"/>
    <w:rsid w:val="00AF0008"/>
    <w:rsid w:val="00AF7452"/>
    <w:rsid w:val="00B00304"/>
    <w:rsid w:val="00B00E6C"/>
    <w:rsid w:val="00B0189C"/>
    <w:rsid w:val="00B049CF"/>
    <w:rsid w:val="00B05FED"/>
    <w:rsid w:val="00B20DB9"/>
    <w:rsid w:val="00B236AE"/>
    <w:rsid w:val="00B23C54"/>
    <w:rsid w:val="00B266D0"/>
    <w:rsid w:val="00B27249"/>
    <w:rsid w:val="00B27D84"/>
    <w:rsid w:val="00B30871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CCF"/>
    <w:rsid w:val="00B8092F"/>
    <w:rsid w:val="00B80956"/>
    <w:rsid w:val="00B80DAF"/>
    <w:rsid w:val="00B82A7D"/>
    <w:rsid w:val="00B90ACB"/>
    <w:rsid w:val="00B912F1"/>
    <w:rsid w:val="00B93FDD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3FAC"/>
    <w:rsid w:val="00BB55C5"/>
    <w:rsid w:val="00BC244A"/>
    <w:rsid w:val="00BC2602"/>
    <w:rsid w:val="00BC370D"/>
    <w:rsid w:val="00BD10C1"/>
    <w:rsid w:val="00BD5B52"/>
    <w:rsid w:val="00BD66A7"/>
    <w:rsid w:val="00BE62F6"/>
    <w:rsid w:val="00BF3389"/>
    <w:rsid w:val="00C001E7"/>
    <w:rsid w:val="00C01E88"/>
    <w:rsid w:val="00C029F9"/>
    <w:rsid w:val="00C03C08"/>
    <w:rsid w:val="00C03C33"/>
    <w:rsid w:val="00C11E46"/>
    <w:rsid w:val="00C16BC4"/>
    <w:rsid w:val="00C2537D"/>
    <w:rsid w:val="00C316E3"/>
    <w:rsid w:val="00C34B82"/>
    <w:rsid w:val="00C35161"/>
    <w:rsid w:val="00C40B16"/>
    <w:rsid w:val="00C50AD9"/>
    <w:rsid w:val="00C51B0C"/>
    <w:rsid w:val="00C51C99"/>
    <w:rsid w:val="00C64CE9"/>
    <w:rsid w:val="00C677BC"/>
    <w:rsid w:val="00C70B0F"/>
    <w:rsid w:val="00C72AD9"/>
    <w:rsid w:val="00C738A4"/>
    <w:rsid w:val="00C759C6"/>
    <w:rsid w:val="00C80313"/>
    <w:rsid w:val="00C810AF"/>
    <w:rsid w:val="00C86A9A"/>
    <w:rsid w:val="00C87F5A"/>
    <w:rsid w:val="00CA01D9"/>
    <w:rsid w:val="00CA505B"/>
    <w:rsid w:val="00CA691A"/>
    <w:rsid w:val="00CB01B8"/>
    <w:rsid w:val="00CB3D27"/>
    <w:rsid w:val="00CB7D22"/>
    <w:rsid w:val="00CC35F8"/>
    <w:rsid w:val="00CC5DB5"/>
    <w:rsid w:val="00CD3175"/>
    <w:rsid w:val="00CF4FAC"/>
    <w:rsid w:val="00D015DC"/>
    <w:rsid w:val="00D0466D"/>
    <w:rsid w:val="00D052B4"/>
    <w:rsid w:val="00D10019"/>
    <w:rsid w:val="00D23756"/>
    <w:rsid w:val="00D241C5"/>
    <w:rsid w:val="00D27E71"/>
    <w:rsid w:val="00D32CD7"/>
    <w:rsid w:val="00D33BCD"/>
    <w:rsid w:val="00D33C4F"/>
    <w:rsid w:val="00D427A8"/>
    <w:rsid w:val="00D5627E"/>
    <w:rsid w:val="00D62F9D"/>
    <w:rsid w:val="00D65CB9"/>
    <w:rsid w:val="00D73875"/>
    <w:rsid w:val="00D743D6"/>
    <w:rsid w:val="00D80242"/>
    <w:rsid w:val="00D80F27"/>
    <w:rsid w:val="00D84DDB"/>
    <w:rsid w:val="00D87422"/>
    <w:rsid w:val="00D92A49"/>
    <w:rsid w:val="00D93740"/>
    <w:rsid w:val="00D957A1"/>
    <w:rsid w:val="00D9777F"/>
    <w:rsid w:val="00DA7464"/>
    <w:rsid w:val="00DA7C84"/>
    <w:rsid w:val="00DB3579"/>
    <w:rsid w:val="00DB3FA8"/>
    <w:rsid w:val="00DB4500"/>
    <w:rsid w:val="00DB5108"/>
    <w:rsid w:val="00DC243F"/>
    <w:rsid w:val="00DC5F57"/>
    <w:rsid w:val="00DD019F"/>
    <w:rsid w:val="00DD13BC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F6F69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3681"/>
    <w:rsid w:val="00E23753"/>
    <w:rsid w:val="00E305C2"/>
    <w:rsid w:val="00E32EE9"/>
    <w:rsid w:val="00E33D15"/>
    <w:rsid w:val="00E33F70"/>
    <w:rsid w:val="00E36623"/>
    <w:rsid w:val="00E40DED"/>
    <w:rsid w:val="00E44E61"/>
    <w:rsid w:val="00E4520D"/>
    <w:rsid w:val="00E6140B"/>
    <w:rsid w:val="00E61854"/>
    <w:rsid w:val="00E652F4"/>
    <w:rsid w:val="00E668AB"/>
    <w:rsid w:val="00E70B28"/>
    <w:rsid w:val="00E723F4"/>
    <w:rsid w:val="00E72A01"/>
    <w:rsid w:val="00E73B53"/>
    <w:rsid w:val="00E81384"/>
    <w:rsid w:val="00E87FC3"/>
    <w:rsid w:val="00E96E1E"/>
    <w:rsid w:val="00EA0CCE"/>
    <w:rsid w:val="00EC18BE"/>
    <w:rsid w:val="00EC1A6C"/>
    <w:rsid w:val="00EC39D4"/>
    <w:rsid w:val="00EC779D"/>
    <w:rsid w:val="00ED2CD7"/>
    <w:rsid w:val="00ED37FF"/>
    <w:rsid w:val="00ED6416"/>
    <w:rsid w:val="00EE4ECB"/>
    <w:rsid w:val="00EE5292"/>
    <w:rsid w:val="00EF162F"/>
    <w:rsid w:val="00EF758B"/>
    <w:rsid w:val="00F04639"/>
    <w:rsid w:val="00F14AC2"/>
    <w:rsid w:val="00F1651F"/>
    <w:rsid w:val="00F172EA"/>
    <w:rsid w:val="00F1752E"/>
    <w:rsid w:val="00F20B60"/>
    <w:rsid w:val="00F23BE4"/>
    <w:rsid w:val="00F24818"/>
    <w:rsid w:val="00F25DCE"/>
    <w:rsid w:val="00F27C79"/>
    <w:rsid w:val="00F30C7C"/>
    <w:rsid w:val="00F315BB"/>
    <w:rsid w:val="00F328CE"/>
    <w:rsid w:val="00F352CC"/>
    <w:rsid w:val="00F428E9"/>
    <w:rsid w:val="00F46A2C"/>
    <w:rsid w:val="00F47C96"/>
    <w:rsid w:val="00F5042D"/>
    <w:rsid w:val="00F51E7F"/>
    <w:rsid w:val="00F5641A"/>
    <w:rsid w:val="00F600BE"/>
    <w:rsid w:val="00F60F63"/>
    <w:rsid w:val="00F65A33"/>
    <w:rsid w:val="00F72B9F"/>
    <w:rsid w:val="00F80A58"/>
    <w:rsid w:val="00F8120C"/>
    <w:rsid w:val="00F82522"/>
    <w:rsid w:val="00F831E1"/>
    <w:rsid w:val="00F91A56"/>
    <w:rsid w:val="00F92E3E"/>
    <w:rsid w:val="00F947D0"/>
    <w:rsid w:val="00F94BAD"/>
    <w:rsid w:val="00F97490"/>
    <w:rsid w:val="00FA151B"/>
    <w:rsid w:val="00FA2191"/>
    <w:rsid w:val="00FB25BD"/>
    <w:rsid w:val="00FB29DA"/>
    <w:rsid w:val="00FB4762"/>
    <w:rsid w:val="00FB56DC"/>
    <w:rsid w:val="00FC097B"/>
    <w:rsid w:val="00FD512D"/>
    <w:rsid w:val="00FD553B"/>
    <w:rsid w:val="00FD5BD8"/>
    <w:rsid w:val="00FD5EC8"/>
    <w:rsid w:val="00FE13F8"/>
    <w:rsid w:val="00FE1631"/>
    <w:rsid w:val="00FE539D"/>
    <w:rsid w:val="00FE584E"/>
    <w:rsid w:val="00FF1A4A"/>
    <w:rsid w:val="00FF27B0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C73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87C75-DB64-4FE5-B375-1ADD7BF0F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43</Pages>
  <Words>14876</Words>
  <Characters>84795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Карина Магомедова</cp:lastModifiedBy>
  <cp:revision>109</cp:revision>
  <cp:lastPrinted>2017-08-21T12:00:00Z</cp:lastPrinted>
  <dcterms:created xsi:type="dcterms:W3CDTF">2017-07-26T07:06:00Z</dcterms:created>
  <dcterms:modified xsi:type="dcterms:W3CDTF">2018-10-09T08:58:00Z</dcterms:modified>
</cp:coreProperties>
</file>