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D1" w:rsidRPr="00A36D25" w:rsidRDefault="00E640D1" w:rsidP="00E640D1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A36D25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E640D1" w:rsidRPr="00A36D25" w:rsidRDefault="00E640D1" w:rsidP="00E640D1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A36D25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E640D1" w:rsidRPr="00A36D25" w:rsidRDefault="00E640D1" w:rsidP="00E640D1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A36D2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E640D1" w:rsidRPr="00A36D25" w:rsidRDefault="00E640D1" w:rsidP="00E640D1">
      <w:pPr>
        <w:pStyle w:val="ConsPlusNormal"/>
        <w:tabs>
          <w:tab w:val="left" w:pos="5387"/>
        </w:tabs>
        <w:ind w:left="10490" w:firstLine="12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A36D25">
        <w:rPr>
          <w:rFonts w:ascii="Times New Roman" w:hAnsi="Times New Roman" w:cs="Times New Roman"/>
          <w:sz w:val="26"/>
          <w:szCs w:val="26"/>
        </w:rPr>
        <w:t>Тимашевский</w:t>
      </w:r>
      <w:proofErr w:type="spellEnd"/>
      <w:r w:rsidRPr="00A36D25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E640D1" w:rsidRPr="00A36D25" w:rsidRDefault="00E640D1" w:rsidP="00E640D1">
      <w:pPr>
        <w:pStyle w:val="ConsPlusNormal"/>
        <w:tabs>
          <w:tab w:val="left" w:pos="5387"/>
          <w:tab w:val="left" w:pos="13183"/>
        </w:tabs>
        <w:ind w:left="1049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A36D25">
        <w:rPr>
          <w:rFonts w:ascii="Times New Roman" w:hAnsi="Times New Roman" w:cs="Times New Roman"/>
          <w:sz w:val="26"/>
          <w:szCs w:val="26"/>
        </w:rPr>
        <w:t>от _______________ № ______</w:t>
      </w:r>
    </w:p>
    <w:p w:rsidR="00E640D1" w:rsidRPr="00A36D25" w:rsidRDefault="00E640D1" w:rsidP="00E640D1">
      <w:pPr>
        <w:tabs>
          <w:tab w:val="left" w:pos="3168"/>
        </w:tabs>
        <w:ind w:left="10490"/>
        <w:rPr>
          <w:sz w:val="26"/>
          <w:szCs w:val="26"/>
        </w:rPr>
      </w:pPr>
    </w:p>
    <w:p w:rsidR="00E640D1" w:rsidRPr="00A36D25" w:rsidRDefault="00E640D1" w:rsidP="00E640D1">
      <w:pPr>
        <w:tabs>
          <w:tab w:val="left" w:pos="3168"/>
        </w:tabs>
        <w:ind w:left="10490" w:firstLine="12"/>
        <w:rPr>
          <w:sz w:val="26"/>
          <w:szCs w:val="26"/>
        </w:rPr>
      </w:pPr>
      <w:r w:rsidRPr="00A36D25">
        <w:rPr>
          <w:sz w:val="26"/>
          <w:szCs w:val="26"/>
        </w:rPr>
        <w:t>«Приложение № 1</w:t>
      </w:r>
    </w:p>
    <w:p w:rsidR="00A36D25" w:rsidRDefault="00E640D1" w:rsidP="00E640D1">
      <w:pPr>
        <w:tabs>
          <w:tab w:val="left" w:pos="3168"/>
        </w:tabs>
        <w:ind w:left="10490" w:firstLine="12"/>
        <w:rPr>
          <w:sz w:val="26"/>
          <w:szCs w:val="26"/>
        </w:rPr>
      </w:pPr>
      <w:r w:rsidRPr="00A36D25">
        <w:rPr>
          <w:sz w:val="26"/>
          <w:szCs w:val="26"/>
        </w:rPr>
        <w:t xml:space="preserve">к муниципальной программе                         муниципального образования </w:t>
      </w:r>
    </w:p>
    <w:p w:rsidR="00E640D1" w:rsidRPr="00A36D25" w:rsidRDefault="00E640D1" w:rsidP="00E640D1">
      <w:pPr>
        <w:tabs>
          <w:tab w:val="left" w:pos="3168"/>
        </w:tabs>
        <w:ind w:left="10490" w:firstLine="12"/>
        <w:rPr>
          <w:sz w:val="26"/>
          <w:szCs w:val="26"/>
        </w:rPr>
      </w:pPr>
      <w:proofErr w:type="spellStart"/>
      <w:r w:rsidRPr="00A36D25">
        <w:rPr>
          <w:sz w:val="26"/>
          <w:szCs w:val="26"/>
        </w:rPr>
        <w:t>Тимашевский</w:t>
      </w:r>
      <w:proofErr w:type="spellEnd"/>
      <w:r w:rsidRPr="00A36D25">
        <w:rPr>
          <w:sz w:val="26"/>
          <w:szCs w:val="26"/>
        </w:rPr>
        <w:t xml:space="preserve"> район </w:t>
      </w:r>
    </w:p>
    <w:p w:rsidR="00E640D1" w:rsidRPr="00A36D25" w:rsidRDefault="00E640D1" w:rsidP="00E640D1">
      <w:pPr>
        <w:tabs>
          <w:tab w:val="left" w:pos="3168"/>
        </w:tabs>
        <w:ind w:left="10490" w:firstLine="12"/>
        <w:rPr>
          <w:sz w:val="26"/>
          <w:szCs w:val="26"/>
        </w:rPr>
      </w:pPr>
      <w:r w:rsidRPr="00A36D25">
        <w:rPr>
          <w:sz w:val="26"/>
          <w:szCs w:val="26"/>
        </w:rPr>
        <w:t>«Развитие образования»</w:t>
      </w:r>
    </w:p>
    <w:p w:rsidR="00A36D25" w:rsidRDefault="00E640D1" w:rsidP="00E640D1">
      <w:pPr>
        <w:tabs>
          <w:tab w:val="left" w:pos="3168"/>
        </w:tabs>
        <w:ind w:left="10490" w:firstLine="12"/>
        <w:rPr>
          <w:sz w:val="26"/>
          <w:szCs w:val="26"/>
        </w:rPr>
      </w:pPr>
      <w:r w:rsidRPr="00A36D25">
        <w:rPr>
          <w:sz w:val="26"/>
          <w:szCs w:val="26"/>
        </w:rPr>
        <w:t>(в редакции постановления</w:t>
      </w:r>
      <w:r w:rsidR="00A36D25" w:rsidRPr="00A36D25">
        <w:rPr>
          <w:sz w:val="26"/>
          <w:szCs w:val="26"/>
        </w:rPr>
        <w:t xml:space="preserve"> </w:t>
      </w:r>
    </w:p>
    <w:p w:rsidR="00E640D1" w:rsidRPr="00A36D25" w:rsidRDefault="00DA705D" w:rsidP="00DA705D">
      <w:pPr>
        <w:tabs>
          <w:tab w:val="left" w:pos="3168"/>
        </w:tabs>
        <w:ind w:left="10490" w:firstLine="12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A36D25" w:rsidRPr="00A36D25">
        <w:rPr>
          <w:sz w:val="26"/>
          <w:szCs w:val="26"/>
        </w:rPr>
        <w:t xml:space="preserve">муниципального образования </w:t>
      </w:r>
      <w:proofErr w:type="spellStart"/>
      <w:r w:rsidR="00A36D25" w:rsidRPr="00A36D25">
        <w:rPr>
          <w:sz w:val="26"/>
          <w:szCs w:val="26"/>
        </w:rPr>
        <w:t>Тимашевский</w:t>
      </w:r>
      <w:proofErr w:type="spellEnd"/>
      <w:r w:rsidR="00A36D25" w:rsidRPr="00A36D25">
        <w:rPr>
          <w:sz w:val="26"/>
          <w:szCs w:val="26"/>
        </w:rPr>
        <w:t xml:space="preserve"> район</w:t>
      </w:r>
      <w:r w:rsidR="00E640D1" w:rsidRPr="00A36D25">
        <w:rPr>
          <w:sz w:val="26"/>
          <w:szCs w:val="26"/>
        </w:rPr>
        <w:t xml:space="preserve"> </w:t>
      </w:r>
    </w:p>
    <w:p w:rsidR="00E640D1" w:rsidRPr="00A36D25" w:rsidRDefault="00E640D1" w:rsidP="00E640D1">
      <w:pPr>
        <w:tabs>
          <w:tab w:val="left" w:pos="3168"/>
        </w:tabs>
        <w:ind w:left="10490" w:firstLine="12"/>
        <w:rPr>
          <w:sz w:val="26"/>
          <w:szCs w:val="26"/>
        </w:rPr>
      </w:pPr>
      <w:r w:rsidRPr="00A36D25">
        <w:rPr>
          <w:sz w:val="26"/>
          <w:szCs w:val="26"/>
        </w:rPr>
        <w:t xml:space="preserve">от _______________ № ______) </w:t>
      </w:r>
    </w:p>
    <w:p w:rsidR="00DE20E5" w:rsidRPr="0022678F" w:rsidRDefault="00DE20E5" w:rsidP="00DE20E5">
      <w:pPr>
        <w:tabs>
          <w:tab w:val="left" w:pos="9072"/>
        </w:tabs>
        <w:rPr>
          <w:sz w:val="28"/>
          <w:szCs w:val="28"/>
        </w:rPr>
      </w:pPr>
    </w:p>
    <w:p w:rsidR="00DE20E5" w:rsidRPr="0022678F" w:rsidRDefault="00DE20E5" w:rsidP="00DE20E5">
      <w:pPr>
        <w:tabs>
          <w:tab w:val="left" w:pos="9072"/>
        </w:tabs>
        <w:ind w:left="9072"/>
        <w:rPr>
          <w:sz w:val="28"/>
          <w:szCs w:val="28"/>
        </w:rPr>
      </w:pPr>
      <w:r w:rsidRPr="0022678F">
        <w:rPr>
          <w:sz w:val="28"/>
          <w:szCs w:val="28"/>
        </w:rPr>
        <w:t xml:space="preserve">                                                                                         </w:t>
      </w:r>
    </w:p>
    <w:p w:rsidR="00DE20E5" w:rsidRPr="0022678F" w:rsidRDefault="00DE20E5" w:rsidP="00DE20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678F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DE20E5" w:rsidRPr="0022678F" w:rsidRDefault="00DE20E5" w:rsidP="00DE20E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78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22678F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Pr="0022678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DE20E5" w:rsidRPr="0022678F" w:rsidRDefault="00DE20E5" w:rsidP="00DE20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2678F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образования»</w:t>
      </w:r>
    </w:p>
    <w:p w:rsidR="00DE20E5" w:rsidRPr="0022678F" w:rsidRDefault="00DE20E5" w:rsidP="00DE20E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993"/>
        <w:gridCol w:w="992"/>
        <w:gridCol w:w="1134"/>
        <w:gridCol w:w="1134"/>
        <w:gridCol w:w="850"/>
        <w:gridCol w:w="993"/>
        <w:gridCol w:w="992"/>
        <w:gridCol w:w="850"/>
        <w:gridCol w:w="851"/>
        <w:gridCol w:w="850"/>
      </w:tblGrid>
      <w:tr w:rsidR="00DE20E5" w:rsidRPr="00DE20E5" w:rsidTr="00DE20E5">
        <w:tc>
          <w:tcPr>
            <w:tcW w:w="562" w:type="dxa"/>
            <w:vMerge w:val="restart"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№</w:t>
            </w:r>
            <w:r w:rsidRPr="00DE20E5">
              <w:rPr>
                <w:rFonts w:ascii="Times New Roman" w:hAnsi="Times New Roman" w:cs="Times New Roman"/>
                <w:sz w:val="22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 xml:space="preserve">Наименование целевого </w:t>
            </w:r>
          </w:p>
          <w:p w:rsidR="00DE20E5" w:rsidRPr="00DE20E5" w:rsidRDefault="00DE20E5" w:rsidP="00DE20E5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 xml:space="preserve">показателя 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</w:tc>
        <w:tc>
          <w:tcPr>
            <w:tcW w:w="9639" w:type="dxa"/>
            <w:gridSpan w:val="10"/>
            <w:tcBorders>
              <w:bottom w:val="single" w:sz="4" w:space="0" w:color="auto"/>
            </w:tcBorders>
          </w:tcPr>
          <w:p w:rsidR="00DE20E5" w:rsidRPr="00DE20E5" w:rsidRDefault="00DE20E5" w:rsidP="00DE20E5">
            <w:pPr>
              <w:jc w:val="center"/>
              <w:rPr>
                <w:sz w:val="22"/>
              </w:rPr>
            </w:pPr>
            <w:r w:rsidRPr="00DE20E5">
              <w:rPr>
                <w:sz w:val="22"/>
                <w:szCs w:val="20"/>
              </w:rPr>
              <w:t>Значение показателей</w:t>
            </w:r>
          </w:p>
        </w:tc>
      </w:tr>
      <w:tr w:rsidR="00DE20E5" w:rsidRPr="00DE20E5" w:rsidTr="00DE20E5"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rPr>
                <w:sz w:val="22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DE20E5" w:rsidRPr="00DE20E5" w:rsidRDefault="00DE20E5" w:rsidP="00DE20E5">
            <w:pPr>
              <w:rPr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DE20E5" w:rsidRPr="00DE20E5" w:rsidRDefault="00DE20E5" w:rsidP="00DE20E5">
            <w:pPr>
              <w:ind w:right="-43"/>
              <w:contextualSpacing/>
              <w:jc w:val="center"/>
              <w:rPr>
                <w:sz w:val="22"/>
                <w:szCs w:val="20"/>
              </w:rPr>
            </w:pPr>
            <w:r w:rsidRPr="00DE20E5">
              <w:rPr>
                <w:sz w:val="22"/>
                <w:szCs w:val="20"/>
              </w:rPr>
              <w:t>2018 год.</w:t>
            </w:r>
          </w:p>
        </w:tc>
        <w:tc>
          <w:tcPr>
            <w:tcW w:w="992" w:type="dxa"/>
            <w:tcBorders>
              <w:bottom w:val="nil"/>
            </w:tcBorders>
          </w:tcPr>
          <w:p w:rsidR="00DE20E5" w:rsidRPr="00DE20E5" w:rsidRDefault="00DE20E5" w:rsidP="00DE20E5">
            <w:pPr>
              <w:ind w:right="-43"/>
              <w:contextualSpacing/>
              <w:jc w:val="center"/>
              <w:rPr>
                <w:sz w:val="22"/>
                <w:szCs w:val="20"/>
              </w:rPr>
            </w:pPr>
            <w:r w:rsidRPr="00DE20E5">
              <w:rPr>
                <w:sz w:val="22"/>
                <w:szCs w:val="20"/>
              </w:rPr>
              <w:t>2019 год.</w:t>
            </w:r>
          </w:p>
        </w:tc>
        <w:tc>
          <w:tcPr>
            <w:tcW w:w="1134" w:type="dxa"/>
            <w:tcBorders>
              <w:bottom w:val="nil"/>
            </w:tcBorders>
          </w:tcPr>
          <w:p w:rsidR="00DE20E5" w:rsidRDefault="00DE20E5" w:rsidP="00DE20E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2020</w:t>
            </w:r>
          </w:p>
          <w:p w:rsidR="00DE20E5" w:rsidRPr="00DE20E5" w:rsidRDefault="00DE20E5" w:rsidP="00DE20E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год.</w:t>
            </w:r>
          </w:p>
        </w:tc>
        <w:tc>
          <w:tcPr>
            <w:tcW w:w="1134" w:type="dxa"/>
            <w:tcBorders>
              <w:bottom w:val="nil"/>
            </w:tcBorders>
          </w:tcPr>
          <w:p w:rsidR="00DE20E5" w:rsidRDefault="00DE20E5" w:rsidP="00DE20E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2021</w:t>
            </w:r>
          </w:p>
          <w:p w:rsidR="00DE20E5" w:rsidRPr="00DE20E5" w:rsidRDefault="00DE20E5" w:rsidP="00DE20E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год.</w:t>
            </w:r>
          </w:p>
        </w:tc>
        <w:tc>
          <w:tcPr>
            <w:tcW w:w="850" w:type="dxa"/>
            <w:tcBorders>
              <w:bottom w:val="nil"/>
            </w:tcBorders>
          </w:tcPr>
          <w:p w:rsidR="00DE20E5" w:rsidRP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2022 год.</w:t>
            </w:r>
          </w:p>
        </w:tc>
        <w:tc>
          <w:tcPr>
            <w:tcW w:w="993" w:type="dxa"/>
            <w:tcBorders>
              <w:bottom w:val="nil"/>
            </w:tcBorders>
          </w:tcPr>
          <w:p w:rsid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2023</w:t>
            </w:r>
          </w:p>
          <w:p w:rsidR="00DE20E5" w:rsidRP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год.</w:t>
            </w:r>
          </w:p>
        </w:tc>
        <w:tc>
          <w:tcPr>
            <w:tcW w:w="992" w:type="dxa"/>
            <w:tcBorders>
              <w:bottom w:val="nil"/>
            </w:tcBorders>
          </w:tcPr>
          <w:p w:rsid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2024</w:t>
            </w:r>
          </w:p>
          <w:p w:rsidR="00DE20E5" w:rsidRPr="00DE20E5" w:rsidRDefault="00552B82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</w:t>
            </w:r>
            <w:r w:rsidR="00DE20E5" w:rsidRPr="00DE20E5">
              <w:rPr>
                <w:rFonts w:ascii="Times New Roman" w:hAnsi="Times New Roman" w:cs="Times New Roman"/>
                <w:sz w:val="22"/>
              </w:rPr>
              <w:t>од.</w:t>
            </w:r>
          </w:p>
        </w:tc>
        <w:tc>
          <w:tcPr>
            <w:tcW w:w="850" w:type="dxa"/>
            <w:tcBorders>
              <w:bottom w:val="nil"/>
            </w:tcBorders>
          </w:tcPr>
          <w:p w:rsidR="00DE20E5" w:rsidRP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2025 год.</w:t>
            </w:r>
          </w:p>
        </w:tc>
        <w:tc>
          <w:tcPr>
            <w:tcW w:w="851" w:type="dxa"/>
            <w:tcBorders>
              <w:bottom w:val="nil"/>
            </w:tcBorders>
          </w:tcPr>
          <w:p w:rsidR="00DE20E5" w:rsidRP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2026 год.</w:t>
            </w:r>
          </w:p>
        </w:tc>
        <w:tc>
          <w:tcPr>
            <w:tcW w:w="850" w:type="dxa"/>
            <w:tcBorders>
              <w:bottom w:val="nil"/>
            </w:tcBorders>
          </w:tcPr>
          <w:p w:rsidR="00DE20E5" w:rsidRPr="00DE20E5" w:rsidRDefault="00DE20E5" w:rsidP="00DE20E5">
            <w:pPr>
              <w:pStyle w:val="ConsPlusNormal"/>
              <w:widowControl/>
              <w:ind w:left="-71" w:right="-97" w:firstLine="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DE20E5">
              <w:rPr>
                <w:rFonts w:ascii="Times New Roman" w:hAnsi="Times New Roman" w:cs="Times New Roman"/>
                <w:sz w:val="22"/>
              </w:rPr>
              <w:t>2027 год</w:t>
            </w:r>
          </w:p>
        </w:tc>
      </w:tr>
    </w:tbl>
    <w:p w:rsidR="007F3FA6" w:rsidRPr="00DE20E5" w:rsidRDefault="007F3FA6">
      <w:pPr>
        <w:rPr>
          <w:sz w:val="2"/>
        </w:rPr>
      </w:pP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602"/>
        <w:gridCol w:w="3221"/>
        <w:gridCol w:w="1271"/>
        <w:gridCol w:w="992"/>
        <w:gridCol w:w="990"/>
        <w:gridCol w:w="1131"/>
        <w:gridCol w:w="1131"/>
        <w:gridCol w:w="849"/>
        <w:gridCol w:w="991"/>
        <w:gridCol w:w="990"/>
        <w:gridCol w:w="849"/>
        <w:gridCol w:w="850"/>
        <w:gridCol w:w="847"/>
      </w:tblGrid>
      <w:tr w:rsidR="008E5485" w:rsidRPr="00DE20E5" w:rsidTr="007B7A12">
        <w:trPr>
          <w:tblHeader/>
        </w:trPr>
        <w:tc>
          <w:tcPr>
            <w:tcW w:w="602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</w:t>
            </w:r>
          </w:p>
        </w:tc>
        <w:tc>
          <w:tcPr>
            <w:tcW w:w="3221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12</w:t>
            </w:r>
          </w:p>
        </w:tc>
        <w:tc>
          <w:tcPr>
            <w:tcW w:w="847" w:type="dxa"/>
          </w:tcPr>
          <w:p w:rsidR="00DE20E5" w:rsidRPr="00DE20E5" w:rsidRDefault="00DE20E5" w:rsidP="00DE20E5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13</w:t>
            </w:r>
          </w:p>
        </w:tc>
      </w:tr>
      <w:tr w:rsidR="00DE20E5" w:rsidRPr="00DE20E5" w:rsidTr="00DE20E5">
        <w:tc>
          <w:tcPr>
            <w:tcW w:w="602" w:type="dxa"/>
            <w:vAlign w:val="center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12" w:type="dxa"/>
            <w:gridSpan w:val="12"/>
            <w:vAlign w:val="center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Подпрограмма № 1 Развитие системы дошкольного образования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 дошкольным образованием от общей численности детей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воспитанников в частных ДОУ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муниципальных заданий ДОУ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 дошкольных организаций, получателей мер социальной поддержки в виде компенсации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564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518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423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получателей компенсации части родительской платы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5487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4647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4106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3979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4787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которых проведен текущий и капитальный ремонт, улучшено материально-техническое обеспечение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0" w:type="dxa"/>
          </w:tcPr>
          <w:p w:rsidR="00537D5C" w:rsidRPr="00DE20E5" w:rsidRDefault="0070632F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32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победителей конкурсов для работников и воспитанников дошкольных образовательных организаций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которые приобрели движимое имущество, необходимое для функционирования вновь созданных мест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которые приобретено движимое имущество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 дошкольных образовательных учреждений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7D5C" w:rsidRPr="00DE20E5" w:rsidTr="00DE20E5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12" w:type="dxa"/>
            <w:gridSpan w:val="12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2 «Развитие начального общего, основного общего, среднего общего образования»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подготовительных мероприятий для строительства пристроек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537D5C" w:rsidRPr="00DE20E5" w:rsidRDefault="00537D5C" w:rsidP="00537D5C">
            <w:pPr>
              <w:jc w:val="center"/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70632F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70632F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общеобразовательных организаций, в которых </w:t>
            </w: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проведена реконструкция с вводом мест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1/400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5485" w:rsidRDefault="008E5485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1/400,</w:t>
            </w:r>
          </w:p>
          <w:p w:rsidR="00537D5C" w:rsidRPr="00DE20E5" w:rsidRDefault="008E5485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1/825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разработанных проектно-сметных документаций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комплектов проектной документаций и инженерных изысканий, получивших положительное заключение государственной экспертизы 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проверенных авторским надзором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присоединенных </w:t>
            </w:r>
            <w:proofErr w:type="spell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энергопринимающих</w:t>
            </w:r>
            <w:proofErr w:type="spell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обучающихся по программам общего образования в общеобразовательных организациях </w:t>
            </w:r>
            <w:proofErr w:type="spellStart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Тимашевского</w:t>
            </w:r>
            <w:proofErr w:type="spellEnd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59D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bookmarkStart w:id="0" w:name="_GoBack"/>
            <w:bookmarkEnd w:id="0"/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12646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12690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12630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12630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13021</w:t>
            </w:r>
          </w:p>
        </w:tc>
        <w:tc>
          <w:tcPr>
            <w:tcW w:w="990" w:type="dxa"/>
          </w:tcPr>
          <w:p w:rsidR="00537D5C" w:rsidRPr="0010446D" w:rsidRDefault="00537D5C" w:rsidP="00104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044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12892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муниципальных заданий школ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 общеобразовательных организаций, получателей мер социальной поддержки в виде компенсации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747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747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709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622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 универсальных спортивных залов на территории школ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Кол-во электроустановок земельного участка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залов, расположенных в г. Тимашевске, которые подготовлены к проведению капитального и текущего ремонта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спортивных залов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70632F">
              <w:rPr>
                <w:rFonts w:ascii="Times New Roman" w:hAnsi="Times New Roman" w:cs="Times New Roman"/>
                <w:sz w:val="22"/>
                <w:szCs w:val="22"/>
              </w:rPr>
              <w:t>спортивных залов, расположенных в сельской</w:t>
            </w: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местности, которые подготовлены к проведению капитального и текущего ремонта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70632F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Обеспеченность школ (пунктов) проведения ОГЭ и ЕГЭ оргтехникой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школьных автобусов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общеобразовательных организаций, в которых проведен текущий и капитальный ремонт </w:t>
            </w:r>
            <w:r w:rsidRPr="0070632F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0" w:type="dxa"/>
          </w:tcPr>
          <w:p w:rsidR="00537D5C" w:rsidRPr="00DE20E5" w:rsidRDefault="003859D4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9" w:type="dxa"/>
          </w:tcPr>
          <w:p w:rsidR="00537D5C" w:rsidRPr="00DE20E5" w:rsidRDefault="00537D5C" w:rsidP="007063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52B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изготовленных технических планов спортивно-игровых площадок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2.19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введенных новых мест после капитального ремонта зданий и сооружений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класс-комплектов (оборудование) для вновь созданных мест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помещений, соответствующие условиям и требованиям для оказания медико-санитарной помощи учащимся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которых обновлена материально-техническая база для формирования современных технологических и гуманитарных навыков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учреждений, в которых обновлена материально-техническая база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учащихся сбалансированным горячим питанием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многодетных семей льготным питанием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5C5">
              <w:rPr>
                <w:rFonts w:ascii="Times New Roman" w:hAnsi="Times New Roman" w:cs="Times New Roman"/>
                <w:sz w:val="22"/>
                <w:szCs w:val="22"/>
              </w:rPr>
              <w:t>Охват учащихся дополнительным питанием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одаренных детей, участвующих в приеме 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районных и краевых мероприятий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2.29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юношей призывного возраста в учебных сборах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экскурсий, в том числе с посещением музеев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для учащихся работниками дополнительного образования районных и краевых конкурсов и праздников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Обеспечение бесплатным двухразовым питанием обучающихся с ограниченными возможностями здоровья и детей инвалидов (инвалидов)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которых внедрена целевая модель цифровой образовательной среды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школ, в которых приобретено оборудование (в том числе для пищеблоков) 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537D5C" w:rsidRPr="00DE20E5" w:rsidRDefault="00A255C5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5C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Обеспечение учащихся 1–4 классов бесплатным горячим питанием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Оснащение помещений муниципальных организаций оборудованием для обеззараживания воздуха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педагогов, получающих выплату за классное руководство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трудоустроенных несовершеннолетних от 14 до 18 лет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2.39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работников, получающих ежегодно выплату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714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советников-получателей выплат 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получивших государственные символы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2.42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детей</w:t>
            </w:r>
            <w:r w:rsidRPr="00DE20E5">
              <w:rPr>
                <w:sz w:val="22"/>
                <w:szCs w:val="22"/>
              </w:rPr>
              <w:t xml:space="preserve"> </w:t>
            </w: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граждан, участвующих в СВО, обеспеченных питанием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        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40D1" w:rsidRPr="00DE20E5" w:rsidTr="007B7A12">
        <w:tc>
          <w:tcPr>
            <w:tcW w:w="602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2.43</w:t>
            </w:r>
          </w:p>
        </w:tc>
        <w:tc>
          <w:tcPr>
            <w:tcW w:w="3221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40D1">
              <w:rPr>
                <w:rFonts w:ascii="Times New Roman" w:hAnsi="Times New Roman" w:cs="Times New Roman"/>
                <w:sz w:val="22"/>
                <w:szCs w:val="22"/>
              </w:rPr>
              <w:t>Количество советников-получателей выплат</w:t>
            </w:r>
          </w:p>
        </w:tc>
        <w:tc>
          <w:tcPr>
            <w:tcW w:w="1271" w:type="dxa"/>
          </w:tcPr>
          <w:p w:rsidR="00E640D1" w:rsidRPr="00DE20E5" w:rsidRDefault="00E640D1" w:rsidP="00E640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49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47" w:type="dxa"/>
          </w:tcPr>
          <w:p w:rsidR="00E640D1" w:rsidRPr="00DE20E5" w:rsidRDefault="00E640D1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537D5C" w:rsidRPr="00DE20E5" w:rsidTr="00DE20E5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12" w:type="dxa"/>
            <w:gridSpan w:val="12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3 «Развитие системы дополнительного образования»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детей, охваченных образовательными программами дополнительного образования в организациях общей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5790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7535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6800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3495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3850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 xml:space="preserve">Количество детей, охваченных образовательными программами дополнительного образования 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 организациях спортивной направленности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муниципальных заданий ОДО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 дополнительного образования, получателей мер социальной поддержки в виде компенсации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 дополнительного образования, в которых проведен капитальный и текущий ремонт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537D5C" w:rsidRPr="00DE20E5" w:rsidRDefault="00341C80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семинаров, конференций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спортивных соревнований различного уровня: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тренеров, 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учащихся.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990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tabs>
                <w:tab w:val="left" w:pos="420"/>
                <w:tab w:val="center" w:pos="78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tabs>
                <w:tab w:val="left" w:pos="420"/>
                <w:tab w:val="center" w:pos="78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1131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1465</w:t>
            </w:r>
          </w:p>
        </w:tc>
        <w:tc>
          <w:tcPr>
            <w:tcW w:w="849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1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990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9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50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  <w:tc>
          <w:tcPr>
            <w:tcW w:w="847" w:type="dxa"/>
            <w:vAlign w:val="bottom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1023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получателей ежемесячной выплаты за подготовку учащихся спортивного резерва Краснодарского края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учащихся, прошедших медицинский осмотр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1112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которых введена модель ПФДО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детей доп. образованием и ПФДО от общего числа детей по демографии в районе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организаций, в которые приобретено движимое имущество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3.13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детей, которым предоставляется доп. образование конкурентным способом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537D5C" w:rsidRPr="00DE20E5" w:rsidTr="00DE20E5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12" w:type="dxa"/>
            <w:gridSpan w:val="12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4 «Обеспечение деятельности прочих учреждений, относящихся к системе образования»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муниципального задания учреждениями, относящимися к системе образования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учреждений услугами централизованной бухгалтерии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96,7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организаций системы образования контрольно-инспекционной деятельностью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студентов ВУЗов, заключивших договор о целевом обучении и получающих стипендии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молодых педагогов, получающих единовременную выплату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педагогов, получающих единовременную выплату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37D5C" w:rsidRPr="00DE20E5" w:rsidTr="00DE20E5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12" w:type="dxa"/>
            <w:gridSpan w:val="12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5 «Организация отдыха учащихся образовательных организаций в каникулярное время»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оздоровлением на базе организаций, в которых функционируют лагеря с дневным пребыванием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оздоровлением в краевых профильных сменах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различными видами отдыха и оздоровления от общего количества учащихся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5.4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различными видами отдыха и оздоровления детей-учащихся ДЮСШ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подвезенных детей к местам отдыха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5.6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подвезенных спортсменов к</w:t>
            </w:r>
          </w:p>
          <w:p w:rsidR="00537D5C" w:rsidRPr="00DE20E5" w:rsidRDefault="00537D5C" w:rsidP="00537D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местам отдыха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 xml:space="preserve">       0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E5485" w:rsidRPr="00DE20E5" w:rsidTr="007B7A12">
        <w:tc>
          <w:tcPr>
            <w:tcW w:w="60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</w:p>
        </w:tc>
        <w:tc>
          <w:tcPr>
            <w:tcW w:w="322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Количество организованных походов</w:t>
            </w:r>
          </w:p>
        </w:tc>
        <w:tc>
          <w:tcPr>
            <w:tcW w:w="127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1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9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7" w:type="dxa"/>
          </w:tcPr>
          <w:p w:rsidR="00537D5C" w:rsidRPr="00DE20E5" w:rsidRDefault="00537D5C" w:rsidP="00537D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E20E5" w:rsidRPr="00DE20E5" w:rsidTr="00DE20E5">
        <w:tc>
          <w:tcPr>
            <w:tcW w:w="602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5.8</w:t>
            </w:r>
          </w:p>
        </w:tc>
        <w:tc>
          <w:tcPr>
            <w:tcW w:w="3221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Охват оздоровлением на базе МБУ ЗСЛОО «Золотой колос»</w:t>
            </w:r>
          </w:p>
        </w:tc>
        <w:tc>
          <w:tcPr>
            <w:tcW w:w="1271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0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31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1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849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1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0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49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DE20E5" w:rsidRPr="00DE20E5" w:rsidRDefault="00DE20E5" w:rsidP="00D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0E5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847" w:type="dxa"/>
          </w:tcPr>
          <w:p w:rsidR="00DE20E5" w:rsidRPr="00DE20E5" w:rsidRDefault="00537D5C" w:rsidP="00DE20E5">
            <w:pPr>
              <w:rPr>
                <w:sz w:val="22"/>
                <w:szCs w:val="22"/>
              </w:rPr>
            </w:pPr>
            <w:r w:rsidRPr="00DE20E5">
              <w:rPr>
                <w:sz w:val="22"/>
                <w:szCs w:val="22"/>
              </w:rPr>
              <w:t>400</w:t>
            </w:r>
          </w:p>
        </w:tc>
      </w:tr>
    </w:tbl>
    <w:p w:rsidR="00DE20E5" w:rsidRDefault="00E640D1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</w:t>
      </w:r>
    </w:p>
    <w:p w:rsidR="00DE20E5" w:rsidRDefault="00DE20E5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20E5" w:rsidRDefault="00DE20E5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40D1" w:rsidRDefault="00E640D1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20E5" w:rsidRPr="00895B1F" w:rsidRDefault="00DE20E5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AB565C">
        <w:rPr>
          <w:rFonts w:ascii="Times New Roman" w:hAnsi="Times New Roman" w:cs="Times New Roman"/>
          <w:sz w:val="28"/>
          <w:szCs w:val="28"/>
        </w:rPr>
        <w:t>Замести</w:t>
      </w:r>
      <w:r w:rsidRPr="00895B1F">
        <w:rPr>
          <w:rFonts w:ascii="Times New Roman" w:hAnsi="Times New Roman" w:cs="Times New Roman"/>
          <w:sz w:val="28"/>
          <w:szCs w:val="24"/>
        </w:rPr>
        <w:t xml:space="preserve">тель главы </w:t>
      </w:r>
    </w:p>
    <w:p w:rsidR="00DE20E5" w:rsidRPr="00895B1F" w:rsidRDefault="00DE20E5" w:rsidP="00DE2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895B1F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</w:p>
    <w:p w:rsidR="00DE20E5" w:rsidRPr="00AB565C" w:rsidRDefault="00DE20E5" w:rsidP="00DE20E5">
      <w:pPr>
        <w:pStyle w:val="ConsPlusNormal"/>
        <w:ind w:firstLine="0"/>
        <w:jc w:val="both"/>
        <w:rPr>
          <w:sz w:val="24"/>
          <w:szCs w:val="24"/>
        </w:rPr>
      </w:pPr>
      <w:proofErr w:type="spellStart"/>
      <w:r w:rsidRPr="00895B1F">
        <w:rPr>
          <w:rFonts w:ascii="Times New Roman" w:hAnsi="Times New Roman" w:cs="Times New Roman"/>
          <w:sz w:val="28"/>
          <w:szCs w:val="24"/>
        </w:rPr>
        <w:t>Тимашевский</w:t>
      </w:r>
      <w:proofErr w:type="spellEnd"/>
      <w:r w:rsidRPr="00895B1F">
        <w:rPr>
          <w:rFonts w:ascii="Times New Roman" w:hAnsi="Times New Roman" w:cs="Times New Roman"/>
          <w:sz w:val="28"/>
          <w:szCs w:val="24"/>
        </w:rPr>
        <w:t xml:space="preserve"> район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95B1F">
        <w:rPr>
          <w:rFonts w:ascii="Times New Roman" w:hAnsi="Times New Roman" w:cs="Times New Roman"/>
          <w:sz w:val="28"/>
          <w:szCs w:val="24"/>
        </w:rPr>
        <w:t xml:space="preserve">               Е.И. Мальчен</w:t>
      </w:r>
      <w:r>
        <w:rPr>
          <w:rFonts w:ascii="Times New Roman" w:hAnsi="Times New Roman" w:cs="Times New Roman"/>
          <w:sz w:val="28"/>
          <w:szCs w:val="24"/>
        </w:rPr>
        <w:t>ко</w:t>
      </w:r>
    </w:p>
    <w:p w:rsidR="00DE20E5" w:rsidRDefault="00DE20E5"/>
    <w:sectPr w:rsidR="00DE20E5" w:rsidSect="00DE20E5">
      <w:headerReference w:type="default" r:id="rId6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C5" w:rsidRDefault="00A255C5" w:rsidP="00DE20E5">
      <w:r>
        <w:separator/>
      </w:r>
    </w:p>
  </w:endnote>
  <w:endnote w:type="continuationSeparator" w:id="0">
    <w:p w:rsidR="00A255C5" w:rsidRDefault="00A255C5" w:rsidP="00DE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C5" w:rsidRDefault="00A255C5" w:rsidP="00DE20E5">
      <w:r>
        <w:separator/>
      </w:r>
    </w:p>
  </w:footnote>
  <w:footnote w:type="continuationSeparator" w:id="0">
    <w:p w:rsidR="00A255C5" w:rsidRDefault="00A255C5" w:rsidP="00DE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77701"/>
      <w:docPartObj>
        <w:docPartGallery w:val="Page Numbers (Margins)"/>
        <w:docPartUnique/>
      </w:docPartObj>
    </w:sdtPr>
    <w:sdtEndPr/>
    <w:sdtContent>
      <w:p w:rsidR="00A255C5" w:rsidRDefault="00A255C5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-401955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A255C5" w:rsidRPr="00DE20E5" w:rsidRDefault="00A255C5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DE20E5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DE20E5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DE20E5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3859D4" w:rsidRPr="003859D4">
                                    <w:rPr>
                                      <w:rFonts w:eastAsiaTheme="majorEastAsia"/>
                                      <w:noProof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Pr="00DE20E5"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31.65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E03hC7fAAAABwEAAA8AAABk&#10;cnMvZG93bnJldi54bWxMj0FLw0AQhe+C/2EZwVu7qdVYYzaliAoWEdpq8ThNxiS6Oxuy2zb+e8eT&#10;Hof38d43+XxwVh2oD61nA5NxAoq49FXLtYHXzcNoBipE5AqtZzLwTQHmxelJjlnlj7yiwzrWSko4&#10;ZGigibHLtA5lQw7D2HfEkn343mGUs6911eNRyp3VF0mSaocty0KDHd01VH6t985Ai9vh5XN5H1fP&#10;y0f7vtja8ubpzZjzs2FxCyrSEP9g+NUXdSjEaef3XAVlDYzS6VRQA/KRxFfpNaidYJeTBHSR6//+&#10;xQ8AAAD//wMAUEsBAi0AFAAGAAgAAAAhALaDOJL+AAAA4QEAABMAAAAAAAAAAAAAAAAAAAAAAFtD&#10;b250ZW50X1R5cGVzXS54bWxQSwECLQAUAAYACAAAACEAOP0h/9YAAACUAQAACwAAAAAAAAAAAAAA&#10;AAAvAQAAX3JlbHMvLnJlbHNQSwECLQAUAAYACAAAACEAWB7yCqYCAAAWBQAADgAAAAAAAAAAAAAA&#10;AAAuAgAAZHJzL2Uyb0RvYy54bWxQSwECLQAUAAYACAAAACEATTeELt8AAAAHAQAADwAAAAAAAAAA&#10;AAAAAAAABQAAZHJzL2Rvd25yZXYueG1sUEsFBgAAAAAEAAQA8wAAAAw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A255C5" w:rsidRPr="00DE20E5" w:rsidRDefault="00A255C5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DE20E5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E20E5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DE20E5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859D4" w:rsidRPr="003859D4">
                              <w:rPr>
                                <w:rFonts w:eastAsiaTheme="majorEastAsia"/>
                                <w:noProof/>
                                <w:sz w:val="22"/>
                                <w:szCs w:val="22"/>
                              </w:rPr>
                              <w:t>9</w:t>
                            </w:r>
                            <w:r w:rsidRPr="00DE20E5"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E"/>
    <w:rsid w:val="00046B3B"/>
    <w:rsid w:val="0010446D"/>
    <w:rsid w:val="00341C80"/>
    <w:rsid w:val="003859D4"/>
    <w:rsid w:val="00537D5C"/>
    <w:rsid w:val="005469BE"/>
    <w:rsid w:val="00552B82"/>
    <w:rsid w:val="0070632F"/>
    <w:rsid w:val="007B7A12"/>
    <w:rsid w:val="007F3FA6"/>
    <w:rsid w:val="008E5485"/>
    <w:rsid w:val="00A255C5"/>
    <w:rsid w:val="00A36D25"/>
    <w:rsid w:val="00DA705D"/>
    <w:rsid w:val="00DE20E5"/>
    <w:rsid w:val="00E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BB3CF48-48CC-4E92-8E88-2AB4EDC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2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E2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0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E20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40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40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Комп-пк</dc:creator>
  <cp:keywords/>
  <dc:description/>
  <cp:lastModifiedBy>Комп-пк</cp:lastModifiedBy>
  <cp:revision>12</cp:revision>
  <cp:lastPrinted>2024-09-23T08:03:00Z</cp:lastPrinted>
  <dcterms:created xsi:type="dcterms:W3CDTF">2024-08-04T16:09:00Z</dcterms:created>
  <dcterms:modified xsi:type="dcterms:W3CDTF">2024-12-22T14:43:00Z</dcterms:modified>
</cp:coreProperties>
</file>