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6" w:rsidRPr="001E0AB6" w:rsidRDefault="00080856" w:rsidP="00661141">
      <w:pPr>
        <w:tabs>
          <w:tab w:val="left" w:pos="4678"/>
          <w:tab w:val="left" w:pos="5529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734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72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D431C1" w:rsidRPr="00D431C1" w:rsidRDefault="00080856" w:rsidP="00D431C1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1E0A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 </w:t>
      </w:r>
      <w:r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431C1" w:rsidRPr="00D43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 учет  граждан </w:t>
      </w:r>
    </w:p>
    <w:p w:rsidR="00080856" w:rsidRDefault="00D431C1" w:rsidP="00D431C1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1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нуждающихся в жилых помещениях</w:t>
      </w:r>
      <w:r w:rsidR="00080856" w:rsidRPr="001E0A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F76AC2" w:rsidRPr="001E0AB6" w:rsidRDefault="00F76AC2" w:rsidP="00661141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1141" w:rsidRDefault="00661141" w:rsidP="00151CE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  <w:r w:rsidRPr="005E3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ЗАПОЛНЕНИЯ ЗАЯВЛЕНИЯ</w:t>
      </w:r>
    </w:p>
    <w:p w:rsidR="00F76AC2" w:rsidRDefault="00F76AC2" w:rsidP="00661141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CED" w:rsidRPr="005E3F06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 </w:t>
      </w:r>
    </w:p>
    <w:p w:rsidR="00151CED" w:rsidRPr="005E3F06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151CED" w:rsidRPr="005E3F06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А.В.</w:t>
      </w:r>
    </w:p>
    <w:p w:rsidR="00151CED" w:rsidRPr="005E3F06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гражданина</w:t>
      </w:r>
    </w:p>
    <w:p w:rsidR="00151CED" w:rsidRPr="005E3F06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03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 Ивана Ивановича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151CED" w:rsidRPr="00A16DEA" w:rsidRDefault="00151CED" w:rsidP="00151CED">
      <w:pPr>
        <w:widowControl w:val="0"/>
        <w:tabs>
          <w:tab w:val="left" w:pos="4860"/>
          <w:tab w:val="left" w:pos="6840"/>
        </w:tabs>
        <w:suppressAutoHyphens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F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151CED" w:rsidRPr="005E3F06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proofErr w:type="gramEnd"/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месту</w:t>
      </w:r>
    </w:p>
    <w:p w:rsidR="00151CED" w:rsidRPr="005E3F06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жительства по адресу: </w:t>
      </w:r>
    </w:p>
    <w:p w:rsidR="00151CED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352730, Тимашевский район, </w:t>
      </w:r>
    </w:p>
    <w:p w:rsidR="00151CED" w:rsidRPr="00A16DEA" w:rsidRDefault="0068438F" w:rsidP="00151CED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1CED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-ца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CED"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Новокорсунская, ул. Красная, 345                                                                     </w:t>
      </w:r>
    </w:p>
    <w:p w:rsidR="00151CED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населенный пункт,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151CED" w:rsidRPr="005E3F06" w:rsidRDefault="00151CED" w:rsidP="00151CE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DE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улица, номер дома, корпуса, квартиры),</w:t>
      </w:r>
    </w:p>
    <w:p w:rsidR="00151CED" w:rsidRPr="005E3F06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номера телефонов: </w:t>
      </w:r>
    </w:p>
    <w:p w:rsidR="00151CED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домашнего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1CED" w:rsidRPr="005E3F06" w:rsidRDefault="00151CED" w:rsidP="00151CED">
      <w:pPr>
        <w:widowControl w:val="0"/>
        <w:tabs>
          <w:tab w:val="left" w:pos="4860"/>
        </w:tabs>
        <w:suppressAutoHyphens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мобильного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E3F06">
        <w:rPr>
          <w:rFonts w:ascii="Times New Roman" w:eastAsia="Times New Roman" w:hAnsi="Times New Roman" w:cs="Times New Roman"/>
          <w:sz w:val="28"/>
          <w:szCs w:val="28"/>
          <w:lang w:eastAsia="ru-RU"/>
        </w:rPr>
        <w:t>+7 (918) 000-00-00</w:t>
      </w:r>
    </w:p>
    <w:p w:rsidR="00151CED" w:rsidRDefault="00151CED" w:rsidP="00151CED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16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рабочего:  4-11-11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>представитель заявителя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___________________-_______________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_____________-__________________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(реквизиты документа, подтверждающего </w:t>
      </w:r>
      <w:proofErr w:type="gramEnd"/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полномочия представителя)</w:t>
      </w:r>
    </w:p>
    <w:p w:rsidR="0068438F" w:rsidRPr="0029128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8"/>
          <w:szCs w:val="28"/>
        </w:rPr>
      </w:pPr>
      <w:r w:rsidRPr="00291281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68438F" w:rsidRPr="003B6B21" w:rsidRDefault="0068438F" w:rsidP="0068438F">
      <w:pPr>
        <w:tabs>
          <w:tab w:val="left" w:pos="4860"/>
        </w:tabs>
        <w:suppressAutoHyphens/>
        <w:spacing w:after="0" w:line="240" w:lineRule="auto"/>
        <w:ind w:firstLine="4820"/>
        <w:rPr>
          <w:rFonts w:ascii="Times New Roman" w:eastAsia="Calibri" w:hAnsi="Times New Roman" w:cs="Times New Roman"/>
          <w:sz w:val="24"/>
          <w:szCs w:val="24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68438F" w:rsidRPr="00A16DEA" w:rsidRDefault="0068438F" w:rsidP="0068438F">
      <w:pPr>
        <w:spacing w:after="0" w:line="228" w:lineRule="auto"/>
        <w:ind w:firstLine="708"/>
        <w:rPr>
          <w:rFonts w:ascii="Times New Roman" w:hAnsi="Times New Roman" w:cs="Times New Roman"/>
          <w:color w:val="000000" w:themeColor="text1"/>
          <w:sz w:val="28"/>
        </w:rPr>
      </w:pP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Pr="003B6B21">
        <w:rPr>
          <w:rFonts w:ascii="Times New Roman" w:eastAsia="Calibri" w:hAnsi="Times New Roman" w:cs="Times New Roman"/>
          <w:sz w:val="24"/>
          <w:szCs w:val="24"/>
        </w:rPr>
        <w:t xml:space="preserve"> (домашний/мобильный)</w:t>
      </w:r>
    </w:p>
    <w:p w:rsidR="00151CED" w:rsidRPr="00DC4EB8" w:rsidRDefault="00151CED" w:rsidP="00F969B1">
      <w:pPr>
        <w:spacing w:after="0" w:line="228" w:lineRule="auto"/>
        <w:ind w:left="4962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F969B1" w:rsidRPr="00DC4EB8" w:rsidRDefault="00F969B1" w:rsidP="00F969B1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</w:p>
    <w:p w:rsidR="00F969B1" w:rsidRPr="00DC4EB8" w:rsidRDefault="00F969B1" w:rsidP="00F969B1">
      <w:pPr>
        <w:spacing w:after="0" w:line="228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изменении жилищных условий</w:t>
      </w:r>
    </w:p>
    <w:p w:rsidR="00F969B1" w:rsidRPr="00DC4EB8" w:rsidRDefault="00F969B1" w:rsidP="00F969B1">
      <w:pPr>
        <w:spacing w:after="0" w:line="228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B782C">
        <w:rPr>
          <w:rFonts w:ascii="Times New Roman" w:hAnsi="Times New Roman" w:cs="Times New Roman"/>
          <w:color w:val="000000" w:themeColor="text1"/>
          <w:sz w:val="28"/>
        </w:rPr>
        <w:t>1.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На основании (в соответствии (</w:t>
      </w:r>
      <w:r w:rsidRPr="0030132D">
        <w:rPr>
          <w:rFonts w:ascii="Times New Roman" w:hAnsi="Times New Roman" w:cs="Times New Roman"/>
          <w:color w:val="000000" w:themeColor="text1"/>
          <w:sz w:val="28"/>
          <w:u w:val="single"/>
        </w:rPr>
        <w:t>в связи</w:t>
      </w:r>
      <w:r>
        <w:rPr>
          <w:rFonts w:ascii="Times New Roman" w:hAnsi="Times New Roman" w:cs="Times New Roman"/>
          <w:color w:val="000000" w:themeColor="text1"/>
          <w:sz w:val="28"/>
        </w:rPr>
        <w:t>) с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</w:rPr>
        <w:t xml:space="preserve"> ____</w:t>
      </w:r>
      <w:r w:rsidR="0030132D">
        <w:rPr>
          <w:rFonts w:ascii="Times New Roman" w:hAnsi="Times New Roman" w:cs="Times New Roman"/>
          <w:color w:val="000000" w:themeColor="text1"/>
          <w:sz w:val="28"/>
        </w:rPr>
        <w:t>__рождением ребенка</w:t>
      </w:r>
      <w:r>
        <w:rPr>
          <w:rFonts w:ascii="Times New Roman" w:hAnsi="Times New Roman" w:cs="Times New Roman"/>
          <w:color w:val="000000" w:themeColor="text1"/>
          <w:sz w:val="28"/>
        </w:rPr>
        <w:t>__</w:t>
      </w:r>
    </w:p>
    <w:p w:rsidR="00F969B1" w:rsidRPr="00DC4EB8" w:rsidRDefault="00F969B1" w:rsidP="00F969B1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</w:t>
      </w:r>
    </w:p>
    <w:p w:rsidR="00F969B1" w:rsidRPr="00DC4EB8" w:rsidRDefault="00F969B1" w:rsidP="00F969B1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____________________________________________________________________</w:t>
      </w:r>
    </w:p>
    <w:p w:rsidR="00F969B1" w:rsidRPr="00DC4EB8" w:rsidRDefault="00F969B1" w:rsidP="00F969B1">
      <w:pPr>
        <w:spacing w:after="0" w:line="228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DC4EB8">
        <w:rPr>
          <w:rFonts w:ascii="Times New Roman" w:hAnsi="Times New Roman" w:cs="Times New Roman"/>
          <w:color w:val="000000" w:themeColor="text1"/>
          <w:sz w:val="24"/>
        </w:rPr>
        <w:t>(указать причину)</w:t>
      </w:r>
    </w:p>
    <w:p w:rsidR="00F969B1" w:rsidRPr="00DC4EB8" w:rsidRDefault="00F969B1" w:rsidP="00F969B1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B782C">
        <w:rPr>
          <w:rFonts w:ascii="Times New Roman" w:hAnsi="Times New Roman" w:cs="Times New Roman"/>
          <w:color w:val="000000" w:themeColor="text1"/>
          <w:sz w:val="28"/>
        </w:rPr>
        <w:t>произошли следующие изменения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жилищных условий (отметить знаком </w:t>
      </w:r>
      <w:r w:rsidRPr="00DC4EB8">
        <w:rPr>
          <w:rFonts w:ascii="Times New Roman" w:hAnsi="Times New Roman" w:cs="Times New Roman"/>
          <w:b/>
          <w:color w:val="000000" w:themeColor="text1"/>
          <w:sz w:val="40"/>
        </w:rPr>
        <w:t xml:space="preserve">˅ 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один из предложенных вариантов и заполнить таблицу):</w:t>
      </w:r>
    </w:p>
    <w:p w:rsidR="00F969B1" w:rsidRDefault="00F969B1" w:rsidP="00F969B1">
      <w:pPr>
        <w:spacing w:after="0" w:line="228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noProof/>
          <w:color w:val="000000" w:themeColor="text1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D6075" wp14:editId="57BA53BA">
                <wp:simplePos x="0" y="0"/>
                <wp:positionH relativeFrom="margin">
                  <wp:posOffset>19050</wp:posOffset>
                </wp:positionH>
                <wp:positionV relativeFrom="paragraph">
                  <wp:posOffset>48260</wp:posOffset>
                </wp:positionV>
                <wp:extent cx="257175" cy="257175"/>
                <wp:effectExtent l="0" t="0" r="285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1.5pt;margin-top:3.8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1) связанные с </w:t>
      </w:r>
      <w:r w:rsidRPr="0030132D">
        <w:rPr>
          <w:rFonts w:ascii="Times New Roman" w:hAnsi="Times New Roman" w:cs="Times New Roman"/>
          <w:color w:val="000000" w:themeColor="text1"/>
          <w:sz w:val="28"/>
        </w:rPr>
        <w:t>занимаемым мною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и (или) </w:t>
      </w:r>
      <w:r w:rsidRPr="0030132D">
        <w:rPr>
          <w:rFonts w:ascii="Times New Roman" w:hAnsi="Times New Roman" w:cs="Times New Roman"/>
          <w:color w:val="000000" w:themeColor="text1"/>
          <w:sz w:val="28"/>
          <w:u w:val="single"/>
        </w:rPr>
        <w:t>членами моей семьи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, принадлежащим мне и (или) </w:t>
      </w:r>
      <w:r w:rsidRPr="0030132D">
        <w:rPr>
          <w:rFonts w:ascii="Times New Roman" w:hAnsi="Times New Roman" w:cs="Times New Roman"/>
          <w:color w:val="000000" w:themeColor="text1"/>
          <w:sz w:val="28"/>
          <w:u w:val="single"/>
        </w:rPr>
        <w:t>членам моей семьи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жилым помещением (подчеркнуть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нужное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>):</w:t>
      </w:r>
    </w:p>
    <w:p w:rsidR="00F969B1" w:rsidRPr="00DC4EB8" w:rsidRDefault="00F969B1" w:rsidP="00F969B1">
      <w:pPr>
        <w:spacing w:after="0" w:line="228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2975"/>
        <w:gridCol w:w="2410"/>
        <w:gridCol w:w="1417"/>
        <w:gridCol w:w="2127"/>
      </w:tblGrid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изменения жилищных условий</w:t>
            </w: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изменения жилищных условий</w:t>
            </w: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 изменения жилищных условий</w:t>
            </w:r>
          </w:p>
        </w:tc>
      </w:tr>
      <w:tr w:rsidR="00F969B1" w:rsidRPr="00DC4EB8" w:rsidTr="006A449E">
        <w:trPr>
          <w:trHeight w:val="28"/>
        </w:trPr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жилого помещения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Собственник жилого помещения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Целевое использование жилищного фонда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общей площади        (кв. м)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отдельных (изолированных) комнат (ед.)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благоустройства (част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доб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./</w:t>
            </w:r>
            <w:proofErr w:type="spell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</w:t>
            </w:r>
            <w:proofErr w:type="spell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решения уполномоченного органа о признании жилого помещения непригодным для проживания (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есть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/нет)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Отчуждение жилого помещения (адрес)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Перевод жилого помещения в 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нежилое</w:t>
            </w:r>
            <w:proofErr w:type="gramEnd"/>
          </w:p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(кв. м общей площади)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564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5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Изменения порядка пользования жилым помещением (кв. м/чел.)</w:t>
            </w:r>
          </w:p>
        </w:tc>
        <w:tc>
          <w:tcPr>
            <w:tcW w:w="2410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30132D" w:rsidRDefault="0030132D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30132D" w:rsidRDefault="0030132D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30132D" w:rsidRDefault="0030132D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Pr="00DC4EB8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</w:p>
    <w:p w:rsidR="00F969B1" w:rsidRPr="00DC4EB8" w:rsidRDefault="00F969B1" w:rsidP="00F969B1">
      <w:pPr>
        <w:pStyle w:val="a4"/>
        <w:spacing w:line="228" w:lineRule="auto"/>
        <w:ind w:left="709" w:firstLine="0"/>
        <w:rPr>
          <w:rFonts w:ascii="Times New Roman" w:hAnsi="Times New Roman" w:cs="Times New Roman"/>
          <w:bCs/>
          <w:i w:val="0"/>
          <w:iCs w:val="0"/>
          <w:color w:val="000000" w:themeColor="text1"/>
        </w:rPr>
      </w:pPr>
      <w:r w:rsidRPr="00DC4EB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22F34" wp14:editId="1FB993D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57175" cy="25717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0;margin-top:-.05pt;width:20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" fillcolor="white [3212]" strokecolor="black [3213]" strokeweight="2pt">
                <w10:wrap anchorx="margin"/>
              </v:rect>
            </w:pict>
          </mc:Fallback>
        </mc:AlternateContent>
      </w:r>
      <w:r w:rsidRPr="00DC4EB8">
        <w:rPr>
          <w:rFonts w:ascii="Times New Roman" w:hAnsi="Times New Roman" w:cs="Times New Roman"/>
          <w:bCs/>
          <w:i w:val="0"/>
          <w:iCs w:val="0"/>
          <w:color w:val="000000" w:themeColor="text1"/>
        </w:rPr>
        <w:t>2) связанных с изменением количества и (или) статуса лиц, проживающих в жилом помещении: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3613"/>
        <w:gridCol w:w="1843"/>
        <w:gridCol w:w="1701"/>
        <w:gridCol w:w="1701"/>
      </w:tblGrid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изменения жилищных условий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изменения жилищных условий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 изменения жилищных условий</w:t>
            </w: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лиц, проживающих в жилом помещении (чел.)</w:t>
            </w:r>
          </w:p>
        </w:tc>
        <w:tc>
          <w:tcPr>
            <w:tcW w:w="1843" w:type="dxa"/>
          </w:tcPr>
          <w:p w:rsidR="00F969B1" w:rsidRPr="00DC4EB8" w:rsidRDefault="0030132D" w:rsidP="0030132D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969B1" w:rsidRPr="00DC4EB8" w:rsidRDefault="0030132D" w:rsidP="0030132D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01.12.2021</w:t>
            </w:r>
          </w:p>
        </w:tc>
        <w:tc>
          <w:tcPr>
            <w:tcW w:w="1701" w:type="dxa"/>
          </w:tcPr>
          <w:p w:rsidR="00F969B1" w:rsidRPr="00DC4EB8" w:rsidRDefault="0030132D" w:rsidP="0030132D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Статус лиц, фамилия, имя, отчество (при наличии)</w:t>
            </w: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E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69B1" w:rsidRPr="00DC4EB8" w:rsidTr="006A449E">
        <w:tc>
          <w:tcPr>
            <w:tcW w:w="49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color w:val="000000" w:themeColor="text1"/>
              </w:rPr>
            </w:pPr>
          </w:p>
        </w:tc>
        <w:tc>
          <w:tcPr>
            <w:tcW w:w="361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969B1" w:rsidRPr="00DC4EB8" w:rsidRDefault="00F969B1" w:rsidP="006A449E">
            <w:pPr>
              <w:pStyle w:val="ConsPlusNormal"/>
              <w:spacing w:line="228" w:lineRule="auto"/>
              <w:rPr>
                <w:color w:val="000000" w:themeColor="text1"/>
              </w:rPr>
            </w:pPr>
          </w:p>
        </w:tc>
      </w:tr>
    </w:tbl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B782C">
        <w:rPr>
          <w:rFonts w:ascii="Times New Roman" w:hAnsi="Times New Roman" w:cs="Times New Roman"/>
          <w:color w:val="000000" w:themeColor="text1"/>
          <w:sz w:val="28"/>
        </w:rPr>
        <w:t>2.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Я (мы) предупрежде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</w:rPr>
        <w:t>н(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ы) о последствиях, предусмотренных частью </w:t>
      </w:r>
      <w:r w:rsidR="00F76AC2">
        <w:rPr>
          <w:rFonts w:ascii="Times New Roman" w:hAnsi="Times New Roman" w:cs="Times New Roman"/>
          <w:color w:val="000000" w:themeColor="text1"/>
          <w:sz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1 статьи 56 Жилищного кодекса 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="00F76AC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«О персональных данных», свободно, своей волей и в своем интересе да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я(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Предоставля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ю(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</w:t>
      </w:r>
      <w:proofErr w:type="gramStart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F969B1" w:rsidRPr="00DC4EB8" w:rsidRDefault="00F969B1" w:rsidP="00F969B1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69B1" w:rsidRPr="00DC4EB8" w:rsidRDefault="00F969B1" w:rsidP="00F969B1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Приложение: __</w:t>
      </w:r>
      <w:r w:rsidR="0030132D">
        <w:rPr>
          <w:rFonts w:ascii="Times New Roman" w:hAnsi="Times New Roman" w:cs="Times New Roman"/>
          <w:color w:val="000000" w:themeColor="text1"/>
          <w:sz w:val="28"/>
        </w:rPr>
        <w:t>3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__ документов, необходимых для рассмотрения заявления, </w:t>
      </w:r>
    </w:p>
    <w:p w:rsidR="00F969B1" w:rsidRPr="00DC4EB8" w:rsidRDefault="00F969B1" w:rsidP="00F969B1">
      <w:pPr>
        <w:spacing w:after="0" w:line="228" w:lineRule="auto"/>
        <w:ind w:left="1620" w:hanging="16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                       на _</w:t>
      </w:r>
      <w:r w:rsidR="0030132D">
        <w:rPr>
          <w:rFonts w:ascii="Times New Roman" w:hAnsi="Times New Roman" w:cs="Times New Roman"/>
          <w:color w:val="000000" w:themeColor="text1"/>
          <w:sz w:val="28"/>
        </w:rPr>
        <w:t>4</w:t>
      </w:r>
      <w:r w:rsidRPr="00DC4EB8">
        <w:rPr>
          <w:rFonts w:ascii="Times New Roman" w:hAnsi="Times New Roman" w:cs="Times New Roman"/>
          <w:color w:val="000000" w:themeColor="text1"/>
          <w:sz w:val="28"/>
        </w:rPr>
        <w:t>_   листах.</w:t>
      </w:r>
    </w:p>
    <w:p w:rsidR="00F969B1" w:rsidRPr="00DC4EB8" w:rsidRDefault="00F969B1" w:rsidP="00F969B1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0"/>
        </w:rPr>
      </w:pPr>
    </w:p>
    <w:p w:rsidR="00F969B1" w:rsidRPr="00DC4EB8" w:rsidRDefault="00F969B1" w:rsidP="00F969B1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 xml:space="preserve">Подписи заявителя и всех дееспособных </w:t>
      </w:r>
    </w:p>
    <w:p w:rsidR="00F969B1" w:rsidRPr="00DC4EB8" w:rsidRDefault="00F969B1" w:rsidP="00F969B1">
      <w:pPr>
        <w:spacing w:after="0" w:line="228" w:lineRule="auto"/>
        <w:ind w:left="3780"/>
        <w:rPr>
          <w:rFonts w:ascii="Times New Roman" w:hAnsi="Times New Roman" w:cs="Times New Roman"/>
          <w:color w:val="000000" w:themeColor="text1"/>
          <w:sz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</w:rPr>
        <w:t>членов его семьи:</w:t>
      </w:r>
    </w:p>
    <w:p w:rsidR="00F969B1" w:rsidRPr="00DC4EB8" w:rsidRDefault="00F969B1" w:rsidP="00F969B1">
      <w:pPr>
        <w:tabs>
          <w:tab w:val="left" w:pos="3780"/>
        </w:tabs>
        <w:spacing w:after="0" w:line="228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>(Ф.И.О.)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</w:rPr>
      </w:pPr>
      <w:r w:rsidRPr="00DC4EB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____________________________________________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(Ф.И.О.) 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для оттиска штампа                                                                                                           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дате и времени принятия                               _________________________________________________                                                               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заявления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(Ф.И.О.)                                                                                                                            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_________________________________________________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</w:t>
      </w:r>
      <w:r w:rsidRPr="00DC4E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(Ф.И.О.)</w:t>
      </w:r>
    </w:p>
    <w:p w:rsidR="00F969B1" w:rsidRPr="00DC4EB8" w:rsidRDefault="00F969B1" w:rsidP="00F969B1">
      <w:pPr>
        <w:spacing w:after="0" w:line="228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«_______»_________________</w:t>
      </w:r>
      <w:r w:rsidR="0030132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C4EB8">
        <w:rPr>
          <w:rFonts w:ascii="Times New Roman" w:hAnsi="Times New Roman" w:cs="Times New Roman"/>
          <w:color w:val="000000" w:themeColor="text1"/>
          <w:sz w:val="28"/>
          <w:szCs w:val="28"/>
        </w:rPr>
        <w:t>______г.</w:t>
      </w:r>
    </w:p>
    <w:p w:rsidR="002F6542" w:rsidRDefault="002F6542"/>
    <w:sectPr w:rsidR="002F6542" w:rsidSect="00F969B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1D" w:rsidRDefault="00CB5A1D" w:rsidP="00F969B1">
      <w:pPr>
        <w:spacing w:after="0" w:line="240" w:lineRule="auto"/>
      </w:pPr>
      <w:r>
        <w:separator/>
      </w:r>
    </w:p>
  </w:endnote>
  <w:endnote w:type="continuationSeparator" w:id="0">
    <w:p w:rsidR="00CB5A1D" w:rsidRDefault="00CB5A1D" w:rsidP="00F9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1D" w:rsidRDefault="00CB5A1D" w:rsidP="00F969B1">
      <w:pPr>
        <w:spacing w:after="0" w:line="240" w:lineRule="auto"/>
      </w:pPr>
      <w:r>
        <w:separator/>
      </w:r>
    </w:p>
  </w:footnote>
  <w:footnote w:type="continuationSeparator" w:id="0">
    <w:p w:rsidR="00CB5A1D" w:rsidRDefault="00CB5A1D" w:rsidP="00F96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857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969B1" w:rsidRPr="00151CED" w:rsidRDefault="00F969B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1C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1C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1C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3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51C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969B1" w:rsidRDefault="00F969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B1"/>
    <w:rsid w:val="00080856"/>
    <w:rsid w:val="00151CED"/>
    <w:rsid w:val="00175029"/>
    <w:rsid w:val="002B6098"/>
    <w:rsid w:val="002F6542"/>
    <w:rsid w:val="0030132D"/>
    <w:rsid w:val="003F7F63"/>
    <w:rsid w:val="004B723D"/>
    <w:rsid w:val="00661141"/>
    <w:rsid w:val="0068438F"/>
    <w:rsid w:val="006956A0"/>
    <w:rsid w:val="008B782C"/>
    <w:rsid w:val="009A3707"/>
    <w:rsid w:val="009D313A"/>
    <w:rsid w:val="00B734C0"/>
    <w:rsid w:val="00BD4851"/>
    <w:rsid w:val="00C4059F"/>
    <w:rsid w:val="00CB5A1D"/>
    <w:rsid w:val="00D431C1"/>
    <w:rsid w:val="00D64BFC"/>
    <w:rsid w:val="00F30789"/>
    <w:rsid w:val="00F76AC2"/>
    <w:rsid w:val="00F9244E"/>
    <w:rsid w:val="00F9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969B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Рег. Комментарии"/>
    <w:basedOn w:val="a"/>
    <w:uiPriority w:val="99"/>
    <w:rsid w:val="00F969B1"/>
    <w:pPr>
      <w:spacing w:after="0" w:line="276" w:lineRule="auto"/>
      <w:ind w:left="539" w:firstLine="709"/>
      <w:jc w:val="both"/>
    </w:pPr>
    <w:rPr>
      <w:rFonts w:ascii="Calibri" w:eastAsia="Calibri" w:hAnsi="Calibri" w:cs="Calibri"/>
      <w:i/>
      <w:iCs/>
      <w:sz w:val="28"/>
      <w:szCs w:val="28"/>
    </w:rPr>
  </w:style>
  <w:style w:type="paragraph" w:customStyle="1" w:styleId="ConsPlusNormal">
    <w:name w:val="ConsPlusNormal"/>
    <w:rsid w:val="00F9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9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9B1"/>
  </w:style>
  <w:style w:type="paragraph" w:styleId="a7">
    <w:name w:val="footer"/>
    <w:basedOn w:val="a"/>
    <w:link w:val="a8"/>
    <w:uiPriority w:val="99"/>
    <w:unhideWhenUsed/>
    <w:rsid w:val="00F9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9B1"/>
  </w:style>
  <w:style w:type="paragraph" w:styleId="a9">
    <w:name w:val="List Paragraph"/>
    <w:basedOn w:val="a"/>
    <w:uiPriority w:val="34"/>
    <w:qFormat/>
    <w:rsid w:val="00F969B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08085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808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B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969B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Рег. Комментарии"/>
    <w:basedOn w:val="a"/>
    <w:uiPriority w:val="99"/>
    <w:rsid w:val="00F969B1"/>
    <w:pPr>
      <w:spacing w:after="0" w:line="276" w:lineRule="auto"/>
      <w:ind w:left="539" w:firstLine="709"/>
      <w:jc w:val="both"/>
    </w:pPr>
    <w:rPr>
      <w:rFonts w:ascii="Calibri" w:eastAsia="Calibri" w:hAnsi="Calibri" w:cs="Calibri"/>
      <w:i/>
      <w:iCs/>
      <w:sz w:val="28"/>
      <w:szCs w:val="28"/>
    </w:rPr>
  </w:style>
  <w:style w:type="paragraph" w:customStyle="1" w:styleId="ConsPlusNormal">
    <w:name w:val="ConsPlusNormal"/>
    <w:rsid w:val="00F9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9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9B1"/>
  </w:style>
  <w:style w:type="paragraph" w:styleId="a7">
    <w:name w:val="footer"/>
    <w:basedOn w:val="a"/>
    <w:link w:val="a8"/>
    <w:uiPriority w:val="99"/>
    <w:unhideWhenUsed/>
    <w:rsid w:val="00F96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9B1"/>
  </w:style>
  <w:style w:type="paragraph" w:styleId="a9">
    <w:name w:val="List Paragraph"/>
    <w:basedOn w:val="a"/>
    <w:uiPriority w:val="34"/>
    <w:qFormat/>
    <w:rsid w:val="00F969B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08085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808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Приемная</cp:lastModifiedBy>
  <cp:revision>7</cp:revision>
  <dcterms:created xsi:type="dcterms:W3CDTF">2021-04-29T11:17:00Z</dcterms:created>
  <dcterms:modified xsi:type="dcterms:W3CDTF">2023-09-08T14:01:00Z</dcterms:modified>
</cp:coreProperties>
</file>