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06B40" w14:textId="77777777" w:rsidR="006F1651" w:rsidRDefault="006F1651" w:rsidP="006F1651">
      <w:pPr>
        <w:pStyle w:val="a3"/>
        <w:ind w:left="4962"/>
      </w:pPr>
      <w:bookmarkStart w:id="0" w:name="_GoBack"/>
      <w:bookmarkEnd w:id="0"/>
      <w:r>
        <w:t>ПРИЛОЖЕНИЕ № 3</w:t>
      </w:r>
    </w:p>
    <w:p w14:paraId="2C3E9730" w14:textId="77777777" w:rsidR="006F1651" w:rsidRDefault="006F1651" w:rsidP="006F1651">
      <w:pPr>
        <w:pStyle w:val="a3"/>
        <w:ind w:left="4962"/>
      </w:pPr>
    </w:p>
    <w:p w14:paraId="01CE2214" w14:textId="08652B66" w:rsidR="006F1651" w:rsidRDefault="006F1651" w:rsidP="006F1651">
      <w:pPr>
        <w:pStyle w:val="a3"/>
        <w:ind w:left="4962"/>
      </w:pPr>
      <w:r>
        <w:t xml:space="preserve">УТВЕРЖДЕНА </w:t>
      </w:r>
    </w:p>
    <w:p w14:paraId="3DA016A9" w14:textId="77777777" w:rsidR="006F1651" w:rsidRDefault="006F1651" w:rsidP="006F1651">
      <w:pPr>
        <w:pStyle w:val="a3"/>
        <w:ind w:left="4962"/>
      </w:pPr>
      <w:r>
        <w:t xml:space="preserve">постановлением администрации </w:t>
      </w:r>
    </w:p>
    <w:p w14:paraId="211B3CC1" w14:textId="77777777" w:rsidR="006F1651" w:rsidRDefault="006F1651" w:rsidP="006F1651">
      <w:pPr>
        <w:pStyle w:val="a3"/>
        <w:ind w:left="4962"/>
      </w:pPr>
      <w:r>
        <w:t xml:space="preserve">муниципального образования </w:t>
      </w:r>
    </w:p>
    <w:p w14:paraId="0619DF8E" w14:textId="77777777" w:rsidR="006F1651" w:rsidRDefault="006F1651" w:rsidP="006F1651">
      <w:pPr>
        <w:pStyle w:val="a3"/>
        <w:ind w:left="4962"/>
      </w:pPr>
      <w:r>
        <w:t xml:space="preserve">Тимашевский район </w:t>
      </w:r>
    </w:p>
    <w:p w14:paraId="6212957A" w14:textId="51605DF9" w:rsidR="00456120" w:rsidRDefault="006F1651" w:rsidP="006F1651">
      <w:pPr>
        <w:pStyle w:val="a3"/>
        <w:ind w:left="4962"/>
      </w:pPr>
      <w:r>
        <w:t>от_______________№ _________</w:t>
      </w:r>
    </w:p>
    <w:p w14:paraId="056F55E1" w14:textId="77777777" w:rsidR="006F1651" w:rsidRDefault="006F1651" w:rsidP="006F1651">
      <w:pPr>
        <w:pStyle w:val="a3"/>
      </w:pPr>
    </w:p>
    <w:p w14:paraId="3F2FB4F7" w14:textId="77777777" w:rsidR="006F1651" w:rsidRDefault="006F1651" w:rsidP="006F1651">
      <w:pPr>
        <w:pStyle w:val="a3"/>
      </w:pPr>
    </w:p>
    <w:p w14:paraId="55C49114" w14:textId="77777777" w:rsidR="006F1651" w:rsidRDefault="006F1651" w:rsidP="006F1651">
      <w:pPr>
        <w:pStyle w:val="1"/>
        <w:shd w:val="clear" w:color="auto" w:fill="auto"/>
        <w:spacing w:after="620"/>
        <w:ind w:firstLine="0"/>
        <w:jc w:val="center"/>
      </w:pPr>
      <w:r>
        <w:rPr>
          <w:color w:val="000000"/>
          <w:lang w:eastAsia="ru-RU" w:bidi="ru-RU"/>
        </w:rPr>
        <w:t>ДОЛЖНОСТНАЯ ИНСТРУКЦИЯ</w:t>
      </w:r>
      <w:r>
        <w:rPr>
          <w:color w:val="000000"/>
          <w:lang w:eastAsia="ru-RU" w:bidi="ru-RU"/>
        </w:rPr>
        <w:br/>
        <w:t>главного специалиста отдела ЖКХ, транспорта, связи</w:t>
      </w:r>
      <w:r>
        <w:rPr>
          <w:color w:val="000000"/>
          <w:lang w:eastAsia="ru-RU" w:bidi="ru-RU"/>
        </w:rPr>
        <w:br/>
        <w:t>администрации муниципального образования Тимашевский район</w:t>
      </w:r>
      <w:r>
        <w:rPr>
          <w:color w:val="000000"/>
          <w:lang w:eastAsia="ru-RU" w:bidi="ru-RU"/>
        </w:rPr>
        <w:br/>
        <w:t>(теплоснабжение, электроснабжение, газоснабжение, связь)</w:t>
      </w:r>
    </w:p>
    <w:p w14:paraId="70FE8D72" w14:textId="77777777" w:rsidR="006F1651" w:rsidRDefault="006F1651" w:rsidP="00E25E4F">
      <w:pPr>
        <w:pStyle w:val="1"/>
        <w:numPr>
          <w:ilvl w:val="0"/>
          <w:numId w:val="1"/>
        </w:numPr>
        <w:shd w:val="clear" w:color="auto" w:fill="auto"/>
        <w:spacing w:after="300"/>
        <w:ind w:firstLine="851"/>
        <w:jc w:val="center"/>
      </w:pPr>
      <w:r>
        <w:rPr>
          <w:color w:val="000000"/>
          <w:lang w:eastAsia="ru-RU" w:bidi="ru-RU"/>
        </w:rPr>
        <w:t>Общее положения</w:t>
      </w:r>
    </w:p>
    <w:p w14:paraId="70853ECE" w14:textId="77777777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851"/>
        <w:jc w:val="both"/>
      </w:pPr>
      <w:r>
        <w:rPr>
          <w:color w:val="000000"/>
          <w:lang w:eastAsia="ru-RU" w:bidi="ru-RU"/>
        </w:rPr>
        <w:t>Главный специалист отдела (далее - Специалист) ЖКХ, транспорта, связи администрации муниципального образования Тимашевский район (далее - Отдел) является муниципальным служащим, осуществляющим на постоянной основе профессиональную деятельность по реализации полномочий администрации муниципального образования Тимашевский район в области ЖКХ, транспорта, связи в соответствии с действующим законодательством.</w:t>
      </w:r>
    </w:p>
    <w:p w14:paraId="42C7505C" w14:textId="5E632C72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851"/>
        <w:jc w:val="both"/>
      </w:pPr>
      <w:r>
        <w:rPr>
          <w:color w:val="000000"/>
          <w:lang w:eastAsia="ru-RU" w:bidi="ru-RU"/>
        </w:rPr>
        <w:t>Специалист выполняет функции организационно-информационного, аналитического характера по вопросам организации теплоснабжения, электроснабжения, газоснабжения, связи.</w:t>
      </w:r>
    </w:p>
    <w:p w14:paraId="7362A612" w14:textId="77777777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851"/>
        <w:jc w:val="both"/>
      </w:pPr>
      <w:r>
        <w:rPr>
          <w:color w:val="000000"/>
          <w:lang w:eastAsia="ru-RU" w:bidi="ru-RU"/>
        </w:rPr>
        <w:t>Специалист назначается на должность и освобождается от должности на условиях трудового договора, заключенного в соответствии с трудовым законодательством с учетом особенностей, предусмотренных Федеральным законом «О муниципальной службе в Российской Федерации».</w:t>
      </w:r>
    </w:p>
    <w:p w14:paraId="2A89F9C6" w14:textId="77777777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851"/>
        <w:jc w:val="both"/>
      </w:pPr>
      <w:r>
        <w:rPr>
          <w:color w:val="000000"/>
          <w:lang w:eastAsia="ru-RU" w:bidi="ru-RU"/>
        </w:rPr>
        <w:t>Специалист находится в непосредственном подчинении начальника Отдела.</w:t>
      </w:r>
    </w:p>
    <w:p w14:paraId="0A3FF6E0" w14:textId="77777777" w:rsidR="006F1651" w:rsidRP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ind w:firstLine="851"/>
        <w:jc w:val="both"/>
      </w:pPr>
      <w:r>
        <w:rPr>
          <w:color w:val="000000"/>
          <w:lang w:eastAsia="ru-RU" w:bidi="ru-RU"/>
        </w:rPr>
        <w:t>Специалист в своей деятельности руководствуется Конституцией Российской Федерации, законами Российской Федерации, постановлениями Правительства Российской Федерации, иными нормативными правовыми актами Российской Федерации, нормативными правовыми актами органов представительной и исполнительной власти Краснодарского края, Уставом муниципального образования, Положением об Отделе, настоящей должностной инструкцией и другими нормативными правовыми актами органов местного самоуправления муниципального образования.</w:t>
      </w:r>
    </w:p>
    <w:p w14:paraId="363455BF" w14:textId="77777777" w:rsidR="006F1651" w:rsidRDefault="006F1651" w:rsidP="00E25E4F">
      <w:pPr>
        <w:pStyle w:val="1"/>
        <w:shd w:val="clear" w:color="auto" w:fill="auto"/>
        <w:tabs>
          <w:tab w:val="left" w:pos="1451"/>
        </w:tabs>
        <w:ind w:firstLine="851"/>
        <w:jc w:val="both"/>
      </w:pPr>
    </w:p>
    <w:p w14:paraId="74366D68" w14:textId="77777777" w:rsidR="006F1651" w:rsidRDefault="006F1651" w:rsidP="00E25E4F">
      <w:pPr>
        <w:pStyle w:val="1"/>
        <w:numPr>
          <w:ilvl w:val="0"/>
          <w:numId w:val="1"/>
        </w:numPr>
        <w:shd w:val="clear" w:color="auto" w:fill="auto"/>
        <w:tabs>
          <w:tab w:val="left" w:pos="470"/>
        </w:tabs>
        <w:spacing w:after="320"/>
        <w:ind w:firstLine="851"/>
        <w:jc w:val="center"/>
      </w:pPr>
      <w:r>
        <w:rPr>
          <w:color w:val="000000"/>
          <w:lang w:eastAsia="ru-RU" w:bidi="ru-RU"/>
        </w:rPr>
        <w:t>Основные задачи и обязанности</w:t>
      </w:r>
    </w:p>
    <w:p w14:paraId="671031FB" w14:textId="77777777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50"/>
        </w:tabs>
        <w:ind w:firstLine="851"/>
        <w:jc w:val="both"/>
      </w:pPr>
      <w:r>
        <w:rPr>
          <w:color w:val="000000"/>
          <w:lang w:eastAsia="ru-RU" w:bidi="ru-RU"/>
        </w:rPr>
        <w:t>Основными задачами Специалиста являются:</w:t>
      </w:r>
    </w:p>
    <w:p w14:paraId="735A461E" w14:textId="77777777" w:rsidR="006F1651" w:rsidRDefault="006F1651" w:rsidP="00E25E4F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lastRenderedPageBreak/>
        <w:t>координация хода подготовки жилищно-коммунального комплекса и социальной сферы района к осенне-зимнему периоду;</w:t>
      </w:r>
    </w:p>
    <w:p w14:paraId="6940E83A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50"/>
        </w:tabs>
        <w:ind w:firstLine="851"/>
        <w:jc w:val="both"/>
      </w:pPr>
      <w:r>
        <w:rPr>
          <w:color w:val="000000"/>
          <w:lang w:eastAsia="ru-RU" w:bidi="ru-RU"/>
        </w:rPr>
        <w:t>координация деятельности предприятий, организаций теплоэнергетического комплекса во взаимоотношениях между собой и с органами местного самоуправления;</w:t>
      </w:r>
    </w:p>
    <w:p w14:paraId="7A19F8AC" w14:textId="77777777" w:rsidR="006F1651" w:rsidRDefault="006F1651" w:rsidP="00E25E4F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t>мониторинг деятельности в сфере энергосбережения и повышения энергетической эффективности;</w:t>
      </w:r>
    </w:p>
    <w:p w14:paraId="5165C523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50"/>
        </w:tabs>
        <w:ind w:firstLine="851"/>
        <w:jc w:val="both"/>
      </w:pPr>
      <w:r>
        <w:rPr>
          <w:color w:val="000000"/>
          <w:lang w:eastAsia="ru-RU" w:bidi="ru-RU"/>
        </w:rPr>
        <w:t>создание условий для развития телефонной связи и радиосвязи.</w:t>
      </w:r>
    </w:p>
    <w:p w14:paraId="4848A3DC" w14:textId="77777777" w:rsidR="006F1651" w:rsidRDefault="006F1651" w:rsidP="00E25E4F">
      <w:pPr>
        <w:pStyle w:val="1"/>
        <w:numPr>
          <w:ilvl w:val="0"/>
          <w:numId w:val="3"/>
        </w:numPr>
        <w:shd w:val="clear" w:color="auto" w:fill="auto"/>
        <w:tabs>
          <w:tab w:val="left" w:pos="1691"/>
        </w:tabs>
        <w:ind w:firstLine="851"/>
        <w:jc w:val="both"/>
      </w:pPr>
      <w:r>
        <w:rPr>
          <w:color w:val="000000"/>
          <w:lang w:eastAsia="ru-RU" w:bidi="ru-RU"/>
        </w:rPr>
        <w:t>В области координации хода подготовки жилищно- коммунального комплекса и социальной сферы района к осенне-зимнему периоду Специалист:</w:t>
      </w:r>
    </w:p>
    <w:p w14:paraId="25C30817" w14:textId="77777777" w:rsidR="006F1651" w:rsidRDefault="006F1651" w:rsidP="00E25E4F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t>исполняет обязанности секретаря районной межведомственной комиссии по координации хода подготовки жилищно-коммунального комплекса и социальной сферы района к осенне-зимнему периоду;</w:t>
      </w:r>
    </w:p>
    <w:p w14:paraId="461A13AD" w14:textId="77777777" w:rsidR="006F1651" w:rsidRDefault="006F1651" w:rsidP="00E25E4F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t xml:space="preserve">организует взаимодействие органов местного самоуправления муниципального образования Тимашевский </w:t>
      </w:r>
      <w:r w:rsidRPr="006F1651">
        <w:rPr>
          <w:color w:val="000000"/>
          <w:lang w:eastAsia="ru-RU" w:bidi="ru-RU"/>
        </w:rPr>
        <w:t>район и входящих</w:t>
      </w:r>
      <w:r>
        <w:rPr>
          <w:color w:val="000000"/>
          <w:lang w:eastAsia="ru-RU" w:bidi="ru-RU"/>
        </w:rPr>
        <w:t xml:space="preserve"> в его состав поселений с организациями жилищно-коммунального комплекса и социальной сферы района;</w:t>
      </w:r>
    </w:p>
    <w:p w14:paraId="7171ABF6" w14:textId="2F20277C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50"/>
        </w:tabs>
        <w:ind w:firstLine="851"/>
        <w:jc w:val="both"/>
      </w:pPr>
      <w:r>
        <w:rPr>
          <w:color w:val="000000"/>
          <w:lang w:eastAsia="ru-RU" w:bidi="ru-RU"/>
        </w:rPr>
        <w:t xml:space="preserve">формирует отчетную документацию о ходе подготовки жилищно- коммунального комплекса и социальной сферы района к осенне-зимнему периоду и направляет ее в </w:t>
      </w:r>
      <w:r w:rsidRPr="006F1651">
        <w:rPr>
          <w:color w:val="000000"/>
          <w:lang w:eastAsia="ru-RU" w:bidi="ru-RU"/>
        </w:rPr>
        <w:t xml:space="preserve">министерство </w:t>
      </w:r>
      <w:r>
        <w:rPr>
          <w:color w:val="000000"/>
          <w:lang w:eastAsia="ru-RU" w:bidi="ru-RU"/>
        </w:rPr>
        <w:t>ТЭК и ЖКХ</w:t>
      </w:r>
      <w:r w:rsidRPr="006F1651">
        <w:rPr>
          <w:color w:val="000000"/>
          <w:lang w:eastAsia="ru-RU" w:bidi="ru-RU"/>
        </w:rPr>
        <w:t xml:space="preserve"> Краснодарского края</w:t>
      </w:r>
      <w:r>
        <w:rPr>
          <w:color w:val="000000"/>
          <w:lang w:eastAsia="ru-RU" w:bidi="ru-RU"/>
        </w:rPr>
        <w:t>.</w:t>
      </w:r>
    </w:p>
    <w:p w14:paraId="30DEED96" w14:textId="77777777" w:rsidR="006F1651" w:rsidRDefault="006F1651" w:rsidP="00E25E4F">
      <w:pPr>
        <w:pStyle w:val="1"/>
        <w:numPr>
          <w:ilvl w:val="0"/>
          <w:numId w:val="3"/>
        </w:numPr>
        <w:shd w:val="clear" w:color="auto" w:fill="auto"/>
        <w:tabs>
          <w:tab w:val="left" w:pos="1691"/>
        </w:tabs>
        <w:ind w:firstLine="851"/>
        <w:jc w:val="both"/>
      </w:pPr>
      <w:r>
        <w:rPr>
          <w:color w:val="000000"/>
          <w:lang w:eastAsia="ru-RU" w:bidi="ru-RU"/>
        </w:rPr>
        <w:t>В области координации деятельности предприятий, организаций теплоэнергетического комплекса во взаимоотношениях между собой и с органами местного самоуправления Специалист:</w:t>
      </w:r>
    </w:p>
    <w:p w14:paraId="734D58A6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50"/>
        </w:tabs>
        <w:ind w:firstLine="851"/>
        <w:jc w:val="both"/>
      </w:pPr>
      <w:r>
        <w:rPr>
          <w:color w:val="000000"/>
          <w:lang w:eastAsia="ru-RU" w:bidi="ru-RU"/>
        </w:rPr>
        <w:t>организует взаимодействие органов местного самоуправления муниципального образования Тимашевский район и входящих в его состав поселений с организациями теплоэнергетического комплекса;</w:t>
      </w:r>
    </w:p>
    <w:p w14:paraId="794ECB3E" w14:textId="77777777" w:rsidR="006F1651" w:rsidRDefault="006F1651" w:rsidP="00E25E4F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t>готовит предложения по разрешению назревших проблем теплоснабжения, газоснабжения и электроснабжения и направляет их в министерство промышленности и энергетики Краснодарского края;</w:t>
      </w:r>
    </w:p>
    <w:p w14:paraId="5ED7FBF0" w14:textId="77777777" w:rsidR="006F1651" w:rsidRDefault="006F1651" w:rsidP="00E25E4F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t>готовит отчетную документацию по работе теплоэнергетических организаций и предприятий, и предоставляет ее в министерство промышленности и энергетики Краснодарского края;</w:t>
      </w:r>
    </w:p>
    <w:p w14:paraId="1EE90E1E" w14:textId="77777777" w:rsidR="006F1651" w:rsidRDefault="006F1651" w:rsidP="00E25E4F">
      <w:pPr>
        <w:pStyle w:val="1"/>
        <w:numPr>
          <w:ilvl w:val="0"/>
          <w:numId w:val="3"/>
        </w:numPr>
        <w:shd w:val="clear" w:color="auto" w:fill="auto"/>
        <w:tabs>
          <w:tab w:val="left" w:pos="1691"/>
        </w:tabs>
        <w:ind w:firstLine="851"/>
        <w:jc w:val="both"/>
      </w:pPr>
      <w:r>
        <w:rPr>
          <w:color w:val="000000"/>
          <w:lang w:eastAsia="ru-RU" w:bidi="ru-RU"/>
        </w:rPr>
        <w:t>В области мониторинга деятельности в сфере энергосбережения и повышения энергетической эффективности:</w:t>
      </w:r>
    </w:p>
    <w:p w14:paraId="6DCF45E6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50"/>
        </w:tabs>
        <w:ind w:firstLine="851"/>
        <w:jc w:val="both"/>
      </w:pPr>
      <w:r>
        <w:rPr>
          <w:color w:val="000000"/>
          <w:lang w:eastAsia="ru-RU" w:bidi="ru-RU"/>
        </w:rPr>
        <w:t>организует работу по оснащению узлами учета энергоресурсов учреждений бюджетной сферы;</w:t>
      </w:r>
    </w:p>
    <w:p w14:paraId="43B980D1" w14:textId="77777777" w:rsidR="006F1651" w:rsidRDefault="006F1651" w:rsidP="00E25E4F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t>организует работу по проведению энергетического обследования зданий учреждений бюджетной сферы;</w:t>
      </w:r>
    </w:p>
    <w:p w14:paraId="4FE2A36D" w14:textId="08CE980F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50"/>
        </w:tabs>
        <w:ind w:firstLine="851"/>
        <w:jc w:val="both"/>
      </w:pPr>
      <w:r w:rsidRPr="006F1651">
        <w:rPr>
          <w:color w:val="000000"/>
          <w:lang w:eastAsia="ru-RU" w:bidi="ru-RU"/>
        </w:rPr>
        <w:t xml:space="preserve">готовит отчетную документацию в сфере энергосбережения и повышения энергетической эффективности, и предоставляет ее в министерство </w:t>
      </w:r>
      <w:r>
        <w:rPr>
          <w:color w:val="000000"/>
          <w:lang w:eastAsia="ru-RU" w:bidi="ru-RU"/>
        </w:rPr>
        <w:t>ТЭК и ЖКХ</w:t>
      </w:r>
      <w:r w:rsidRPr="006F1651">
        <w:rPr>
          <w:color w:val="000000"/>
          <w:lang w:eastAsia="ru-RU" w:bidi="ru-RU"/>
        </w:rPr>
        <w:t xml:space="preserve"> Краснодарского края, ГКУ КК «Центр энергосбережения и новых технологий».</w:t>
      </w:r>
    </w:p>
    <w:p w14:paraId="44A465B0" w14:textId="77777777" w:rsidR="006F1651" w:rsidRDefault="006F1651" w:rsidP="00E25E4F">
      <w:pPr>
        <w:pStyle w:val="1"/>
        <w:numPr>
          <w:ilvl w:val="0"/>
          <w:numId w:val="3"/>
        </w:numPr>
        <w:shd w:val="clear" w:color="auto" w:fill="auto"/>
        <w:tabs>
          <w:tab w:val="left" w:pos="1694"/>
        </w:tabs>
        <w:ind w:firstLine="851"/>
        <w:jc w:val="both"/>
      </w:pPr>
      <w:r>
        <w:rPr>
          <w:color w:val="000000"/>
          <w:lang w:eastAsia="ru-RU" w:bidi="ru-RU"/>
        </w:rPr>
        <w:t>В области создания условий для развития телефонной связи и радиосвязи:</w:t>
      </w:r>
    </w:p>
    <w:p w14:paraId="71DDE9A6" w14:textId="77777777" w:rsidR="006F1651" w:rsidRDefault="006F1651" w:rsidP="00E25E4F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t xml:space="preserve">организует взаимодействие органов местного самоуправления муниципального образования Тимашевский район и входящих в его состав поселений с </w:t>
      </w:r>
      <w:r>
        <w:rPr>
          <w:color w:val="000000"/>
          <w:lang w:eastAsia="ru-RU" w:bidi="ru-RU"/>
        </w:rPr>
        <w:lastRenderedPageBreak/>
        <w:t>предприятиями оказывающие услуги связи;</w:t>
      </w:r>
    </w:p>
    <w:p w14:paraId="695987E7" w14:textId="77777777" w:rsidR="006F1651" w:rsidRDefault="006F1651" w:rsidP="00E25E4F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t>готовит предложения по разрешению назревших проблем в сфере телефонной связи и радиосвязи, и направляет их в управление информатизации и связи Краснодарского края;</w:t>
      </w:r>
    </w:p>
    <w:p w14:paraId="2ABF99D6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ind w:firstLine="851"/>
        <w:jc w:val="both"/>
      </w:pPr>
      <w:r>
        <w:rPr>
          <w:color w:val="000000"/>
          <w:lang w:eastAsia="ru-RU" w:bidi="ru-RU"/>
        </w:rPr>
        <w:t>готовит отчетную документацию по работе организаций и предприятий связи, и предоставляет ее в управление информатизации и связи Краснодарского края.</w:t>
      </w:r>
    </w:p>
    <w:p w14:paraId="137D7652" w14:textId="77777777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851"/>
        <w:jc w:val="both"/>
      </w:pPr>
      <w:r>
        <w:rPr>
          <w:color w:val="000000"/>
          <w:lang w:eastAsia="ru-RU" w:bidi="ru-RU"/>
        </w:rPr>
        <w:t>Специалист координирует деятельность сотрудников Отдела по вопросам реформирования ЖКХ, водоснабжения, водоотведения, безопасности дорожного движения, организации транспортного обслуживания населения, реализации единой тарифной политики в области ЖКХ, транспорта, связи.</w:t>
      </w:r>
    </w:p>
    <w:p w14:paraId="4F30D785" w14:textId="77777777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851"/>
        <w:jc w:val="both"/>
      </w:pPr>
      <w:r>
        <w:rPr>
          <w:color w:val="000000"/>
          <w:lang w:eastAsia="ru-RU" w:bidi="ru-RU"/>
        </w:rPr>
        <w:t>Специалист участвует в работе комиссий, в состав которых входит.</w:t>
      </w:r>
    </w:p>
    <w:p w14:paraId="1FC8D7D8" w14:textId="77777777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851"/>
        <w:jc w:val="both"/>
      </w:pPr>
      <w:r>
        <w:rPr>
          <w:color w:val="000000"/>
          <w:lang w:eastAsia="ru-RU" w:bidi="ru-RU"/>
        </w:rPr>
        <w:t>Специалист в рамках своей компетенции участвует в рассмотрении устных и письменных обращений граждан.</w:t>
      </w:r>
    </w:p>
    <w:p w14:paraId="770D3ABA" w14:textId="77777777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851"/>
        <w:jc w:val="both"/>
      </w:pPr>
      <w:r>
        <w:rPr>
          <w:color w:val="000000"/>
          <w:lang w:eastAsia="ru-RU" w:bidi="ru-RU"/>
        </w:rPr>
        <w:t>Специалист в рамках своей компетенции предоставляет аналитическую и отчетную информацию по запросам компетентных органов.</w:t>
      </w:r>
    </w:p>
    <w:p w14:paraId="5192F9CA" w14:textId="77777777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ind w:firstLine="851"/>
        <w:jc w:val="both"/>
      </w:pPr>
      <w:r>
        <w:rPr>
          <w:color w:val="000000"/>
          <w:lang w:eastAsia="ru-RU" w:bidi="ru-RU"/>
        </w:rPr>
        <w:t>При выполнении возложенных на него задач, предусмотренных настоящей инструкцией, Специалист обязан:</w:t>
      </w:r>
    </w:p>
    <w:p w14:paraId="0E859CEB" w14:textId="77777777" w:rsidR="006F1651" w:rsidRDefault="006F1651" w:rsidP="00E25E4F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Краснодарского края, Устав муниципального образования Тимашевский район и правовые акты органов местного самоуправления муниципального образования Тимашевский район и обеспечивать их исполнение;</w:t>
      </w:r>
    </w:p>
    <w:p w14:paraId="36E19161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ind w:firstLine="851"/>
        <w:jc w:val="both"/>
      </w:pPr>
      <w:r>
        <w:rPr>
          <w:color w:val="000000"/>
          <w:lang w:eastAsia="ru-RU" w:bidi="ru-RU"/>
        </w:rPr>
        <w:t>исполнять должностные обязанности в соответствии с настоящей инструкцией;</w:t>
      </w:r>
    </w:p>
    <w:p w14:paraId="0692FDF3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ind w:firstLine="851"/>
        <w:jc w:val="both"/>
      </w:pPr>
      <w:r>
        <w:rPr>
          <w:color w:val="000000"/>
          <w:lang w:eastAsia="ru-RU" w:bidi="ru-RU"/>
        </w:rPr>
        <w:t>соблюдать при исполнении должностных обязанностей права и законные интересы граждан и организаций;</w:t>
      </w:r>
    </w:p>
    <w:p w14:paraId="5025003C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ind w:firstLine="851"/>
        <w:jc w:val="both"/>
      </w:pPr>
      <w:r>
        <w:rPr>
          <w:color w:val="000000"/>
          <w:lang w:eastAsia="ru-RU" w:bidi="ru-RU"/>
        </w:rPr>
        <w:t>соблюдать установленные в администрации муниципального образования Тимашевский район правила внутреннего трудового распорядка, должностную инструкцию, порядок работы со служебной информацией;</w:t>
      </w:r>
    </w:p>
    <w:p w14:paraId="3686D70A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ind w:firstLine="851"/>
        <w:jc w:val="both"/>
      </w:pPr>
      <w:r>
        <w:rPr>
          <w:color w:val="000000"/>
          <w:lang w:eastAsia="ru-RU" w:bidi="ru-RU"/>
        </w:rPr>
        <w:t>поддерживать уровень квалификации, необходимый для надлежащего исполнения должностных обязанностей;</w:t>
      </w:r>
    </w:p>
    <w:p w14:paraId="6DF45AEB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ind w:firstLine="851"/>
        <w:jc w:val="both"/>
      </w:pPr>
      <w:r>
        <w:rPr>
          <w:color w:val="000000"/>
          <w:lang w:eastAsia="ru-RU" w:bidi="ru-RU"/>
        </w:rPr>
        <w:t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398D2309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ind w:firstLine="851"/>
        <w:jc w:val="both"/>
      </w:pPr>
      <w:r>
        <w:rPr>
          <w:color w:val="000000"/>
          <w:lang w:eastAsia="ru-RU" w:bidi="ru-RU"/>
        </w:rPr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14:paraId="7685D86C" w14:textId="77777777" w:rsidR="006F1651" w:rsidRDefault="006F1651" w:rsidP="00E25E4F">
      <w:pPr>
        <w:pStyle w:val="1"/>
        <w:shd w:val="clear" w:color="auto" w:fill="auto"/>
        <w:ind w:firstLine="85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представлять в установленном порядке предусмотренные законодательством Российской Федерации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78673AA9" w14:textId="77777777" w:rsidR="00E25E4F" w:rsidRDefault="00E25E4F" w:rsidP="00E25E4F">
      <w:pPr>
        <w:pStyle w:val="1"/>
        <w:shd w:val="clear" w:color="auto" w:fill="auto"/>
        <w:ind w:firstLine="851"/>
        <w:jc w:val="both"/>
      </w:pPr>
    </w:p>
    <w:p w14:paraId="07CCA45E" w14:textId="77777777" w:rsidR="006F1651" w:rsidRDefault="006F1651" w:rsidP="00E25E4F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t>сообщать главе муниципального образования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14:paraId="50CA6AD0" w14:textId="77777777" w:rsidR="006F1651" w:rsidRDefault="006F1651" w:rsidP="00E25E4F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t>соблюдать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другими федеральными законами;</w:t>
      </w:r>
    </w:p>
    <w:p w14:paraId="00707E0A" w14:textId="77777777" w:rsidR="006F1651" w:rsidRDefault="006F1651" w:rsidP="00E25E4F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t>уведомлять главу муниципального образования, органы прокуратуры обо всех случаях обращения к нему каких-либо лиц в целях склонения к совершению коррупционных правонарушений, соблюдать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другими законами, сообщать главе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конфликта.</w:t>
      </w:r>
    </w:p>
    <w:p w14:paraId="769FFC41" w14:textId="77777777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39"/>
        </w:tabs>
        <w:ind w:firstLine="851"/>
        <w:jc w:val="both"/>
      </w:pPr>
      <w:r>
        <w:rPr>
          <w:color w:val="000000"/>
          <w:lang w:eastAsia="ru-RU" w:bidi="ru-RU"/>
        </w:rPr>
        <w:t>Специалист исполняет в пределах своих должностных полномочий поручения главы муниципального образования, заместителя главы муниципального образования и начальника Отдела.</w:t>
      </w:r>
    </w:p>
    <w:p w14:paraId="729D3369" w14:textId="77777777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39"/>
        </w:tabs>
        <w:spacing w:after="300"/>
        <w:ind w:firstLine="851"/>
        <w:jc w:val="both"/>
      </w:pPr>
      <w:r>
        <w:rPr>
          <w:color w:val="000000"/>
          <w:lang w:eastAsia="ru-RU" w:bidi="ru-RU"/>
        </w:rPr>
        <w:t>Специалист не вправе исполнять данное ему неправомерное поручение. При получении от соответствующего руководителя поручения, являющегося, по мнению Специалиста, неправомерным, Специалист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Краснодарского края,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Специалист обязан отказаться от его исполнения. В случае исполнения неправомерного поручения Специалист несет ответственность в соответствии с законодательством Российской Федерации.</w:t>
      </w:r>
    </w:p>
    <w:p w14:paraId="13CA3ACF" w14:textId="77777777" w:rsidR="006F1651" w:rsidRDefault="006F1651" w:rsidP="00E25E4F">
      <w:pPr>
        <w:pStyle w:val="1"/>
        <w:numPr>
          <w:ilvl w:val="0"/>
          <w:numId w:val="1"/>
        </w:numPr>
        <w:shd w:val="clear" w:color="auto" w:fill="auto"/>
        <w:spacing w:after="300"/>
        <w:ind w:firstLine="851"/>
        <w:jc w:val="center"/>
      </w:pPr>
      <w:r>
        <w:rPr>
          <w:color w:val="000000"/>
          <w:lang w:eastAsia="ru-RU" w:bidi="ru-RU"/>
        </w:rPr>
        <w:t>Права</w:t>
      </w:r>
    </w:p>
    <w:p w14:paraId="503ECDD2" w14:textId="77777777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39"/>
        </w:tabs>
        <w:ind w:firstLine="851"/>
        <w:jc w:val="both"/>
      </w:pPr>
      <w:r>
        <w:rPr>
          <w:color w:val="000000"/>
          <w:lang w:eastAsia="ru-RU" w:bidi="ru-RU"/>
        </w:rPr>
        <w:t>При выполнении возложенных на него обязанностей Специалист имеет право на:</w:t>
      </w:r>
    </w:p>
    <w:p w14:paraId="146ADB17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ind w:firstLine="851"/>
        <w:jc w:val="both"/>
      </w:pPr>
      <w:r>
        <w:rPr>
          <w:color w:val="000000"/>
          <w:lang w:eastAsia="ru-RU" w:bidi="ru-RU"/>
        </w:rPr>
        <w:t>ознакомление с документами, устанавливающими его права и обязанности по замещаемой должности муниципальной службы, критериями</w:t>
      </w:r>
    </w:p>
    <w:p w14:paraId="18345DE4" w14:textId="77777777" w:rsidR="006F1651" w:rsidRDefault="006F1651" w:rsidP="00E25E4F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t>оценки качества исполнения должностных обязанностей и условиями продвижения по службе;</w:t>
      </w:r>
    </w:p>
    <w:p w14:paraId="2C02B22C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ind w:firstLine="851"/>
        <w:jc w:val="both"/>
      </w:pPr>
      <w:r>
        <w:rPr>
          <w:color w:val="000000"/>
          <w:lang w:eastAsia="ru-RU" w:bidi="ru-RU"/>
        </w:rPr>
        <w:t>обеспечение организационно-технических условий, необходимых для исполнения должностных обязанностей;</w:t>
      </w:r>
    </w:p>
    <w:p w14:paraId="7E79FA41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ind w:firstLine="851"/>
        <w:jc w:val="both"/>
      </w:pPr>
      <w:r>
        <w:rPr>
          <w:color w:val="000000"/>
          <w:lang w:eastAsia="ru-RU" w:bidi="ru-RU"/>
        </w:rPr>
        <w:t>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14:paraId="28827944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ind w:firstLine="851"/>
        <w:jc w:val="both"/>
      </w:pPr>
      <w:r>
        <w:rPr>
          <w:color w:val="000000"/>
          <w:lang w:eastAsia="ru-RU" w:bidi="ru-RU"/>
        </w:rPr>
        <w:lastRenderedPageBreak/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3072DDAD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ind w:firstLine="851"/>
        <w:jc w:val="both"/>
      </w:pPr>
      <w:r>
        <w:rPr>
          <w:color w:val="000000"/>
          <w:lang w:eastAsia="ru-RU" w:bidi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Отдела;</w:t>
      </w:r>
    </w:p>
    <w:p w14:paraId="41AF03A0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ind w:firstLine="851"/>
        <w:jc w:val="both"/>
      </w:pPr>
      <w:r>
        <w:rPr>
          <w:color w:val="000000"/>
          <w:lang w:eastAsia="ru-RU" w:bidi="ru-RU"/>
        </w:rPr>
        <w:t>участие по своей инициативе в конкурсе на замещение вакантной должности муниципальной службы;</w:t>
      </w:r>
    </w:p>
    <w:p w14:paraId="722AD96E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ind w:firstLine="851"/>
        <w:jc w:val="both"/>
      </w:pPr>
      <w:r>
        <w:rPr>
          <w:color w:val="000000"/>
          <w:lang w:eastAsia="ru-RU" w:bidi="ru-RU"/>
        </w:rPr>
        <w:t>повышение квалификации в соответствии с муниципальным правовым актом за счет средств местного бюджета;</w:t>
      </w:r>
    </w:p>
    <w:p w14:paraId="70E435A9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ind w:firstLine="851"/>
        <w:jc w:val="both"/>
      </w:pPr>
      <w:r>
        <w:rPr>
          <w:color w:val="000000"/>
          <w:lang w:eastAsia="ru-RU" w:bidi="ru-RU"/>
        </w:rPr>
        <w:t>защиту своих персональных данных;</w:t>
      </w:r>
    </w:p>
    <w:p w14:paraId="7DEB9964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ind w:firstLine="851"/>
        <w:jc w:val="both"/>
      </w:pPr>
      <w:r>
        <w:rPr>
          <w:color w:val="000000"/>
          <w:lang w:eastAsia="ru-RU" w:bidi="ru-RU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14:paraId="52687B0D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ind w:firstLine="851"/>
        <w:jc w:val="both"/>
      </w:pPr>
      <w:r>
        <w:rPr>
          <w:color w:val="000000"/>
          <w:lang w:eastAsia="ru-RU" w:bidi="ru-RU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14:paraId="0D4586F4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ind w:firstLine="851"/>
        <w:jc w:val="both"/>
      </w:pPr>
      <w:r>
        <w:rPr>
          <w:color w:val="000000"/>
          <w:lang w:eastAsia="ru-RU" w:bidi="ru-RU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14:paraId="3F570154" w14:textId="77777777" w:rsidR="006F1651" w:rsidRDefault="006F1651" w:rsidP="00E25E4F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ind w:firstLine="851"/>
        <w:jc w:val="both"/>
      </w:pPr>
      <w:r>
        <w:rPr>
          <w:color w:val="000000"/>
          <w:lang w:eastAsia="ru-RU" w:bidi="ru-RU"/>
        </w:rPr>
        <w:t>пенсионное обеспечение в соответствии с законодательством Российской Федерации.</w:t>
      </w:r>
    </w:p>
    <w:p w14:paraId="07DAC052" w14:textId="77777777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24"/>
        </w:tabs>
        <w:spacing w:after="320"/>
        <w:ind w:firstLine="851"/>
        <w:jc w:val="both"/>
      </w:pPr>
      <w:r>
        <w:rPr>
          <w:color w:val="000000"/>
          <w:lang w:eastAsia="ru-RU" w:bidi="ru-RU"/>
        </w:rPr>
        <w:t>Специалист имеет иные права, вытекающие из должностных обязанностей, действующего законодательства.</w:t>
      </w:r>
    </w:p>
    <w:p w14:paraId="6E10C43B" w14:textId="77777777" w:rsidR="006F1651" w:rsidRDefault="006F1651" w:rsidP="00E25E4F">
      <w:pPr>
        <w:pStyle w:val="1"/>
        <w:numPr>
          <w:ilvl w:val="0"/>
          <w:numId w:val="1"/>
        </w:numPr>
        <w:shd w:val="clear" w:color="auto" w:fill="auto"/>
        <w:spacing w:after="320"/>
        <w:ind w:firstLine="851"/>
        <w:jc w:val="center"/>
      </w:pPr>
      <w:r>
        <w:rPr>
          <w:color w:val="000000"/>
          <w:lang w:eastAsia="ru-RU" w:bidi="ru-RU"/>
        </w:rPr>
        <w:t>Ответственность</w:t>
      </w:r>
    </w:p>
    <w:p w14:paraId="1444FF5A" w14:textId="77777777" w:rsidR="006F1651" w:rsidRDefault="006F1651" w:rsidP="00E25E4F">
      <w:pPr>
        <w:pStyle w:val="1"/>
        <w:numPr>
          <w:ilvl w:val="1"/>
          <w:numId w:val="1"/>
        </w:numPr>
        <w:shd w:val="clear" w:color="auto" w:fill="auto"/>
        <w:tabs>
          <w:tab w:val="left" w:pos="1424"/>
        </w:tabs>
        <w:spacing w:after="320"/>
        <w:ind w:firstLine="851"/>
        <w:jc w:val="both"/>
      </w:pPr>
      <w:r>
        <w:rPr>
          <w:color w:val="000000"/>
          <w:lang w:eastAsia="ru-RU" w:bidi="ru-RU"/>
        </w:rPr>
        <w:t>Специалист несет ответственность за неисполнение и ненадлежащее выполнение возложенных на него обязанностей, а также невыполнение иных обязанностей, установленных как настоящей инструкцией, так и действующим законодательством, в пределах его компетенции.</w:t>
      </w:r>
    </w:p>
    <w:p w14:paraId="3604D32C" w14:textId="77777777" w:rsidR="006F1651" w:rsidRDefault="006F1651" w:rsidP="00E25E4F">
      <w:pPr>
        <w:pStyle w:val="1"/>
        <w:numPr>
          <w:ilvl w:val="0"/>
          <w:numId w:val="1"/>
        </w:numPr>
        <w:shd w:val="clear" w:color="auto" w:fill="auto"/>
        <w:spacing w:after="320"/>
        <w:ind w:firstLine="851"/>
        <w:jc w:val="center"/>
      </w:pPr>
      <w:r>
        <w:rPr>
          <w:color w:val="000000"/>
          <w:lang w:eastAsia="ru-RU" w:bidi="ru-RU"/>
        </w:rPr>
        <w:t>Требования к специалисту</w:t>
      </w:r>
    </w:p>
    <w:p w14:paraId="579C5273" w14:textId="58B5B78C" w:rsidR="006F1651" w:rsidRDefault="006F1651" w:rsidP="001125D8">
      <w:pPr>
        <w:pStyle w:val="1"/>
        <w:numPr>
          <w:ilvl w:val="1"/>
          <w:numId w:val="1"/>
        </w:numPr>
        <w:shd w:val="clear" w:color="auto" w:fill="auto"/>
        <w:tabs>
          <w:tab w:val="left" w:pos="1424"/>
        </w:tabs>
        <w:ind w:firstLine="851"/>
        <w:jc w:val="both"/>
      </w:pPr>
      <w:r w:rsidRPr="001125D8">
        <w:rPr>
          <w:color w:val="000000"/>
          <w:lang w:eastAsia="ru-RU" w:bidi="ru-RU"/>
        </w:rPr>
        <w:t>На должность Специалиста назначается лицо, имеющее высшее профессиональное образование по специальностям: «Строительство»,</w:t>
      </w:r>
      <w:r w:rsidR="001125D8" w:rsidRPr="001125D8">
        <w:rPr>
          <w:color w:val="000000"/>
          <w:lang w:eastAsia="ru-RU" w:bidi="ru-RU"/>
        </w:rPr>
        <w:t xml:space="preserve"> </w:t>
      </w:r>
      <w:r w:rsidRPr="001125D8">
        <w:rPr>
          <w:color w:val="000000"/>
          <w:lang w:eastAsia="ru-RU" w:bidi="ru-RU"/>
        </w:rPr>
        <w:t xml:space="preserve">«Автоматизация и телемеханика строительства», «Промышленное и гражданское строительство», «Городское строительство и хозяйство», «Сельскохозяйственное строительство», «Строительство автомобильных дорог», «Транспорт, связь, ЖКХ», «Электроэнергетика», «Механизация», «Машины и аппараты пищевых производств», «Электроэнергетические системы и сети электроснабжения объектов», «Электрификация и автоматизация», «Энергообеспечение предприятий», «Электромеханика», «Эксплуатация средств электросвязи», «Юриспруденция», «Менеджмент». Минимальный стаж муниципальной службы (государственной </w:t>
      </w:r>
      <w:r w:rsidRPr="001125D8">
        <w:rPr>
          <w:color w:val="000000"/>
          <w:lang w:eastAsia="ru-RU" w:bidi="ru-RU"/>
        </w:rPr>
        <w:lastRenderedPageBreak/>
        <w:t>службы) не менее одного года или стаж (опыт) работы по специальности не менее двух лет.</w:t>
      </w:r>
    </w:p>
    <w:p w14:paraId="2313DC19" w14:textId="77777777" w:rsidR="006F1651" w:rsidRDefault="006F1651" w:rsidP="001125D8">
      <w:pPr>
        <w:pStyle w:val="1"/>
        <w:numPr>
          <w:ilvl w:val="1"/>
          <w:numId w:val="1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Специалист должен соответствовать общим квалификационным требованиям к профессиональным знаниям и навыкам муниципальных служащих, замещающих должности муниципальной службу всех групп, определенным статьей 4 Закона Краснодарского края «О типовых квалификационных требованиях для замещения должностей муниципальной службы в Краснодарском крае».</w:t>
      </w:r>
    </w:p>
    <w:p w14:paraId="4BEF6826" w14:textId="77777777" w:rsidR="006F1651" w:rsidRDefault="006F1651" w:rsidP="001125D8">
      <w:pPr>
        <w:pStyle w:val="1"/>
        <w:numPr>
          <w:ilvl w:val="1"/>
          <w:numId w:val="1"/>
        </w:numPr>
        <w:shd w:val="clear" w:color="auto" w:fill="auto"/>
        <w:tabs>
          <w:tab w:val="left" w:pos="1441"/>
        </w:tabs>
        <w:ind w:firstLine="851"/>
        <w:jc w:val="both"/>
      </w:pPr>
      <w:r>
        <w:rPr>
          <w:color w:val="000000"/>
          <w:lang w:eastAsia="ru-RU" w:bidi="ru-RU"/>
        </w:rPr>
        <w:t>Специалист должен знать:</w:t>
      </w:r>
    </w:p>
    <w:p w14:paraId="3A7B5511" w14:textId="77777777" w:rsidR="006F1651" w:rsidRDefault="006F1651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задачи и функции органов местного самоуправления;</w:t>
      </w:r>
    </w:p>
    <w:p w14:paraId="287B5028" w14:textId="77777777" w:rsidR="006F1651" w:rsidRDefault="006F1651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порядок подготовки, согласования и принятия муниципальных правовых актов;</w:t>
      </w:r>
    </w:p>
    <w:p w14:paraId="1DBEE65A" w14:textId="77777777" w:rsidR="006F1651" w:rsidRDefault="006F1651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основы информационного, документационного, финансового обеспечения деятельности органов местного самоуправления;</w:t>
      </w:r>
    </w:p>
    <w:p w14:paraId="3F97B9AD" w14:textId="77777777" w:rsidR="006F1651" w:rsidRDefault="006F1651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аппаратное и программное обеспечение технических средств информационно-коммуникационных технологий;</w:t>
      </w:r>
    </w:p>
    <w:p w14:paraId="3ABAF76B" w14:textId="77777777" w:rsidR="006F1651" w:rsidRDefault="006F1651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возможности и особенности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</w:t>
      </w:r>
    </w:p>
    <w:p w14:paraId="31B287FB" w14:textId="77777777" w:rsidR="006F1651" w:rsidRDefault="006F1651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общие вопросы в области обеспечения информационной безопасности.</w:t>
      </w:r>
    </w:p>
    <w:p w14:paraId="2917864C" w14:textId="77777777" w:rsidR="006F1651" w:rsidRDefault="006F1651" w:rsidP="001125D8">
      <w:pPr>
        <w:pStyle w:val="1"/>
        <w:numPr>
          <w:ilvl w:val="1"/>
          <w:numId w:val="1"/>
        </w:numPr>
        <w:shd w:val="clear" w:color="auto" w:fill="auto"/>
        <w:tabs>
          <w:tab w:val="left" w:pos="1441"/>
        </w:tabs>
        <w:ind w:firstLine="851"/>
        <w:jc w:val="both"/>
      </w:pPr>
      <w:r>
        <w:rPr>
          <w:color w:val="000000"/>
          <w:lang w:eastAsia="ru-RU" w:bidi="ru-RU"/>
        </w:rPr>
        <w:t>Специалист должен иметь навыки:</w:t>
      </w:r>
    </w:p>
    <w:p w14:paraId="0687CA7C" w14:textId="77777777" w:rsidR="006F1651" w:rsidRDefault="006F1651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разработки нормативных и иных правовых актов по направлению деятельности;</w:t>
      </w:r>
    </w:p>
    <w:p w14:paraId="226FA55B" w14:textId="77777777" w:rsidR="006F1651" w:rsidRDefault="006F1651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разработки предложений для последующего принятия управленческих решений по профилю деятельности;</w:t>
      </w:r>
    </w:p>
    <w:p w14:paraId="30275147" w14:textId="77777777" w:rsidR="006F1651" w:rsidRDefault="006F1651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организационной работы, подготовки и проведения мероприятий в соответствующей сфере деятельности;</w:t>
      </w:r>
    </w:p>
    <w:p w14:paraId="6F65D3A0" w14:textId="77777777" w:rsidR="006F1651" w:rsidRDefault="006F1651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системного подхода к решению задач;</w:t>
      </w:r>
    </w:p>
    <w:p w14:paraId="3074A23A" w14:textId="77777777" w:rsidR="006F1651" w:rsidRDefault="006F1651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аналитической, экспертной работы по профилю деятельности;</w:t>
      </w:r>
    </w:p>
    <w:p w14:paraId="058063B7" w14:textId="77777777" w:rsidR="006F1651" w:rsidRDefault="006F1651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составления и исполнения перспективных и текущих планов;</w:t>
      </w:r>
    </w:p>
    <w:p w14:paraId="297E1263" w14:textId="77777777" w:rsidR="006F1651" w:rsidRDefault="006F1651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14:paraId="64942E90" w14:textId="77777777" w:rsidR="006F1651" w:rsidRDefault="006F1651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40"/>
        </w:tabs>
        <w:ind w:firstLine="851"/>
        <w:jc w:val="both"/>
      </w:pPr>
      <w:r>
        <w:rPr>
          <w:color w:val="000000"/>
          <w:lang w:eastAsia="ru-RU" w:bidi="ru-RU"/>
        </w:rPr>
        <w:t>работы с различными источниками информации, систематизации и подготовки аналитических, информационных материалов;</w:t>
      </w:r>
    </w:p>
    <w:p w14:paraId="10FCCFEA" w14:textId="77777777" w:rsidR="00E25E4F" w:rsidRDefault="00E25E4F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ind w:firstLine="851"/>
        <w:jc w:val="both"/>
      </w:pPr>
      <w:r>
        <w:rPr>
          <w:color w:val="000000"/>
          <w:lang w:eastAsia="ru-RU" w:bidi="ru-RU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14:paraId="4DC1100F" w14:textId="77777777" w:rsidR="00E25E4F" w:rsidRDefault="00E25E4F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ind w:firstLine="851"/>
        <w:jc w:val="both"/>
      </w:pPr>
      <w:r>
        <w:rPr>
          <w:color w:val="000000"/>
          <w:lang w:eastAsia="ru-RU" w:bidi="ru-RU"/>
        </w:rPr>
        <w:t>построения межличностных отношений;</w:t>
      </w:r>
    </w:p>
    <w:p w14:paraId="0291F74E" w14:textId="77777777" w:rsidR="00E25E4F" w:rsidRDefault="00E25E4F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ind w:firstLine="851"/>
        <w:jc w:val="both"/>
      </w:pPr>
      <w:r>
        <w:rPr>
          <w:color w:val="000000"/>
          <w:lang w:eastAsia="ru-RU" w:bidi="ru-RU"/>
        </w:rPr>
        <w:t>ведения деловых переговоров.</w:t>
      </w:r>
    </w:p>
    <w:p w14:paraId="34C9155F" w14:textId="77777777" w:rsidR="00E25E4F" w:rsidRDefault="00E25E4F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ind w:firstLine="851"/>
        <w:jc w:val="both"/>
      </w:pPr>
      <w:r>
        <w:rPr>
          <w:color w:val="000000"/>
          <w:lang w:eastAsia="ru-RU" w:bidi="ru-RU"/>
        </w:rPr>
        <w:t>работы с внутренними и периферийными устройствами компьютера;</w:t>
      </w:r>
    </w:p>
    <w:p w14:paraId="2145B389" w14:textId="77777777" w:rsidR="00E25E4F" w:rsidRDefault="00E25E4F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ind w:firstLine="851"/>
        <w:jc w:val="both"/>
      </w:pPr>
      <w:r>
        <w:rPr>
          <w:color w:val="000000"/>
          <w:lang w:eastAsia="ru-RU" w:bidi="ru-RU"/>
        </w:rPr>
        <w:t>работы с информационно-телекоммуникационными сетями, в том числе сетью Интернет;</w:t>
      </w:r>
    </w:p>
    <w:p w14:paraId="0A0546F8" w14:textId="77777777" w:rsidR="00E25E4F" w:rsidRDefault="00E25E4F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ind w:firstLine="851"/>
        <w:jc w:val="both"/>
      </w:pPr>
      <w:r>
        <w:rPr>
          <w:color w:val="000000"/>
          <w:lang w:eastAsia="ru-RU" w:bidi="ru-RU"/>
        </w:rPr>
        <w:t>использования электронной почты;</w:t>
      </w:r>
    </w:p>
    <w:p w14:paraId="0780546A" w14:textId="77777777" w:rsidR="00E25E4F" w:rsidRDefault="00E25E4F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ind w:firstLine="851"/>
        <w:jc w:val="both"/>
      </w:pPr>
      <w:r>
        <w:rPr>
          <w:color w:val="000000"/>
          <w:lang w:eastAsia="ru-RU" w:bidi="ru-RU"/>
        </w:rPr>
        <w:t>работы в операционной системе, в текстовом редакторе, с электронными таблицами и базами данных;</w:t>
      </w:r>
    </w:p>
    <w:p w14:paraId="61332273" w14:textId="77777777" w:rsidR="00E25E4F" w:rsidRDefault="00E25E4F" w:rsidP="001125D8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ind w:firstLine="851"/>
        <w:jc w:val="both"/>
      </w:pPr>
      <w:r>
        <w:rPr>
          <w:color w:val="000000"/>
          <w:lang w:eastAsia="ru-RU" w:bidi="ru-RU"/>
        </w:rPr>
        <w:lastRenderedPageBreak/>
        <w:t>подготовки презентаций использования графических объектов в электронных документах.</w:t>
      </w:r>
    </w:p>
    <w:p w14:paraId="01BD7B9C" w14:textId="77777777" w:rsidR="00E25E4F" w:rsidRDefault="00E25E4F" w:rsidP="001125D8">
      <w:pPr>
        <w:pStyle w:val="1"/>
        <w:numPr>
          <w:ilvl w:val="1"/>
          <w:numId w:val="1"/>
        </w:numPr>
        <w:shd w:val="clear" w:color="auto" w:fill="auto"/>
        <w:tabs>
          <w:tab w:val="left" w:pos="1604"/>
          <w:tab w:val="left" w:pos="1778"/>
        </w:tabs>
        <w:ind w:firstLine="851"/>
        <w:jc w:val="both"/>
      </w:pPr>
      <w:r>
        <w:rPr>
          <w:color w:val="000000"/>
          <w:lang w:eastAsia="ru-RU" w:bidi="ru-RU"/>
        </w:rPr>
        <w:t>Специалист должен обладать следующими личностными качествами:</w:t>
      </w:r>
      <w:r>
        <w:rPr>
          <w:color w:val="000000"/>
          <w:lang w:eastAsia="ru-RU" w:bidi="ru-RU"/>
        </w:rPr>
        <w:tab/>
        <w:t>исполнительность, дисциплинированность, ответственность,</w:t>
      </w:r>
    </w:p>
    <w:p w14:paraId="5D3BBD60" w14:textId="77777777" w:rsidR="00E25E4F" w:rsidRDefault="00E25E4F" w:rsidP="001125D8">
      <w:pPr>
        <w:pStyle w:val="1"/>
        <w:shd w:val="clear" w:color="auto" w:fill="auto"/>
        <w:ind w:firstLine="851"/>
        <w:jc w:val="both"/>
      </w:pPr>
      <w:r>
        <w:rPr>
          <w:color w:val="000000"/>
          <w:lang w:eastAsia="ru-RU" w:bidi="ru-RU"/>
        </w:rPr>
        <w:t>инициативность, умение работать с людьми.</w:t>
      </w:r>
    </w:p>
    <w:p w14:paraId="02541500" w14:textId="77777777" w:rsidR="006F1651" w:rsidRDefault="006F1651" w:rsidP="001125D8">
      <w:pPr>
        <w:pStyle w:val="a3"/>
        <w:jc w:val="both"/>
      </w:pPr>
    </w:p>
    <w:p w14:paraId="7E8A8CB5" w14:textId="77777777" w:rsidR="00E25E4F" w:rsidRDefault="00E25E4F" w:rsidP="006F1651">
      <w:pPr>
        <w:pStyle w:val="a3"/>
      </w:pPr>
    </w:p>
    <w:p w14:paraId="7F3A342C" w14:textId="77777777" w:rsidR="00E25E4F" w:rsidRDefault="00E25E4F" w:rsidP="00E25E4F">
      <w:pPr>
        <w:pStyle w:val="a3"/>
      </w:pPr>
      <w:r>
        <w:t>Начальник отдела ЖКХ, транспорта, связи</w:t>
      </w:r>
    </w:p>
    <w:p w14:paraId="76F08660" w14:textId="77777777" w:rsidR="00E25E4F" w:rsidRDefault="00E25E4F" w:rsidP="00E25E4F">
      <w:pPr>
        <w:pStyle w:val="a3"/>
      </w:pPr>
      <w:r>
        <w:t>администрации муниципального</w:t>
      </w:r>
    </w:p>
    <w:p w14:paraId="0563191A" w14:textId="11777C01" w:rsidR="00E25E4F" w:rsidRDefault="00E25E4F" w:rsidP="00E25E4F">
      <w:pPr>
        <w:pStyle w:val="a3"/>
      </w:pPr>
      <w:r>
        <w:t>образования Тимашевский район                                                  В.И. Страшнов</w:t>
      </w:r>
    </w:p>
    <w:sectPr w:rsidR="00E25E4F" w:rsidSect="001266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ECB"/>
    <w:multiLevelType w:val="multilevel"/>
    <w:tmpl w:val="BE72D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04634"/>
    <w:multiLevelType w:val="multilevel"/>
    <w:tmpl w:val="D6028E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885E78"/>
    <w:multiLevelType w:val="multilevel"/>
    <w:tmpl w:val="F8EE43C0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51"/>
    <w:rsid w:val="000F038A"/>
    <w:rsid w:val="001125D8"/>
    <w:rsid w:val="0012663C"/>
    <w:rsid w:val="00456120"/>
    <w:rsid w:val="006F1651"/>
    <w:rsid w:val="00737F20"/>
    <w:rsid w:val="00E25E4F"/>
    <w:rsid w:val="00F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7B41"/>
  <w15:chartTrackingRefBased/>
  <w15:docId w15:val="{19967523-5F66-42C5-8EA4-50A2FCC0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651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6F1651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F1651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Marmorok Marm</dc:creator>
  <cp:keywords/>
  <dc:description/>
  <cp:lastModifiedBy>User</cp:lastModifiedBy>
  <cp:revision>2</cp:revision>
  <dcterms:created xsi:type="dcterms:W3CDTF">2023-04-12T11:32:00Z</dcterms:created>
  <dcterms:modified xsi:type="dcterms:W3CDTF">2023-04-12T11:32:00Z</dcterms:modified>
</cp:coreProperties>
</file>