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ЗАКЛЮЧЕНИЕ</w:t>
      </w: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на проект нормативного правового акта</w:t>
      </w:r>
    </w:p>
    <w:p w:rsidR="00D210A1" w:rsidRPr="00711441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11441" w:rsidRDefault="00767824" w:rsidP="00653FCA">
      <w:pPr>
        <w:ind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11441">
        <w:rPr>
          <w:sz w:val="28"/>
          <w:szCs w:val="28"/>
        </w:rPr>
        <w:t>ный орган по проведению антикор</w:t>
      </w:r>
      <w:r w:rsidRPr="0071144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11441">
        <w:rPr>
          <w:sz w:val="28"/>
          <w:szCs w:val="28"/>
        </w:rPr>
        <w:t>решения Совета</w:t>
      </w:r>
      <w:r w:rsidRPr="0071144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11441">
        <w:rPr>
          <w:sz w:val="28"/>
          <w:szCs w:val="28"/>
        </w:rPr>
        <w:t>«</w:t>
      </w:r>
      <w:r w:rsidR="00653FCA" w:rsidRPr="00653FCA">
        <w:rPr>
          <w:sz w:val="28"/>
          <w:szCs w:val="28"/>
        </w:rPr>
        <w:t>Об утверждении изменений в правил</w:t>
      </w:r>
      <w:r w:rsidR="00653FCA">
        <w:rPr>
          <w:sz w:val="28"/>
          <w:szCs w:val="28"/>
        </w:rPr>
        <w:t xml:space="preserve">а землепользования и застройки </w:t>
      </w:r>
      <w:r w:rsidR="00653FCA" w:rsidRPr="00653FCA">
        <w:rPr>
          <w:sz w:val="28"/>
          <w:szCs w:val="28"/>
        </w:rPr>
        <w:t>Днепровского сельского поселения Тимашевского района</w:t>
      </w:r>
      <w:r w:rsidR="00375666" w:rsidRPr="00711441">
        <w:rPr>
          <w:sz w:val="28"/>
          <w:szCs w:val="28"/>
        </w:rPr>
        <w:t>»</w:t>
      </w:r>
      <w:r w:rsidR="00E21EB0" w:rsidRPr="00711441">
        <w:rPr>
          <w:sz w:val="28"/>
          <w:szCs w:val="28"/>
        </w:rPr>
        <w:t xml:space="preserve">, </w:t>
      </w:r>
      <w:r w:rsidR="00B911E0" w:rsidRPr="00711441">
        <w:rPr>
          <w:sz w:val="28"/>
          <w:szCs w:val="28"/>
        </w:rPr>
        <w:t xml:space="preserve">поступивший </w:t>
      </w:r>
      <w:r w:rsidR="00710130" w:rsidRPr="00711441">
        <w:rPr>
          <w:sz w:val="28"/>
          <w:szCs w:val="28"/>
        </w:rPr>
        <w:t xml:space="preserve">от </w:t>
      </w:r>
      <w:r w:rsidR="003302BB">
        <w:rPr>
          <w:sz w:val="28"/>
          <w:szCs w:val="28"/>
        </w:rPr>
        <w:t xml:space="preserve">отдела </w:t>
      </w:r>
      <w:proofErr w:type="spellStart"/>
      <w:r w:rsidR="00653FCA">
        <w:rPr>
          <w:sz w:val="28"/>
          <w:szCs w:val="28"/>
        </w:rPr>
        <w:t>архитеткуры</w:t>
      </w:r>
      <w:proofErr w:type="spellEnd"/>
      <w:r w:rsidR="00653FCA">
        <w:rPr>
          <w:sz w:val="28"/>
          <w:szCs w:val="28"/>
        </w:rPr>
        <w:t xml:space="preserve"> и градостроительства </w:t>
      </w:r>
      <w:r w:rsidR="00E21EB0" w:rsidRPr="00711441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11441">
        <w:rPr>
          <w:sz w:val="28"/>
          <w:szCs w:val="28"/>
        </w:rPr>
        <w:t>установи</w:t>
      </w:r>
      <w:r w:rsidR="00E21EB0" w:rsidRPr="00711441">
        <w:rPr>
          <w:sz w:val="28"/>
          <w:szCs w:val="28"/>
        </w:rPr>
        <w:t>л</w:t>
      </w:r>
      <w:r w:rsidRPr="00711441">
        <w:rPr>
          <w:sz w:val="28"/>
          <w:szCs w:val="28"/>
        </w:rPr>
        <w:t xml:space="preserve"> следующее.</w:t>
      </w:r>
    </w:p>
    <w:p w:rsidR="00767824" w:rsidRPr="0071144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1.</w:t>
      </w:r>
      <w:r w:rsidR="000015F2" w:rsidRPr="00711441">
        <w:rPr>
          <w:sz w:val="28"/>
          <w:szCs w:val="28"/>
        </w:rPr>
        <w:t xml:space="preserve"> </w:t>
      </w:r>
      <w:r w:rsidR="00617081" w:rsidRPr="0071144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11441">
        <w:rPr>
          <w:sz w:val="28"/>
          <w:szCs w:val="28"/>
        </w:rPr>
        <w:t>www.timregion.ru.,</w:t>
      </w:r>
      <w:proofErr w:type="gramEnd"/>
      <w:r w:rsidR="00617081" w:rsidRPr="0071144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11441">
        <w:rPr>
          <w:sz w:val="28"/>
          <w:szCs w:val="28"/>
        </w:rPr>
        <w:t>Антикоррупция</w:t>
      </w:r>
      <w:proofErr w:type="spellEnd"/>
      <w:r w:rsidR="00617081" w:rsidRPr="0071144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1144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653FCA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11441">
        <w:rPr>
          <w:sz w:val="28"/>
          <w:szCs w:val="28"/>
        </w:rPr>
        <w:t>2</w:t>
      </w:r>
      <w:r w:rsidR="00D210A1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863E9E" w:rsidRPr="00711441">
        <w:rPr>
          <w:sz w:val="28"/>
          <w:szCs w:val="28"/>
        </w:rPr>
        <w:t>Основания</w:t>
      </w:r>
      <w:r w:rsidR="00D210A1" w:rsidRPr="00711441">
        <w:rPr>
          <w:sz w:val="28"/>
          <w:szCs w:val="28"/>
        </w:rPr>
        <w:t xml:space="preserve"> разработки</w:t>
      </w:r>
      <w:r w:rsidR="005A231D" w:rsidRPr="00711441">
        <w:rPr>
          <w:sz w:val="28"/>
          <w:szCs w:val="28"/>
        </w:rPr>
        <w:t>:</w:t>
      </w:r>
      <w:r w:rsidR="00B63705" w:rsidRPr="00B63705">
        <w:t xml:space="preserve"> </w:t>
      </w:r>
      <w:r w:rsidR="00653FCA">
        <w:rPr>
          <w:sz w:val="28"/>
          <w:szCs w:val="28"/>
        </w:rPr>
        <w:t>Статьи</w:t>
      </w:r>
      <w:r w:rsidR="00653FCA" w:rsidRPr="00653FCA">
        <w:rPr>
          <w:sz w:val="28"/>
          <w:szCs w:val="28"/>
        </w:rPr>
        <w:t xml:space="preserve"> 31-33 Градостроительного кодекса                         Р</w:t>
      </w:r>
      <w:r w:rsidR="00653FCA">
        <w:rPr>
          <w:sz w:val="28"/>
          <w:szCs w:val="28"/>
        </w:rPr>
        <w:t>оссийской Федерации, Федеральный закон</w:t>
      </w:r>
      <w:r w:rsidR="00653FCA" w:rsidRPr="00653FCA">
        <w:rPr>
          <w:sz w:val="28"/>
          <w:szCs w:val="28"/>
        </w:rPr>
        <w:t xml:space="preserve"> от 6 октября 2003 г. № 131-ФЗ               «Об общих принципах организации местного самоуправления </w:t>
      </w:r>
      <w:r w:rsidR="00653FCA">
        <w:rPr>
          <w:sz w:val="28"/>
          <w:szCs w:val="28"/>
        </w:rPr>
        <w:t>в Российской Федерации», Закон</w:t>
      </w:r>
      <w:r w:rsidR="00653FCA" w:rsidRPr="00653FCA">
        <w:rPr>
          <w:sz w:val="28"/>
          <w:szCs w:val="28"/>
        </w:rPr>
        <w:t xml:space="preserve"> Краснодарского края от 8 августа 2016 г. № 3459-КЗ                 «О закреплении за сельскими поселениями Краснодарского края отдельных вопросов местного значен</w:t>
      </w:r>
      <w:r w:rsidR="00653FCA">
        <w:rPr>
          <w:sz w:val="28"/>
          <w:szCs w:val="28"/>
        </w:rPr>
        <w:t>ия городских поселений», Устав</w:t>
      </w:r>
      <w:r w:rsidR="00653FCA" w:rsidRPr="00653FCA">
        <w:rPr>
          <w:sz w:val="28"/>
          <w:szCs w:val="28"/>
        </w:rPr>
        <w:t xml:space="preserve"> муниципального образован</w:t>
      </w:r>
      <w:r w:rsidR="00653FCA">
        <w:rPr>
          <w:sz w:val="28"/>
          <w:szCs w:val="28"/>
        </w:rPr>
        <w:t>ия Тимашевский район, Положение</w:t>
      </w:r>
      <w:r w:rsidR="00653FCA" w:rsidRPr="00653FCA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</w:t>
      </w:r>
      <w:r w:rsidR="00653FCA">
        <w:rPr>
          <w:sz w:val="28"/>
          <w:szCs w:val="28"/>
        </w:rPr>
        <w:t xml:space="preserve"> Тимашевский район, утвержденное</w:t>
      </w:r>
      <w:r w:rsidR="00653FCA" w:rsidRPr="00653FCA">
        <w:rPr>
          <w:sz w:val="28"/>
          <w:szCs w:val="28"/>
        </w:rPr>
        <w:t xml:space="preserve"> решением Совета муниципального образования Тимашевский район от 26 февраля 2020 г. № 496 «Об утверждении положения о порядке организации и проведения публичных слушаний в муниципальном образовании Тимашевский район» (в редакции решения Совета от 28 июн</w:t>
      </w:r>
      <w:r w:rsidR="00653FCA">
        <w:rPr>
          <w:sz w:val="28"/>
          <w:szCs w:val="28"/>
        </w:rPr>
        <w:t>я 2023 г. № 288), постановление</w:t>
      </w:r>
      <w:r w:rsidR="00653FCA" w:rsidRPr="00653FCA">
        <w:rPr>
          <w:sz w:val="28"/>
          <w:szCs w:val="28"/>
        </w:rPr>
        <w:t xml:space="preserve"> администрации муниципального образования Тимашевский район от 17 апреля 2024 г. № 464 «О подготовке проекта внесения изменений в правила землепользования и застройки Днепровского сельского поселения Тима</w:t>
      </w:r>
      <w:r w:rsidR="00653FCA">
        <w:rPr>
          <w:sz w:val="28"/>
          <w:szCs w:val="28"/>
        </w:rPr>
        <w:t>шевского района», постановление</w:t>
      </w:r>
      <w:r w:rsidR="00653FCA" w:rsidRPr="00653FCA">
        <w:rPr>
          <w:sz w:val="28"/>
          <w:szCs w:val="28"/>
        </w:rPr>
        <w:t xml:space="preserve"> администрации муниципального образования Тимашевский район от 5 ноября 2024 г. № 1536 «О проведении публичных слушаний по проекту внесения изменений в правила землепользования и застройки Днепровского сельского </w:t>
      </w:r>
      <w:r w:rsidR="00653FCA">
        <w:rPr>
          <w:sz w:val="28"/>
          <w:szCs w:val="28"/>
        </w:rPr>
        <w:t>поселения Тимашевского района».</w:t>
      </w:r>
    </w:p>
    <w:p w:rsidR="003300B2" w:rsidRPr="00711441" w:rsidRDefault="00B911E0" w:rsidP="000015F2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3</w:t>
      </w:r>
      <w:r w:rsidR="003300B2" w:rsidRPr="00711441">
        <w:rPr>
          <w:sz w:val="28"/>
          <w:szCs w:val="28"/>
        </w:rPr>
        <w:t>.</w:t>
      </w:r>
      <w:r w:rsidR="000015F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11441">
        <w:rPr>
          <w:sz w:val="28"/>
          <w:szCs w:val="28"/>
        </w:rPr>
        <w:t>коррупциогенные</w:t>
      </w:r>
      <w:proofErr w:type="spellEnd"/>
      <w:r w:rsidR="00E21EB0" w:rsidRPr="00711441">
        <w:rPr>
          <w:sz w:val="28"/>
          <w:szCs w:val="28"/>
        </w:rPr>
        <w:t xml:space="preserve"> факторы в проек</w:t>
      </w:r>
      <w:r w:rsidR="000015F2" w:rsidRPr="00711441">
        <w:rPr>
          <w:sz w:val="28"/>
          <w:szCs w:val="28"/>
        </w:rPr>
        <w:t xml:space="preserve">те нормативного правового акта </w:t>
      </w:r>
      <w:r w:rsidR="003300B2" w:rsidRPr="00711441">
        <w:rPr>
          <w:sz w:val="28"/>
          <w:szCs w:val="28"/>
        </w:rPr>
        <w:t>не обнаружены</w:t>
      </w:r>
      <w:r w:rsidR="00E21EB0" w:rsidRPr="00711441">
        <w:rPr>
          <w:sz w:val="28"/>
          <w:szCs w:val="28"/>
        </w:rPr>
        <w:t xml:space="preserve">, положение проекта соответствуют требованиям законодательства, не содержат внутренних </w:t>
      </w:r>
      <w:r w:rsidR="00E21EB0" w:rsidRPr="00711441"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102CFF" w:rsidRPr="00711441" w:rsidRDefault="00B911E0" w:rsidP="004C5E0C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4</w:t>
      </w:r>
      <w:r w:rsidR="00E21EB0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102CFF" w:rsidRPr="00711441" w:rsidRDefault="00102CFF" w:rsidP="0076040C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D210A1" w:rsidRPr="00711441" w:rsidRDefault="005A231D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Н</w:t>
      </w:r>
      <w:r w:rsidR="00C60BEE" w:rsidRPr="00711441">
        <w:rPr>
          <w:sz w:val="28"/>
          <w:szCs w:val="28"/>
        </w:rPr>
        <w:t xml:space="preserve">ачальник </w:t>
      </w:r>
      <w:r w:rsidR="00D210A1" w:rsidRPr="00711441">
        <w:rPr>
          <w:sz w:val="28"/>
          <w:szCs w:val="28"/>
        </w:rPr>
        <w:t>юридического отдела</w:t>
      </w:r>
      <w:r w:rsidR="00C60BEE" w:rsidRPr="00711441">
        <w:rPr>
          <w:sz w:val="28"/>
          <w:szCs w:val="28"/>
        </w:rPr>
        <w:t xml:space="preserve"> </w:t>
      </w:r>
    </w:p>
    <w:p w:rsidR="00D210A1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администрации муниципального</w:t>
      </w:r>
    </w:p>
    <w:p w:rsidR="00102CFF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образования Тимашевский район</w:t>
      </w:r>
      <w:r w:rsidR="006B2AC6" w:rsidRPr="00711441">
        <w:rPr>
          <w:sz w:val="28"/>
          <w:szCs w:val="28"/>
        </w:rPr>
        <w:tab/>
      </w:r>
      <w:r w:rsidR="00735B3E" w:rsidRPr="00711441">
        <w:rPr>
          <w:sz w:val="28"/>
          <w:szCs w:val="28"/>
        </w:rPr>
        <w:tab/>
      </w:r>
      <w:r w:rsidR="00BA3441" w:rsidRPr="00711441">
        <w:rPr>
          <w:sz w:val="28"/>
          <w:szCs w:val="28"/>
        </w:rPr>
        <w:t xml:space="preserve">   </w:t>
      </w:r>
      <w:r w:rsidR="009E2347" w:rsidRPr="00711441">
        <w:rPr>
          <w:sz w:val="28"/>
          <w:szCs w:val="28"/>
        </w:rPr>
        <w:t xml:space="preserve">    </w:t>
      </w:r>
      <w:r w:rsidR="00BA3441" w:rsidRPr="00711441">
        <w:rPr>
          <w:sz w:val="28"/>
          <w:szCs w:val="28"/>
        </w:rPr>
        <w:t xml:space="preserve"> </w:t>
      </w:r>
      <w:r w:rsidR="001B5DF9" w:rsidRPr="00711441">
        <w:rPr>
          <w:sz w:val="28"/>
          <w:szCs w:val="28"/>
        </w:rPr>
        <w:t xml:space="preserve">     </w:t>
      </w:r>
      <w:r w:rsidR="003F62E7" w:rsidRPr="00711441">
        <w:rPr>
          <w:sz w:val="28"/>
          <w:szCs w:val="28"/>
        </w:rPr>
        <w:t xml:space="preserve">  </w:t>
      </w:r>
      <w:r w:rsidR="001B5DF9" w:rsidRPr="00711441">
        <w:rPr>
          <w:sz w:val="28"/>
          <w:szCs w:val="28"/>
        </w:rPr>
        <w:t xml:space="preserve">    </w:t>
      </w:r>
      <w:r w:rsidR="006B2AC6" w:rsidRPr="00711441">
        <w:rPr>
          <w:sz w:val="28"/>
          <w:szCs w:val="28"/>
        </w:rPr>
        <w:t xml:space="preserve">                  </w:t>
      </w:r>
      <w:r w:rsidR="00BC51FF" w:rsidRPr="00711441">
        <w:rPr>
          <w:sz w:val="28"/>
          <w:szCs w:val="28"/>
        </w:rPr>
        <w:t xml:space="preserve">Д.И. </w:t>
      </w:r>
      <w:proofErr w:type="spellStart"/>
      <w:r w:rsidR="00BC51FF" w:rsidRPr="00711441">
        <w:rPr>
          <w:sz w:val="28"/>
          <w:szCs w:val="28"/>
        </w:rPr>
        <w:t>Харланов</w:t>
      </w:r>
      <w:proofErr w:type="spellEnd"/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5A7077" w:rsidRPr="00711441" w:rsidRDefault="00653FCA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22.01</w:t>
      </w:r>
      <w:bookmarkStart w:id="0" w:name="_GoBack"/>
      <w:bookmarkEnd w:id="0"/>
      <w:r w:rsidR="00527CD0" w:rsidRPr="00711441">
        <w:rPr>
          <w:sz w:val="28"/>
          <w:szCs w:val="28"/>
        </w:rPr>
        <w:t>.</w:t>
      </w:r>
      <w:r w:rsidR="003302BB">
        <w:rPr>
          <w:sz w:val="28"/>
          <w:szCs w:val="28"/>
        </w:rPr>
        <w:t>2024</w:t>
      </w:r>
    </w:p>
    <w:sectPr w:rsidR="005A7077" w:rsidRPr="0071144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CA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926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E7CB-8730-4F4C-8EEC-FFE711D3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110</cp:revision>
  <cp:lastPrinted>2025-02-26T07:42:00Z</cp:lastPrinted>
  <dcterms:created xsi:type="dcterms:W3CDTF">2016-01-28T10:51:00Z</dcterms:created>
  <dcterms:modified xsi:type="dcterms:W3CDTF">2025-02-26T07:42:00Z</dcterms:modified>
</cp:coreProperties>
</file>