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D4" w:rsidRDefault="00EB0ED4" w:rsidP="00346724">
      <w:pPr>
        <w:spacing w:after="0" w:line="240" w:lineRule="auto"/>
        <w:ind w:right="-1"/>
        <w:jc w:val="center"/>
        <w:rPr>
          <w:rFonts w:ascii="Times New Roman" w:hAnsi="Times New Roman" w:cs="Times New Roman"/>
          <w:sz w:val="28"/>
          <w:szCs w:val="28"/>
        </w:rPr>
      </w:pPr>
    </w:p>
    <w:p w:rsidR="002708D6" w:rsidRPr="00DE3112" w:rsidRDefault="002708D6" w:rsidP="00346724">
      <w:pPr>
        <w:spacing w:after="0" w:line="240" w:lineRule="auto"/>
        <w:ind w:right="-1"/>
        <w:jc w:val="center"/>
        <w:rPr>
          <w:rFonts w:ascii="Times New Roman" w:hAnsi="Times New Roman" w:cs="Times New Roman"/>
          <w:sz w:val="28"/>
          <w:szCs w:val="28"/>
        </w:rPr>
      </w:pPr>
      <w:r w:rsidRPr="00DE3112">
        <w:rPr>
          <w:rFonts w:ascii="Times New Roman" w:hAnsi="Times New Roman" w:cs="Times New Roman"/>
          <w:sz w:val="28"/>
          <w:szCs w:val="28"/>
        </w:rPr>
        <w:t>Администрация муниципального образования</w:t>
      </w:r>
    </w:p>
    <w:p w:rsidR="002708D6" w:rsidRPr="00DE3112" w:rsidRDefault="002708D6" w:rsidP="00346724">
      <w:pPr>
        <w:spacing w:after="0" w:line="240" w:lineRule="auto"/>
        <w:ind w:right="-1"/>
        <w:jc w:val="center"/>
        <w:rPr>
          <w:rFonts w:ascii="Times New Roman" w:hAnsi="Times New Roman" w:cs="Times New Roman"/>
          <w:sz w:val="28"/>
          <w:szCs w:val="28"/>
        </w:rPr>
      </w:pPr>
      <w:r w:rsidRPr="00DE3112">
        <w:rPr>
          <w:rFonts w:ascii="Times New Roman" w:hAnsi="Times New Roman" w:cs="Times New Roman"/>
          <w:sz w:val="28"/>
          <w:szCs w:val="28"/>
        </w:rPr>
        <w:t>Тимашевский район</w:t>
      </w:r>
    </w:p>
    <w:p w:rsidR="002708D6" w:rsidRPr="00DE3112" w:rsidRDefault="002708D6" w:rsidP="00346724">
      <w:pPr>
        <w:spacing w:after="0" w:line="240" w:lineRule="auto"/>
        <w:ind w:right="-1"/>
        <w:jc w:val="center"/>
        <w:rPr>
          <w:rFonts w:ascii="Times New Roman" w:hAnsi="Times New Roman" w:cs="Times New Roman"/>
          <w:sz w:val="28"/>
          <w:szCs w:val="28"/>
        </w:rPr>
      </w:pPr>
    </w:p>
    <w:p w:rsidR="002708D6" w:rsidRPr="00DE3112" w:rsidRDefault="002708D6" w:rsidP="00346724">
      <w:pPr>
        <w:spacing w:after="0" w:line="240" w:lineRule="auto"/>
        <w:ind w:right="-1"/>
        <w:jc w:val="center"/>
        <w:rPr>
          <w:rFonts w:ascii="Times New Roman" w:hAnsi="Times New Roman" w:cs="Times New Roman"/>
          <w:sz w:val="28"/>
          <w:szCs w:val="28"/>
        </w:rPr>
      </w:pPr>
      <w:r w:rsidRPr="00DE3112">
        <w:rPr>
          <w:rFonts w:ascii="Times New Roman" w:hAnsi="Times New Roman" w:cs="Times New Roman"/>
          <w:sz w:val="28"/>
          <w:szCs w:val="28"/>
        </w:rPr>
        <w:t>ПРОТОКОЛ</w:t>
      </w:r>
      <w:r w:rsidR="00355009">
        <w:rPr>
          <w:rFonts w:ascii="Times New Roman" w:hAnsi="Times New Roman" w:cs="Times New Roman"/>
          <w:sz w:val="28"/>
          <w:szCs w:val="28"/>
        </w:rPr>
        <w:t xml:space="preserve"> № 1</w:t>
      </w:r>
    </w:p>
    <w:p w:rsidR="002708D6" w:rsidRPr="00DE3112" w:rsidRDefault="002708D6" w:rsidP="00346724">
      <w:pPr>
        <w:spacing w:after="0" w:line="240" w:lineRule="auto"/>
        <w:ind w:right="-1"/>
        <w:jc w:val="center"/>
        <w:rPr>
          <w:rFonts w:ascii="Times New Roman" w:hAnsi="Times New Roman" w:cs="Times New Roman"/>
          <w:sz w:val="28"/>
          <w:szCs w:val="28"/>
        </w:rPr>
      </w:pPr>
      <w:r w:rsidRPr="00DE3112">
        <w:rPr>
          <w:rFonts w:ascii="Times New Roman" w:hAnsi="Times New Roman" w:cs="Times New Roman"/>
          <w:sz w:val="28"/>
          <w:szCs w:val="28"/>
        </w:rPr>
        <w:t xml:space="preserve">заседания антинаркотической комиссии </w:t>
      </w:r>
    </w:p>
    <w:p w:rsidR="002708D6" w:rsidRDefault="002708D6" w:rsidP="00346724">
      <w:pPr>
        <w:spacing w:after="0" w:line="240" w:lineRule="auto"/>
        <w:ind w:right="-1"/>
        <w:jc w:val="center"/>
        <w:rPr>
          <w:rFonts w:ascii="Times New Roman" w:hAnsi="Times New Roman" w:cs="Times New Roman"/>
          <w:sz w:val="28"/>
          <w:szCs w:val="28"/>
        </w:rPr>
      </w:pPr>
      <w:r w:rsidRPr="00DE3112">
        <w:rPr>
          <w:rFonts w:ascii="Times New Roman" w:hAnsi="Times New Roman" w:cs="Times New Roman"/>
          <w:sz w:val="28"/>
          <w:szCs w:val="28"/>
        </w:rPr>
        <w:t>муниципального образования Тимашевский район</w:t>
      </w:r>
    </w:p>
    <w:p w:rsidR="003B41F9" w:rsidRDefault="003B41F9" w:rsidP="00346724">
      <w:pPr>
        <w:spacing w:after="0" w:line="240" w:lineRule="auto"/>
        <w:ind w:right="-1"/>
        <w:jc w:val="center"/>
        <w:rPr>
          <w:rFonts w:ascii="Times New Roman" w:hAnsi="Times New Roman" w:cs="Times New Roman"/>
          <w:sz w:val="28"/>
          <w:szCs w:val="28"/>
        </w:rPr>
      </w:pPr>
    </w:p>
    <w:p w:rsidR="003B41F9" w:rsidRPr="00DE3112" w:rsidRDefault="003B41F9" w:rsidP="00346724">
      <w:pPr>
        <w:spacing w:after="0" w:line="240" w:lineRule="auto"/>
        <w:ind w:right="-1"/>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62"/>
      </w:tblGrid>
      <w:tr w:rsidR="003B41F9" w:rsidTr="00CB1D38">
        <w:tc>
          <w:tcPr>
            <w:tcW w:w="4785" w:type="dxa"/>
          </w:tcPr>
          <w:p w:rsidR="003B41F9" w:rsidRDefault="000D2F6D" w:rsidP="00FB1E3C">
            <w:pPr>
              <w:ind w:right="-1"/>
              <w:rPr>
                <w:rFonts w:ascii="Times New Roman" w:hAnsi="Times New Roman" w:cs="Times New Roman"/>
                <w:sz w:val="28"/>
                <w:szCs w:val="28"/>
              </w:rPr>
            </w:pPr>
            <w:r>
              <w:rPr>
                <w:rFonts w:ascii="Times New Roman" w:hAnsi="Times New Roman" w:cs="Times New Roman"/>
                <w:sz w:val="28"/>
                <w:szCs w:val="28"/>
              </w:rPr>
              <w:t>23 марта 2017</w:t>
            </w:r>
            <w:r w:rsidR="00FB1E3C">
              <w:rPr>
                <w:rFonts w:ascii="Times New Roman" w:hAnsi="Times New Roman" w:cs="Times New Roman"/>
                <w:sz w:val="28"/>
                <w:szCs w:val="28"/>
              </w:rPr>
              <w:t xml:space="preserve"> год</w:t>
            </w:r>
          </w:p>
        </w:tc>
        <w:tc>
          <w:tcPr>
            <w:tcW w:w="4962" w:type="dxa"/>
          </w:tcPr>
          <w:p w:rsidR="00773F3F" w:rsidRPr="00DE3112" w:rsidRDefault="00773F3F" w:rsidP="00346724">
            <w:pPr>
              <w:ind w:right="-1"/>
              <w:jc w:val="right"/>
              <w:rPr>
                <w:rFonts w:ascii="Times New Roman" w:hAnsi="Times New Roman" w:cs="Times New Roman"/>
                <w:sz w:val="28"/>
                <w:szCs w:val="28"/>
              </w:rPr>
            </w:pPr>
            <w:r w:rsidRPr="00DE3112">
              <w:rPr>
                <w:rFonts w:ascii="Times New Roman" w:hAnsi="Times New Roman" w:cs="Times New Roman"/>
                <w:sz w:val="28"/>
                <w:szCs w:val="28"/>
              </w:rPr>
              <w:t xml:space="preserve">г.Тимашевск, </w:t>
            </w:r>
          </w:p>
          <w:p w:rsidR="00773F3F" w:rsidRPr="00DE3112" w:rsidRDefault="00773F3F" w:rsidP="00346724">
            <w:pPr>
              <w:ind w:right="-1"/>
              <w:jc w:val="right"/>
              <w:rPr>
                <w:rFonts w:ascii="Times New Roman" w:hAnsi="Times New Roman" w:cs="Times New Roman"/>
                <w:sz w:val="28"/>
                <w:szCs w:val="28"/>
              </w:rPr>
            </w:pPr>
            <w:r w:rsidRPr="00DE3112">
              <w:rPr>
                <w:rFonts w:ascii="Times New Roman" w:hAnsi="Times New Roman" w:cs="Times New Roman"/>
                <w:sz w:val="28"/>
                <w:szCs w:val="28"/>
              </w:rPr>
              <w:t>ул.Красная, 103</w:t>
            </w:r>
          </w:p>
          <w:p w:rsidR="003B41F9" w:rsidRDefault="00773F3F" w:rsidP="00346724">
            <w:pPr>
              <w:ind w:right="-1"/>
              <w:jc w:val="right"/>
              <w:rPr>
                <w:rFonts w:ascii="Times New Roman" w:hAnsi="Times New Roman" w:cs="Times New Roman"/>
                <w:sz w:val="28"/>
                <w:szCs w:val="28"/>
              </w:rPr>
            </w:pPr>
            <w:r>
              <w:rPr>
                <w:rFonts w:ascii="Times New Roman" w:hAnsi="Times New Roman" w:cs="Times New Roman"/>
                <w:sz w:val="28"/>
                <w:szCs w:val="28"/>
              </w:rPr>
              <w:t>зал заседаний</w:t>
            </w:r>
          </w:p>
        </w:tc>
      </w:tr>
    </w:tbl>
    <w:p w:rsidR="002708D6" w:rsidRPr="00DE3112" w:rsidRDefault="002708D6" w:rsidP="00346724">
      <w:pPr>
        <w:spacing w:after="0" w:line="240" w:lineRule="auto"/>
        <w:ind w:right="-1"/>
        <w:rPr>
          <w:rFonts w:ascii="Times New Roman" w:hAnsi="Times New Roman" w:cs="Times New Roman"/>
          <w:sz w:val="28"/>
          <w:szCs w:val="28"/>
        </w:rPr>
      </w:pPr>
    </w:p>
    <w:p w:rsidR="00583469" w:rsidRPr="00DE3112" w:rsidRDefault="00583469" w:rsidP="00346724">
      <w:pPr>
        <w:spacing w:after="0" w:line="240" w:lineRule="auto"/>
        <w:ind w:right="-1"/>
        <w:rPr>
          <w:rFonts w:ascii="Times New Roman" w:hAnsi="Times New Roman" w:cs="Times New Roman"/>
          <w:sz w:val="28"/>
          <w:szCs w:val="28"/>
        </w:rPr>
      </w:pPr>
    </w:p>
    <w:p w:rsidR="002708D6" w:rsidRPr="00DE3112" w:rsidRDefault="001B4571" w:rsidP="00346724">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П</w:t>
      </w:r>
      <w:r w:rsidR="002708D6">
        <w:rPr>
          <w:rFonts w:ascii="Times New Roman" w:hAnsi="Times New Roman" w:cs="Times New Roman"/>
          <w:sz w:val="28"/>
          <w:szCs w:val="28"/>
        </w:rPr>
        <w:t xml:space="preserve">редседатель </w:t>
      </w:r>
      <w:r w:rsidR="002708D6" w:rsidRPr="00DE3112">
        <w:rPr>
          <w:rFonts w:ascii="Times New Roman" w:hAnsi="Times New Roman" w:cs="Times New Roman"/>
          <w:sz w:val="28"/>
          <w:szCs w:val="28"/>
        </w:rPr>
        <w:t xml:space="preserve">– </w:t>
      </w:r>
      <w:r w:rsidR="002708D6">
        <w:rPr>
          <w:rFonts w:ascii="Times New Roman" w:hAnsi="Times New Roman" w:cs="Times New Roman"/>
          <w:sz w:val="28"/>
          <w:szCs w:val="28"/>
        </w:rPr>
        <w:t>А.В.</w:t>
      </w:r>
      <w:r w:rsidR="00E45736">
        <w:rPr>
          <w:rFonts w:ascii="Times New Roman" w:hAnsi="Times New Roman" w:cs="Times New Roman"/>
          <w:sz w:val="28"/>
          <w:szCs w:val="28"/>
        </w:rPr>
        <w:t xml:space="preserve"> </w:t>
      </w:r>
      <w:r w:rsidR="002708D6">
        <w:rPr>
          <w:rFonts w:ascii="Times New Roman" w:hAnsi="Times New Roman" w:cs="Times New Roman"/>
          <w:sz w:val="28"/>
          <w:szCs w:val="28"/>
        </w:rPr>
        <w:t xml:space="preserve">Житлов, </w:t>
      </w:r>
      <w:r w:rsidR="002708D6" w:rsidRPr="00DE3112">
        <w:rPr>
          <w:rFonts w:ascii="Times New Roman" w:hAnsi="Times New Roman" w:cs="Times New Roman"/>
          <w:sz w:val="28"/>
          <w:szCs w:val="28"/>
        </w:rPr>
        <w:t>глав</w:t>
      </w:r>
      <w:r w:rsidR="002708D6">
        <w:rPr>
          <w:rFonts w:ascii="Times New Roman" w:hAnsi="Times New Roman" w:cs="Times New Roman"/>
          <w:sz w:val="28"/>
          <w:szCs w:val="28"/>
        </w:rPr>
        <w:t>а</w:t>
      </w:r>
      <w:r w:rsidR="002708D6" w:rsidRPr="00DE3112">
        <w:rPr>
          <w:rFonts w:ascii="Times New Roman" w:hAnsi="Times New Roman" w:cs="Times New Roman"/>
          <w:sz w:val="28"/>
          <w:szCs w:val="28"/>
        </w:rPr>
        <w:t xml:space="preserve"> муниципального</w:t>
      </w:r>
      <w:r w:rsidR="002708D6">
        <w:rPr>
          <w:rFonts w:ascii="Times New Roman" w:hAnsi="Times New Roman" w:cs="Times New Roman"/>
          <w:sz w:val="28"/>
          <w:szCs w:val="28"/>
        </w:rPr>
        <w:t xml:space="preserve"> образования Тимашевский район.</w:t>
      </w:r>
    </w:p>
    <w:p w:rsidR="002708D6" w:rsidRDefault="002708D6" w:rsidP="00346724">
      <w:pPr>
        <w:spacing w:after="0" w:line="240" w:lineRule="auto"/>
        <w:ind w:right="-1" w:firstLine="851"/>
        <w:jc w:val="both"/>
        <w:rPr>
          <w:rFonts w:ascii="Times New Roman" w:hAnsi="Times New Roman" w:cs="Times New Roman"/>
          <w:sz w:val="28"/>
          <w:szCs w:val="28"/>
        </w:rPr>
      </w:pPr>
      <w:r w:rsidRPr="00DE3112">
        <w:rPr>
          <w:rFonts w:ascii="Times New Roman" w:hAnsi="Times New Roman" w:cs="Times New Roman"/>
          <w:sz w:val="28"/>
          <w:szCs w:val="28"/>
        </w:rPr>
        <w:t xml:space="preserve">Секретарь – </w:t>
      </w:r>
      <w:r w:rsidR="003B41F9">
        <w:rPr>
          <w:rFonts w:ascii="Times New Roman" w:hAnsi="Times New Roman" w:cs="Times New Roman"/>
          <w:sz w:val="28"/>
          <w:szCs w:val="28"/>
        </w:rPr>
        <w:t>А.О.</w:t>
      </w:r>
      <w:r w:rsidR="0013586F">
        <w:rPr>
          <w:rFonts w:ascii="Times New Roman" w:hAnsi="Times New Roman" w:cs="Times New Roman"/>
          <w:sz w:val="28"/>
          <w:szCs w:val="28"/>
        </w:rPr>
        <w:t xml:space="preserve"> </w:t>
      </w:r>
      <w:r w:rsidR="003B41F9">
        <w:rPr>
          <w:rFonts w:ascii="Times New Roman" w:hAnsi="Times New Roman" w:cs="Times New Roman"/>
          <w:sz w:val="28"/>
          <w:szCs w:val="28"/>
        </w:rPr>
        <w:t>Марченко</w:t>
      </w:r>
      <w:r w:rsidRPr="00DE3112">
        <w:rPr>
          <w:rFonts w:ascii="Times New Roman" w:hAnsi="Times New Roman" w:cs="Times New Roman"/>
          <w:sz w:val="28"/>
          <w:szCs w:val="28"/>
        </w:rPr>
        <w:t>, главный специалист отдела по делам ГО и ЧС, правоохранительной деятельности и вопросам казачества администрации муниципального образования Тимашевский район.</w:t>
      </w:r>
    </w:p>
    <w:p w:rsidR="0035542F" w:rsidRDefault="0035542F" w:rsidP="00346724">
      <w:pPr>
        <w:spacing w:after="0" w:line="240" w:lineRule="auto"/>
        <w:ind w:right="-1" w:firstLine="851"/>
        <w:jc w:val="both"/>
        <w:rPr>
          <w:rFonts w:ascii="Times New Roman" w:hAnsi="Times New Roman" w:cs="Times New Roman"/>
          <w:sz w:val="28"/>
          <w:szCs w:val="28"/>
        </w:rPr>
      </w:pPr>
    </w:p>
    <w:p w:rsidR="002708D6" w:rsidRDefault="002708D6" w:rsidP="00346724">
      <w:pPr>
        <w:autoSpaceDE w:val="0"/>
        <w:autoSpaceDN w:val="0"/>
        <w:adjustRightInd w:val="0"/>
        <w:spacing w:after="0" w:line="240" w:lineRule="auto"/>
        <w:ind w:right="-1"/>
        <w:rPr>
          <w:rFonts w:ascii="Times New Roman" w:hAnsi="Times New Roman" w:cs="Times New Roman"/>
          <w:bCs/>
          <w:sz w:val="28"/>
          <w:szCs w:val="28"/>
        </w:rPr>
      </w:pPr>
      <w:r w:rsidRPr="00DE3112">
        <w:rPr>
          <w:rFonts w:ascii="Times New Roman" w:hAnsi="Times New Roman" w:cs="Times New Roman"/>
          <w:bCs/>
          <w:sz w:val="28"/>
          <w:szCs w:val="28"/>
        </w:rPr>
        <w:t>ПРИСУТСТВОВАЛИ:</w:t>
      </w:r>
    </w:p>
    <w:p w:rsidR="00F21B88" w:rsidRDefault="00F21B88" w:rsidP="00346724">
      <w:pPr>
        <w:spacing w:after="0" w:line="240" w:lineRule="auto"/>
        <w:rPr>
          <w:rFonts w:ascii="Times New Roman" w:hAnsi="Times New Roman" w:cs="Times New Roman"/>
          <w:sz w:val="28"/>
          <w:szCs w:val="28"/>
        </w:rPr>
      </w:pPr>
    </w:p>
    <w:tbl>
      <w:tblPr>
        <w:tblW w:w="9781" w:type="dxa"/>
        <w:tblInd w:w="-34" w:type="dxa"/>
        <w:tblLayout w:type="fixed"/>
        <w:tblLook w:val="0000"/>
      </w:tblPr>
      <w:tblGrid>
        <w:gridCol w:w="3119"/>
        <w:gridCol w:w="6662"/>
      </w:tblGrid>
      <w:tr w:rsidR="00E45736" w:rsidRPr="000F7DC0" w:rsidTr="007903C3">
        <w:trPr>
          <w:trHeight w:val="100"/>
        </w:trPr>
        <w:tc>
          <w:tcPr>
            <w:tcW w:w="3119" w:type="dxa"/>
            <w:shd w:val="clear" w:color="000000" w:fill="FFFFFF"/>
          </w:tcPr>
          <w:p w:rsidR="00E45736" w:rsidRPr="000F7DC0"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sidRPr="000F7DC0">
              <w:rPr>
                <w:rFonts w:ascii="Times New Roman" w:hAnsi="Times New Roman" w:cs="Times New Roman"/>
                <w:sz w:val="28"/>
                <w:szCs w:val="28"/>
              </w:rPr>
              <w:t>Житлов</w:t>
            </w:r>
          </w:p>
          <w:p w:rsidR="00E45736" w:rsidRPr="000F7DC0"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sidRPr="000F7DC0">
              <w:rPr>
                <w:rFonts w:ascii="Times New Roman" w:hAnsi="Times New Roman" w:cs="Times New Roman"/>
                <w:sz w:val="28"/>
                <w:szCs w:val="28"/>
              </w:rPr>
              <w:t>Алексей Викторович</w:t>
            </w:r>
          </w:p>
          <w:p w:rsidR="00E45736" w:rsidRPr="000F7DC0"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p>
        </w:tc>
        <w:tc>
          <w:tcPr>
            <w:tcW w:w="6662" w:type="dxa"/>
            <w:shd w:val="clear" w:color="000000" w:fill="FFFFFF"/>
          </w:tcPr>
          <w:p w:rsidR="00E45736" w:rsidRPr="000F7DC0"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sidRPr="000F7DC0">
              <w:rPr>
                <w:rFonts w:ascii="Times New Roman" w:hAnsi="Times New Roman" w:cs="Times New Roman"/>
                <w:sz w:val="28"/>
                <w:szCs w:val="28"/>
              </w:rPr>
              <w:t>- глава муниципального образования Тимашевский район, председатель комиссии;</w:t>
            </w:r>
          </w:p>
          <w:p w:rsidR="00E45736" w:rsidRPr="000F7DC0"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p>
        </w:tc>
      </w:tr>
      <w:tr w:rsidR="00E45736" w:rsidRPr="000F7DC0" w:rsidTr="007903C3">
        <w:trPr>
          <w:trHeight w:val="100"/>
        </w:trPr>
        <w:tc>
          <w:tcPr>
            <w:tcW w:w="3119" w:type="dxa"/>
            <w:shd w:val="clear" w:color="000000" w:fill="FFFFFF"/>
          </w:tcPr>
          <w:p w:rsidR="00E45736"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Мелихов</w:t>
            </w:r>
          </w:p>
          <w:p w:rsidR="00E45736"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Алексей Викторович</w:t>
            </w:r>
          </w:p>
          <w:p w:rsidR="00E45736" w:rsidRPr="000F7DC0"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p>
        </w:tc>
        <w:tc>
          <w:tcPr>
            <w:tcW w:w="6662" w:type="dxa"/>
            <w:shd w:val="clear" w:color="000000" w:fill="FFFFFF"/>
          </w:tcPr>
          <w:p w:rsidR="00E45736" w:rsidRPr="000F7DC0"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sidRPr="000F7DC0">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w:t>
            </w:r>
            <w:r w:rsidRPr="000F7DC0">
              <w:rPr>
                <w:rFonts w:ascii="Times New Roman" w:hAnsi="Times New Roman" w:cs="Times New Roman"/>
                <w:sz w:val="28"/>
                <w:szCs w:val="28"/>
              </w:rPr>
              <w:t>главы муниципального образования Тимашевский район,</w:t>
            </w:r>
            <w:r>
              <w:rPr>
                <w:rFonts w:ascii="Times New Roman" w:hAnsi="Times New Roman" w:cs="Times New Roman"/>
                <w:sz w:val="28"/>
                <w:szCs w:val="28"/>
              </w:rPr>
              <w:t xml:space="preserve"> атаман Тимашевского районного казачьего общества,</w:t>
            </w:r>
            <w:r w:rsidRPr="000F7DC0">
              <w:rPr>
                <w:rFonts w:ascii="Times New Roman" w:hAnsi="Times New Roman" w:cs="Times New Roman"/>
                <w:sz w:val="28"/>
                <w:szCs w:val="28"/>
              </w:rPr>
              <w:t xml:space="preserve"> заместитель председателя комиссии;</w:t>
            </w:r>
          </w:p>
          <w:p w:rsidR="00E45736" w:rsidRPr="000F7DC0"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E45736" w:rsidRPr="006C18BD" w:rsidTr="00CB1D38">
        <w:trPr>
          <w:trHeight w:val="567"/>
        </w:trPr>
        <w:tc>
          <w:tcPr>
            <w:tcW w:w="9781" w:type="dxa"/>
            <w:gridSpan w:val="2"/>
            <w:shd w:val="clear" w:color="000000" w:fill="FFFFFF"/>
          </w:tcPr>
          <w:p w:rsidR="00E45736" w:rsidRPr="006C18BD" w:rsidRDefault="00E45736" w:rsidP="00C70FA4">
            <w:pPr>
              <w:tabs>
                <w:tab w:val="left" w:pos="5400"/>
              </w:tabs>
              <w:autoSpaceDE w:val="0"/>
              <w:autoSpaceDN w:val="0"/>
              <w:adjustRightInd w:val="0"/>
              <w:spacing w:after="0" w:line="240" w:lineRule="auto"/>
              <w:ind w:firstLine="3294"/>
              <w:rPr>
                <w:rFonts w:ascii="Times New Roman" w:hAnsi="Times New Roman" w:cs="Times New Roman"/>
                <w:sz w:val="28"/>
                <w:szCs w:val="28"/>
              </w:rPr>
            </w:pPr>
            <w:r>
              <w:rPr>
                <w:rFonts w:ascii="Times New Roman" w:hAnsi="Times New Roman" w:cs="Times New Roman"/>
                <w:sz w:val="28"/>
                <w:szCs w:val="28"/>
              </w:rPr>
              <w:t>Члены комиссии:</w:t>
            </w:r>
          </w:p>
        </w:tc>
      </w:tr>
      <w:tr w:rsidR="00E45736" w:rsidRPr="006C18BD" w:rsidTr="007903C3">
        <w:trPr>
          <w:trHeight w:val="802"/>
        </w:trPr>
        <w:tc>
          <w:tcPr>
            <w:tcW w:w="3119" w:type="dxa"/>
            <w:shd w:val="clear" w:color="000000" w:fill="FFFFFF"/>
          </w:tcPr>
          <w:p w:rsidR="00E45736" w:rsidRPr="006C18BD"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sidRPr="006C18BD">
              <w:rPr>
                <w:rFonts w:ascii="Times New Roman" w:hAnsi="Times New Roman" w:cs="Times New Roman"/>
                <w:sz w:val="28"/>
                <w:szCs w:val="28"/>
              </w:rPr>
              <w:t>Айрапетян</w:t>
            </w:r>
          </w:p>
          <w:p w:rsidR="00E45736"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sidRPr="006C18BD">
              <w:rPr>
                <w:rFonts w:ascii="Times New Roman" w:hAnsi="Times New Roman" w:cs="Times New Roman"/>
                <w:sz w:val="28"/>
                <w:szCs w:val="28"/>
              </w:rPr>
              <w:t>Рафик Сейранович</w:t>
            </w:r>
          </w:p>
        </w:tc>
        <w:tc>
          <w:tcPr>
            <w:tcW w:w="6662" w:type="dxa"/>
            <w:shd w:val="clear" w:color="000000" w:fill="FFFFFF"/>
          </w:tcPr>
          <w:p w:rsidR="00E45736" w:rsidRPr="006C18BD"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Pr>
                <w:rFonts w:ascii="Times New Roman" w:hAnsi="Times New Roman" w:cs="Times New Roman"/>
                <w:sz w:val="28"/>
                <w:szCs w:val="28"/>
              </w:rPr>
              <w:t>- врач-</w:t>
            </w:r>
            <w:r w:rsidRPr="006C18BD">
              <w:rPr>
                <w:rFonts w:ascii="Times New Roman" w:hAnsi="Times New Roman" w:cs="Times New Roman"/>
                <w:sz w:val="28"/>
                <w:szCs w:val="28"/>
              </w:rPr>
              <w:t>нарколог МБУЗ «Тимашевская ЦРБ»</w:t>
            </w:r>
            <w:r w:rsidRPr="000F7DC0">
              <w:rPr>
                <w:rFonts w:ascii="Times New Roman" w:hAnsi="Times New Roman" w:cs="Times New Roman"/>
                <w:sz w:val="28"/>
                <w:szCs w:val="28"/>
              </w:rPr>
              <w:t>;</w:t>
            </w:r>
          </w:p>
        </w:tc>
      </w:tr>
      <w:tr w:rsidR="007903C3" w:rsidRPr="006C18BD" w:rsidTr="007903C3">
        <w:trPr>
          <w:trHeight w:val="802"/>
        </w:trPr>
        <w:tc>
          <w:tcPr>
            <w:tcW w:w="3119" w:type="dxa"/>
            <w:shd w:val="clear" w:color="000000" w:fill="FFFFFF"/>
          </w:tcPr>
          <w:p w:rsidR="007903C3" w:rsidRPr="007F6093" w:rsidRDefault="007903C3" w:rsidP="00C70FA4">
            <w:pPr>
              <w:widowControl w:val="0"/>
              <w:spacing w:after="0" w:line="240" w:lineRule="auto"/>
              <w:ind w:right="283"/>
              <w:rPr>
                <w:rFonts w:ascii="Times New Roman" w:hAnsi="Times New Roman" w:cs="Times New Roman"/>
                <w:sz w:val="28"/>
                <w:szCs w:val="28"/>
              </w:rPr>
            </w:pPr>
            <w:r w:rsidRPr="007F6093">
              <w:rPr>
                <w:rFonts w:ascii="Times New Roman" w:hAnsi="Times New Roman" w:cs="Times New Roman"/>
                <w:sz w:val="28"/>
                <w:szCs w:val="28"/>
              </w:rPr>
              <w:t>Анозова</w:t>
            </w:r>
          </w:p>
          <w:p w:rsidR="007903C3" w:rsidRPr="007F6093" w:rsidRDefault="007903C3" w:rsidP="00C70FA4">
            <w:pPr>
              <w:widowControl w:val="0"/>
              <w:spacing w:after="0" w:line="240" w:lineRule="auto"/>
              <w:ind w:right="283"/>
              <w:rPr>
                <w:rFonts w:ascii="Times New Roman" w:hAnsi="Times New Roman" w:cs="Times New Roman"/>
                <w:sz w:val="28"/>
                <w:szCs w:val="28"/>
              </w:rPr>
            </w:pPr>
            <w:r w:rsidRPr="007F6093">
              <w:rPr>
                <w:rFonts w:ascii="Times New Roman" w:hAnsi="Times New Roman" w:cs="Times New Roman"/>
                <w:sz w:val="28"/>
                <w:szCs w:val="28"/>
              </w:rPr>
              <w:t>Риветта</w:t>
            </w:r>
            <w:r>
              <w:rPr>
                <w:rFonts w:ascii="Times New Roman" w:hAnsi="Times New Roman" w:cs="Times New Roman"/>
                <w:sz w:val="28"/>
                <w:szCs w:val="28"/>
              </w:rPr>
              <w:t xml:space="preserve">    </w:t>
            </w:r>
            <w:r w:rsidRPr="007F6093">
              <w:rPr>
                <w:rFonts w:ascii="Times New Roman" w:hAnsi="Times New Roman" w:cs="Times New Roman"/>
                <w:sz w:val="28"/>
                <w:szCs w:val="28"/>
              </w:rPr>
              <w:t>Шатаевна</w:t>
            </w:r>
          </w:p>
          <w:p w:rsidR="007903C3" w:rsidRPr="007F6093" w:rsidRDefault="007903C3" w:rsidP="00C70FA4">
            <w:pPr>
              <w:widowControl w:val="0"/>
              <w:spacing w:after="0" w:line="240" w:lineRule="auto"/>
              <w:ind w:right="283"/>
              <w:rPr>
                <w:rFonts w:ascii="Times New Roman" w:hAnsi="Times New Roman" w:cs="Times New Roman"/>
                <w:sz w:val="28"/>
                <w:szCs w:val="28"/>
              </w:rPr>
            </w:pPr>
          </w:p>
        </w:tc>
        <w:tc>
          <w:tcPr>
            <w:tcW w:w="6662" w:type="dxa"/>
            <w:shd w:val="clear" w:color="000000" w:fill="FFFFFF"/>
          </w:tcPr>
          <w:p w:rsidR="007903C3" w:rsidRPr="007F6093" w:rsidRDefault="007903C3" w:rsidP="00C70FA4">
            <w:pPr>
              <w:widowControl w:val="0"/>
              <w:spacing w:after="0" w:line="240" w:lineRule="auto"/>
              <w:ind w:right="283"/>
              <w:rPr>
                <w:rFonts w:ascii="Times New Roman" w:hAnsi="Times New Roman" w:cs="Times New Roman"/>
                <w:sz w:val="28"/>
                <w:szCs w:val="28"/>
              </w:rPr>
            </w:pPr>
            <w:r w:rsidRPr="007F6093">
              <w:rPr>
                <w:rFonts w:ascii="Times New Roman" w:hAnsi="Times New Roman" w:cs="Times New Roman"/>
                <w:sz w:val="28"/>
                <w:szCs w:val="28"/>
              </w:rPr>
              <w:t>-  заместитель главного врача</w:t>
            </w:r>
            <w:r>
              <w:rPr>
                <w:rFonts w:ascii="Times New Roman" w:hAnsi="Times New Roman" w:cs="Times New Roman"/>
                <w:sz w:val="28"/>
                <w:szCs w:val="28"/>
              </w:rPr>
              <w:t xml:space="preserve"> </w:t>
            </w:r>
            <w:r w:rsidRPr="007F6093">
              <w:rPr>
                <w:rFonts w:ascii="Times New Roman" w:hAnsi="Times New Roman" w:cs="Times New Roman"/>
                <w:sz w:val="28"/>
                <w:szCs w:val="28"/>
              </w:rPr>
              <w:t>МБУЗ «Тимашевская ЦРБ»;</w:t>
            </w:r>
          </w:p>
        </w:tc>
      </w:tr>
      <w:tr w:rsidR="00E45736" w:rsidRPr="006C18BD" w:rsidTr="007903C3">
        <w:trPr>
          <w:trHeight w:val="802"/>
        </w:trPr>
        <w:tc>
          <w:tcPr>
            <w:tcW w:w="3119" w:type="dxa"/>
            <w:shd w:val="clear" w:color="000000" w:fill="FFFFFF"/>
          </w:tcPr>
          <w:p w:rsidR="00E45736" w:rsidRPr="0036571B" w:rsidRDefault="00E45736" w:rsidP="00C70FA4">
            <w:pPr>
              <w:autoSpaceDE w:val="0"/>
              <w:autoSpaceDN w:val="0"/>
              <w:adjustRightInd w:val="0"/>
              <w:spacing w:after="0" w:line="240" w:lineRule="auto"/>
              <w:rPr>
                <w:rFonts w:ascii="Times New Roman" w:hAnsi="Times New Roman" w:cs="Times New Roman"/>
                <w:color w:val="000000" w:themeColor="text1"/>
                <w:sz w:val="28"/>
                <w:szCs w:val="28"/>
              </w:rPr>
            </w:pPr>
            <w:r w:rsidRPr="0036571B">
              <w:rPr>
                <w:rFonts w:ascii="Times New Roman" w:hAnsi="Times New Roman" w:cs="Times New Roman"/>
                <w:color w:val="000000" w:themeColor="text1"/>
                <w:sz w:val="28"/>
                <w:szCs w:val="28"/>
              </w:rPr>
              <w:t>Балашов</w:t>
            </w:r>
          </w:p>
          <w:p w:rsidR="00E45736" w:rsidRPr="0036571B" w:rsidRDefault="00E45736" w:rsidP="00C70FA4">
            <w:pPr>
              <w:autoSpaceDE w:val="0"/>
              <w:autoSpaceDN w:val="0"/>
              <w:adjustRightInd w:val="0"/>
              <w:spacing w:after="0" w:line="240" w:lineRule="auto"/>
              <w:rPr>
                <w:rFonts w:ascii="Times New Roman" w:hAnsi="Times New Roman" w:cs="Times New Roman"/>
                <w:color w:val="000000" w:themeColor="text1"/>
                <w:sz w:val="28"/>
                <w:szCs w:val="28"/>
              </w:rPr>
            </w:pPr>
            <w:r w:rsidRPr="0036571B">
              <w:rPr>
                <w:rFonts w:ascii="Times New Roman" w:hAnsi="Times New Roman" w:cs="Times New Roman"/>
                <w:color w:val="000000" w:themeColor="text1"/>
                <w:sz w:val="28"/>
                <w:szCs w:val="28"/>
              </w:rPr>
              <w:t>Алексей Сергеевич</w:t>
            </w:r>
          </w:p>
        </w:tc>
        <w:tc>
          <w:tcPr>
            <w:tcW w:w="6662" w:type="dxa"/>
            <w:shd w:val="clear" w:color="000000" w:fill="FFFFFF"/>
          </w:tcPr>
          <w:p w:rsidR="00E45736" w:rsidRPr="0036571B" w:rsidRDefault="00E45736" w:rsidP="00C70FA4">
            <w:pPr>
              <w:tabs>
                <w:tab w:val="left" w:pos="5400"/>
              </w:tabs>
              <w:autoSpaceDE w:val="0"/>
              <w:autoSpaceDN w:val="0"/>
              <w:adjustRightInd w:val="0"/>
              <w:ind w:right="175"/>
              <w:jc w:val="both"/>
              <w:rPr>
                <w:rFonts w:ascii="Times New Roman" w:hAnsi="Times New Roman" w:cs="Times New Roman"/>
                <w:color w:val="000000" w:themeColor="text1"/>
                <w:sz w:val="28"/>
                <w:szCs w:val="28"/>
              </w:rPr>
            </w:pPr>
            <w:r w:rsidRPr="0036571B">
              <w:rPr>
                <w:rFonts w:ascii="Times New Roman" w:hAnsi="Times New Roman" w:cs="Times New Roman"/>
                <w:color w:val="000000" w:themeColor="text1"/>
                <w:sz w:val="28"/>
                <w:szCs w:val="28"/>
              </w:rPr>
              <w:t>- заместитель начальника Тимашевского линейного отдела полиции;</w:t>
            </w:r>
          </w:p>
        </w:tc>
      </w:tr>
      <w:tr w:rsidR="00E45736" w:rsidRPr="000F7DC0" w:rsidTr="007903C3">
        <w:trPr>
          <w:trHeight w:val="100"/>
        </w:trPr>
        <w:tc>
          <w:tcPr>
            <w:tcW w:w="3119" w:type="dxa"/>
            <w:shd w:val="clear" w:color="000000" w:fill="FFFFFF"/>
          </w:tcPr>
          <w:p w:rsidR="00E45736" w:rsidRPr="00464240" w:rsidRDefault="00E45736" w:rsidP="00C70FA4">
            <w:pPr>
              <w:tabs>
                <w:tab w:val="left" w:pos="5400"/>
              </w:tabs>
              <w:autoSpaceDE w:val="0"/>
              <w:autoSpaceDN w:val="0"/>
              <w:adjustRightInd w:val="0"/>
              <w:spacing w:after="0" w:line="240" w:lineRule="auto"/>
              <w:jc w:val="both"/>
              <w:rPr>
                <w:rFonts w:ascii="Times New Roman" w:hAnsi="Times New Roman" w:cs="Times New Roman"/>
                <w:color w:val="000000" w:themeColor="text1"/>
                <w:sz w:val="28"/>
                <w:szCs w:val="28"/>
              </w:rPr>
            </w:pPr>
            <w:r w:rsidRPr="00464240">
              <w:rPr>
                <w:rFonts w:ascii="Times New Roman" w:hAnsi="Times New Roman" w:cs="Times New Roman"/>
                <w:color w:val="000000" w:themeColor="text1"/>
                <w:sz w:val="28"/>
                <w:szCs w:val="28"/>
              </w:rPr>
              <w:t>Баранник</w:t>
            </w:r>
          </w:p>
          <w:p w:rsidR="00E45736" w:rsidRPr="00464240" w:rsidRDefault="00E45736" w:rsidP="00C70FA4">
            <w:pPr>
              <w:tabs>
                <w:tab w:val="left" w:pos="5400"/>
              </w:tabs>
              <w:autoSpaceDE w:val="0"/>
              <w:autoSpaceDN w:val="0"/>
              <w:adjustRightInd w:val="0"/>
              <w:spacing w:after="0" w:line="240" w:lineRule="auto"/>
              <w:jc w:val="both"/>
              <w:rPr>
                <w:rFonts w:ascii="Times New Roman" w:hAnsi="Times New Roman" w:cs="Times New Roman"/>
                <w:b/>
                <w:color w:val="000000" w:themeColor="text1"/>
                <w:sz w:val="28"/>
                <w:szCs w:val="28"/>
              </w:rPr>
            </w:pPr>
            <w:r w:rsidRPr="00464240">
              <w:rPr>
                <w:rFonts w:ascii="Times New Roman" w:hAnsi="Times New Roman" w:cs="Times New Roman"/>
                <w:color w:val="000000" w:themeColor="text1"/>
                <w:sz w:val="28"/>
                <w:szCs w:val="28"/>
              </w:rPr>
              <w:t>Дмитрий Николаевич</w:t>
            </w:r>
          </w:p>
        </w:tc>
        <w:tc>
          <w:tcPr>
            <w:tcW w:w="6662" w:type="dxa"/>
            <w:shd w:val="clear" w:color="000000" w:fill="FFFFFF"/>
          </w:tcPr>
          <w:p w:rsidR="00E45736" w:rsidRPr="00464240"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color w:val="000000" w:themeColor="text1"/>
                <w:sz w:val="28"/>
                <w:szCs w:val="28"/>
              </w:rPr>
            </w:pPr>
            <w:r w:rsidRPr="00464240">
              <w:rPr>
                <w:rFonts w:ascii="Times New Roman" w:hAnsi="Times New Roman" w:cs="Times New Roman"/>
                <w:color w:val="000000" w:themeColor="text1"/>
                <w:sz w:val="28"/>
                <w:szCs w:val="28"/>
              </w:rPr>
              <w:t>- исполняющий обязанности начальника отдела по физической культуре и спорту администрации муниципального образования Тимашевский район;</w:t>
            </w:r>
          </w:p>
          <w:p w:rsidR="00E45736" w:rsidRPr="00464240"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color w:val="000000" w:themeColor="text1"/>
                <w:sz w:val="28"/>
                <w:szCs w:val="28"/>
              </w:rPr>
            </w:pPr>
          </w:p>
        </w:tc>
      </w:tr>
      <w:tr w:rsidR="00E45736" w:rsidRPr="000F7DC0" w:rsidTr="007903C3">
        <w:trPr>
          <w:trHeight w:val="100"/>
        </w:trPr>
        <w:tc>
          <w:tcPr>
            <w:tcW w:w="3119" w:type="dxa"/>
            <w:shd w:val="clear" w:color="000000" w:fill="FFFFFF"/>
          </w:tcPr>
          <w:p w:rsidR="00E45736"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Валиев </w:t>
            </w:r>
          </w:p>
          <w:p w:rsidR="00E45736" w:rsidRPr="00DE3112" w:rsidRDefault="00E45736" w:rsidP="00C70FA4">
            <w:pPr>
              <w:tabs>
                <w:tab w:val="left" w:pos="5400"/>
              </w:tabs>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Руслан Ровшанович</w:t>
            </w:r>
          </w:p>
          <w:p w:rsidR="00E45736" w:rsidRPr="00415A8D" w:rsidRDefault="00E45736" w:rsidP="00C70FA4">
            <w:pPr>
              <w:tabs>
                <w:tab w:val="left" w:pos="5400"/>
              </w:tabs>
              <w:autoSpaceDE w:val="0"/>
              <w:autoSpaceDN w:val="0"/>
              <w:adjustRightInd w:val="0"/>
              <w:spacing w:after="0" w:line="240" w:lineRule="auto"/>
              <w:jc w:val="both"/>
              <w:rPr>
                <w:rFonts w:ascii="Times New Roman" w:hAnsi="Times New Roman" w:cs="Times New Roman"/>
                <w:b/>
                <w:sz w:val="28"/>
                <w:szCs w:val="28"/>
              </w:rPr>
            </w:pPr>
          </w:p>
        </w:tc>
        <w:tc>
          <w:tcPr>
            <w:tcW w:w="6662" w:type="dxa"/>
            <w:shd w:val="clear" w:color="000000" w:fill="FFFFFF"/>
          </w:tcPr>
          <w:p w:rsidR="00E45736" w:rsidRPr="000F7DC0"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sidRPr="000F7DC0">
              <w:rPr>
                <w:rFonts w:ascii="Times New Roman" w:hAnsi="Times New Roman" w:cs="Times New Roman"/>
                <w:sz w:val="28"/>
                <w:szCs w:val="28"/>
              </w:rPr>
              <w:t>- начальник отдела по делам молодежи администрации муниципального образования Тимашевский район;</w:t>
            </w:r>
          </w:p>
        </w:tc>
      </w:tr>
      <w:tr w:rsidR="00E45736" w:rsidRPr="000F7DC0" w:rsidTr="007903C3">
        <w:trPr>
          <w:trHeight w:val="100"/>
        </w:trPr>
        <w:tc>
          <w:tcPr>
            <w:tcW w:w="3119" w:type="dxa"/>
            <w:shd w:val="clear" w:color="000000" w:fill="FFFFFF"/>
          </w:tcPr>
          <w:p w:rsidR="00E45736" w:rsidRPr="00ED6F28" w:rsidRDefault="00E45736" w:rsidP="00C70FA4">
            <w:pPr>
              <w:tabs>
                <w:tab w:val="left" w:pos="5400"/>
              </w:tabs>
              <w:autoSpaceDE w:val="0"/>
              <w:autoSpaceDN w:val="0"/>
              <w:adjustRightInd w:val="0"/>
              <w:spacing w:after="0" w:line="240" w:lineRule="auto"/>
              <w:ind w:right="-1"/>
              <w:jc w:val="both"/>
              <w:rPr>
                <w:rFonts w:ascii="Times New Roman" w:hAnsi="Times New Roman" w:cs="Times New Roman"/>
                <w:color w:val="000000" w:themeColor="text1"/>
                <w:sz w:val="28"/>
                <w:szCs w:val="28"/>
              </w:rPr>
            </w:pPr>
            <w:r w:rsidRPr="00ED6F28">
              <w:rPr>
                <w:rFonts w:ascii="Times New Roman" w:hAnsi="Times New Roman" w:cs="Times New Roman"/>
                <w:color w:val="000000" w:themeColor="text1"/>
                <w:sz w:val="28"/>
                <w:szCs w:val="28"/>
              </w:rPr>
              <w:lastRenderedPageBreak/>
              <w:t xml:space="preserve">Волошин </w:t>
            </w:r>
          </w:p>
          <w:p w:rsidR="00E45736" w:rsidRPr="00ED6F28" w:rsidRDefault="007903C3" w:rsidP="00C70FA4">
            <w:pPr>
              <w:tabs>
                <w:tab w:val="left" w:pos="5400"/>
              </w:tabs>
              <w:autoSpaceDE w:val="0"/>
              <w:autoSpaceDN w:val="0"/>
              <w:adjustRightInd w:val="0"/>
              <w:spacing w:after="0" w:line="240" w:lineRule="auto"/>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Александр </w:t>
            </w:r>
            <w:r w:rsidR="00E45736" w:rsidRPr="00ED6F28">
              <w:rPr>
                <w:rFonts w:ascii="Times New Roman" w:hAnsi="Times New Roman" w:cs="Times New Roman"/>
                <w:color w:val="000000" w:themeColor="text1"/>
                <w:sz w:val="28"/>
                <w:szCs w:val="28"/>
              </w:rPr>
              <w:t xml:space="preserve">Николаевич </w:t>
            </w:r>
          </w:p>
        </w:tc>
        <w:tc>
          <w:tcPr>
            <w:tcW w:w="6662" w:type="dxa"/>
            <w:shd w:val="clear" w:color="000000" w:fill="FFFFFF"/>
          </w:tcPr>
          <w:p w:rsidR="00E45736" w:rsidRPr="00ED6F28" w:rsidRDefault="00E45736" w:rsidP="00C70FA4">
            <w:pPr>
              <w:tabs>
                <w:tab w:val="left" w:pos="5400"/>
              </w:tabs>
              <w:autoSpaceDE w:val="0"/>
              <w:autoSpaceDN w:val="0"/>
              <w:adjustRightInd w:val="0"/>
              <w:spacing w:after="0" w:line="240" w:lineRule="auto"/>
              <w:ind w:right="-1"/>
              <w:rPr>
                <w:rFonts w:ascii="Times New Roman" w:hAnsi="Times New Roman" w:cs="Times New Roman"/>
                <w:color w:val="000000" w:themeColor="text1"/>
                <w:sz w:val="28"/>
                <w:szCs w:val="28"/>
              </w:rPr>
            </w:pPr>
            <w:r w:rsidRPr="00ED6F28">
              <w:rPr>
                <w:rFonts w:ascii="Times New Roman" w:hAnsi="Times New Roman" w:cs="Times New Roman"/>
                <w:color w:val="000000" w:themeColor="text1"/>
                <w:sz w:val="28"/>
                <w:szCs w:val="28"/>
              </w:rPr>
              <w:t>- командир дружины Тимашевского районного казачьего общества;</w:t>
            </w:r>
          </w:p>
          <w:p w:rsidR="00E45736" w:rsidRPr="00ED6F28" w:rsidRDefault="00E45736" w:rsidP="00C70FA4">
            <w:pPr>
              <w:tabs>
                <w:tab w:val="left" w:pos="5400"/>
              </w:tabs>
              <w:autoSpaceDE w:val="0"/>
              <w:autoSpaceDN w:val="0"/>
              <w:adjustRightInd w:val="0"/>
              <w:spacing w:after="0" w:line="240" w:lineRule="auto"/>
              <w:ind w:right="-1"/>
              <w:rPr>
                <w:rFonts w:ascii="Times New Roman" w:hAnsi="Times New Roman" w:cs="Times New Roman"/>
                <w:color w:val="000000" w:themeColor="text1"/>
                <w:sz w:val="28"/>
                <w:szCs w:val="28"/>
              </w:rPr>
            </w:pPr>
          </w:p>
        </w:tc>
      </w:tr>
      <w:tr w:rsidR="00E45736" w:rsidRPr="000F7DC0" w:rsidTr="007903C3">
        <w:trPr>
          <w:trHeight w:val="100"/>
        </w:trPr>
        <w:tc>
          <w:tcPr>
            <w:tcW w:w="3119" w:type="dxa"/>
            <w:shd w:val="clear" w:color="000000" w:fill="FFFFFF"/>
          </w:tcPr>
          <w:p w:rsidR="00E45736"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Глушко</w:t>
            </w:r>
          </w:p>
          <w:p w:rsidR="00E45736"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Игорь Владимирович</w:t>
            </w:r>
          </w:p>
          <w:p w:rsidR="00E45736" w:rsidRPr="000F7DC0" w:rsidRDefault="00E45736" w:rsidP="00C70FA4">
            <w:pPr>
              <w:tabs>
                <w:tab w:val="left" w:pos="5400"/>
              </w:tabs>
              <w:autoSpaceDE w:val="0"/>
              <w:autoSpaceDN w:val="0"/>
              <w:adjustRightInd w:val="0"/>
              <w:spacing w:after="0" w:line="240" w:lineRule="auto"/>
              <w:jc w:val="both"/>
              <w:rPr>
                <w:rFonts w:ascii="Times New Roman" w:hAnsi="Times New Roman" w:cs="Times New Roman"/>
                <w:b/>
                <w:sz w:val="28"/>
                <w:szCs w:val="28"/>
              </w:rPr>
            </w:pPr>
          </w:p>
        </w:tc>
        <w:tc>
          <w:tcPr>
            <w:tcW w:w="6662" w:type="dxa"/>
            <w:shd w:val="clear" w:color="000000" w:fill="FFFFFF"/>
          </w:tcPr>
          <w:p w:rsidR="00E45736"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sidRPr="000F7DC0">
              <w:rPr>
                <w:rFonts w:ascii="Times New Roman" w:hAnsi="Times New Roman" w:cs="Times New Roman"/>
                <w:sz w:val="28"/>
                <w:szCs w:val="28"/>
              </w:rPr>
              <w:t xml:space="preserve">- </w:t>
            </w:r>
            <w:r>
              <w:rPr>
                <w:rFonts w:ascii="Times New Roman" w:hAnsi="Times New Roman" w:cs="Times New Roman"/>
                <w:sz w:val="28"/>
                <w:szCs w:val="28"/>
              </w:rPr>
              <w:t>корреспондент газеты «Знамя труда»</w:t>
            </w:r>
            <w:r w:rsidRPr="000F7DC0">
              <w:rPr>
                <w:rFonts w:ascii="Times New Roman" w:hAnsi="Times New Roman" w:cs="Times New Roman"/>
                <w:sz w:val="28"/>
                <w:szCs w:val="28"/>
              </w:rPr>
              <w:t>;</w:t>
            </w:r>
          </w:p>
          <w:p w:rsidR="00E45736" w:rsidRPr="000F7DC0"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p>
        </w:tc>
      </w:tr>
      <w:tr w:rsidR="00E45736" w:rsidRPr="000F7DC0" w:rsidTr="007903C3">
        <w:trPr>
          <w:trHeight w:val="100"/>
        </w:trPr>
        <w:tc>
          <w:tcPr>
            <w:tcW w:w="3119" w:type="dxa"/>
            <w:shd w:val="clear" w:color="000000" w:fill="FFFFFF"/>
          </w:tcPr>
          <w:p w:rsidR="00E45736"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Греков</w:t>
            </w:r>
          </w:p>
          <w:p w:rsidR="00E45736"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Олег Иванович</w:t>
            </w:r>
          </w:p>
          <w:p w:rsidR="00E45736"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p>
        </w:tc>
        <w:tc>
          <w:tcPr>
            <w:tcW w:w="6662" w:type="dxa"/>
            <w:shd w:val="clear" w:color="000000" w:fill="FFFFFF"/>
          </w:tcPr>
          <w:p w:rsidR="00E45736" w:rsidRPr="000F7DC0"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Pr>
                <w:rFonts w:ascii="Times New Roman" w:hAnsi="Times New Roman" w:cs="Times New Roman"/>
                <w:sz w:val="28"/>
                <w:szCs w:val="28"/>
              </w:rPr>
              <w:t xml:space="preserve">- исполняющий обязанности начальника Тимашевского линейного отдела полиции; </w:t>
            </w:r>
          </w:p>
        </w:tc>
      </w:tr>
      <w:tr w:rsidR="00E45736" w:rsidRPr="000F7DC0" w:rsidTr="007903C3">
        <w:trPr>
          <w:trHeight w:val="100"/>
        </w:trPr>
        <w:tc>
          <w:tcPr>
            <w:tcW w:w="3119" w:type="dxa"/>
            <w:shd w:val="clear" w:color="000000" w:fill="FFFFFF"/>
          </w:tcPr>
          <w:p w:rsidR="00E45736" w:rsidRPr="00ED6F28" w:rsidRDefault="00E45736" w:rsidP="00C70FA4">
            <w:pPr>
              <w:autoSpaceDE w:val="0"/>
              <w:autoSpaceDN w:val="0"/>
              <w:adjustRightInd w:val="0"/>
              <w:spacing w:after="0" w:line="240" w:lineRule="auto"/>
              <w:jc w:val="both"/>
              <w:rPr>
                <w:rFonts w:ascii="Times New Roman" w:hAnsi="Times New Roman" w:cs="Times New Roman"/>
                <w:color w:val="000000" w:themeColor="text1"/>
                <w:sz w:val="28"/>
                <w:szCs w:val="28"/>
              </w:rPr>
            </w:pPr>
            <w:r w:rsidRPr="00ED6F28">
              <w:rPr>
                <w:rFonts w:ascii="Times New Roman" w:hAnsi="Times New Roman" w:cs="Times New Roman"/>
                <w:color w:val="000000" w:themeColor="text1"/>
                <w:sz w:val="28"/>
                <w:szCs w:val="28"/>
              </w:rPr>
              <w:t xml:space="preserve">Гуськова </w:t>
            </w:r>
          </w:p>
          <w:p w:rsidR="00E45736" w:rsidRPr="00ED6F28" w:rsidRDefault="00E45736" w:rsidP="00C70FA4">
            <w:pPr>
              <w:autoSpaceDE w:val="0"/>
              <w:autoSpaceDN w:val="0"/>
              <w:adjustRightInd w:val="0"/>
              <w:spacing w:after="0" w:line="240" w:lineRule="auto"/>
              <w:jc w:val="both"/>
              <w:rPr>
                <w:rFonts w:ascii="Times New Roman" w:hAnsi="Times New Roman" w:cs="Times New Roman"/>
                <w:color w:val="000000" w:themeColor="text1"/>
                <w:sz w:val="28"/>
                <w:szCs w:val="28"/>
              </w:rPr>
            </w:pPr>
            <w:r w:rsidRPr="00ED6F28">
              <w:rPr>
                <w:rFonts w:ascii="Times New Roman" w:hAnsi="Times New Roman" w:cs="Times New Roman"/>
                <w:color w:val="000000" w:themeColor="text1"/>
                <w:sz w:val="28"/>
                <w:szCs w:val="28"/>
              </w:rPr>
              <w:t>Татьяна Викторовна</w:t>
            </w:r>
          </w:p>
        </w:tc>
        <w:tc>
          <w:tcPr>
            <w:tcW w:w="6662" w:type="dxa"/>
            <w:shd w:val="clear" w:color="000000" w:fill="FFFFFF"/>
          </w:tcPr>
          <w:p w:rsidR="00E45736" w:rsidRPr="00ED6F28" w:rsidRDefault="00E45736" w:rsidP="00C70FA4">
            <w:pPr>
              <w:autoSpaceDE w:val="0"/>
              <w:autoSpaceDN w:val="0"/>
              <w:adjustRightInd w:val="0"/>
              <w:spacing w:after="0" w:line="240" w:lineRule="auto"/>
              <w:ind w:right="107"/>
              <w:jc w:val="both"/>
              <w:rPr>
                <w:rFonts w:ascii="Times New Roman" w:hAnsi="Times New Roman" w:cs="Times New Roman"/>
                <w:color w:val="000000" w:themeColor="text1"/>
                <w:sz w:val="28"/>
                <w:szCs w:val="28"/>
              </w:rPr>
            </w:pPr>
            <w:r w:rsidRPr="00ED6F28">
              <w:rPr>
                <w:rFonts w:ascii="Times New Roman" w:hAnsi="Times New Roman" w:cs="Times New Roman"/>
                <w:color w:val="000000" w:themeColor="text1"/>
                <w:sz w:val="28"/>
                <w:szCs w:val="28"/>
              </w:rPr>
              <w:t>- социальный педагог ГБПОУ КК Тимашевский техникум кадровых ресурсов;</w:t>
            </w:r>
          </w:p>
          <w:p w:rsidR="00E45736" w:rsidRPr="00ED6F28" w:rsidRDefault="00E45736" w:rsidP="00C70FA4">
            <w:pPr>
              <w:autoSpaceDE w:val="0"/>
              <w:autoSpaceDN w:val="0"/>
              <w:adjustRightInd w:val="0"/>
              <w:spacing w:after="0" w:line="240" w:lineRule="auto"/>
              <w:ind w:right="107"/>
              <w:jc w:val="both"/>
              <w:rPr>
                <w:rFonts w:ascii="Times New Roman" w:hAnsi="Times New Roman" w:cs="Times New Roman"/>
                <w:color w:val="000000" w:themeColor="text1"/>
                <w:sz w:val="28"/>
                <w:szCs w:val="28"/>
              </w:rPr>
            </w:pPr>
          </w:p>
        </w:tc>
      </w:tr>
      <w:tr w:rsidR="00E45736" w:rsidRPr="000F7DC0" w:rsidTr="007903C3">
        <w:trPr>
          <w:trHeight w:val="1"/>
        </w:trPr>
        <w:tc>
          <w:tcPr>
            <w:tcW w:w="3119" w:type="dxa"/>
            <w:shd w:val="clear" w:color="000000" w:fill="FFFFFF"/>
          </w:tcPr>
          <w:p w:rsidR="00E45736"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Денисенко </w:t>
            </w:r>
          </w:p>
          <w:p w:rsidR="00E45736" w:rsidRPr="008905C4"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Дмитрий Сергеевич</w:t>
            </w:r>
          </w:p>
        </w:tc>
        <w:tc>
          <w:tcPr>
            <w:tcW w:w="6662" w:type="dxa"/>
            <w:shd w:val="clear" w:color="000000" w:fill="FFFFFF"/>
          </w:tcPr>
          <w:p w:rsidR="00E45736"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sidRPr="008905C4">
              <w:rPr>
                <w:rFonts w:ascii="Times New Roman" w:hAnsi="Times New Roman" w:cs="Times New Roman"/>
                <w:sz w:val="28"/>
                <w:szCs w:val="28"/>
              </w:rPr>
              <w:t xml:space="preserve">- </w:t>
            </w:r>
            <w:r>
              <w:rPr>
                <w:rFonts w:ascii="Times New Roman" w:hAnsi="Times New Roman" w:cs="Times New Roman"/>
                <w:sz w:val="28"/>
                <w:szCs w:val="28"/>
              </w:rPr>
              <w:t xml:space="preserve">начальник </w:t>
            </w:r>
            <w:r w:rsidRPr="008905C4">
              <w:rPr>
                <w:rFonts w:ascii="Times New Roman" w:hAnsi="Times New Roman" w:cs="Times New Roman"/>
                <w:sz w:val="28"/>
                <w:szCs w:val="28"/>
              </w:rPr>
              <w:t>отдела по делам ГО и ЧС, правоохранительной деятельности и вопросам казачества администрации муниципальног</w:t>
            </w:r>
            <w:r>
              <w:rPr>
                <w:rFonts w:ascii="Times New Roman" w:hAnsi="Times New Roman" w:cs="Times New Roman"/>
                <w:sz w:val="28"/>
                <w:szCs w:val="28"/>
              </w:rPr>
              <w:t>о образования Тимашевский район;</w:t>
            </w:r>
          </w:p>
          <w:p w:rsidR="000D2F6D" w:rsidRPr="008905C4" w:rsidRDefault="000D2F6D"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p>
        </w:tc>
      </w:tr>
      <w:tr w:rsidR="00E45736" w:rsidRPr="000F7DC0" w:rsidTr="007903C3">
        <w:trPr>
          <w:trHeight w:val="1"/>
        </w:trPr>
        <w:tc>
          <w:tcPr>
            <w:tcW w:w="3119" w:type="dxa"/>
            <w:shd w:val="clear" w:color="000000" w:fill="FFFFFF"/>
          </w:tcPr>
          <w:p w:rsidR="00E45736" w:rsidRPr="0036571B" w:rsidRDefault="00E45736" w:rsidP="00C70FA4">
            <w:pPr>
              <w:tabs>
                <w:tab w:val="left" w:pos="5400"/>
              </w:tabs>
              <w:autoSpaceDE w:val="0"/>
              <w:autoSpaceDN w:val="0"/>
              <w:adjustRightInd w:val="0"/>
              <w:spacing w:after="0" w:line="240" w:lineRule="auto"/>
              <w:jc w:val="both"/>
              <w:rPr>
                <w:rFonts w:ascii="Times New Roman" w:hAnsi="Times New Roman" w:cs="Times New Roman"/>
                <w:color w:val="000000" w:themeColor="text1"/>
                <w:sz w:val="28"/>
                <w:szCs w:val="28"/>
              </w:rPr>
            </w:pPr>
            <w:r w:rsidRPr="0036571B">
              <w:rPr>
                <w:rFonts w:ascii="Times New Roman" w:hAnsi="Times New Roman" w:cs="Times New Roman"/>
                <w:color w:val="000000" w:themeColor="text1"/>
                <w:sz w:val="28"/>
                <w:szCs w:val="28"/>
              </w:rPr>
              <w:t>Дурина</w:t>
            </w:r>
          </w:p>
          <w:p w:rsidR="00E45736" w:rsidRPr="0036571B" w:rsidRDefault="00E45736" w:rsidP="00C70FA4">
            <w:pPr>
              <w:tabs>
                <w:tab w:val="left" w:pos="5400"/>
              </w:tabs>
              <w:autoSpaceDE w:val="0"/>
              <w:autoSpaceDN w:val="0"/>
              <w:adjustRightInd w:val="0"/>
              <w:spacing w:after="0" w:line="240" w:lineRule="auto"/>
              <w:jc w:val="both"/>
              <w:rPr>
                <w:rFonts w:ascii="Times New Roman" w:hAnsi="Times New Roman" w:cs="Times New Roman"/>
                <w:b/>
                <w:color w:val="000000" w:themeColor="text1"/>
                <w:sz w:val="28"/>
                <w:szCs w:val="28"/>
                <w:lang w:val="en-US"/>
              </w:rPr>
            </w:pPr>
            <w:r w:rsidRPr="0036571B">
              <w:rPr>
                <w:rFonts w:ascii="Times New Roman" w:hAnsi="Times New Roman" w:cs="Times New Roman"/>
                <w:color w:val="000000" w:themeColor="text1"/>
                <w:sz w:val="28"/>
                <w:szCs w:val="28"/>
              </w:rPr>
              <w:t>Ирина Викторовна</w:t>
            </w:r>
          </w:p>
        </w:tc>
        <w:tc>
          <w:tcPr>
            <w:tcW w:w="6662" w:type="dxa"/>
            <w:shd w:val="clear" w:color="000000" w:fill="FFFFFF"/>
          </w:tcPr>
          <w:p w:rsidR="00E45736" w:rsidRPr="0036571B"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color w:val="000000" w:themeColor="text1"/>
                <w:sz w:val="28"/>
                <w:szCs w:val="28"/>
              </w:rPr>
            </w:pPr>
            <w:r w:rsidRPr="0036571B">
              <w:rPr>
                <w:rFonts w:ascii="Times New Roman" w:hAnsi="Times New Roman" w:cs="Times New Roman"/>
                <w:color w:val="000000" w:themeColor="text1"/>
                <w:sz w:val="28"/>
                <w:szCs w:val="28"/>
              </w:rPr>
              <w:t>- исполняющий обязанности начальника управления образования администрации муниципального образования Тимашевский район;</w:t>
            </w:r>
          </w:p>
          <w:p w:rsidR="00E45736" w:rsidRPr="0036571B"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color w:val="000000" w:themeColor="text1"/>
                <w:sz w:val="28"/>
                <w:szCs w:val="28"/>
              </w:rPr>
            </w:pPr>
          </w:p>
        </w:tc>
      </w:tr>
      <w:tr w:rsidR="00E45736" w:rsidRPr="000F7DC0" w:rsidTr="007903C3">
        <w:trPr>
          <w:trHeight w:val="1"/>
        </w:trPr>
        <w:tc>
          <w:tcPr>
            <w:tcW w:w="3119" w:type="dxa"/>
            <w:shd w:val="clear" w:color="000000" w:fill="FFFFFF"/>
          </w:tcPr>
          <w:p w:rsidR="00E45736" w:rsidRPr="000F7DC0"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sidRPr="000F7DC0">
              <w:rPr>
                <w:rFonts w:ascii="Times New Roman" w:hAnsi="Times New Roman" w:cs="Times New Roman"/>
                <w:sz w:val="28"/>
                <w:szCs w:val="28"/>
              </w:rPr>
              <w:t>Звонова</w:t>
            </w:r>
          </w:p>
          <w:p w:rsidR="00E45736"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sidRPr="000F7DC0">
              <w:rPr>
                <w:rFonts w:ascii="Times New Roman" w:hAnsi="Times New Roman" w:cs="Times New Roman"/>
                <w:sz w:val="28"/>
                <w:szCs w:val="28"/>
              </w:rPr>
              <w:t>Елена Геннадьевна</w:t>
            </w:r>
          </w:p>
          <w:p w:rsidR="00E45736" w:rsidRPr="000F7DC0"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p>
        </w:tc>
        <w:tc>
          <w:tcPr>
            <w:tcW w:w="6662" w:type="dxa"/>
            <w:shd w:val="clear" w:color="000000" w:fill="FFFFFF"/>
          </w:tcPr>
          <w:p w:rsidR="00E45736" w:rsidRPr="000F7DC0"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sidRPr="000F7DC0">
              <w:rPr>
                <w:rFonts w:ascii="Times New Roman" w:hAnsi="Times New Roman" w:cs="Times New Roman"/>
                <w:sz w:val="28"/>
                <w:szCs w:val="28"/>
              </w:rPr>
              <w:t>- начальник отдела по взаимодействию с</w:t>
            </w:r>
            <w:r>
              <w:rPr>
                <w:rFonts w:ascii="Times New Roman" w:hAnsi="Times New Roman" w:cs="Times New Roman"/>
                <w:sz w:val="28"/>
                <w:szCs w:val="28"/>
              </w:rPr>
              <w:t xml:space="preserve">о </w:t>
            </w:r>
            <w:r w:rsidRPr="000F7DC0">
              <w:rPr>
                <w:rFonts w:ascii="Times New Roman" w:hAnsi="Times New Roman" w:cs="Times New Roman"/>
                <w:sz w:val="28"/>
                <w:szCs w:val="28"/>
              </w:rPr>
              <w:t>СМИ администрации муниципального образования Тимашевский район;</w:t>
            </w:r>
          </w:p>
          <w:p w:rsidR="00E45736" w:rsidRPr="000F7DC0"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p>
        </w:tc>
      </w:tr>
      <w:tr w:rsidR="00E45736" w:rsidRPr="000F7DC0" w:rsidTr="007903C3">
        <w:trPr>
          <w:trHeight w:val="1"/>
        </w:trPr>
        <w:tc>
          <w:tcPr>
            <w:tcW w:w="3119" w:type="dxa"/>
            <w:shd w:val="clear" w:color="000000" w:fill="FFFFFF"/>
          </w:tcPr>
          <w:p w:rsidR="00E45736"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Иноземцева</w:t>
            </w:r>
          </w:p>
          <w:p w:rsidR="00E45736" w:rsidRPr="005B2106"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Татьяна Анатольевна</w:t>
            </w:r>
          </w:p>
        </w:tc>
        <w:tc>
          <w:tcPr>
            <w:tcW w:w="6662" w:type="dxa"/>
            <w:shd w:val="clear" w:color="000000" w:fill="FFFFFF"/>
          </w:tcPr>
          <w:p w:rsidR="00E45736"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sidRPr="000F7DC0">
              <w:rPr>
                <w:rFonts w:ascii="Times New Roman" w:hAnsi="Times New Roman" w:cs="Times New Roman"/>
                <w:sz w:val="28"/>
                <w:szCs w:val="28"/>
              </w:rPr>
              <w:t>- начальник отдела культуры администрации муниципального образования Тимашевский район;</w:t>
            </w:r>
          </w:p>
          <w:p w:rsidR="00E45736" w:rsidRPr="000F7DC0"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p>
        </w:tc>
      </w:tr>
      <w:tr w:rsidR="00E45736" w:rsidRPr="000F7DC0" w:rsidTr="007903C3">
        <w:trPr>
          <w:trHeight w:val="1"/>
        </w:trPr>
        <w:tc>
          <w:tcPr>
            <w:tcW w:w="3119" w:type="dxa"/>
            <w:shd w:val="clear" w:color="000000" w:fill="FFFFFF"/>
          </w:tcPr>
          <w:p w:rsidR="00E45736" w:rsidRPr="000F7DC0" w:rsidRDefault="00E45736" w:rsidP="00C70FA4">
            <w:pPr>
              <w:autoSpaceDE w:val="0"/>
              <w:autoSpaceDN w:val="0"/>
              <w:adjustRightInd w:val="0"/>
              <w:spacing w:after="0" w:line="240" w:lineRule="auto"/>
              <w:rPr>
                <w:rFonts w:ascii="Times New Roman" w:hAnsi="Times New Roman" w:cs="Times New Roman"/>
                <w:sz w:val="28"/>
                <w:szCs w:val="28"/>
              </w:rPr>
            </w:pPr>
            <w:r w:rsidRPr="000F7DC0">
              <w:rPr>
                <w:rFonts w:ascii="Times New Roman" w:hAnsi="Times New Roman" w:cs="Times New Roman"/>
                <w:sz w:val="28"/>
                <w:szCs w:val="28"/>
              </w:rPr>
              <w:t>Лихонин</w:t>
            </w:r>
          </w:p>
          <w:p w:rsidR="00E45736"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sidRPr="000F7DC0">
              <w:rPr>
                <w:rFonts w:ascii="Times New Roman" w:hAnsi="Times New Roman" w:cs="Times New Roman"/>
                <w:sz w:val="28"/>
                <w:szCs w:val="28"/>
              </w:rPr>
              <w:t>Владимир Георгиевич</w:t>
            </w:r>
          </w:p>
          <w:p w:rsidR="00E45736" w:rsidRPr="000F7DC0" w:rsidRDefault="00E45736" w:rsidP="00C70FA4">
            <w:pPr>
              <w:tabs>
                <w:tab w:val="left" w:pos="5400"/>
              </w:tabs>
              <w:autoSpaceDE w:val="0"/>
              <w:autoSpaceDN w:val="0"/>
              <w:adjustRightInd w:val="0"/>
              <w:spacing w:after="0" w:line="240" w:lineRule="auto"/>
              <w:jc w:val="both"/>
              <w:rPr>
                <w:rFonts w:ascii="Times New Roman" w:hAnsi="Times New Roman" w:cs="Times New Roman"/>
                <w:b/>
                <w:sz w:val="28"/>
                <w:szCs w:val="28"/>
                <w:lang w:val="en-US"/>
              </w:rPr>
            </w:pPr>
          </w:p>
        </w:tc>
        <w:tc>
          <w:tcPr>
            <w:tcW w:w="6662" w:type="dxa"/>
            <w:shd w:val="clear" w:color="000000" w:fill="FFFFFF"/>
          </w:tcPr>
          <w:p w:rsidR="00E45736" w:rsidRPr="000F7DC0"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Pr>
                <w:rFonts w:ascii="Times New Roman" w:hAnsi="Times New Roman" w:cs="Times New Roman"/>
                <w:sz w:val="28"/>
                <w:szCs w:val="28"/>
              </w:rPr>
              <w:t xml:space="preserve">- </w:t>
            </w:r>
            <w:r w:rsidRPr="00DE3112">
              <w:rPr>
                <w:rFonts w:ascii="Times New Roman" w:hAnsi="Times New Roman" w:cs="Times New Roman"/>
                <w:sz w:val="28"/>
                <w:szCs w:val="28"/>
              </w:rPr>
              <w:t xml:space="preserve">руководитель управления социальной защиты населения </w:t>
            </w:r>
            <w:r>
              <w:rPr>
                <w:rFonts w:ascii="Times New Roman" w:hAnsi="Times New Roman" w:cs="Times New Roman"/>
                <w:sz w:val="28"/>
                <w:szCs w:val="28"/>
              </w:rPr>
              <w:t xml:space="preserve">министерства социального развития и семейной политики Краснодарского края </w:t>
            </w:r>
            <w:r w:rsidRPr="00DE3112">
              <w:rPr>
                <w:rFonts w:ascii="Times New Roman" w:hAnsi="Times New Roman" w:cs="Times New Roman"/>
                <w:sz w:val="28"/>
                <w:szCs w:val="28"/>
              </w:rPr>
              <w:t>в</w:t>
            </w:r>
            <w:r>
              <w:rPr>
                <w:rFonts w:ascii="Times New Roman" w:hAnsi="Times New Roman" w:cs="Times New Roman"/>
                <w:sz w:val="28"/>
                <w:szCs w:val="28"/>
              </w:rPr>
              <w:t xml:space="preserve"> </w:t>
            </w:r>
            <w:r w:rsidRPr="00DE3112">
              <w:rPr>
                <w:rFonts w:ascii="Times New Roman" w:hAnsi="Times New Roman" w:cs="Times New Roman"/>
                <w:sz w:val="28"/>
                <w:szCs w:val="28"/>
              </w:rPr>
              <w:t>Ти</w:t>
            </w:r>
            <w:r>
              <w:rPr>
                <w:rFonts w:ascii="Times New Roman" w:hAnsi="Times New Roman" w:cs="Times New Roman"/>
                <w:sz w:val="28"/>
                <w:szCs w:val="28"/>
              </w:rPr>
              <w:t>машевском районе</w:t>
            </w:r>
            <w:r w:rsidRPr="000F7DC0">
              <w:rPr>
                <w:rFonts w:ascii="Times New Roman" w:hAnsi="Times New Roman" w:cs="Times New Roman"/>
                <w:sz w:val="28"/>
                <w:szCs w:val="28"/>
              </w:rPr>
              <w:t>;</w:t>
            </w:r>
          </w:p>
          <w:p w:rsidR="00E45736" w:rsidRPr="000F7DC0"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p>
        </w:tc>
      </w:tr>
      <w:tr w:rsidR="00E45736" w:rsidRPr="000F7DC0" w:rsidTr="007903C3">
        <w:trPr>
          <w:trHeight w:val="1"/>
        </w:trPr>
        <w:tc>
          <w:tcPr>
            <w:tcW w:w="3119" w:type="dxa"/>
            <w:shd w:val="clear" w:color="000000" w:fill="FFFFFF"/>
          </w:tcPr>
          <w:p w:rsidR="00E45736" w:rsidRPr="003B4E90" w:rsidRDefault="00E45736" w:rsidP="00C70FA4">
            <w:pPr>
              <w:autoSpaceDE w:val="0"/>
              <w:autoSpaceDN w:val="0"/>
              <w:adjustRightInd w:val="0"/>
              <w:spacing w:after="0" w:line="240" w:lineRule="auto"/>
              <w:jc w:val="both"/>
              <w:rPr>
                <w:rFonts w:ascii="Times New Roman" w:hAnsi="Times New Roman" w:cs="Times New Roman"/>
                <w:color w:val="000000" w:themeColor="text1"/>
                <w:sz w:val="28"/>
                <w:szCs w:val="28"/>
              </w:rPr>
            </w:pPr>
            <w:r w:rsidRPr="003B4E90">
              <w:rPr>
                <w:rFonts w:ascii="Times New Roman" w:hAnsi="Times New Roman" w:cs="Times New Roman"/>
                <w:color w:val="000000" w:themeColor="text1"/>
                <w:sz w:val="28"/>
                <w:szCs w:val="28"/>
              </w:rPr>
              <w:t>Макуха</w:t>
            </w:r>
          </w:p>
          <w:p w:rsidR="00E45736" w:rsidRPr="003B4E90" w:rsidRDefault="00E45736" w:rsidP="00C70FA4">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3B4E90">
              <w:rPr>
                <w:rFonts w:ascii="Times New Roman" w:hAnsi="Times New Roman" w:cs="Times New Roman"/>
                <w:color w:val="000000" w:themeColor="text1"/>
                <w:sz w:val="28"/>
                <w:szCs w:val="28"/>
              </w:rPr>
              <w:t xml:space="preserve">Александр Александрович </w:t>
            </w:r>
          </w:p>
          <w:p w:rsidR="00E45736" w:rsidRPr="003B4E90" w:rsidRDefault="00E45736" w:rsidP="00C70FA4">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6662" w:type="dxa"/>
            <w:shd w:val="clear" w:color="000000" w:fill="FFFFFF"/>
          </w:tcPr>
          <w:p w:rsidR="00E45736" w:rsidRPr="003B4E90" w:rsidRDefault="00E45736" w:rsidP="00C70FA4">
            <w:pPr>
              <w:autoSpaceDE w:val="0"/>
              <w:autoSpaceDN w:val="0"/>
              <w:adjustRightInd w:val="0"/>
              <w:spacing w:after="0" w:line="240" w:lineRule="auto"/>
              <w:ind w:right="107"/>
              <w:jc w:val="both"/>
              <w:rPr>
                <w:rFonts w:ascii="Times New Roman" w:hAnsi="Times New Roman" w:cs="Times New Roman"/>
                <w:color w:val="000000" w:themeColor="text1"/>
                <w:sz w:val="28"/>
                <w:szCs w:val="28"/>
              </w:rPr>
            </w:pPr>
            <w:r w:rsidRPr="003B4E90">
              <w:rPr>
                <w:rFonts w:ascii="Times New Roman" w:hAnsi="Times New Roman" w:cs="Times New Roman"/>
                <w:color w:val="000000" w:themeColor="text1"/>
                <w:sz w:val="28"/>
                <w:szCs w:val="28"/>
              </w:rPr>
              <w:t>-</w:t>
            </w:r>
            <w:r w:rsidRPr="003B4E90">
              <w:rPr>
                <w:rFonts w:ascii="Times New Roman" w:hAnsi="Times New Roman" w:cs="Times New Roman"/>
                <w:bCs/>
                <w:color w:val="000000" w:themeColor="text1"/>
                <w:sz w:val="28"/>
                <w:szCs w:val="28"/>
              </w:rPr>
              <w:t xml:space="preserve"> заместитель начальника ОУУП и ПДН отдела ОМВД по Тимашевскому району;</w:t>
            </w:r>
          </w:p>
        </w:tc>
      </w:tr>
      <w:tr w:rsidR="00E45736" w:rsidRPr="000F7DC0" w:rsidTr="007903C3">
        <w:trPr>
          <w:trHeight w:val="1"/>
        </w:trPr>
        <w:tc>
          <w:tcPr>
            <w:tcW w:w="3119" w:type="dxa"/>
            <w:shd w:val="clear" w:color="000000" w:fill="FFFFFF"/>
          </w:tcPr>
          <w:p w:rsidR="00E45736"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Минасян</w:t>
            </w:r>
          </w:p>
          <w:p w:rsidR="00E45736"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Арутюн  Лазаревич</w:t>
            </w:r>
          </w:p>
        </w:tc>
        <w:tc>
          <w:tcPr>
            <w:tcW w:w="6662" w:type="dxa"/>
            <w:shd w:val="clear" w:color="000000" w:fill="FFFFFF"/>
          </w:tcPr>
          <w:p w:rsidR="00E45736"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Pr>
                <w:rFonts w:ascii="Times New Roman" w:hAnsi="Times New Roman" w:cs="Times New Roman"/>
                <w:sz w:val="28"/>
                <w:szCs w:val="28"/>
              </w:rPr>
              <w:t>-</w:t>
            </w:r>
            <w:r w:rsidRPr="003E77AB">
              <w:rPr>
                <w:rFonts w:ascii="Times New Roman" w:hAnsi="Times New Roman" w:cs="Times New Roman"/>
                <w:sz w:val="28"/>
                <w:szCs w:val="28"/>
              </w:rPr>
              <w:t xml:space="preserve"> начальник отделения наркоконтроля отдела МВ</w:t>
            </w:r>
            <w:r>
              <w:rPr>
                <w:rFonts w:ascii="Times New Roman" w:hAnsi="Times New Roman" w:cs="Times New Roman"/>
                <w:sz w:val="28"/>
                <w:szCs w:val="28"/>
              </w:rPr>
              <w:t>Д России по Тимашевскому району;</w:t>
            </w:r>
          </w:p>
          <w:p w:rsidR="00FB3DCA" w:rsidRPr="000F7DC0" w:rsidRDefault="00FB3DCA"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p>
        </w:tc>
      </w:tr>
      <w:tr w:rsidR="00E45736" w:rsidRPr="000F7DC0" w:rsidTr="007903C3">
        <w:trPr>
          <w:trHeight w:val="1"/>
        </w:trPr>
        <w:tc>
          <w:tcPr>
            <w:tcW w:w="3119" w:type="dxa"/>
            <w:shd w:val="clear" w:color="000000" w:fill="FFFFFF"/>
          </w:tcPr>
          <w:p w:rsidR="00E45736" w:rsidRPr="000F7DC0"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sidRPr="000F7DC0">
              <w:rPr>
                <w:rFonts w:ascii="Times New Roman" w:hAnsi="Times New Roman" w:cs="Times New Roman"/>
                <w:sz w:val="28"/>
                <w:szCs w:val="28"/>
              </w:rPr>
              <w:t xml:space="preserve">Пушкарь </w:t>
            </w:r>
          </w:p>
          <w:p w:rsidR="00E45736" w:rsidRPr="000F7DC0"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sidRPr="000F7DC0">
              <w:rPr>
                <w:rFonts w:ascii="Times New Roman" w:hAnsi="Times New Roman" w:cs="Times New Roman"/>
                <w:sz w:val="28"/>
                <w:szCs w:val="28"/>
              </w:rPr>
              <w:t>Александр Алексеевич</w:t>
            </w:r>
          </w:p>
          <w:p w:rsidR="00E45736" w:rsidRPr="000F7DC0"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p>
        </w:tc>
        <w:tc>
          <w:tcPr>
            <w:tcW w:w="6662" w:type="dxa"/>
            <w:shd w:val="clear" w:color="000000" w:fill="FFFFFF"/>
          </w:tcPr>
          <w:p w:rsidR="00E45736"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sidRPr="000F7DC0">
              <w:rPr>
                <w:rFonts w:ascii="Times New Roman" w:hAnsi="Times New Roman" w:cs="Times New Roman"/>
                <w:sz w:val="28"/>
                <w:szCs w:val="28"/>
              </w:rPr>
              <w:t xml:space="preserve">- </w:t>
            </w:r>
            <w:r>
              <w:rPr>
                <w:rFonts w:ascii="Times New Roman" w:hAnsi="Times New Roman" w:cs="Times New Roman"/>
                <w:sz w:val="28"/>
                <w:szCs w:val="28"/>
              </w:rPr>
              <w:t>руководитель</w:t>
            </w:r>
            <w:r w:rsidRPr="000F7DC0">
              <w:rPr>
                <w:rFonts w:ascii="Times New Roman" w:hAnsi="Times New Roman" w:cs="Times New Roman"/>
                <w:sz w:val="28"/>
                <w:szCs w:val="28"/>
              </w:rPr>
              <w:t xml:space="preserve"> ГУ КК «Центр занятости</w:t>
            </w:r>
            <w:r>
              <w:rPr>
                <w:rFonts w:ascii="Times New Roman" w:hAnsi="Times New Roman" w:cs="Times New Roman"/>
                <w:sz w:val="28"/>
                <w:szCs w:val="28"/>
              </w:rPr>
              <w:t xml:space="preserve"> населения Тимашевского района»</w:t>
            </w:r>
            <w:r w:rsidRPr="000F7DC0">
              <w:rPr>
                <w:rFonts w:ascii="Times New Roman" w:hAnsi="Times New Roman" w:cs="Times New Roman"/>
                <w:sz w:val="28"/>
                <w:szCs w:val="28"/>
              </w:rPr>
              <w:t>;</w:t>
            </w:r>
          </w:p>
          <w:p w:rsidR="00D93171" w:rsidRPr="000F7DC0" w:rsidRDefault="00D93171"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p>
        </w:tc>
      </w:tr>
      <w:tr w:rsidR="00E45736" w:rsidRPr="000F7DC0" w:rsidTr="007903C3">
        <w:trPr>
          <w:trHeight w:val="1"/>
        </w:trPr>
        <w:tc>
          <w:tcPr>
            <w:tcW w:w="3119" w:type="dxa"/>
            <w:shd w:val="clear" w:color="000000" w:fill="FFFFFF"/>
          </w:tcPr>
          <w:p w:rsidR="00E45736" w:rsidRPr="000F7DC0"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sidRPr="000F7DC0">
              <w:rPr>
                <w:rFonts w:ascii="Times New Roman" w:hAnsi="Times New Roman" w:cs="Times New Roman"/>
                <w:sz w:val="28"/>
                <w:szCs w:val="28"/>
              </w:rPr>
              <w:t>Скорняков</w:t>
            </w:r>
          </w:p>
          <w:p w:rsidR="00E45736" w:rsidRPr="00CC3B5E"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sidRPr="000F7DC0">
              <w:rPr>
                <w:rFonts w:ascii="Times New Roman" w:hAnsi="Times New Roman" w:cs="Times New Roman"/>
                <w:sz w:val="28"/>
                <w:szCs w:val="28"/>
              </w:rPr>
              <w:t>Юрий Сергееви</w:t>
            </w:r>
            <w:r>
              <w:rPr>
                <w:rFonts w:ascii="Times New Roman" w:hAnsi="Times New Roman" w:cs="Times New Roman"/>
                <w:sz w:val="28"/>
                <w:szCs w:val="28"/>
              </w:rPr>
              <w:t>ч</w:t>
            </w:r>
          </w:p>
        </w:tc>
        <w:tc>
          <w:tcPr>
            <w:tcW w:w="6662" w:type="dxa"/>
            <w:shd w:val="clear" w:color="000000" w:fill="FFFFFF"/>
          </w:tcPr>
          <w:p w:rsidR="00E45736" w:rsidRPr="000F7DC0"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sidRPr="000F7DC0">
              <w:rPr>
                <w:rFonts w:ascii="Times New Roman" w:hAnsi="Times New Roman" w:cs="Times New Roman"/>
                <w:sz w:val="28"/>
                <w:szCs w:val="28"/>
              </w:rPr>
              <w:t>- начальник ОМВД России по Тимашевскому району;</w:t>
            </w:r>
          </w:p>
        </w:tc>
      </w:tr>
      <w:tr w:rsidR="00E45736" w:rsidRPr="000F7DC0" w:rsidTr="007903C3">
        <w:trPr>
          <w:trHeight w:val="1"/>
        </w:trPr>
        <w:tc>
          <w:tcPr>
            <w:tcW w:w="3119" w:type="dxa"/>
            <w:shd w:val="clear" w:color="000000" w:fill="FFFFFF"/>
          </w:tcPr>
          <w:p w:rsidR="00E45736" w:rsidRDefault="00E45736" w:rsidP="00C70FA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Трушкин</w:t>
            </w:r>
          </w:p>
          <w:p w:rsidR="00E45736" w:rsidRPr="000F7DC0" w:rsidRDefault="00E45736" w:rsidP="00C70FA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Роман Иванович</w:t>
            </w:r>
          </w:p>
          <w:p w:rsidR="00E45736" w:rsidRPr="000F7DC0" w:rsidRDefault="00E45736" w:rsidP="00C70FA4">
            <w:pPr>
              <w:autoSpaceDE w:val="0"/>
              <w:autoSpaceDN w:val="0"/>
              <w:adjustRightInd w:val="0"/>
              <w:spacing w:after="0" w:line="240" w:lineRule="auto"/>
              <w:rPr>
                <w:rFonts w:ascii="Times New Roman" w:hAnsi="Times New Roman" w:cs="Times New Roman"/>
                <w:sz w:val="28"/>
                <w:szCs w:val="28"/>
              </w:rPr>
            </w:pPr>
          </w:p>
        </w:tc>
        <w:tc>
          <w:tcPr>
            <w:tcW w:w="6662" w:type="dxa"/>
            <w:shd w:val="clear" w:color="000000" w:fill="FFFFFF"/>
          </w:tcPr>
          <w:p w:rsidR="00E45736" w:rsidRPr="000F7DC0"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sidRPr="000F7DC0">
              <w:rPr>
                <w:rFonts w:ascii="Times New Roman" w:hAnsi="Times New Roman" w:cs="Times New Roman"/>
                <w:sz w:val="28"/>
                <w:szCs w:val="28"/>
              </w:rPr>
              <w:t>- начальник отдела по вопросам семьи и детства администрации муниципального образования Тимашевский район;</w:t>
            </w:r>
          </w:p>
          <w:p w:rsidR="00E45736" w:rsidRPr="000F7DC0"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p>
        </w:tc>
      </w:tr>
      <w:tr w:rsidR="00E45736" w:rsidRPr="000F7DC0" w:rsidTr="007903C3">
        <w:trPr>
          <w:trHeight w:val="1"/>
        </w:trPr>
        <w:tc>
          <w:tcPr>
            <w:tcW w:w="3119" w:type="dxa"/>
            <w:shd w:val="clear" w:color="000000" w:fill="FFFFFF"/>
          </w:tcPr>
          <w:p w:rsidR="00E45736"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Яковенко </w:t>
            </w:r>
          </w:p>
          <w:p w:rsidR="00E45736" w:rsidRPr="000F7DC0" w:rsidRDefault="00E45736" w:rsidP="00C70FA4">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Сергей Сергеевич</w:t>
            </w:r>
          </w:p>
          <w:p w:rsidR="00E45736" w:rsidRPr="000F7DC0" w:rsidRDefault="00E45736" w:rsidP="00C70FA4">
            <w:pPr>
              <w:tabs>
                <w:tab w:val="left" w:pos="5400"/>
              </w:tabs>
              <w:autoSpaceDE w:val="0"/>
              <w:autoSpaceDN w:val="0"/>
              <w:adjustRightInd w:val="0"/>
              <w:spacing w:after="0" w:line="240" w:lineRule="auto"/>
              <w:jc w:val="both"/>
              <w:rPr>
                <w:rFonts w:ascii="Times New Roman" w:hAnsi="Times New Roman" w:cs="Times New Roman"/>
                <w:b/>
                <w:sz w:val="28"/>
                <w:szCs w:val="28"/>
              </w:rPr>
            </w:pPr>
          </w:p>
        </w:tc>
        <w:tc>
          <w:tcPr>
            <w:tcW w:w="6662" w:type="dxa"/>
            <w:shd w:val="clear" w:color="000000" w:fill="FFFFFF"/>
          </w:tcPr>
          <w:p w:rsidR="00E45736" w:rsidRPr="000F7DC0" w:rsidRDefault="00E45736" w:rsidP="00C70FA4">
            <w:pPr>
              <w:tabs>
                <w:tab w:val="left" w:pos="5400"/>
              </w:tabs>
              <w:autoSpaceDE w:val="0"/>
              <w:autoSpaceDN w:val="0"/>
              <w:adjustRightInd w:val="0"/>
              <w:spacing w:after="0" w:line="240" w:lineRule="auto"/>
              <w:ind w:right="107"/>
              <w:jc w:val="both"/>
              <w:rPr>
                <w:rFonts w:ascii="Times New Roman" w:hAnsi="Times New Roman" w:cs="Times New Roman"/>
                <w:sz w:val="28"/>
                <w:szCs w:val="28"/>
              </w:rPr>
            </w:pPr>
            <w:r w:rsidRPr="000F7DC0">
              <w:rPr>
                <w:rFonts w:ascii="Times New Roman" w:hAnsi="Times New Roman" w:cs="Times New Roman"/>
                <w:sz w:val="28"/>
                <w:szCs w:val="28"/>
              </w:rPr>
              <w:t>- начальник отдела по делам несовершеннолетних администрации муниципального образования Тимашевский район</w:t>
            </w:r>
            <w:r>
              <w:rPr>
                <w:rFonts w:ascii="Times New Roman" w:hAnsi="Times New Roman" w:cs="Times New Roman"/>
                <w:sz w:val="28"/>
                <w:szCs w:val="28"/>
              </w:rPr>
              <w:t>».</w:t>
            </w:r>
          </w:p>
        </w:tc>
      </w:tr>
    </w:tbl>
    <w:p w:rsidR="00E45736" w:rsidRDefault="00E45736" w:rsidP="00346724">
      <w:pPr>
        <w:spacing w:after="0" w:line="240" w:lineRule="auto"/>
        <w:rPr>
          <w:rFonts w:ascii="Times New Roman" w:hAnsi="Times New Roman" w:cs="Times New Roman"/>
          <w:sz w:val="28"/>
          <w:szCs w:val="28"/>
        </w:rPr>
      </w:pPr>
    </w:p>
    <w:p w:rsidR="003B41F9" w:rsidRPr="00000CF8" w:rsidRDefault="003B41F9" w:rsidP="003467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Всего: </w:t>
      </w:r>
      <w:r w:rsidR="007C700D">
        <w:rPr>
          <w:rFonts w:ascii="Times New Roman" w:hAnsi="Times New Roman" w:cs="Times New Roman"/>
          <w:sz w:val="28"/>
          <w:szCs w:val="28"/>
        </w:rPr>
        <w:t xml:space="preserve"> </w:t>
      </w:r>
      <w:r w:rsidR="00D93171">
        <w:rPr>
          <w:rFonts w:ascii="Times New Roman" w:hAnsi="Times New Roman" w:cs="Times New Roman"/>
          <w:sz w:val="28"/>
          <w:szCs w:val="28"/>
        </w:rPr>
        <w:t>22</w:t>
      </w:r>
      <w:r>
        <w:rPr>
          <w:rFonts w:ascii="Times New Roman" w:hAnsi="Times New Roman" w:cs="Times New Roman"/>
          <w:sz w:val="28"/>
          <w:szCs w:val="28"/>
        </w:rPr>
        <w:t xml:space="preserve"> человек </w:t>
      </w:r>
    </w:p>
    <w:p w:rsidR="00371F33" w:rsidRPr="00BC6C60" w:rsidRDefault="00371F33" w:rsidP="00371F33">
      <w:pPr>
        <w:ind w:firstLine="709"/>
        <w:jc w:val="both"/>
        <w:rPr>
          <w:b/>
          <w:szCs w:val="28"/>
        </w:rPr>
      </w:pPr>
      <w:r w:rsidRPr="00BC6C60">
        <w:rPr>
          <w:b/>
          <w:szCs w:val="28"/>
        </w:rPr>
        <w:t>4. Организация помощи осужденным, состоящим на учете как склонные к употреблению наркотических средств и психоактивных веществ, их социализация и трудоустройство.</w:t>
      </w:r>
    </w:p>
    <w:p w:rsidR="00583469" w:rsidRDefault="00583469" w:rsidP="00346724">
      <w:pPr>
        <w:spacing w:after="0" w:line="240" w:lineRule="auto"/>
        <w:jc w:val="both"/>
        <w:rPr>
          <w:rFonts w:ascii="Times New Roman" w:hAnsi="Times New Roman" w:cs="Times New Roman"/>
          <w:sz w:val="28"/>
          <w:szCs w:val="28"/>
        </w:rPr>
      </w:pPr>
    </w:p>
    <w:p w:rsidR="00583469" w:rsidRDefault="00583469" w:rsidP="00346724">
      <w:pPr>
        <w:spacing w:after="0" w:line="240" w:lineRule="auto"/>
        <w:jc w:val="center"/>
        <w:rPr>
          <w:rFonts w:ascii="Times New Roman" w:hAnsi="Times New Roman" w:cs="Times New Roman"/>
          <w:sz w:val="28"/>
          <w:szCs w:val="28"/>
        </w:rPr>
      </w:pPr>
      <w:r w:rsidRPr="00194D57">
        <w:rPr>
          <w:rFonts w:ascii="Times New Roman" w:hAnsi="Times New Roman" w:cs="Times New Roman"/>
          <w:sz w:val="28"/>
          <w:szCs w:val="28"/>
        </w:rPr>
        <w:t>ПОВЕСТКА ЗАСЕДАНИЯ:</w:t>
      </w:r>
    </w:p>
    <w:p w:rsidR="00C82EF0" w:rsidRDefault="00C82EF0" w:rsidP="00346724">
      <w:pPr>
        <w:spacing w:after="0" w:line="240" w:lineRule="auto"/>
        <w:jc w:val="center"/>
        <w:rPr>
          <w:rFonts w:ascii="Times New Roman" w:hAnsi="Times New Roman" w:cs="Times New Roman"/>
          <w:sz w:val="28"/>
          <w:szCs w:val="28"/>
        </w:rPr>
      </w:pPr>
    </w:p>
    <w:p w:rsidR="00C82EF0" w:rsidRPr="00371F33" w:rsidRDefault="00C82EF0" w:rsidP="00371F33">
      <w:pPr>
        <w:pStyle w:val="a3"/>
        <w:ind w:left="0" w:firstLine="709"/>
        <w:jc w:val="both"/>
        <w:rPr>
          <w:rFonts w:ascii="Times New Roman" w:hAnsi="Times New Roman" w:cs="Times New Roman"/>
          <w:sz w:val="28"/>
          <w:szCs w:val="28"/>
        </w:rPr>
      </w:pPr>
      <w:r w:rsidRPr="00371F33">
        <w:rPr>
          <w:rFonts w:ascii="Times New Roman" w:hAnsi="Times New Roman" w:cs="Times New Roman"/>
          <w:sz w:val="28"/>
          <w:szCs w:val="28"/>
        </w:rPr>
        <w:t xml:space="preserve">1. «О проведенной антинаркотической работе в муниципальном образовании Тимашевский район в 2016 году». </w:t>
      </w:r>
    </w:p>
    <w:p w:rsidR="00D01DC5" w:rsidRPr="00194D57" w:rsidRDefault="00D01DC5" w:rsidP="00346724">
      <w:pPr>
        <w:pStyle w:val="a3"/>
        <w:spacing w:after="0" w:line="240" w:lineRule="auto"/>
        <w:ind w:left="0" w:firstLine="851"/>
        <w:jc w:val="both"/>
        <w:rPr>
          <w:rFonts w:ascii="Times New Roman" w:hAnsi="Times New Roman" w:cs="Times New Roman"/>
          <w:sz w:val="28"/>
          <w:szCs w:val="28"/>
        </w:rPr>
      </w:pPr>
      <w:r w:rsidRPr="00194D57">
        <w:rPr>
          <w:rFonts w:ascii="Times New Roman" w:hAnsi="Times New Roman" w:cs="Times New Roman"/>
          <w:sz w:val="28"/>
          <w:szCs w:val="28"/>
        </w:rPr>
        <w:t xml:space="preserve">Докладчик: </w:t>
      </w:r>
    </w:p>
    <w:p w:rsidR="00D01DC5" w:rsidRPr="00194D57" w:rsidRDefault="00D01DC5" w:rsidP="00346724">
      <w:pPr>
        <w:tabs>
          <w:tab w:val="left" w:pos="5400"/>
        </w:tabs>
        <w:autoSpaceDE w:val="0"/>
        <w:autoSpaceDN w:val="0"/>
        <w:adjustRightInd w:val="0"/>
        <w:spacing w:after="0" w:line="240" w:lineRule="auto"/>
        <w:ind w:firstLine="851"/>
        <w:jc w:val="both"/>
        <w:rPr>
          <w:rFonts w:ascii="Times New Roman" w:hAnsi="Times New Roman" w:cs="Times New Roman"/>
          <w:sz w:val="28"/>
          <w:szCs w:val="28"/>
        </w:rPr>
      </w:pPr>
      <w:r w:rsidRPr="00194D57">
        <w:rPr>
          <w:rFonts w:ascii="Times New Roman" w:hAnsi="Times New Roman" w:cs="Times New Roman"/>
          <w:sz w:val="28"/>
          <w:szCs w:val="28"/>
        </w:rPr>
        <w:t xml:space="preserve">Мелихов Алексей Викторович - заместитель главы муниципального образования Тимашевский район. </w:t>
      </w:r>
    </w:p>
    <w:p w:rsidR="00DA64F4" w:rsidRPr="00422DBC" w:rsidRDefault="00DA64F4" w:rsidP="00346724">
      <w:pPr>
        <w:pStyle w:val="a3"/>
        <w:spacing w:after="0" w:line="240" w:lineRule="auto"/>
        <w:ind w:left="0" w:firstLine="851"/>
        <w:jc w:val="both"/>
        <w:rPr>
          <w:rFonts w:ascii="Times New Roman" w:hAnsi="Times New Roman" w:cs="Times New Roman"/>
          <w:sz w:val="28"/>
          <w:szCs w:val="28"/>
        </w:rPr>
      </w:pPr>
    </w:p>
    <w:p w:rsidR="00DA64F4" w:rsidRPr="00B21538" w:rsidRDefault="0013586F" w:rsidP="0013586F">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A92300" w:rsidRPr="00AD7D03">
        <w:rPr>
          <w:rFonts w:ascii="Times New Roman" w:hAnsi="Times New Roman" w:cs="Times New Roman"/>
          <w:sz w:val="28"/>
          <w:szCs w:val="28"/>
        </w:rPr>
        <w:t>СЛУШАЛИ:</w:t>
      </w:r>
    </w:p>
    <w:p w:rsidR="00537D09" w:rsidRDefault="000A7B50" w:rsidP="00C973E4">
      <w:pPr>
        <w:pStyle w:val="Standard"/>
        <w:tabs>
          <w:tab w:val="left" w:pos="0"/>
        </w:tabs>
        <w:ind w:right="141" w:firstLine="709"/>
        <w:jc w:val="both"/>
        <w:rPr>
          <w:sz w:val="28"/>
          <w:szCs w:val="28"/>
        </w:rPr>
      </w:pPr>
      <w:r>
        <w:rPr>
          <w:sz w:val="28"/>
          <w:szCs w:val="28"/>
        </w:rPr>
        <w:t xml:space="preserve">А.В. </w:t>
      </w:r>
      <w:r w:rsidR="00AC6739">
        <w:rPr>
          <w:sz w:val="28"/>
          <w:szCs w:val="28"/>
        </w:rPr>
        <w:t>Мелихов сообщил что,</w:t>
      </w:r>
      <w:r w:rsidR="00537D09" w:rsidRPr="00537D09">
        <w:rPr>
          <w:sz w:val="28"/>
          <w:szCs w:val="28"/>
        </w:rPr>
        <w:t xml:space="preserve"> </w:t>
      </w:r>
      <w:r w:rsidR="00537D09">
        <w:rPr>
          <w:sz w:val="28"/>
          <w:szCs w:val="28"/>
        </w:rPr>
        <w:t xml:space="preserve">за отчетный период 2016 года проведено 6 заседаний антинаркотической комиссии муниципального образования Тимашевский район (4-плановых, 2-внеплановых). </w:t>
      </w:r>
    </w:p>
    <w:p w:rsidR="00537D09" w:rsidRDefault="00537D09" w:rsidP="00C973E4">
      <w:pPr>
        <w:pStyle w:val="Standard"/>
        <w:tabs>
          <w:tab w:val="left" w:pos="993"/>
        </w:tabs>
        <w:spacing w:line="276" w:lineRule="auto"/>
        <w:ind w:right="141" w:firstLine="709"/>
        <w:jc w:val="both"/>
        <w:rPr>
          <w:sz w:val="28"/>
          <w:szCs w:val="28"/>
        </w:rPr>
      </w:pPr>
      <w:r>
        <w:rPr>
          <w:sz w:val="28"/>
          <w:szCs w:val="28"/>
        </w:rPr>
        <w:t xml:space="preserve">На этих комиссиях основное внимание уделялось следующим вопросам: </w:t>
      </w:r>
    </w:p>
    <w:p w:rsidR="00537D09" w:rsidRDefault="00537D09" w:rsidP="00C973E4">
      <w:pPr>
        <w:pStyle w:val="a3"/>
        <w:numPr>
          <w:ilvl w:val="0"/>
          <w:numId w:val="12"/>
        </w:numPr>
        <w:spacing w:after="0"/>
        <w:ind w:left="0" w:right="141" w:firstLine="709"/>
        <w:jc w:val="both"/>
        <w:rPr>
          <w:rFonts w:ascii="Times New Roman" w:hAnsi="Times New Roman" w:cs="Times New Roman"/>
          <w:sz w:val="28"/>
          <w:szCs w:val="28"/>
        </w:rPr>
      </w:pPr>
      <w:r w:rsidRPr="003C19D4">
        <w:rPr>
          <w:rFonts w:ascii="Times New Roman" w:hAnsi="Times New Roman" w:cs="Times New Roman"/>
          <w:sz w:val="28"/>
          <w:szCs w:val="28"/>
        </w:rPr>
        <w:t>о проведенной антинаркотической работе в муниципальном обра</w:t>
      </w:r>
      <w:r>
        <w:rPr>
          <w:rFonts w:ascii="Times New Roman" w:hAnsi="Times New Roman" w:cs="Times New Roman"/>
          <w:sz w:val="28"/>
          <w:szCs w:val="28"/>
        </w:rPr>
        <w:t>зовании Тимашевский район в 2015 году и задачах на 2016</w:t>
      </w:r>
      <w:r w:rsidRPr="003C19D4">
        <w:rPr>
          <w:rFonts w:ascii="Times New Roman" w:hAnsi="Times New Roman" w:cs="Times New Roman"/>
          <w:sz w:val="28"/>
          <w:szCs w:val="28"/>
        </w:rPr>
        <w:t xml:space="preserve"> год</w:t>
      </w:r>
      <w:r>
        <w:rPr>
          <w:rFonts w:ascii="Times New Roman" w:hAnsi="Times New Roman" w:cs="Times New Roman"/>
          <w:sz w:val="28"/>
          <w:szCs w:val="28"/>
        </w:rPr>
        <w:t>;</w:t>
      </w:r>
      <w:r w:rsidRPr="008261D6">
        <w:rPr>
          <w:rFonts w:ascii="Times New Roman" w:hAnsi="Times New Roman" w:cs="Times New Roman"/>
          <w:sz w:val="28"/>
          <w:szCs w:val="28"/>
        </w:rPr>
        <w:t xml:space="preserve"> </w:t>
      </w:r>
    </w:p>
    <w:p w:rsidR="00537D09" w:rsidRPr="008261D6" w:rsidRDefault="00537D09" w:rsidP="00C973E4">
      <w:pPr>
        <w:pStyle w:val="a3"/>
        <w:numPr>
          <w:ilvl w:val="0"/>
          <w:numId w:val="12"/>
        </w:numPr>
        <w:spacing w:after="0"/>
        <w:ind w:left="0" w:right="141" w:firstLine="709"/>
        <w:jc w:val="both"/>
        <w:rPr>
          <w:rFonts w:ascii="Times New Roman" w:hAnsi="Times New Roman" w:cs="Times New Roman"/>
          <w:sz w:val="28"/>
          <w:szCs w:val="28"/>
        </w:rPr>
      </w:pPr>
      <w:r w:rsidRPr="000B51E8">
        <w:rPr>
          <w:rFonts w:ascii="Times New Roman" w:hAnsi="Times New Roman" w:cs="Times New Roman"/>
          <w:sz w:val="28"/>
          <w:szCs w:val="28"/>
        </w:rPr>
        <w:t>о проводимой работе по профилактике наркомании в муниципальном образовании Тимашевский район в 1 квартале 2016 года</w:t>
      </w:r>
      <w:r>
        <w:rPr>
          <w:rFonts w:ascii="Times New Roman" w:hAnsi="Times New Roman" w:cs="Times New Roman"/>
          <w:sz w:val="28"/>
          <w:szCs w:val="28"/>
        </w:rPr>
        <w:t>;</w:t>
      </w:r>
    </w:p>
    <w:p w:rsidR="00537D09" w:rsidRDefault="00537D09" w:rsidP="00C973E4">
      <w:pPr>
        <w:pStyle w:val="a3"/>
        <w:numPr>
          <w:ilvl w:val="0"/>
          <w:numId w:val="12"/>
        </w:numPr>
        <w:spacing w:after="0"/>
        <w:ind w:left="0" w:right="141" w:firstLine="709"/>
        <w:jc w:val="both"/>
        <w:rPr>
          <w:rFonts w:ascii="Times New Roman" w:hAnsi="Times New Roman" w:cs="Times New Roman"/>
          <w:sz w:val="28"/>
          <w:szCs w:val="28"/>
        </w:rPr>
      </w:pPr>
      <w:r w:rsidRPr="003C19D4">
        <w:rPr>
          <w:rFonts w:ascii="Times New Roman" w:hAnsi="Times New Roman" w:cs="Times New Roman"/>
          <w:sz w:val="28"/>
          <w:szCs w:val="28"/>
        </w:rPr>
        <w:t xml:space="preserve">об </w:t>
      </w:r>
      <w:r>
        <w:rPr>
          <w:rFonts w:ascii="Times New Roman" w:hAnsi="Times New Roman" w:cs="Times New Roman"/>
          <w:sz w:val="28"/>
          <w:szCs w:val="28"/>
        </w:rPr>
        <w:t xml:space="preserve"> </w:t>
      </w:r>
      <w:r w:rsidRPr="003C19D4">
        <w:rPr>
          <w:rFonts w:ascii="Times New Roman" w:hAnsi="Times New Roman" w:cs="Times New Roman"/>
          <w:sz w:val="28"/>
          <w:szCs w:val="28"/>
        </w:rPr>
        <w:t>организации системы профилактики наркомании на уровне городского и сельских поселений</w:t>
      </w:r>
      <w:r>
        <w:rPr>
          <w:rFonts w:ascii="Times New Roman" w:hAnsi="Times New Roman" w:cs="Times New Roman"/>
          <w:sz w:val="28"/>
          <w:szCs w:val="28"/>
        </w:rPr>
        <w:t>;</w:t>
      </w:r>
    </w:p>
    <w:p w:rsidR="00537D09" w:rsidRPr="000B51E8" w:rsidRDefault="00537D09" w:rsidP="00C973E4">
      <w:pPr>
        <w:pStyle w:val="a3"/>
        <w:numPr>
          <w:ilvl w:val="0"/>
          <w:numId w:val="12"/>
        </w:numPr>
        <w:spacing w:after="0"/>
        <w:ind w:left="0" w:right="141" w:firstLine="709"/>
        <w:jc w:val="both"/>
        <w:rPr>
          <w:rFonts w:ascii="Times New Roman" w:hAnsi="Times New Roman" w:cs="Times New Roman"/>
          <w:sz w:val="28"/>
          <w:szCs w:val="28"/>
        </w:rPr>
      </w:pPr>
      <w:r w:rsidRPr="000B51E8">
        <w:rPr>
          <w:rFonts w:ascii="Times New Roman" w:hAnsi="Times New Roman" w:cs="Times New Roman"/>
          <w:sz w:val="28"/>
          <w:szCs w:val="28"/>
        </w:rPr>
        <w:t xml:space="preserve">   о </w:t>
      </w:r>
      <w:r>
        <w:rPr>
          <w:rFonts w:ascii="Times New Roman" w:hAnsi="Times New Roman" w:cs="Times New Roman"/>
          <w:sz w:val="28"/>
          <w:szCs w:val="28"/>
        </w:rPr>
        <w:t xml:space="preserve"> </w:t>
      </w:r>
      <w:r w:rsidRPr="000B51E8">
        <w:rPr>
          <w:rFonts w:ascii="Times New Roman" w:hAnsi="Times New Roman" w:cs="Times New Roman"/>
          <w:sz w:val="28"/>
          <w:szCs w:val="28"/>
        </w:rPr>
        <w:t>мерах по противодействию наркопреступности на территории муниципальног</w:t>
      </w:r>
      <w:r>
        <w:rPr>
          <w:rFonts w:ascii="Times New Roman" w:hAnsi="Times New Roman" w:cs="Times New Roman"/>
          <w:sz w:val="28"/>
          <w:szCs w:val="28"/>
        </w:rPr>
        <w:t>о образования Тимашевский район;</w:t>
      </w:r>
    </w:p>
    <w:p w:rsidR="00537D09" w:rsidRDefault="00537D09" w:rsidP="00C973E4">
      <w:pPr>
        <w:pStyle w:val="a3"/>
        <w:numPr>
          <w:ilvl w:val="0"/>
          <w:numId w:val="12"/>
        </w:numPr>
        <w:spacing w:after="0"/>
        <w:ind w:left="0" w:right="141"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Pr="0006192E">
        <w:rPr>
          <w:rFonts w:ascii="Times New Roman" w:hAnsi="Times New Roman" w:cs="Times New Roman"/>
          <w:sz w:val="28"/>
          <w:szCs w:val="28"/>
        </w:rPr>
        <w:t>результатах проведения выборочного анонимного добровольного информационного экспресс-тестирования и работе по раннему выявлению несовершеннолетних, потр</w:t>
      </w:r>
      <w:r>
        <w:rPr>
          <w:rFonts w:ascii="Times New Roman" w:hAnsi="Times New Roman" w:cs="Times New Roman"/>
          <w:sz w:val="28"/>
          <w:szCs w:val="28"/>
        </w:rPr>
        <w:t>ебляющих психоактивные вещества;</w:t>
      </w:r>
    </w:p>
    <w:p w:rsidR="00537D09" w:rsidRDefault="00537D09" w:rsidP="00C973E4">
      <w:pPr>
        <w:pStyle w:val="a3"/>
        <w:numPr>
          <w:ilvl w:val="0"/>
          <w:numId w:val="12"/>
        </w:numPr>
        <w:spacing w:after="0"/>
        <w:ind w:left="0" w:right="141" w:firstLine="709"/>
        <w:jc w:val="both"/>
        <w:rPr>
          <w:rFonts w:ascii="Times New Roman" w:hAnsi="Times New Roman" w:cs="Times New Roman"/>
          <w:sz w:val="28"/>
          <w:szCs w:val="28"/>
        </w:rPr>
      </w:pPr>
      <w:r>
        <w:rPr>
          <w:rFonts w:ascii="Times New Roman" w:hAnsi="Times New Roman" w:cs="Times New Roman"/>
          <w:sz w:val="28"/>
          <w:szCs w:val="28"/>
        </w:rPr>
        <w:t>о</w:t>
      </w:r>
      <w:r w:rsidRPr="0006192E">
        <w:rPr>
          <w:rFonts w:ascii="Times New Roman" w:hAnsi="Times New Roman" w:cs="Times New Roman"/>
          <w:sz w:val="28"/>
          <w:szCs w:val="28"/>
        </w:rPr>
        <w:t xml:space="preserve"> мерах по повышению эффективности деятельности инспекторов отделения по делам несовершеннолетних ОМВД России по Тимашевскому району по профилактике наркомании среди  несовершеннолетних</w:t>
      </w:r>
      <w:r>
        <w:rPr>
          <w:rFonts w:ascii="Times New Roman" w:hAnsi="Times New Roman" w:cs="Times New Roman"/>
          <w:sz w:val="28"/>
          <w:szCs w:val="28"/>
        </w:rPr>
        <w:t>;</w:t>
      </w:r>
    </w:p>
    <w:p w:rsidR="00537D09" w:rsidRPr="004F7694" w:rsidRDefault="00537D09" w:rsidP="00C973E4">
      <w:pPr>
        <w:pStyle w:val="a3"/>
        <w:numPr>
          <w:ilvl w:val="0"/>
          <w:numId w:val="12"/>
        </w:numPr>
        <w:spacing w:after="0"/>
        <w:ind w:left="0" w:right="141" w:firstLine="709"/>
        <w:jc w:val="both"/>
        <w:rPr>
          <w:rFonts w:ascii="Times New Roman" w:eastAsia="Calibri" w:hAnsi="Times New Roman" w:cs="Times New Roman"/>
          <w:sz w:val="28"/>
          <w:szCs w:val="28"/>
        </w:rPr>
      </w:pPr>
      <w:r>
        <w:rPr>
          <w:rFonts w:ascii="Times New Roman" w:hAnsi="Times New Roman"/>
          <w:sz w:val="28"/>
          <w:szCs w:val="28"/>
        </w:rPr>
        <w:t>о</w:t>
      </w:r>
      <w:r w:rsidRPr="005B52A4">
        <w:rPr>
          <w:rFonts w:ascii="Times New Roman" w:eastAsia="Times New Roman" w:hAnsi="Times New Roman" w:cs="Times New Roman"/>
          <w:sz w:val="28"/>
          <w:szCs w:val="28"/>
        </w:rPr>
        <w:t xml:space="preserve"> принимаемых мерах по выявленному факту отравления неизвестн</w:t>
      </w:r>
      <w:r w:rsidR="009E15FC">
        <w:rPr>
          <w:rFonts w:ascii="Times New Roman" w:eastAsia="Times New Roman" w:hAnsi="Times New Roman" w:cs="Times New Roman"/>
          <w:sz w:val="28"/>
          <w:szCs w:val="28"/>
        </w:rPr>
        <w:t xml:space="preserve">ым веществом несовершеннолетних, </w:t>
      </w:r>
      <w:r w:rsidRPr="005B52A4">
        <w:rPr>
          <w:rFonts w:ascii="Times New Roman" w:eastAsia="Times New Roman" w:hAnsi="Times New Roman" w:cs="Times New Roman"/>
          <w:sz w:val="28"/>
          <w:szCs w:val="28"/>
        </w:rPr>
        <w:t xml:space="preserve"> </w:t>
      </w:r>
      <w:r w:rsidR="009E15FC">
        <w:rPr>
          <w:rFonts w:ascii="Times New Roman" w:eastAsia="Calibri" w:hAnsi="Times New Roman" w:cs="Times New Roman"/>
          <w:color w:val="000000"/>
          <w:sz w:val="28"/>
          <w:szCs w:val="28"/>
        </w:rPr>
        <w:t>у</w:t>
      </w:r>
      <w:r w:rsidRPr="000F31A7">
        <w:rPr>
          <w:rFonts w:ascii="Times New Roman" w:eastAsia="Calibri" w:hAnsi="Times New Roman" w:cs="Times New Roman"/>
          <w:color w:val="000000"/>
          <w:sz w:val="28"/>
          <w:szCs w:val="28"/>
        </w:rPr>
        <w:t xml:space="preserve"> </w:t>
      </w:r>
      <w:r w:rsidR="009E15FC">
        <w:rPr>
          <w:rFonts w:ascii="Times New Roman" w:eastAsia="Calibri" w:hAnsi="Times New Roman" w:cs="Times New Roman"/>
          <w:color w:val="000000"/>
          <w:sz w:val="28"/>
          <w:szCs w:val="28"/>
        </w:rPr>
        <w:t xml:space="preserve"> которых </w:t>
      </w:r>
      <w:r w:rsidRPr="000F31A7">
        <w:rPr>
          <w:rFonts w:ascii="Times New Roman" w:eastAsia="Calibri" w:hAnsi="Times New Roman" w:cs="Times New Roman"/>
          <w:color w:val="000000"/>
          <w:sz w:val="28"/>
          <w:szCs w:val="28"/>
        </w:rPr>
        <w:t xml:space="preserve">были взяты </w:t>
      </w:r>
      <w:r w:rsidRPr="000F31A7">
        <w:rPr>
          <w:rFonts w:ascii="Times New Roman" w:eastAsia="Calibri" w:hAnsi="Times New Roman" w:cs="Times New Roman"/>
          <w:color w:val="000000"/>
          <w:sz w:val="28"/>
          <w:szCs w:val="28"/>
        </w:rPr>
        <w:lastRenderedPageBreak/>
        <w:t xml:space="preserve">биологические пробы для проведения лабораторных исследований. </w:t>
      </w:r>
      <w:r w:rsidRPr="000F31A7">
        <w:rPr>
          <w:rFonts w:ascii="Times New Roman" w:hAnsi="Times New Roman" w:cs="Times New Roman"/>
          <w:color w:val="000000" w:themeColor="text1"/>
          <w:sz w:val="28"/>
          <w:szCs w:val="28"/>
        </w:rPr>
        <w:t>Результаты отрицательны</w:t>
      </w:r>
      <w:r w:rsidRPr="000F31A7">
        <w:rPr>
          <w:rFonts w:ascii="Times New Roman" w:eastAsia="Calibri" w:hAnsi="Times New Roman" w:cs="Times New Roman"/>
          <w:color w:val="000000"/>
          <w:sz w:val="28"/>
          <w:szCs w:val="28"/>
        </w:rPr>
        <w:t xml:space="preserve">. </w:t>
      </w:r>
      <w:r w:rsidRPr="000F31A7">
        <w:rPr>
          <w:rFonts w:ascii="Times New Roman" w:hAnsi="Times New Roman" w:cs="Times New Roman"/>
          <w:color w:val="000000" w:themeColor="text1"/>
          <w:sz w:val="28"/>
          <w:szCs w:val="28"/>
        </w:rPr>
        <w:t>Организованы выезды в семьи несовершеннолетних с целью проведения профилактических бесед с несовершеннолетним и его родителями о вреде психоактивных веществ на организм человека, приняты меры по дальнейшей профилактической работе с несовершеннолетним)</w:t>
      </w:r>
      <w:r>
        <w:rPr>
          <w:rFonts w:ascii="Times New Roman" w:hAnsi="Times New Roman" w:cs="Times New Roman"/>
          <w:color w:val="000000" w:themeColor="text1"/>
          <w:sz w:val="28"/>
          <w:szCs w:val="28"/>
        </w:rPr>
        <w:t>;</w:t>
      </w:r>
    </w:p>
    <w:p w:rsidR="00537D09" w:rsidRPr="00F06EE3" w:rsidRDefault="00537D09" w:rsidP="00C973E4">
      <w:pPr>
        <w:numPr>
          <w:ilvl w:val="0"/>
          <w:numId w:val="12"/>
        </w:numPr>
        <w:spacing w:after="0"/>
        <w:ind w:left="0" w:right="141" w:firstLine="709"/>
        <w:jc w:val="both"/>
        <w:rPr>
          <w:rFonts w:ascii="Times New Roman" w:hAnsi="Times New Roman" w:cs="Times New Roman"/>
          <w:sz w:val="28"/>
          <w:szCs w:val="28"/>
        </w:rPr>
      </w:pPr>
      <w:r>
        <w:rPr>
          <w:rFonts w:ascii="Times New Roman" w:hAnsi="Times New Roman" w:cs="Times New Roman"/>
          <w:sz w:val="28"/>
          <w:szCs w:val="28"/>
        </w:rPr>
        <w:t>о</w:t>
      </w:r>
      <w:r w:rsidRPr="00020DD7">
        <w:rPr>
          <w:rFonts w:ascii="Times New Roman" w:hAnsi="Times New Roman" w:cs="Times New Roman"/>
          <w:sz w:val="28"/>
          <w:szCs w:val="28"/>
        </w:rPr>
        <w:t xml:space="preserve"> проделанной антинаркотической работе в муниципальном образовании Тимашевский район за первое полугодие  2016 года и задача</w:t>
      </w:r>
      <w:r>
        <w:rPr>
          <w:rFonts w:ascii="Times New Roman" w:hAnsi="Times New Roman" w:cs="Times New Roman"/>
          <w:sz w:val="28"/>
          <w:szCs w:val="28"/>
        </w:rPr>
        <w:t>х на второе полугодие 2016 года;</w:t>
      </w:r>
      <w:r w:rsidRPr="00020DD7">
        <w:rPr>
          <w:rFonts w:ascii="Times New Roman" w:eastAsia="Calibri" w:hAnsi="Times New Roman" w:cs="Times New Roman"/>
          <w:sz w:val="28"/>
          <w:szCs w:val="28"/>
        </w:rPr>
        <w:t xml:space="preserve"> </w:t>
      </w:r>
    </w:p>
    <w:p w:rsidR="00537D09" w:rsidRPr="00103DE5" w:rsidRDefault="00537D09" w:rsidP="00C973E4">
      <w:pPr>
        <w:pStyle w:val="a3"/>
        <w:numPr>
          <w:ilvl w:val="0"/>
          <w:numId w:val="12"/>
        </w:numPr>
        <w:ind w:left="0" w:right="141" w:firstLine="709"/>
        <w:jc w:val="both"/>
        <w:rPr>
          <w:rFonts w:ascii="Times New Roman" w:hAnsi="Times New Roman" w:cs="Times New Roman"/>
          <w:sz w:val="28"/>
          <w:szCs w:val="28"/>
        </w:rPr>
      </w:pPr>
      <w:r>
        <w:rPr>
          <w:rFonts w:ascii="Times New Roman" w:hAnsi="Times New Roman" w:cs="Times New Roman"/>
          <w:sz w:val="28"/>
          <w:szCs w:val="28"/>
        </w:rPr>
        <w:t>о</w:t>
      </w:r>
      <w:r w:rsidRPr="00103DE5">
        <w:rPr>
          <w:rFonts w:ascii="Times New Roman" w:hAnsi="Times New Roman" w:cs="Times New Roman"/>
          <w:sz w:val="28"/>
          <w:szCs w:val="28"/>
        </w:rPr>
        <w:t>б организации и результатах проведения профилактических мероприятий антинаркотической направленности службами профилактики</w:t>
      </w:r>
      <w:r>
        <w:rPr>
          <w:rFonts w:ascii="Times New Roman" w:hAnsi="Times New Roman" w:cs="Times New Roman"/>
          <w:sz w:val="28"/>
          <w:szCs w:val="28"/>
        </w:rPr>
        <w:t>;</w:t>
      </w:r>
    </w:p>
    <w:p w:rsidR="00537D09" w:rsidRPr="00103DE5" w:rsidRDefault="00537D09" w:rsidP="00C973E4">
      <w:pPr>
        <w:pStyle w:val="a3"/>
        <w:numPr>
          <w:ilvl w:val="0"/>
          <w:numId w:val="12"/>
        </w:numPr>
        <w:spacing w:after="0" w:line="240" w:lineRule="auto"/>
        <w:ind w:left="0" w:right="141" w:firstLine="709"/>
        <w:jc w:val="both"/>
        <w:rPr>
          <w:rFonts w:ascii="Times New Roman" w:hAnsi="Times New Roman" w:cs="Times New Roman"/>
          <w:sz w:val="28"/>
          <w:szCs w:val="28"/>
        </w:rPr>
      </w:pPr>
      <w:r>
        <w:rPr>
          <w:rFonts w:ascii="Times New Roman" w:hAnsi="Times New Roman" w:cs="Times New Roman"/>
          <w:sz w:val="28"/>
          <w:szCs w:val="28"/>
        </w:rPr>
        <w:t>о</w:t>
      </w:r>
      <w:r w:rsidRPr="00103DE5">
        <w:rPr>
          <w:rFonts w:ascii="Times New Roman" w:hAnsi="Times New Roman" w:cs="Times New Roman"/>
          <w:sz w:val="28"/>
          <w:szCs w:val="28"/>
        </w:rPr>
        <w:t xml:space="preserve"> развитии наркоситуации и мерах по недопущению распространения новых опасных психоактивных веществ на</w:t>
      </w:r>
      <w:r>
        <w:rPr>
          <w:rFonts w:ascii="Times New Roman" w:hAnsi="Times New Roman" w:cs="Times New Roman"/>
          <w:sz w:val="28"/>
          <w:szCs w:val="28"/>
        </w:rPr>
        <w:t xml:space="preserve"> территории Тимашевского района;</w:t>
      </w:r>
    </w:p>
    <w:p w:rsidR="00537D09" w:rsidRPr="00103DE5" w:rsidRDefault="00537D09" w:rsidP="00C973E4">
      <w:pPr>
        <w:pStyle w:val="a3"/>
        <w:numPr>
          <w:ilvl w:val="0"/>
          <w:numId w:val="12"/>
        </w:numPr>
        <w:spacing w:after="0" w:line="240" w:lineRule="auto"/>
        <w:ind w:left="0" w:right="141" w:firstLine="709"/>
        <w:jc w:val="both"/>
        <w:rPr>
          <w:rFonts w:ascii="Times New Roman" w:hAnsi="Times New Roman" w:cs="Times New Roman"/>
          <w:sz w:val="28"/>
          <w:szCs w:val="28"/>
        </w:rPr>
      </w:pPr>
      <w:r>
        <w:rPr>
          <w:rFonts w:ascii="Times New Roman" w:hAnsi="Times New Roman" w:cs="Times New Roman"/>
          <w:sz w:val="28"/>
          <w:szCs w:val="28"/>
        </w:rPr>
        <w:t>о</w:t>
      </w:r>
      <w:r w:rsidRPr="00103DE5">
        <w:rPr>
          <w:rFonts w:ascii="Times New Roman" w:hAnsi="Times New Roman" w:cs="Times New Roman"/>
          <w:sz w:val="28"/>
          <w:szCs w:val="28"/>
        </w:rPr>
        <w:t>б итогах проведения Всероссийской акци</w:t>
      </w:r>
      <w:r>
        <w:rPr>
          <w:rFonts w:ascii="Times New Roman" w:hAnsi="Times New Roman" w:cs="Times New Roman"/>
          <w:sz w:val="28"/>
          <w:szCs w:val="28"/>
        </w:rPr>
        <w:t>и «Сообщи, где торгуют смертью».</w:t>
      </w:r>
    </w:p>
    <w:p w:rsidR="00537D09" w:rsidRPr="00B63988" w:rsidRDefault="00537D09" w:rsidP="00C973E4">
      <w:pPr>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По итогам заседаний антинаркотической комиссии муниципального образования Тимашевский район были приняты решения, в которых давались  различные рекомендации. В указанный срок все решения выполнены в полном объеме.</w:t>
      </w:r>
    </w:p>
    <w:p w:rsidR="00537D09" w:rsidRPr="00695666" w:rsidRDefault="00537D09" w:rsidP="00C973E4">
      <w:pPr>
        <w:spacing w:after="0" w:line="240" w:lineRule="auto"/>
        <w:ind w:right="141" w:firstLine="709"/>
        <w:jc w:val="both"/>
        <w:rPr>
          <w:rFonts w:ascii="Times New Roman" w:hAnsi="Times New Roman" w:cs="Times New Roman"/>
          <w:sz w:val="28"/>
          <w:szCs w:val="28"/>
        </w:rPr>
      </w:pPr>
      <w:r>
        <w:rPr>
          <w:rFonts w:ascii="Times New Roman" w:eastAsia="Times New Roman" w:hAnsi="Times New Roman" w:cs="Times New Roman"/>
          <w:sz w:val="28"/>
          <w:szCs w:val="28"/>
        </w:rPr>
        <w:t>В  2016 году была проведена ежегодная  Всероссийская</w:t>
      </w:r>
      <w:r w:rsidRPr="00C77118">
        <w:rPr>
          <w:rFonts w:ascii="Times New Roman" w:eastAsia="Times New Roman" w:hAnsi="Times New Roman" w:cs="Times New Roman"/>
          <w:sz w:val="28"/>
          <w:szCs w:val="28"/>
        </w:rPr>
        <w:t xml:space="preserve"> акци</w:t>
      </w:r>
      <w:r>
        <w:rPr>
          <w:rFonts w:ascii="Times New Roman" w:eastAsia="Times New Roman" w:hAnsi="Times New Roman" w:cs="Times New Roman"/>
          <w:sz w:val="28"/>
          <w:szCs w:val="28"/>
        </w:rPr>
        <w:t>я «Сообщи, где торгуют смертью», которая проходила в два этапа. В</w:t>
      </w:r>
      <w:r w:rsidRPr="00695666">
        <w:rPr>
          <w:rFonts w:ascii="Times New Roman" w:hAnsi="Times New Roman" w:cs="Times New Roman"/>
          <w:sz w:val="28"/>
          <w:szCs w:val="28"/>
        </w:rPr>
        <w:t xml:space="preserve"> ходе проведения акции на «телефоны доверия»</w:t>
      </w:r>
      <w:r>
        <w:rPr>
          <w:rFonts w:ascii="Times New Roman" w:hAnsi="Times New Roman" w:cs="Times New Roman"/>
          <w:sz w:val="28"/>
          <w:szCs w:val="28"/>
        </w:rPr>
        <w:t xml:space="preserve"> </w:t>
      </w:r>
      <w:r w:rsidRPr="00695666">
        <w:rPr>
          <w:rFonts w:ascii="Times New Roman" w:hAnsi="Times New Roman" w:cs="Times New Roman"/>
          <w:sz w:val="28"/>
          <w:szCs w:val="28"/>
        </w:rPr>
        <w:t>поступило</w:t>
      </w:r>
      <w:r>
        <w:rPr>
          <w:rFonts w:ascii="Times New Roman" w:hAnsi="Times New Roman" w:cs="Times New Roman"/>
          <w:sz w:val="28"/>
          <w:szCs w:val="28"/>
        </w:rPr>
        <w:t xml:space="preserve"> 7 </w:t>
      </w:r>
      <w:r w:rsidRPr="00695666">
        <w:rPr>
          <w:rFonts w:ascii="Times New Roman" w:hAnsi="Times New Roman" w:cs="Times New Roman"/>
          <w:sz w:val="28"/>
          <w:szCs w:val="28"/>
        </w:rPr>
        <w:t>звонков.</w:t>
      </w:r>
      <w:r>
        <w:rPr>
          <w:rFonts w:ascii="Times New Roman" w:hAnsi="Times New Roman" w:cs="Times New Roman"/>
          <w:sz w:val="28"/>
          <w:szCs w:val="28"/>
        </w:rPr>
        <w:t xml:space="preserve"> Из которых                                      5  подтверждено:</w:t>
      </w:r>
    </w:p>
    <w:p w:rsidR="00537D09" w:rsidRPr="00E55639" w:rsidRDefault="00537D09" w:rsidP="00C973E4">
      <w:pPr>
        <w:pStyle w:val="a3"/>
        <w:spacing w:after="0" w:line="240" w:lineRule="auto"/>
        <w:ind w:left="0" w:right="141" w:firstLine="709"/>
        <w:jc w:val="both"/>
        <w:rPr>
          <w:rFonts w:ascii="Times New Roman" w:hAnsi="Times New Roman" w:cs="Times New Roman"/>
          <w:color w:val="000000" w:themeColor="text1"/>
          <w:sz w:val="28"/>
          <w:szCs w:val="28"/>
        </w:rPr>
      </w:pPr>
      <w:r w:rsidRPr="00197E51">
        <w:rPr>
          <w:rFonts w:ascii="Times New Roman" w:hAnsi="Times New Roman" w:cs="Times New Roman"/>
          <w:sz w:val="28"/>
          <w:szCs w:val="28"/>
        </w:rPr>
        <w:t xml:space="preserve">- возбуждено 2 уголовных дела по ст. 228 УК РФ </w:t>
      </w:r>
      <w:r>
        <w:rPr>
          <w:rFonts w:ascii="Times New Roman" w:hAnsi="Times New Roman" w:cs="Times New Roman"/>
          <w:sz w:val="28"/>
          <w:szCs w:val="28"/>
        </w:rPr>
        <w:t>и составлено                           3</w:t>
      </w:r>
      <w:r w:rsidRPr="00197E51">
        <w:rPr>
          <w:rFonts w:ascii="Times New Roman" w:hAnsi="Times New Roman" w:cs="Times New Roman"/>
          <w:sz w:val="28"/>
          <w:szCs w:val="28"/>
        </w:rPr>
        <w:t xml:space="preserve"> протокол</w:t>
      </w:r>
      <w:r>
        <w:rPr>
          <w:rFonts w:ascii="Times New Roman" w:hAnsi="Times New Roman" w:cs="Times New Roman"/>
          <w:sz w:val="28"/>
          <w:szCs w:val="28"/>
        </w:rPr>
        <w:t>а</w:t>
      </w:r>
      <w:r w:rsidRPr="00197E51">
        <w:rPr>
          <w:rFonts w:ascii="Times New Roman" w:hAnsi="Times New Roman" w:cs="Times New Roman"/>
          <w:sz w:val="28"/>
          <w:szCs w:val="28"/>
        </w:rPr>
        <w:t xml:space="preserve"> об административном правонарушении по </w:t>
      </w:r>
      <w:r>
        <w:rPr>
          <w:rFonts w:ascii="Times New Roman" w:hAnsi="Times New Roman" w:cs="Times New Roman"/>
          <w:sz w:val="28"/>
          <w:szCs w:val="28"/>
        </w:rPr>
        <w:t xml:space="preserve"> </w:t>
      </w:r>
      <w:r w:rsidRPr="00197E51">
        <w:rPr>
          <w:rFonts w:ascii="Times New Roman" w:hAnsi="Times New Roman" w:cs="Times New Roman"/>
          <w:sz w:val="28"/>
          <w:szCs w:val="28"/>
        </w:rPr>
        <w:t>ст. 6.9 «Потребление наркотических средств или психотропных ве</w:t>
      </w:r>
      <w:r w:rsidRPr="00197E51">
        <w:rPr>
          <w:rFonts w:ascii="Times New Roman" w:hAnsi="Times New Roman" w:cs="Times New Roman"/>
          <w:sz w:val="28"/>
          <w:szCs w:val="28"/>
        </w:rPr>
        <w:softHyphen/>
        <w:t xml:space="preserve">ществ без назначения врача либо </w:t>
      </w:r>
      <w:r w:rsidRPr="00E55639">
        <w:rPr>
          <w:rFonts w:ascii="Times New Roman" w:hAnsi="Times New Roman" w:cs="Times New Roman"/>
          <w:color w:val="000000" w:themeColor="text1"/>
          <w:sz w:val="28"/>
          <w:szCs w:val="28"/>
        </w:rPr>
        <w:t>новых потенциально опасных психоактивных веществ».</w:t>
      </w:r>
    </w:p>
    <w:p w:rsidR="00537D09" w:rsidRDefault="00537D09" w:rsidP="00C973E4">
      <w:pPr>
        <w:pStyle w:val="Standard"/>
        <w:tabs>
          <w:tab w:val="left" w:pos="993"/>
        </w:tabs>
        <w:ind w:right="141" w:firstLine="709"/>
        <w:jc w:val="both"/>
        <w:rPr>
          <w:color w:val="000000" w:themeColor="text1"/>
          <w:sz w:val="28"/>
          <w:szCs w:val="28"/>
        </w:rPr>
      </w:pPr>
      <w:r w:rsidRPr="00E55639">
        <w:rPr>
          <w:color w:val="000000" w:themeColor="text1"/>
          <w:sz w:val="28"/>
          <w:szCs w:val="28"/>
        </w:rPr>
        <w:t>В результате совместной работы антинаркотической комиссии и всех служб профилактики удалось достичь улучшения наркоситуации на территории муниципального образования Тимашевский район.</w:t>
      </w:r>
    </w:p>
    <w:p w:rsidR="00537D09" w:rsidRPr="00025E0F" w:rsidRDefault="00537D09" w:rsidP="00C973E4">
      <w:pPr>
        <w:pStyle w:val="1"/>
        <w:shd w:val="clear" w:color="auto" w:fill="auto"/>
        <w:tabs>
          <w:tab w:val="left" w:pos="993"/>
        </w:tabs>
        <w:spacing w:line="240" w:lineRule="auto"/>
        <w:ind w:right="141" w:firstLine="709"/>
        <w:rPr>
          <w:sz w:val="28"/>
          <w:szCs w:val="28"/>
        </w:rPr>
      </w:pPr>
      <w:r w:rsidRPr="00025E0F">
        <w:rPr>
          <w:b/>
          <w:sz w:val="28"/>
          <w:szCs w:val="28"/>
        </w:rPr>
        <w:t>ОМВД России по Тимашевскому району</w:t>
      </w:r>
      <w:r w:rsidRPr="00025E0F">
        <w:rPr>
          <w:sz w:val="28"/>
          <w:szCs w:val="28"/>
        </w:rPr>
        <w:t xml:space="preserve"> за 12 месяцев 2016 года  выявлено </w:t>
      </w:r>
      <w:r>
        <w:rPr>
          <w:sz w:val="28"/>
          <w:szCs w:val="28"/>
        </w:rPr>
        <w:t xml:space="preserve">преступлений связанных с НОН 135, </w:t>
      </w:r>
      <w:r w:rsidRPr="00025E0F">
        <w:rPr>
          <w:sz w:val="28"/>
          <w:szCs w:val="28"/>
        </w:rPr>
        <w:t>из них:</w:t>
      </w:r>
    </w:p>
    <w:p w:rsidR="00537D09" w:rsidRPr="00025E0F" w:rsidRDefault="00537D09" w:rsidP="00C973E4">
      <w:pPr>
        <w:autoSpaceDE w:val="0"/>
        <w:autoSpaceDN w:val="0"/>
        <w:adjustRightInd w:val="0"/>
        <w:spacing w:after="0" w:line="240" w:lineRule="auto"/>
        <w:ind w:right="141" w:firstLine="709"/>
        <w:jc w:val="both"/>
        <w:outlineLvl w:val="0"/>
        <w:rPr>
          <w:rFonts w:ascii="Times New Roman" w:hAnsi="Times New Roman" w:cs="Times New Roman"/>
          <w:sz w:val="28"/>
          <w:szCs w:val="28"/>
        </w:rPr>
      </w:pPr>
      <w:r w:rsidRPr="00025E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5E0F">
        <w:rPr>
          <w:rFonts w:ascii="Times New Roman" w:hAnsi="Times New Roman" w:cs="Times New Roman"/>
          <w:sz w:val="28"/>
          <w:szCs w:val="28"/>
        </w:rPr>
        <w:t>ст. 231 - незаконное культивирование растений, содержащих наркотические средства или психотропные вещества либо их прекурсоры-</w:t>
      </w:r>
      <w:r>
        <w:rPr>
          <w:rFonts w:ascii="Times New Roman" w:hAnsi="Times New Roman" w:cs="Times New Roman"/>
          <w:sz w:val="28"/>
          <w:szCs w:val="28"/>
        </w:rPr>
        <w:t xml:space="preserve">                   </w:t>
      </w:r>
      <w:r w:rsidRPr="00025E0F">
        <w:rPr>
          <w:rFonts w:ascii="Times New Roman" w:hAnsi="Times New Roman" w:cs="Times New Roman"/>
          <w:sz w:val="28"/>
          <w:szCs w:val="28"/>
        </w:rPr>
        <w:t>7 преступлений;</w:t>
      </w:r>
    </w:p>
    <w:p w:rsidR="00537D09" w:rsidRPr="00025E0F" w:rsidRDefault="00537D09" w:rsidP="00C973E4">
      <w:pPr>
        <w:autoSpaceDE w:val="0"/>
        <w:autoSpaceDN w:val="0"/>
        <w:adjustRightInd w:val="0"/>
        <w:spacing w:after="0" w:line="240" w:lineRule="auto"/>
        <w:ind w:right="141" w:firstLine="709"/>
        <w:jc w:val="both"/>
        <w:outlineLvl w:val="0"/>
        <w:rPr>
          <w:rFonts w:ascii="Times New Roman" w:hAnsi="Times New Roman" w:cs="Times New Roman"/>
          <w:sz w:val="28"/>
          <w:szCs w:val="28"/>
        </w:rPr>
      </w:pPr>
      <w:r w:rsidRPr="00025E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5E0F">
        <w:rPr>
          <w:rFonts w:ascii="Times New Roman" w:hAnsi="Times New Roman" w:cs="Times New Roman"/>
          <w:sz w:val="28"/>
          <w:szCs w:val="28"/>
        </w:rPr>
        <w:t>ст. 232 -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r>
        <w:rPr>
          <w:rFonts w:ascii="Times New Roman" w:hAnsi="Times New Roman" w:cs="Times New Roman"/>
          <w:sz w:val="28"/>
          <w:szCs w:val="28"/>
        </w:rPr>
        <w:t xml:space="preserve"> </w:t>
      </w:r>
      <w:r w:rsidRPr="00025E0F">
        <w:rPr>
          <w:rFonts w:ascii="Times New Roman" w:hAnsi="Times New Roman" w:cs="Times New Roman"/>
          <w:sz w:val="28"/>
          <w:szCs w:val="28"/>
        </w:rPr>
        <w:t>- 2</w:t>
      </w:r>
      <w:r>
        <w:rPr>
          <w:rFonts w:ascii="Times New Roman" w:hAnsi="Times New Roman" w:cs="Times New Roman"/>
          <w:sz w:val="28"/>
          <w:szCs w:val="28"/>
        </w:rPr>
        <w:t xml:space="preserve"> преступления</w:t>
      </w:r>
      <w:r w:rsidRPr="00025E0F">
        <w:rPr>
          <w:rFonts w:ascii="Times New Roman" w:hAnsi="Times New Roman" w:cs="Times New Roman"/>
          <w:sz w:val="28"/>
          <w:szCs w:val="28"/>
        </w:rPr>
        <w:t>;</w:t>
      </w:r>
    </w:p>
    <w:p w:rsidR="00537D09" w:rsidRPr="00025E0F" w:rsidRDefault="00537D09" w:rsidP="00C973E4">
      <w:pPr>
        <w:autoSpaceDE w:val="0"/>
        <w:autoSpaceDN w:val="0"/>
        <w:adjustRightInd w:val="0"/>
        <w:spacing w:after="0" w:line="240" w:lineRule="auto"/>
        <w:ind w:right="141" w:firstLine="709"/>
        <w:jc w:val="both"/>
        <w:outlineLvl w:val="0"/>
        <w:rPr>
          <w:rFonts w:ascii="Times New Roman" w:hAnsi="Times New Roman" w:cs="Times New Roman"/>
          <w:sz w:val="28"/>
          <w:szCs w:val="28"/>
        </w:rPr>
      </w:pPr>
      <w:r w:rsidRPr="00025E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5E0F">
        <w:rPr>
          <w:rFonts w:ascii="Times New Roman" w:hAnsi="Times New Roman" w:cs="Times New Roman"/>
          <w:sz w:val="28"/>
          <w:szCs w:val="28"/>
        </w:rPr>
        <w:t xml:space="preserve">ст. 228 -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w:t>
      </w:r>
      <w:r w:rsidRPr="00025E0F">
        <w:rPr>
          <w:rFonts w:ascii="Times New Roman" w:hAnsi="Times New Roman" w:cs="Times New Roman"/>
          <w:sz w:val="28"/>
          <w:szCs w:val="28"/>
        </w:rPr>
        <w:lastRenderedPageBreak/>
        <w:t>частей, содержащих наркотические средства или психотропные вещества - 1</w:t>
      </w:r>
      <w:r>
        <w:rPr>
          <w:rFonts w:ascii="Times New Roman" w:hAnsi="Times New Roman" w:cs="Times New Roman"/>
          <w:sz w:val="28"/>
          <w:szCs w:val="28"/>
        </w:rPr>
        <w:t>11  преступлений</w:t>
      </w:r>
      <w:r w:rsidRPr="00025E0F">
        <w:rPr>
          <w:rFonts w:ascii="Times New Roman" w:hAnsi="Times New Roman" w:cs="Times New Roman"/>
          <w:sz w:val="28"/>
          <w:szCs w:val="28"/>
        </w:rPr>
        <w:t>;</w:t>
      </w:r>
    </w:p>
    <w:p w:rsidR="00537D09" w:rsidRPr="00025E0F" w:rsidRDefault="00537D09" w:rsidP="00C973E4">
      <w:pPr>
        <w:autoSpaceDE w:val="0"/>
        <w:autoSpaceDN w:val="0"/>
        <w:adjustRightInd w:val="0"/>
        <w:spacing w:after="0" w:line="240" w:lineRule="auto"/>
        <w:ind w:right="141" w:firstLine="709"/>
        <w:jc w:val="both"/>
        <w:outlineLvl w:val="0"/>
        <w:rPr>
          <w:rFonts w:ascii="Times New Roman" w:hAnsi="Times New Roman" w:cs="Times New Roman"/>
          <w:sz w:val="28"/>
          <w:szCs w:val="28"/>
        </w:rPr>
      </w:pPr>
      <w:r w:rsidRPr="00025E0F">
        <w:rPr>
          <w:rFonts w:ascii="Times New Roman" w:hAnsi="Times New Roman" w:cs="Times New Roman"/>
          <w:sz w:val="28"/>
          <w:szCs w:val="28"/>
        </w:rPr>
        <w:t xml:space="preserve"> - ст. 228.1. -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  15 преступлений.</w:t>
      </w:r>
    </w:p>
    <w:p w:rsidR="00537D09" w:rsidRPr="007E6209" w:rsidRDefault="00537D09" w:rsidP="00C973E4">
      <w:pPr>
        <w:spacing w:after="0" w:line="20" w:lineRule="atLeast"/>
        <w:ind w:right="141" w:firstLine="709"/>
        <w:jc w:val="both"/>
        <w:rPr>
          <w:rFonts w:ascii="Times New Roman" w:eastAsia="Times New Roman" w:hAnsi="Times New Roman" w:cs="Times New Roman"/>
          <w:sz w:val="28"/>
          <w:szCs w:val="28"/>
        </w:rPr>
      </w:pPr>
      <w:r w:rsidRPr="007E6209">
        <w:rPr>
          <w:rFonts w:ascii="Times New Roman" w:eastAsia="Times New Roman" w:hAnsi="Times New Roman" w:cs="Times New Roman"/>
          <w:sz w:val="28"/>
          <w:szCs w:val="28"/>
        </w:rPr>
        <w:t>Составлено административных 88 протоколов</w:t>
      </w:r>
      <w:r w:rsidRPr="007E6209">
        <w:rPr>
          <w:rFonts w:ascii="Times New Roman" w:hAnsi="Times New Roman" w:cs="Times New Roman"/>
          <w:sz w:val="28"/>
          <w:szCs w:val="28"/>
        </w:rPr>
        <w:t>:</w:t>
      </w:r>
    </w:p>
    <w:p w:rsidR="00537D09" w:rsidRPr="007E6209" w:rsidRDefault="00537D09" w:rsidP="00C973E4">
      <w:pPr>
        <w:pStyle w:val="ConsPlusNormal0"/>
        <w:ind w:right="141" w:firstLine="709"/>
        <w:jc w:val="both"/>
        <w:outlineLvl w:val="0"/>
        <w:rPr>
          <w:rFonts w:eastAsia="Times New Roman"/>
          <w:sz w:val="28"/>
          <w:szCs w:val="28"/>
        </w:rPr>
      </w:pPr>
      <w:r w:rsidRPr="007E6209">
        <w:rPr>
          <w:rFonts w:eastAsia="Times New Roman"/>
          <w:sz w:val="28"/>
          <w:szCs w:val="28"/>
        </w:rPr>
        <w:t xml:space="preserve">- ст. 6.8. </w:t>
      </w:r>
      <w:r w:rsidRPr="007E6209">
        <w:rPr>
          <w:sz w:val="28"/>
          <w:szCs w:val="28"/>
        </w:rPr>
        <w:t>-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- 6 протокола;</w:t>
      </w:r>
    </w:p>
    <w:p w:rsidR="00537D09" w:rsidRPr="007E6209" w:rsidRDefault="00537D09" w:rsidP="00C973E4">
      <w:pPr>
        <w:pStyle w:val="ConsPlusNormal0"/>
        <w:ind w:right="141" w:firstLine="709"/>
        <w:jc w:val="both"/>
        <w:outlineLvl w:val="0"/>
        <w:rPr>
          <w:rFonts w:eastAsia="Times New Roman"/>
          <w:sz w:val="28"/>
          <w:szCs w:val="28"/>
        </w:rPr>
      </w:pPr>
      <w:r w:rsidRPr="007E6209">
        <w:rPr>
          <w:rFonts w:eastAsia="Times New Roman"/>
          <w:sz w:val="28"/>
          <w:szCs w:val="28"/>
        </w:rPr>
        <w:t>- ст. 6.9.</w:t>
      </w:r>
      <w:r>
        <w:rPr>
          <w:rFonts w:eastAsia="Times New Roman"/>
          <w:sz w:val="28"/>
          <w:szCs w:val="28"/>
        </w:rPr>
        <w:t xml:space="preserve">  - </w:t>
      </w:r>
      <w:r w:rsidRPr="007E6209">
        <w:rPr>
          <w:sz w:val="28"/>
          <w:szCs w:val="28"/>
        </w:rPr>
        <w:t>потребление наркотических средств или психотропных веществ без назначения врача -  55 протоколов;</w:t>
      </w:r>
    </w:p>
    <w:p w:rsidR="00537D09" w:rsidRPr="00405711" w:rsidRDefault="00537D09" w:rsidP="00C973E4">
      <w:pPr>
        <w:spacing w:after="0" w:line="20" w:lineRule="atLeast"/>
        <w:ind w:right="141" w:firstLine="709"/>
        <w:jc w:val="both"/>
        <w:rPr>
          <w:rFonts w:ascii="Times New Roman" w:eastAsia="Times New Roman" w:hAnsi="Times New Roman" w:cs="Times New Roman"/>
          <w:sz w:val="28"/>
          <w:szCs w:val="28"/>
        </w:rPr>
      </w:pPr>
      <w:r w:rsidRPr="00405711">
        <w:rPr>
          <w:rFonts w:ascii="Times New Roman" w:eastAsia="Times New Roman" w:hAnsi="Times New Roman" w:cs="Times New Roman"/>
          <w:sz w:val="28"/>
          <w:szCs w:val="28"/>
        </w:rPr>
        <w:t xml:space="preserve">- ст. 20.20. ч. 2 - </w:t>
      </w:r>
      <w:r w:rsidRPr="00405711">
        <w:rPr>
          <w:rFonts w:ascii="Times New Roman" w:eastAsia="Times New Roman" w:hAnsi="Times New Roman" w:cs="Times New Roman"/>
          <w:bCs/>
          <w:sz w:val="28"/>
          <w:szCs w:val="28"/>
        </w:rPr>
        <w:t>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r>
        <w:rPr>
          <w:rFonts w:ascii="Times New Roman" w:eastAsia="Times New Roman" w:hAnsi="Times New Roman" w:cs="Times New Roman"/>
          <w:bCs/>
          <w:sz w:val="28"/>
          <w:szCs w:val="28"/>
        </w:rPr>
        <w:t xml:space="preserve"> </w:t>
      </w:r>
      <w:r w:rsidRPr="00405711">
        <w:rPr>
          <w:rFonts w:ascii="Times New Roman" w:eastAsia="Times New Roman" w:hAnsi="Times New Roman" w:cs="Times New Roman"/>
          <w:bCs/>
          <w:sz w:val="28"/>
          <w:szCs w:val="28"/>
        </w:rPr>
        <w:t>-  27</w:t>
      </w:r>
      <w:r>
        <w:rPr>
          <w:rFonts w:ascii="Times New Roman" w:eastAsia="Times New Roman" w:hAnsi="Times New Roman" w:cs="Times New Roman"/>
          <w:bCs/>
          <w:sz w:val="28"/>
          <w:szCs w:val="28"/>
        </w:rPr>
        <w:t xml:space="preserve"> протоколов</w:t>
      </w:r>
      <w:r w:rsidRPr="00405711">
        <w:rPr>
          <w:rFonts w:ascii="Times New Roman" w:eastAsia="Times New Roman" w:hAnsi="Times New Roman" w:cs="Times New Roman"/>
          <w:sz w:val="28"/>
          <w:szCs w:val="28"/>
        </w:rPr>
        <w:t>.</w:t>
      </w:r>
    </w:p>
    <w:p w:rsidR="00537D09" w:rsidRPr="00025E0F" w:rsidRDefault="00537D09" w:rsidP="00C973E4">
      <w:pPr>
        <w:spacing w:after="0" w:line="20" w:lineRule="atLeast"/>
        <w:ind w:right="141" w:firstLine="709"/>
        <w:jc w:val="both"/>
        <w:rPr>
          <w:rFonts w:ascii="Times New Roman" w:eastAsia="Times New Roman" w:hAnsi="Times New Roman" w:cs="Times New Roman"/>
          <w:sz w:val="28"/>
          <w:szCs w:val="28"/>
        </w:rPr>
      </w:pPr>
      <w:r w:rsidRPr="00025E0F">
        <w:rPr>
          <w:rFonts w:ascii="Times New Roman" w:eastAsia="Times New Roman" w:hAnsi="Times New Roman" w:cs="Times New Roman"/>
          <w:sz w:val="28"/>
          <w:szCs w:val="28"/>
        </w:rPr>
        <w:t xml:space="preserve">  Всего из незаконного оборота изъято по расследованным уголовным делам -   7 972 гр. </w:t>
      </w:r>
      <w:r>
        <w:rPr>
          <w:rFonts w:ascii="Times New Roman" w:eastAsia="Times New Roman" w:hAnsi="Times New Roman" w:cs="Times New Roman"/>
          <w:sz w:val="28"/>
          <w:szCs w:val="28"/>
        </w:rPr>
        <w:t>марихуаны.</w:t>
      </w:r>
    </w:p>
    <w:p w:rsidR="00537D09" w:rsidRPr="00025E0F" w:rsidRDefault="00537D09" w:rsidP="00C973E4">
      <w:pPr>
        <w:spacing w:after="0"/>
        <w:ind w:right="14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25E0F">
        <w:rPr>
          <w:rFonts w:ascii="Times New Roman" w:eastAsia="Times New Roman" w:hAnsi="Times New Roman" w:cs="Times New Roman"/>
          <w:sz w:val="28"/>
          <w:szCs w:val="28"/>
        </w:rPr>
        <w:t>В период с 27 июня по 31 июля (первый этап) и с 10 августа по                   30 сентября 2016 года (второй этап) на территории оперативного обслуживания (МО Тимашевский район) организовано проведение межведомственной, комплексной, оперативно-профилактической операции «Мак-2016». Основной задачей, которой является выявление и ликвидация незаконных посевов и дикорастущих массивов наркосодержащих растений.</w:t>
      </w:r>
    </w:p>
    <w:p w:rsidR="00537D09" w:rsidRPr="00025E0F" w:rsidRDefault="00537D09" w:rsidP="00C973E4">
      <w:pPr>
        <w:spacing w:after="0"/>
        <w:ind w:right="141" w:firstLine="709"/>
        <w:jc w:val="both"/>
        <w:rPr>
          <w:rFonts w:ascii="Times New Roman" w:eastAsia="Times New Roman" w:hAnsi="Times New Roman" w:cs="Times New Roman"/>
          <w:sz w:val="28"/>
          <w:szCs w:val="28"/>
        </w:rPr>
      </w:pPr>
      <w:r w:rsidRPr="00025E0F">
        <w:rPr>
          <w:rFonts w:ascii="Times New Roman" w:eastAsia="Times New Roman" w:hAnsi="Times New Roman" w:cs="Times New Roman"/>
          <w:sz w:val="28"/>
          <w:szCs w:val="28"/>
        </w:rPr>
        <w:t>За период  проведение операции «Мак-2016», сотрудниками отдела МВД   России по Тимашевскому району выявлено 41 преступление по линии НОН. Из незаконного оборота изъято 1 328,75 гр. марихуаны (484 куста).</w:t>
      </w:r>
    </w:p>
    <w:p w:rsidR="00537D09" w:rsidRPr="00025E0F" w:rsidRDefault="00537D09" w:rsidP="00C973E4">
      <w:pPr>
        <w:spacing w:after="0"/>
        <w:ind w:right="141" w:firstLine="709"/>
        <w:jc w:val="both"/>
        <w:rPr>
          <w:rFonts w:ascii="Times New Roman" w:eastAsia="Times New Roman" w:hAnsi="Times New Roman" w:cs="Times New Roman"/>
          <w:sz w:val="28"/>
          <w:szCs w:val="28"/>
        </w:rPr>
      </w:pPr>
      <w:r w:rsidRPr="00025E0F">
        <w:rPr>
          <w:rFonts w:ascii="Times New Roman" w:eastAsia="Times New Roman" w:hAnsi="Times New Roman" w:cs="Times New Roman"/>
          <w:sz w:val="28"/>
          <w:szCs w:val="28"/>
        </w:rPr>
        <w:t>К административной ответственности за данный период времени привлечено 32 человека.</w:t>
      </w:r>
      <w:r w:rsidRPr="00025E0F">
        <w:rPr>
          <w:rFonts w:ascii="Times New Roman" w:hAnsi="Times New Roman" w:cs="Times New Roman"/>
          <w:b/>
          <w:sz w:val="28"/>
          <w:szCs w:val="28"/>
        </w:rPr>
        <w:t xml:space="preserve">  </w:t>
      </w:r>
    </w:p>
    <w:p w:rsidR="00537D09" w:rsidRPr="00887342" w:rsidRDefault="00537D09" w:rsidP="00C973E4">
      <w:pPr>
        <w:spacing w:after="0" w:line="20" w:lineRule="atLeast"/>
        <w:ind w:right="141" w:firstLine="709"/>
        <w:jc w:val="both"/>
        <w:rPr>
          <w:rFonts w:ascii="Times New Roman" w:eastAsia="Times New Roman" w:hAnsi="Times New Roman" w:cs="Times New Roman"/>
          <w:color w:val="000000" w:themeColor="text1"/>
          <w:sz w:val="28"/>
          <w:szCs w:val="28"/>
        </w:rPr>
      </w:pPr>
      <w:r w:rsidRPr="00887342">
        <w:rPr>
          <w:rFonts w:ascii="Times New Roman" w:hAnsi="Times New Roman" w:cs="Times New Roman"/>
          <w:b/>
          <w:color w:val="000000" w:themeColor="text1"/>
          <w:sz w:val="28"/>
          <w:szCs w:val="28"/>
        </w:rPr>
        <w:t>ЛОВД на станции Тимашевская в  2016 году</w:t>
      </w:r>
      <w:r w:rsidRPr="00887342">
        <w:rPr>
          <w:color w:val="000000" w:themeColor="text1"/>
          <w:sz w:val="28"/>
          <w:szCs w:val="28"/>
        </w:rPr>
        <w:t xml:space="preserve"> </w:t>
      </w:r>
      <w:r w:rsidRPr="00887342">
        <w:rPr>
          <w:rFonts w:ascii="Times New Roman" w:eastAsia="Times New Roman" w:hAnsi="Times New Roman" w:cs="Times New Roman"/>
          <w:color w:val="000000" w:themeColor="text1"/>
          <w:sz w:val="28"/>
          <w:szCs w:val="28"/>
        </w:rPr>
        <w:t xml:space="preserve"> зарегистрировано                  8 преступлений. Из них:</w:t>
      </w:r>
    </w:p>
    <w:p w:rsidR="00537D09" w:rsidRPr="00887342" w:rsidRDefault="00537D09" w:rsidP="00C973E4">
      <w:pPr>
        <w:spacing w:after="0" w:line="20" w:lineRule="atLeast"/>
        <w:ind w:right="141" w:firstLine="709"/>
        <w:jc w:val="both"/>
        <w:rPr>
          <w:rFonts w:ascii="Times New Roman" w:eastAsia="Times New Roman" w:hAnsi="Times New Roman" w:cs="Times New Roman"/>
          <w:bCs/>
          <w:color w:val="000000" w:themeColor="text1"/>
          <w:sz w:val="28"/>
          <w:szCs w:val="28"/>
        </w:rPr>
      </w:pPr>
      <w:r w:rsidRPr="00887342">
        <w:rPr>
          <w:rFonts w:ascii="Times New Roman" w:eastAsia="Times New Roman" w:hAnsi="Times New Roman" w:cs="Times New Roman"/>
          <w:color w:val="000000" w:themeColor="text1"/>
          <w:sz w:val="28"/>
          <w:szCs w:val="28"/>
        </w:rPr>
        <w:t xml:space="preserve">- </w:t>
      </w:r>
      <w:r w:rsidRPr="00887342">
        <w:rPr>
          <w:rFonts w:ascii="Times New Roman" w:eastAsia="Times New Roman" w:hAnsi="Times New Roman" w:cs="Times New Roman"/>
          <w:bCs/>
          <w:color w:val="000000" w:themeColor="text1"/>
          <w:sz w:val="28"/>
          <w:szCs w:val="28"/>
        </w:rPr>
        <w:t>ст. 228.1. -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- 7 преступлений;</w:t>
      </w:r>
    </w:p>
    <w:p w:rsidR="00537D09" w:rsidRPr="00887342" w:rsidRDefault="00537D09" w:rsidP="00C973E4">
      <w:pPr>
        <w:autoSpaceDE w:val="0"/>
        <w:autoSpaceDN w:val="0"/>
        <w:adjustRightInd w:val="0"/>
        <w:spacing w:after="0" w:line="240" w:lineRule="auto"/>
        <w:ind w:right="141" w:firstLine="709"/>
        <w:jc w:val="both"/>
        <w:outlineLvl w:val="0"/>
        <w:rPr>
          <w:rFonts w:ascii="Times New Roman" w:hAnsi="Times New Roman" w:cs="Times New Roman"/>
          <w:color w:val="000000" w:themeColor="text1"/>
          <w:sz w:val="28"/>
          <w:szCs w:val="28"/>
        </w:rPr>
      </w:pPr>
      <w:r w:rsidRPr="00887342">
        <w:rPr>
          <w:rFonts w:ascii="Times New Roman" w:eastAsia="Times New Roman" w:hAnsi="Times New Roman" w:cs="Times New Roman"/>
          <w:bCs/>
          <w:color w:val="000000" w:themeColor="text1"/>
          <w:sz w:val="28"/>
          <w:szCs w:val="28"/>
        </w:rPr>
        <w:t xml:space="preserve">-   ст.    228.2.  -  </w:t>
      </w:r>
      <w:r w:rsidRPr="00887342">
        <w:rPr>
          <w:rFonts w:ascii="Times New Roman" w:hAnsi="Times New Roman" w:cs="Times New Roman"/>
          <w:color w:val="000000" w:themeColor="text1"/>
          <w:sz w:val="28"/>
          <w:szCs w:val="28"/>
        </w:rPr>
        <w:t>нарушение правил оборота наркотических средств или психотропных веществ - 1 преступление.</w:t>
      </w:r>
    </w:p>
    <w:p w:rsidR="00537D09" w:rsidRPr="00CA12D7" w:rsidRDefault="00537D09" w:rsidP="00C973E4">
      <w:pPr>
        <w:spacing w:after="0" w:line="20" w:lineRule="atLeast"/>
        <w:ind w:right="141" w:firstLine="709"/>
        <w:jc w:val="both"/>
        <w:rPr>
          <w:rFonts w:ascii="Times New Roman" w:eastAsia="Times New Roman" w:hAnsi="Times New Roman" w:cs="Times New Roman"/>
          <w:color w:val="000000" w:themeColor="text1"/>
          <w:sz w:val="28"/>
          <w:szCs w:val="28"/>
        </w:rPr>
      </w:pPr>
      <w:r w:rsidRPr="00CA12D7">
        <w:rPr>
          <w:rFonts w:ascii="Times New Roman" w:eastAsia="Times New Roman" w:hAnsi="Times New Roman" w:cs="Times New Roman"/>
          <w:color w:val="000000" w:themeColor="text1"/>
          <w:sz w:val="28"/>
          <w:szCs w:val="28"/>
        </w:rPr>
        <w:t xml:space="preserve">  Всего  из незаконного оборота изъято 220 гр. марихуаны,                        0,868 гр. метилэфердона.</w:t>
      </w:r>
    </w:p>
    <w:p w:rsidR="00537D09" w:rsidRPr="00CA12D7" w:rsidRDefault="00537D09" w:rsidP="00C973E4">
      <w:pPr>
        <w:spacing w:after="0" w:line="20" w:lineRule="atLeast"/>
        <w:ind w:right="141"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Pr="00CA12D7">
        <w:rPr>
          <w:rFonts w:ascii="Times New Roman" w:eastAsia="Times New Roman" w:hAnsi="Times New Roman" w:cs="Times New Roman"/>
          <w:color w:val="000000" w:themeColor="text1"/>
          <w:sz w:val="28"/>
          <w:szCs w:val="28"/>
        </w:rPr>
        <w:t>Составлено административных 25 протоколов</w:t>
      </w:r>
      <w:r w:rsidRPr="00CA12D7">
        <w:rPr>
          <w:rFonts w:ascii="Times New Roman" w:hAnsi="Times New Roman" w:cs="Times New Roman"/>
          <w:color w:val="000000" w:themeColor="text1"/>
          <w:sz w:val="28"/>
          <w:szCs w:val="28"/>
        </w:rPr>
        <w:t>:</w:t>
      </w:r>
    </w:p>
    <w:p w:rsidR="00537D09" w:rsidRPr="00CA12D7" w:rsidRDefault="00537D09" w:rsidP="00C973E4">
      <w:pPr>
        <w:pStyle w:val="ConsPlusNormal0"/>
        <w:ind w:right="141" w:firstLine="709"/>
        <w:jc w:val="both"/>
        <w:outlineLvl w:val="0"/>
        <w:rPr>
          <w:rFonts w:eastAsia="Times New Roman"/>
          <w:color w:val="000000" w:themeColor="text1"/>
          <w:sz w:val="28"/>
          <w:szCs w:val="28"/>
        </w:rPr>
      </w:pPr>
      <w:r w:rsidRPr="00CA12D7">
        <w:rPr>
          <w:rFonts w:eastAsia="Times New Roman"/>
          <w:color w:val="000000" w:themeColor="text1"/>
          <w:sz w:val="28"/>
          <w:szCs w:val="28"/>
        </w:rPr>
        <w:t xml:space="preserve">- ст. 6.8. </w:t>
      </w:r>
      <w:r w:rsidRPr="00CA12D7">
        <w:rPr>
          <w:color w:val="000000" w:themeColor="text1"/>
          <w:sz w:val="28"/>
          <w:szCs w:val="28"/>
        </w:rPr>
        <w:t>-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вещества- 4 протокола;</w:t>
      </w:r>
    </w:p>
    <w:p w:rsidR="00537D09" w:rsidRPr="00CA12D7" w:rsidRDefault="00537D09" w:rsidP="00C973E4">
      <w:pPr>
        <w:pStyle w:val="ConsPlusNormal0"/>
        <w:ind w:right="141" w:firstLine="709"/>
        <w:jc w:val="both"/>
        <w:outlineLvl w:val="0"/>
        <w:rPr>
          <w:rFonts w:eastAsia="Times New Roman"/>
          <w:color w:val="000000" w:themeColor="text1"/>
          <w:sz w:val="28"/>
          <w:szCs w:val="28"/>
        </w:rPr>
      </w:pPr>
      <w:r w:rsidRPr="00CA12D7">
        <w:rPr>
          <w:rFonts w:eastAsia="Times New Roman"/>
          <w:color w:val="000000" w:themeColor="text1"/>
          <w:sz w:val="28"/>
          <w:szCs w:val="28"/>
        </w:rPr>
        <w:t xml:space="preserve">-  ст. 6.9. -  </w:t>
      </w:r>
      <w:r w:rsidRPr="00CA12D7">
        <w:rPr>
          <w:color w:val="000000" w:themeColor="text1"/>
          <w:sz w:val="28"/>
          <w:szCs w:val="28"/>
        </w:rPr>
        <w:t>потребление наркотических средств или психотропных веществ без назначения врача -  20 протоколов;</w:t>
      </w:r>
    </w:p>
    <w:p w:rsidR="00537D09" w:rsidRDefault="00537D09" w:rsidP="00C973E4">
      <w:pPr>
        <w:autoSpaceDE w:val="0"/>
        <w:autoSpaceDN w:val="0"/>
        <w:adjustRightInd w:val="0"/>
        <w:spacing w:after="0" w:line="240" w:lineRule="auto"/>
        <w:ind w:right="141" w:firstLine="709"/>
        <w:jc w:val="both"/>
        <w:outlineLvl w:val="0"/>
        <w:rPr>
          <w:rFonts w:ascii="Times New Roman" w:hAnsi="Times New Roman" w:cs="Times New Roman"/>
          <w:color w:val="000000" w:themeColor="text1"/>
          <w:sz w:val="28"/>
          <w:szCs w:val="28"/>
        </w:rPr>
      </w:pPr>
      <w:r w:rsidRPr="00CA12D7">
        <w:rPr>
          <w:rFonts w:ascii="Times New Roman" w:eastAsia="Times New Roman" w:hAnsi="Times New Roman" w:cs="Times New Roman"/>
          <w:color w:val="000000" w:themeColor="text1"/>
          <w:sz w:val="28"/>
          <w:szCs w:val="28"/>
        </w:rPr>
        <w:t xml:space="preserve"> - ст. 20.20.</w:t>
      </w:r>
      <w:r>
        <w:rPr>
          <w:rFonts w:ascii="Times New Roman" w:eastAsia="Times New Roman" w:hAnsi="Times New Roman" w:cs="Times New Roman"/>
          <w:color w:val="000000" w:themeColor="text1"/>
          <w:sz w:val="28"/>
          <w:szCs w:val="28"/>
        </w:rPr>
        <w:t>ч.2</w:t>
      </w:r>
      <w:r w:rsidRPr="00CA12D7">
        <w:rPr>
          <w:rFonts w:ascii="Times New Roman" w:eastAsia="Times New Roman" w:hAnsi="Times New Roman" w:cs="Times New Roman"/>
          <w:color w:val="000000" w:themeColor="text1"/>
          <w:sz w:val="28"/>
          <w:szCs w:val="28"/>
        </w:rPr>
        <w:t xml:space="preserve"> - </w:t>
      </w:r>
      <w:r w:rsidRPr="00CA12D7">
        <w:rPr>
          <w:rFonts w:ascii="Times New Roman" w:hAnsi="Times New Roman" w:cs="Times New Roman"/>
          <w:color w:val="000000" w:themeColor="text1"/>
          <w:sz w:val="28"/>
          <w:szCs w:val="28"/>
        </w:rPr>
        <w:t>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- 1 протокол.</w:t>
      </w:r>
    </w:p>
    <w:p w:rsidR="00537D09" w:rsidRPr="00F02BD7" w:rsidRDefault="00537D09" w:rsidP="00C973E4">
      <w:pPr>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Отдельно хочу отметить работу</w:t>
      </w:r>
      <w:r w:rsidRPr="00F02BD7">
        <w:rPr>
          <w:rFonts w:ascii="Times New Roman" w:hAnsi="Times New Roman" w:cs="Times New Roman"/>
          <w:b/>
          <w:sz w:val="28"/>
          <w:szCs w:val="28"/>
        </w:rPr>
        <w:t xml:space="preserve"> Казачьей  мобильной  групп</w:t>
      </w:r>
      <w:r>
        <w:rPr>
          <w:rFonts w:ascii="Times New Roman" w:hAnsi="Times New Roman" w:cs="Times New Roman"/>
          <w:b/>
          <w:sz w:val="28"/>
          <w:szCs w:val="28"/>
        </w:rPr>
        <w:t xml:space="preserve">ы, </w:t>
      </w:r>
      <w:r w:rsidRPr="008731C6">
        <w:rPr>
          <w:rFonts w:ascii="Times New Roman" w:hAnsi="Times New Roman" w:cs="Times New Roman"/>
          <w:sz w:val="28"/>
          <w:szCs w:val="28"/>
        </w:rPr>
        <w:t xml:space="preserve">которая  </w:t>
      </w:r>
      <w:r>
        <w:rPr>
          <w:rFonts w:ascii="Times New Roman" w:hAnsi="Times New Roman" w:cs="Times New Roman"/>
          <w:sz w:val="28"/>
          <w:szCs w:val="28"/>
        </w:rPr>
        <w:t>в</w:t>
      </w:r>
      <w:r w:rsidRPr="005A207E">
        <w:rPr>
          <w:rFonts w:ascii="Times New Roman" w:hAnsi="Times New Roman" w:cs="Times New Roman"/>
          <w:sz w:val="28"/>
          <w:szCs w:val="28"/>
        </w:rPr>
        <w:t xml:space="preserve"> соответствии с Постановлением главы администрации (губернатора) Кра</w:t>
      </w:r>
      <w:r>
        <w:rPr>
          <w:rFonts w:ascii="Times New Roman" w:hAnsi="Times New Roman" w:cs="Times New Roman"/>
          <w:sz w:val="28"/>
          <w:szCs w:val="28"/>
        </w:rPr>
        <w:t xml:space="preserve">снодарского края от № 699 ежегодно </w:t>
      </w:r>
      <w:r w:rsidRPr="005A207E">
        <w:rPr>
          <w:rFonts w:ascii="Times New Roman" w:hAnsi="Times New Roman" w:cs="Times New Roman"/>
          <w:sz w:val="28"/>
          <w:szCs w:val="28"/>
        </w:rPr>
        <w:t>участвуе</w:t>
      </w:r>
      <w:r>
        <w:rPr>
          <w:rFonts w:ascii="Times New Roman" w:hAnsi="Times New Roman" w:cs="Times New Roman"/>
          <w:sz w:val="28"/>
          <w:szCs w:val="28"/>
        </w:rPr>
        <w:t xml:space="preserve">т совместно с правоохранительными органами в мероприятиях </w:t>
      </w:r>
      <w:r w:rsidRPr="00F02BD7">
        <w:rPr>
          <w:rFonts w:ascii="Times New Roman" w:hAnsi="Times New Roman" w:cs="Times New Roman"/>
          <w:sz w:val="28"/>
          <w:szCs w:val="28"/>
        </w:rPr>
        <w:t xml:space="preserve">по </w:t>
      </w:r>
      <w:r w:rsidRPr="005A207E">
        <w:rPr>
          <w:rFonts w:ascii="Times New Roman" w:hAnsi="Times New Roman" w:cs="Times New Roman"/>
          <w:sz w:val="28"/>
          <w:szCs w:val="28"/>
        </w:rPr>
        <w:t>выявлению фактов незаконного оборота наркотических средств, уничтожению дикорастущих и незаконно</w:t>
      </w:r>
      <w:r>
        <w:rPr>
          <w:rFonts w:ascii="Times New Roman" w:hAnsi="Times New Roman" w:cs="Times New Roman"/>
          <w:sz w:val="28"/>
          <w:szCs w:val="28"/>
        </w:rPr>
        <w:t xml:space="preserve"> </w:t>
      </w:r>
      <w:r w:rsidRPr="005A207E">
        <w:rPr>
          <w:rFonts w:ascii="Times New Roman" w:hAnsi="Times New Roman" w:cs="Times New Roman"/>
          <w:sz w:val="28"/>
          <w:szCs w:val="28"/>
        </w:rPr>
        <w:t>культивируемых растений, со</w:t>
      </w:r>
      <w:r>
        <w:rPr>
          <w:rFonts w:ascii="Times New Roman" w:hAnsi="Times New Roman" w:cs="Times New Roman"/>
          <w:sz w:val="28"/>
          <w:szCs w:val="28"/>
        </w:rPr>
        <w:t xml:space="preserve">держащих наркотические вещества.              </w:t>
      </w:r>
      <w:r w:rsidRPr="00F02BD7">
        <w:rPr>
          <w:rFonts w:ascii="Times New Roman" w:hAnsi="Times New Roman" w:cs="Times New Roman"/>
          <w:sz w:val="28"/>
          <w:szCs w:val="28"/>
        </w:rPr>
        <w:t>За отчетный период проведено 48 рейдовых мероприятия. Результаты работы:</w:t>
      </w:r>
    </w:p>
    <w:p w:rsidR="00537D09" w:rsidRPr="00F02BD7" w:rsidRDefault="00537D09" w:rsidP="00C973E4">
      <w:pPr>
        <w:spacing w:after="0" w:line="240" w:lineRule="auto"/>
        <w:ind w:left="60" w:right="14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02BD7">
        <w:rPr>
          <w:rFonts w:ascii="Times New Roman" w:hAnsi="Times New Roman" w:cs="Times New Roman"/>
          <w:sz w:val="28"/>
          <w:szCs w:val="28"/>
        </w:rPr>
        <w:t>59 человек задержаны</w:t>
      </w:r>
      <w:r>
        <w:rPr>
          <w:rFonts w:ascii="Times New Roman" w:hAnsi="Times New Roman" w:cs="Times New Roman"/>
          <w:sz w:val="28"/>
          <w:szCs w:val="28"/>
        </w:rPr>
        <w:t xml:space="preserve"> за немеди</w:t>
      </w:r>
      <w:r w:rsidRPr="00F02BD7">
        <w:rPr>
          <w:rFonts w:ascii="Times New Roman" w:hAnsi="Times New Roman" w:cs="Times New Roman"/>
          <w:sz w:val="28"/>
          <w:szCs w:val="28"/>
        </w:rPr>
        <w:t>цинское употребление наркотических средств;</w:t>
      </w:r>
    </w:p>
    <w:p w:rsidR="00537D09" w:rsidRPr="00F02BD7" w:rsidRDefault="00537D09" w:rsidP="00C973E4">
      <w:pPr>
        <w:spacing w:after="0" w:line="240" w:lineRule="auto"/>
        <w:ind w:left="60" w:right="14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02BD7">
        <w:rPr>
          <w:rFonts w:ascii="Times New Roman" w:hAnsi="Times New Roman" w:cs="Times New Roman"/>
          <w:sz w:val="28"/>
          <w:szCs w:val="28"/>
        </w:rPr>
        <w:t>выявлено 20  фактов хранения наркотических средств,1 факт сбыта сильнодействующего вещества и 5 фактов сбыта наркотических средств.</w:t>
      </w:r>
    </w:p>
    <w:p w:rsidR="00537D09" w:rsidRPr="00F02BD7" w:rsidRDefault="00537D09" w:rsidP="00C973E4">
      <w:pPr>
        <w:spacing w:after="0" w:line="240" w:lineRule="auto"/>
        <w:ind w:left="60" w:right="14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02BD7">
        <w:rPr>
          <w:rFonts w:ascii="Times New Roman" w:hAnsi="Times New Roman" w:cs="Times New Roman"/>
          <w:sz w:val="28"/>
          <w:szCs w:val="28"/>
        </w:rPr>
        <w:t>выявлено 4 факта культивирования и выращивания наркосодержащего растения конопли (721 куст).</w:t>
      </w:r>
    </w:p>
    <w:p w:rsidR="00537D09" w:rsidRPr="00F02BD7" w:rsidRDefault="00537D09" w:rsidP="00C973E4">
      <w:pPr>
        <w:spacing w:after="0" w:line="240" w:lineRule="auto"/>
        <w:ind w:right="141" w:firstLine="709"/>
        <w:jc w:val="both"/>
        <w:rPr>
          <w:rFonts w:ascii="Times New Roman" w:hAnsi="Times New Roman" w:cs="Times New Roman"/>
          <w:sz w:val="28"/>
          <w:szCs w:val="28"/>
        </w:rPr>
      </w:pPr>
      <w:r w:rsidRPr="00F02BD7">
        <w:rPr>
          <w:rFonts w:ascii="Times New Roman" w:hAnsi="Times New Roman" w:cs="Times New Roman"/>
          <w:sz w:val="28"/>
          <w:szCs w:val="28"/>
        </w:rPr>
        <w:t>Обнаружено и изъято:</w:t>
      </w:r>
    </w:p>
    <w:p w:rsidR="00537D09" w:rsidRPr="00F02BD7" w:rsidRDefault="00537D09" w:rsidP="00C973E4">
      <w:pPr>
        <w:spacing w:after="0" w:line="240" w:lineRule="auto"/>
        <w:ind w:right="141" w:firstLine="709"/>
        <w:jc w:val="both"/>
        <w:rPr>
          <w:rFonts w:ascii="Times New Roman" w:hAnsi="Times New Roman" w:cs="Times New Roman"/>
          <w:sz w:val="28"/>
          <w:szCs w:val="28"/>
        </w:rPr>
      </w:pPr>
      <w:r w:rsidRPr="00F02BD7">
        <w:rPr>
          <w:rFonts w:ascii="Times New Roman" w:hAnsi="Times New Roman" w:cs="Times New Roman"/>
          <w:sz w:val="28"/>
          <w:szCs w:val="28"/>
        </w:rPr>
        <w:t xml:space="preserve"> -  108,039 гр. наркотического средства героин;</w:t>
      </w:r>
    </w:p>
    <w:p w:rsidR="00537D09" w:rsidRPr="00F02BD7" w:rsidRDefault="00537D09" w:rsidP="00C973E4">
      <w:pPr>
        <w:spacing w:after="0" w:line="240" w:lineRule="auto"/>
        <w:ind w:right="141" w:firstLine="709"/>
        <w:jc w:val="both"/>
        <w:rPr>
          <w:rFonts w:ascii="Times New Roman" w:hAnsi="Times New Roman" w:cs="Times New Roman"/>
          <w:sz w:val="28"/>
          <w:szCs w:val="28"/>
        </w:rPr>
      </w:pPr>
      <w:r w:rsidRPr="00F02BD7">
        <w:rPr>
          <w:rFonts w:ascii="Times New Roman" w:hAnsi="Times New Roman" w:cs="Times New Roman"/>
          <w:sz w:val="28"/>
          <w:szCs w:val="28"/>
        </w:rPr>
        <w:t>-   1 714,938 гр. наркотического средства марихуана;</w:t>
      </w:r>
    </w:p>
    <w:p w:rsidR="00537D09" w:rsidRPr="00F02BD7" w:rsidRDefault="00537D09" w:rsidP="00C973E4">
      <w:pPr>
        <w:spacing w:after="0" w:line="240" w:lineRule="auto"/>
        <w:ind w:right="141" w:firstLine="709"/>
        <w:jc w:val="both"/>
        <w:rPr>
          <w:rFonts w:ascii="Times New Roman" w:hAnsi="Times New Roman" w:cs="Times New Roman"/>
          <w:sz w:val="28"/>
          <w:szCs w:val="28"/>
        </w:rPr>
      </w:pPr>
      <w:r w:rsidRPr="00F02BD7">
        <w:rPr>
          <w:rFonts w:ascii="Times New Roman" w:hAnsi="Times New Roman" w:cs="Times New Roman"/>
          <w:sz w:val="28"/>
          <w:szCs w:val="28"/>
        </w:rPr>
        <w:t>-   5,15 гр. наркотического средства мефедрона;</w:t>
      </w:r>
    </w:p>
    <w:p w:rsidR="00537D09" w:rsidRPr="00F02BD7" w:rsidRDefault="00537D09" w:rsidP="00C973E4">
      <w:pPr>
        <w:spacing w:after="0" w:line="240" w:lineRule="auto"/>
        <w:ind w:right="141" w:firstLine="709"/>
        <w:jc w:val="both"/>
        <w:rPr>
          <w:rFonts w:ascii="Times New Roman" w:hAnsi="Times New Roman" w:cs="Times New Roman"/>
          <w:sz w:val="28"/>
          <w:szCs w:val="28"/>
        </w:rPr>
      </w:pPr>
      <w:r w:rsidRPr="00F02BD7">
        <w:rPr>
          <w:rFonts w:ascii="Times New Roman" w:hAnsi="Times New Roman" w:cs="Times New Roman"/>
          <w:sz w:val="28"/>
          <w:szCs w:val="28"/>
        </w:rPr>
        <w:t xml:space="preserve"> -  0,189 гр. наркотического средства ацетилированный опий;</w:t>
      </w:r>
    </w:p>
    <w:p w:rsidR="00537D09" w:rsidRPr="00F02BD7" w:rsidRDefault="00537D09" w:rsidP="00C973E4">
      <w:pPr>
        <w:spacing w:after="0" w:line="240" w:lineRule="auto"/>
        <w:ind w:right="141" w:firstLine="709"/>
        <w:jc w:val="both"/>
        <w:rPr>
          <w:rFonts w:ascii="Times New Roman" w:hAnsi="Times New Roman" w:cs="Times New Roman"/>
          <w:sz w:val="28"/>
          <w:szCs w:val="28"/>
        </w:rPr>
      </w:pPr>
      <w:r w:rsidRPr="00F02BD7">
        <w:rPr>
          <w:rFonts w:ascii="Times New Roman" w:hAnsi="Times New Roman" w:cs="Times New Roman"/>
          <w:sz w:val="28"/>
          <w:szCs w:val="28"/>
        </w:rPr>
        <w:t>-    6,044 гр. сильнодействующего средства трамадол.</w:t>
      </w:r>
    </w:p>
    <w:p w:rsidR="00537D09" w:rsidRPr="00C10FE3" w:rsidRDefault="00537D09" w:rsidP="00C973E4">
      <w:pPr>
        <w:pStyle w:val="Standard"/>
        <w:tabs>
          <w:tab w:val="left" w:pos="993"/>
        </w:tabs>
        <w:ind w:right="141" w:firstLine="709"/>
        <w:jc w:val="both"/>
        <w:rPr>
          <w:rFonts w:eastAsia="Times New Roman"/>
          <w:color w:val="000000" w:themeColor="text1"/>
          <w:sz w:val="28"/>
          <w:szCs w:val="28"/>
        </w:rPr>
      </w:pPr>
      <w:r w:rsidRPr="00C10FE3">
        <w:rPr>
          <w:rFonts w:eastAsia="Times New Roman"/>
          <w:b/>
          <w:color w:val="000000" w:themeColor="text1"/>
          <w:sz w:val="28"/>
          <w:szCs w:val="28"/>
        </w:rPr>
        <w:t xml:space="preserve">Комиссией по делам несовершеннолетних </w:t>
      </w:r>
      <w:r w:rsidRPr="00C10FE3">
        <w:rPr>
          <w:rFonts w:eastAsia="Times New Roman"/>
          <w:color w:val="000000" w:themeColor="text1"/>
          <w:sz w:val="28"/>
          <w:szCs w:val="28"/>
        </w:rPr>
        <w:t>и защите их прав при администрации муниципального образования Тимашевский район за текущий период 2016 года рассмотрено 99 дел:</w:t>
      </w:r>
    </w:p>
    <w:p w:rsidR="00537D09" w:rsidRPr="00C10FE3" w:rsidRDefault="00537D09" w:rsidP="00C973E4">
      <w:pPr>
        <w:pStyle w:val="a3"/>
        <w:numPr>
          <w:ilvl w:val="0"/>
          <w:numId w:val="3"/>
        </w:numPr>
        <w:tabs>
          <w:tab w:val="left" w:pos="993"/>
        </w:tabs>
        <w:spacing w:after="0" w:line="240" w:lineRule="auto"/>
        <w:ind w:left="0" w:right="141" w:firstLine="709"/>
        <w:jc w:val="both"/>
        <w:outlineLvl w:val="0"/>
        <w:rPr>
          <w:rFonts w:ascii="Times New Roman" w:eastAsia="Times New Roman" w:hAnsi="Times New Roman" w:cs="Times New Roman"/>
          <w:color w:val="000000" w:themeColor="text1"/>
          <w:sz w:val="28"/>
          <w:szCs w:val="28"/>
        </w:rPr>
      </w:pPr>
      <w:r w:rsidRPr="00C10FE3">
        <w:rPr>
          <w:rFonts w:ascii="Times New Roman" w:eastAsia="Times New Roman" w:hAnsi="Times New Roman" w:cs="Times New Roman"/>
          <w:color w:val="000000" w:themeColor="text1"/>
          <w:sz w:val="28"/>
          <w:szCs w:val="28"/>
        </w:rPr>
        <w:t>ст. 20.20-потребление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местах-31 протокол;</w:t>
      </w:r>
    </w:p>
    <w:p w:rsidR="00537D09" w:rsidRPr="00C10FE3" w:rsidRDefault="00537D09" w:rsidP="00C973E4">
      <w:pPr>
        <w:pStyle w:val="a3"/>
        <w:numPr>
          <w:ilvl w:val="0"/>
          <w:numId w:val="3"/>
        </w:numPr>
        <w:tabs>
          <w:tab w:val="left" w:pos="993"/>
        </w:tabs>
        <w:spacing w:after="0" w:line="240" w:lineRule="auto"/>
        <w:ind w:left="0" w:right="141" w:firstLine="709"/>
        <w:jc w:val="both"/>
        <w:outlineLvl w:val="0"/>
        <w:rPr>
          <w:rFonts w:ascii="Times New Roman" w:eastAsia="Times New Roman" w:hAnsi="Times New Roman" w:cs="Times New Roman"/>
          <w:color w:val="000000" w:themeColor="text1"/>
          <w:sz w:val="28"/>
          <w:szCs w:val="28"/>
        </w:rPr>
      </w:pPr>
      <w:r w:rsidRPr="00C10FE3">
        <w:rPr>
          <w:rFonts w:ascii="Times New Roman" w:eastAsia="Times New Roman" w:hAnsi="Times New Roman" w:cs="Times New Roman"/>
          <w:color w:val="000000" w:themeColor="text1"/>
          <w:sz w:val="28"/>
          <w:szCs w:val="28"/>
        </w:rPr>
        <w:t xml:space="preserve">ст. 20.22 </w:t>
      </w:r>
      <w:r w:rsidRPr="00C10FE3">
        <w:rPr>
          <w:rFonts w:ascii="Times New Roman" w:hAnsi="Times New Roman" w:cs="Times New Roman"/>
          <w:color w:val="000000" w:themeColor="text1"/>
          <w:sz w:val="28"/>
          <w:szCs w:val="28"/>
        </w:rPr>
        <w:t xml:space="preserve">- </w:t>
      </w:r>
      <w:r w:rsidRPr="00C10FE3">
        <w:rPr>
          <w:rFonts w:ascii="Times New Roman" w:eastAsia="Times New Roman" w:hAnsi="Times New Roman" w:cs="Times New Roman"/>
          <w:color w:val="000000" w:themeColor="text1"/>
          <w:sz w:val="28"/>
          <w:szCs w:val="28"/>
        </w:rPr>
        <w:t>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r w:rsidRPr="00C10FE3">
        <w:rPr>
          <w:rFonts w:ascii="Times New Roman" w:hAnsi="Times New Roman" w:cs="Times New Roman"/>
          <w:color w:val="000000" w:themeColor="text1"/>
          <w:sz w:val="28"/>
          <w:szCs w:val="28"/>
        </w:rPr>
        <w:t>)</w:t>
      </w:r>
      <w:r w:rsidRPr="00C10FE3">
        <w:rPr>
          <w:rFonts w:ascii="Times New Roman" w:eastAsia="Times New Roman" w:hAnsi="Times New Roman" w:cs="Times New Roman"/>
          <w:color w:val="000000" w:themeColor="text1"/>
          <w:sz w:val="28"/>
          <w:szCs w:val="28"/>
        </w:rPr>
        <w:t xml:space="preserve"> в отношении лиц, являющихся учащимися школ района- 16 протоколов;</w:t>
      </w:r>
    </w:p>
    <w:p w:rsidR="00537D09" w:rsidRPr="00C10FE3" w:rsidRDefault="00537D09" w:rsidP="00C973E4">
      <w:pPr>
        <w:pStyle w:val="a3"/>
        <w:numPr>
          <w:ilvl w:val="0"/>
          <w:numId w:val="3"/>
        </w:numPr>
        <w:tabs>
          <w:tab w:val="left" w:pos="993"/>
        </w:tabs>
        <w:spacing w:after="0" w:line="240" w:lineRule="auto"/>
        <w:ind w:left="0" w:right="141" w:firstLine="709"/>
        <w:jc w:val="both"/>
        <w:outlineLvl w:val="0"/>
        <w:rPr>
          <w:rFonts w:ascii="Times New Roman" w:eastAsia="Times New Roman" w:hAnsi="Times New Roman" w:cs="Times New Roman"/>
          <w:color w:val="000000" w:themeColor="text1"/>
          <w:sz w:val="28"/>
          <w:szCs w:val="28"/>
        </w:rPr>
      </w:pPr>
      <w:r w:rsidRPr="00C10FE3">
        <w:rPr>
          <w:rFonts w:ascii="Times New Roman" w:eastAsia="Times New Roman" w:hAnsi="Times New Roman" w:cs="Times New Roman"/>
          <w:color w:val="000000" w:themeColor="text1"/>
          <w:sz w:val="28"/>
          <w:szCs w:val="28"/>
        </w:rPr>
        <w:t>ст. 6.10 - вовлечение несовершеннолетнего в употребление алкогольной и спиртосодержащей продукции или одурманивающих веществ</w:t>
      </w:r>
      <w:r w:rsidRPr="00C10FE3">
        <w:rPr>
          <w:rFonts w:ascii="Times New Roman" w:hAnsi="Times New Roman" w:cs="Times New Roman"/>
          <w:color w:val="000000" w:themeColor="text1"/>
          <w:sz w:val="28"/>
          <w:szCs w:val="28"/>
        </w:rPr>
        <w:t>-</w:t>
      </w:r>
      <w:r w:rsidRPr="00C10FE3">
        <w:rPr>
          <w:rFonts w:ascii="Times New Roman" w:eastAsia="Times New Roman" w:hAnsi="Times New Roman" w:cs="Times New Roman"/>
          <w:color w:val="000000" w:themeColor="text1"/>
          <w:sz w:val="28"/>
          <w:szCs w:val="28"/>
        </w:rPr>
        <w:t xml:space="preserve"> 12 протоколов;</w:t>
      </w:r>
    </w:p>
    <w:p w:rsidR="00537D09" w:rsidRPr="00C10FE3" w:rsidRDefault="00537D09" w:rsidP="00C973E4">
      <w:pPr>
        <w:pStyle w:val="a3"/>
        <w:numPr>
          <w:ilvl w:val="0"/>
          <w:numId w:val="3"/>
        </w:numPr>
        <w:tabs>
          <w:tab w:val="left" w:pos="993"/>
        </w:tabs>
        <w:spacing w:after="0" w:line="240" w:lineRule="auto"/>
        <w:ind w:left="0" w:right="141" w:firstLine="709"/>
        <w:jc w:val="both"/>
        <w:outlineLvl w:val="0"/>
        <w:rPr>
          <w:rFonts w:ascii="Times New Roman" w:eastAsia="Times New Roman" w:hAnsi="Times New Roman" w:cs="Times New Roman"/>
          <w:color w:val="000000" w:themeColor="text1"/>
          <w:sz w:val="28"/>
          <w:szCs w:val="28"/>
        </w:rPr>
      </w:pPr>
      <w:r w:rsidRPr="00C10FE3">
        <w:rPr>
          <w:rFonts w:ascii="Times New Roman" w:eastAsia="Times New Roman" w:hAnsi="Times New Roman" w:cs="Times New Roman"/>
          <w:color w:val="000000" w:themeColor="text1"/>
          <w:sz w:val="28"/>
          <w:szCs w:val="28"/>
        </w:rPr>
        <w:lastRenderedPageBreak/>
        <w:t xml:space="preserve"> ст. 6.23 - вовлечение несовершеннолетних в употребление табачной продукции - 3 протокола;</w:t>
      </w:r>
    </w:p>
    <w:p w:rsidR="00537D09" w:rsidRPr="00C10FE3" w:rsidRDefault="00537D09" w:rsidP="00C973E4">
      <w:pPr>
        <w:pStyle w:val="a3"/>
        <w:numPr>
          <w:ilvl w:val="0"/>
          <w:numId w:val="3"/>
        </w:numPr>
        <w:tabs>
          <w:tab w:val="left" w:pos="993"/>
        </w:tabs>
        <w:spacing w:after="0" w:line="240" w:lineRule="auto"/>
        <w:ind w:left="0" w:right="141" w:firstLine="709"/>
        <w:jc w:val="both"/>
        <w:outlineLvl w:val="0"/>
        <w:rPr>
          <w:rFonts w:ascii="Times New Roman" w:eastAsia="Times New Roman" w:hAnsi="Times New Roman" w:cs="Times New Roman"/>
          <w:color w:val="000000" w:themeColor="text1"/>
          <w:sz w:val="28"/>
          <w:szCs w:val="28"/>
        </w:rPr>
      </w:pPr>
      <w:r w:rsidRPr="00C10FE3">
        <w:rPr>
          <w:rFonts w:ascii="Times New Roman" w:eastAsia="Times New Roman" w:hAnsi="Times New Roman" w:cs="Times New Roman"/>
          <w:color w:val="000000" w:themeColor="text1"/>
          <w:sz w:val="28"/>
          <w:szCs w:val="28"/>
        </w:rPr>
        <w:t xml:space="preserve"> ст. 6.24.- употребление табачных изделий путем курения-37</w:t>
      </w:r>
      <w:r>
        <w:rPr>
          <w:rFonts w:ascii="Times New Roman" w:eastAsia="Times New Roman" w:hAnsi="Times New Roman" w:cs="Times New Roman"/>
          <w:color w:val="000000" w:themeColor="text1"/>
          <w:sz w:val="28"/>
          <w:szCs w:val="28"/>
        </w:rPr>
        <w:t xml:space="preserve"> </w:t>
      </w:r>
      <w:r w:rsidRPr="00C10FE3">
        <w:rPr>
          <w:rFonts w:ascii="Times New Roman" w:eastAsia="Times New Roman" w:hAnsi="Times New Roman" w:cs="Times New Roman"/>
          <w:color w:val="000000" w:themeColor="text1"/>
          <w:sz w:val="28"/>
          <w:szCs w:val="28"/>
        </w:rPr>
        <w:t>протоколов.</w:t>
      </w:r>
    </w:p>
    <w:p w:rsidR="00537D09" w:rsidRDefault="00537D09" w:rsidP="00C973E4">
      <w:pPr>
        <w:tabs>
          <w:tab w:val="left" w:pos="993"/>
        </w:tabs>
        <w:spacing w:after="0" w:line="240" w:lineRule="auto"/>
        <w:ind w:right="141" w:firstLine="709"/>
        <w:jc w:val="both"/>
        <w:outlineLvl w:val="0"/>
        <w:rPr>
          <w:rFonts w:ascii="Times New Roman" w:eastAsia="Times New Roman" w:hAnsi="Times New Roman" w:cs="Times New Roman"/>
          <w:color w:val="000000" w:themeColor="text1"/>
          <w:sz w:val="28"/>
          <w:szCs w:val="28"/>
        </w:rPr>
      </w:pPr>
      <w:r w:rsidRPr="00C10FE3">
        <w:rPr>
          <w:rFonts w:ascii="Times New Roman" w:eastAsia="Times New Roman" w:hAnsi="Times New Roman" w:cs="Times New Roman"/>
          <w:color w:val="000000" w:themeColor="text1"/>
          <w:sz w:val="28"/>
          <w:szCs w:val="28"/>
        </w:rPr>
        <w:t xml:space="preserve">Кроме того, с целью недопущения употребления психоактивных веществ несовершеннолетними, находящимися в социально опасном положении и других категорий, комиссией по делам несовершеннолетних совместно с антинаркотической комиссией были организованы и проведены выезды на дом к несовершеннолетним и их родителям. В ходе выездов были проведены профилактические беседы, розданы буклеты и листовки по предупреждению употребления наркотических и других психоактивных средств. </w:t>
      </w:r>
    </w:p>
    <w:p w:rsidR="00537D09" w:rsidRDefault="00537D09" w:rsidP="00C973E4">
      <w:pPr>
        <w:pStyle w:val="Standard"/>
        <w:ind w:right="141" w:firstLine="709"/>
        <w:jc w:val="both"/>
        <w:rPr>
          <w:sz w:val="28"/>
          <w:szCs w:val="28"/>
        </w:rPr>
      </w:pPr>
      <w:r>
        <w:rPr>
          <w:sz w:val="28"/>
          <w:szCs w:val="28"/>
        </w:rPr>
        <w:t xml:space="preserve">По состоянию на 01.01.2017 г.  на учете в </w:t>
      </w:r>
      <w:r w:rsidRPr="00BA6364">
        <w:rPr>
          <w:b/>
          <w:color w:val="auto"/>
          <w:sz w:val="28"/>
          <w:szCs w:val="28"/>
        </w:rPr>
        <w:t xml:space="preserve">МБУЗ Тимашевская ЦРБ </w:t>
      </w:r>
      <w:r>
        <w:rPr>
          <w:b/>
          <w:color w:val="auto"/>
          <w:sz w:val="28"/>
          <w:szCs w:val="28"/>
        </w:rPr>
        <w:t xml:space="preserve">в </w:t>
      </w:r>
      <w:r w:rsidRPr="00716D95">
        <w:rPr>
          <w:color w:val="auto"/>
          <w:sz w:val="28"/>
          <w:szCs w:val="28"/>
        </w:rPr>
        <w:t xml:space="preserve">наркологическом кабинете </w:t>
      </w:r>
      <w:r w:rsidRPr="009751F0">
        <w:rPr>
          <w:b/>
          <w:color w:val="auto"/>
          <w:sz w:val="28"/>
          <w:szCs w:val="28"/>
        </w:rPr>
        <w:t xml:space="preserve">состоит </w:t>
      </w:r>
      <w:r>
        <w:rPr>
          <w:color w:val="auto"/>
          <w:sz w:val="28"/>
          <w:szCs w:val="28"/>
        </w:rPr>
        <w:t xml:space="preserve"> </w:t>
      </w:r>
      <w:r w:rsidRPr="00716D95">
        <w:rPr>
          <w:color w:val="auto"/>
          <w:sz w:val="28"/>
          <w:szCs w:val="28"/>
        </w:rPr>
        <w:t xml:space="preserve">218 потребителей </w:t>
      </w:r>
      <w:r w:rsidRPr="00696057">
        <w:rPr>
          <w:color w:val="auto"/>
          <w:sz w:val="28"/>
          <w:szCs w:val="28"/>
        </w:rPr>
        <w:t xml:space="preserve">наркотиков </w:t>
      </w:r>
      <w:r w:rsidRPr="00696057">
        <w:rPr>
          <w:color w:val="000000" w:themeColor="text1"/>
          <w:sz w:val="28"/>
          <w:szCs w:val="28"/>
        </w:rPr>
        <w:t>(АППГ-278):</w:t>
      </w:r>
      <w:r w:rsidRPr="00696057">
        <w:rPr>
          <w:color w:val="auto"/>
          <w:sz w:val="28"/>
          <w:szCs w:val="28"/>
        </w:rPr>
        <w:t xml:space="preserve">    106</w:t>
      </w:r>
      <w:r w:rsidRPr="00696057">
        <w:rPr>
          <w:sz w:val="28"/>
          <w:szCs w:val="28"/>
        </w:rPr>
        <w:t xml:space="preserve">  больных наркоманией (АППГ-138),  112  потребителей наркотиков с вредными последствиями (АППГ-140).Больных алкоголизмом</w:t>
      </w:r>
      <w:r w:rsidRPr="009751F0">
        <w:rPr>
          <w:b/>
          <w:sz w:val="28"/>
          <w:szCs w:val="28"/>
        </w:rPr>
        <w:t xml:space="preserve"> состоит</w:t>
      </w:r>
      <w:r w:rsidRPr="00696057">
        <w:rPr>
          <w:sz w:val="28"/>
          <w:szCs w:val="28"/>
        </w:rPr>
        <w:t xml:space="preserve"> 707 (АППГ-801), алкогольным психозом – 6 (АППГ-8</w:t>
      </w:r>
      <w:r>
        <w:rPr>
          <w:sz w:val="28"/>
          <w:szCs w:val="28"/>
        </w:rPr>
        <w:t xml:space="preserve">), (график </w:t>
      </w:r>
      <w:r w:rsidRPr="00696057">
        <w:rPr>
          <w:sz w:val="28"/>
          <w:szCs w:val="28"/>
        </w:rPr>
        <w:t>1)</w:t>
      </w:r>
      <w:r>
        <w:rPr>
          <w:sz w:val="28"/>
          <w:szCs w:val="28"/>
        </w:rPr>
        <w:t>.</w:t>
      </w:r>
    </w:p>
    <w:p w:rsidR="00537D09" w:rsidRDefault="00537D09" w:rsidP="00C973E4">
      <w:pPr>
        <w:pStyle w:val="Standard"/>
        <w:ind w:right="141" w:firstLine="709"/>
        <w:jc w:val="both"/>
        <w:rPr>
          <w:sz w:val="28"/>
          <w:szCs w:val="28"/>
        </w:rPr>
      </w:pPr>
    </w:p>
    <w:p w:rsidR="00537D09" w:rsidRDefault="00537D09" w:rsidP="00C973E4">
      <w:pPr>
        <w:pStyle w:val="Standard"/>
        <w:ind w:right="141" w:firstLine="709"/>
        <w:jc w:val="both"/>
        <w:rPr>
          <w:sz w:val="28"/>
          <w:szCs w:val="28"/>
        </w:rPr>
      </w:pPr>
      <w:r w:rsidRPr="00CA3872">
        <w:rPr>
          <w:noProof/>
          <w:sz w:val="28"/>
          <w:szCs w:val="28"/>
          <w:lang w:eastAsia="ru-RU"/>
        </w:rPr>
        <w:drawing>
          <wp:inline distT="0" distB="0" distL="0" distR="0">
            <wp:extent cx="5295900" cy="371475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37D09" w:rsidRDefault="00537D09" w:rsidP="00C973E4">
      <w:pPr>
        <w:pStyle w:val="Standard"/>
        <w:ind w:right="141"/>
        <w:jc w:val="both"/>
        <w:rPr>
          <w:sz w:val="28"/>
          <w:szCs w:val="28"/>
        </w:rPr>
      </w:pPr>
    </w:p>
    <w:p w:rsidR="00537D09" w:rsidRDefault="00537D09" w:rsidP="00C973E4">
      <w:pPr>
        <w:pStyle w:val="Standard"/>
        <w:ind w:right="141" w:firstLine="851"/>
        <w:jc w:val="center"/>
        <w:rPr>
          <w:sz w:val="28"/>
          <w:szCs w:val="28"/>
        </w:rPr>
      </w:pPr>
      <w:r>
        <w:rPr>
          <w:sz w:val="28"/>
          <w:szCs w:val="28"/>
        </w:rPr>
        <w:t>График 1 – Мониторинг наркоситуации в МО Тимашевский район в   2016 году по сравнению с 2015 годом.</w:t>
      </w:r>
    </w:p>
    <w:p w:rsidR="00537D09" w:rsidRPr="00696057" w:rsidRDefault="00537D09" w:rsidP="00C973E4">
      <w:pPr>
        <w:pStyle w:val="Standard"/>
        <w:ind w:right="141" w:firstLine="851"/>
        <w:jc w:val="center"/>
        <w:rPr>
          <w:sz w:val="28"/>
          <w:szCs w:val="28"/>
        </w:rPr>
      </w:pPr>
    </w:p>
    <w:p w:rsidR="00537D09" w:rsidRDefault="00537D09" w:rsidP="00C973E4">
      <w:pPr>
        <w:pStyle w:val="Standard"/>
        <w:ind w:right="141" w:firstLine="709"/>
        <w:jc w:val="both"/>
        <w:rPr>
          <w:color w:val="auto"/>
          <w:sz w:val="28"/>
          <w:szCs w:val="28"/>
        </w:rPr>
      </w:pPr>
      <w:r>
        <w:rPr>
          <w:sz w:val="28"/>
          <w:szCs w:val="28"/>
        </w:rPr>
        <w:t xml:space="preserve">  </w:t>
      </w:r>
      <w:r>
        <w:rPr>
          <w:color w:val="auto"/>
          <w:sz w:val="28"/>
          <w:szCs w:val="28"/>
        </w:rPr>
        <w:t xml:space="preserve">Среди несовершеннолетних на учете состоит всего: </w:t>
      </w:r>
    </w:p>
    <w:p w:rsidR="00537D09" w:rsidRDefault="00537D09" w:rsidP="00C973E4">
      <w:pPr>
        <w:pStyle w:val="Standard"/>
        <w:ind w:right="141" w:firstLine="709"/>
        <w:jc w:val="both"/>
        <w:rPr>
          <w:color w:val="auto"/>
          <w:sz w:val="28"/>
          <w:szCs w:val="28"/>
        </w:rPr>
      </w:pPr>
      <w:r>
        <w:rPr>
          <w:color w:val="auto"/>
          <w:sz w:val="28"/>
          <w:szCs w:val="28"/>
        </w:rPr>
        <w:t xml:space="preserve">- 2 потребителя алкоголя с вредными последствиями (учащийся Брюховецкого колледжа, регулярно посещает кабинет нарколога. Комиссией по дела  несовершеннолетних </w:t>
      </w:r>
      <w:r>
        <w:rPr>
          <w:sz w:val="28"/>
          <w:szCs w:val="28"/>
        </w:rPr>
        <w:t xml:space="preserve"> был  о</w:t>
      </w:r>
      <w:r>
        <w:rPr>
          <w:color w:val="000000" w:themeColor="text1"/>
          <w:sz w:val="28"/>
          <w:szCs w:val="28"/>
        </w:rPr>
        <w:t xml:space="preserve">рганизован  выезд в семью несовершеннолетнего с целью проведения профилактических бесед с </w:t>
      </w:r>
      <w:r>
        <w:rPr>
          <w:color w:val="000000" w:themeColor="text1"/>
          <w:sz w:val="28"/>
          <w:szCs w:val="28"/>
        </w:rPr>
        <w:lastRenderedPageBreak/>
        <w:t>несовершеннолетним и его родителями о вреде алкоголя и его пагубного влияния на организм) и (несовершеннолетний на данный период времени не обучается и не трудоустроен. Регулярно сотрудниками комиссией по делам несовершеннолетних проводится выезд по месту жительства с профилактическими беседами);</w:t>
      </w:r>
    </w:p>
    <w:p w:rsidR="00537D09" w:rsidRDefault="00537D09" w:rsidP="00C973E4">
      <w:pPr>
        <w:pStyle w:val="Standard"/>
        <w:ind w:right="141" w:firstLine="709"/>
        <w:jc w:val="both"/>
        <w:rPr>
          <w:sz w:val="28"/>
          <w:szCs w:val="28"/>
        </w:rPr>
      </w:pPr>
      <w:r>
        <w:rPr>
          <w:color w:val="auto"/>
          <w:sz w:val="28"/>
          <w:szCs w:val="28"/>
        </w:rPr>
        <w:t>- 1 потребитель токсических веществ с вредными последствиями</w:t>
      </w:r>
      <w:r>
        <w:rPr>
          <w:color w:val="000000" w:themeColor="text1"/>
          <w:sz w:val="28"/>
          <w:szCs w:val="28"/>
        </w:rPr>
        <w:t xml:space="preserve"> (несовершеннолетний прибыл в Тимашевский район  в 2014 году из другого района, по месту жительства стоял на учете у нарколога. Несовершеннолетний находиться под опекой. На данный момент состоит на учете в ОПДН ОМВД России по Тимашевскому району. </w:t>
      </w:r>
      <w:r>
        <w:rPr>
          <w:color w:val="auto"/>
          <w:sz w:val="28"/>
          <w:szCs w:val="28"/>
        </w:rPr>
        <w:t xml:space="preserve">Комиссией по дела  несовершеннолетних </w:t>
      </w:r>
      <w:r>
        <w:rPr>
          <w:sz w:val="28"/>
          <w:szCs w:val="28"/>
        </w:rPr>
        <w:t xml:space="preserve"> был  о</w:t>
      </w:r>
      <w:r>
        <w:rPr>
          <w:color w:val="000000" w:themeColor="text1"/>
          <w:sz w:val="28"/>
          <w:szCs w:val="28"/>
        </w:rPr>
        <w:t>рганизован  выезд в семью несовершеннолетнего с целью проведения профилактических бесед,  приняты меры по дальнейшей профилактической работе с несовершеннолетним).</w:t>
      </w:r>
    </w:p>
    <w:p w:rsidR="00537D09" w:rsidRDefault="00537D09" w:rsidP="00C973E4">
      <w:pPr>
        <w:pStyle w:val="Standard"/>
        <w:ind w:right="141" w:firstLine="709"/>
        <w:jc w:val="both"/>
        <w:rPr>
          <w:sz w:val="28"/>
          <w:szCs w:val="28"/>
        </w:rPr>
      </w:pPr>
      <w:r>
        <w:rPr>
          <w:sz w:val="28"/>
          <w:szCs w:val="28"/>
        </w:rPr>
        <w:t>2015 году на профилактическом учете стоял 1 несовершеннолетний  (потребитель алкоголя с вредными последствиями), (график 2).</w:t>
      </w:r>
    </w:p>
    <w:p w:rsidR="00537D09" w:rsidRDefault="00537D09" w:rsidP="00C973E4">
      <w:pPr>
        <w:pStyle w:val="Standard"/>
        <w:ind w:right="141" w:firstLine="709"/>
        <w:jc w:val="both"/>
        <w:rPr>
          <w:sz w:val="28"/>
          <w:szCs w:val="28"/>
        </w:rPr>
      </w:pPr>
    </w:p>
    <w:p w:rsidR="00537D09" w:rsidRDefault="00537D09" w:rsidP="00C973E4">
      <w:pPr>
        <w:pStyle w:val="Standard"/>
        <w:ind w:right="141" w:firstLine="709"/>
        <w:jc w:val="both"/>
        <w:rPr>
          <w:sz w:val="28"/>
          <w:szCs w:val="28"/>
        </w:rPr>
      </w:pPr>
      <w:r w:rsidRPr="00F627A1">
        <w:rPr>
          <w:noProof/>
          <w:sz w:val="28"/>
          <w:szCs w:val="28"/>
          <w:lang w:eastAsia="ru-RU"/>
        </w:rPr>
        <w:drawing>
          <wp:inline distT="0" distB="0" distL="0" distR="0">
            <wp:extent cx="5219700" cy="28575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7D09" w:rsidRDefault="00537D09" w:rsidP="00C973E4">
      <w:pPr>
        <w:pStyle w:val="Standard"/>
        <w:ind w:right="141" w:firstLine="709"/>
        <w:jc w:val="both"/>
        <w:rPr>
          <w:sz w:val="28"/>
          <w:szCs w:val="28"/>
        </w:rPr>
      </w:pPr>
    </w:p>
    <w:p w:rsidR="00537D09" w:rsidRDefault="00537D09" w:rsidP="00C973E4">
      <w:pPr>
        <w:pStyle w:val="Standard"/>
        <w:ind w:right="141" w:firstLine="709"/>
        <w:jc w:val="center"/>
        <w:rPr>
          <w:sz w:val="28"/>
          <w:szCs w:val="28"/>
        </w:rPr>
      </w:pPr>
      <w:r>
        <w:rPr>
          <w:sz w:val="28"/>
          <w:szCs w:val="28"/>
        </w:rPr>
        <w:t>График 2- Мониторинг наркоситуации  в МО Тимашевский район среди несовершеннолетних в 2016 году по сравнению с 2015 годом.</w:t>
      </w:r>
    </w:p>
    <w:p w:rsidR="00537D09" w:rsidRDefault="00537D09" w:rsidP="00C973E4">
      <w:pPr>
        <w:pStyle w:val="Standard"/>
        <w:ind w:right="141" w:firstLine="709"/>
        <w:jc w:val="both"/>
        <w:rPr>
          <w:sz w:val="28"/>
          <w:szCs w:val="28"/>
        </w:rPr>
      </w:pPr>
    </w:p>
    <w:p w:rsidR="00537D09" w:rsidRDefault="00537D09" w:rsidP="00C973E4">
      <w:pPr>
        <w:pStyle w:val="Standard"/>
        <w:ind w:right="141" w:firstLine="709"/>
        <w:jc w:val="both"/>
        <w:rPr>
          <w:color w:val="auto"/>
          <w:sz w:val="28"/>
          <w:szCs w:val="28"/>
        </w:rPr>
      </w:pPr>
      <w:r>
        <w:rPr>
          <w:sz w:val="28"/>
          <w:szCs w:val="28"/>
        </w:rPr>
        <w:t>За отчетный период   2</w:t>
      </w:r>
      <w:r>
        <w:rPr>
          <w:color w:val="auto"/>
          <w:sz w:val="28"/>
          <w:szCs w:val="28"/>
        </w:rPr>
        <w:t xml:space="preserve">016 г. </w:t>
      </w:r>
      <w:r w:rsidRPr="00FF6D26">
        <w:rPr>
          <w:b/>
          <w:color w:val="auto"/>
          <w:sz w:val="28"/>
          <w:szCs w:val="28"/>
        </w:rPr>
        <w:t>снято</w:t>
      </w:r>
      <w:r>
        <w:rPr>
          <w:color w:val="auto"/>
          <w:sz w:val="28"/>
          <w:szCs w:val="28"/>
        </w:rPr>
        <w:t xml:space="preserve"> с учета 36 больных наркоманией (АППГ-58): выздоровление -24 (АППГ-11) , смерть - 4 (АППГ-7), иные причины – 8(АППГ-40),(график 3).  </w:t>
      </w:r>
    </w:p>
    <w:p w:rsidR="00537D09" w:rsidRPr="00822337" w:rsidRDefault="00537D09" w:rsidP="00C973E4">
      <w:pPr>
        <w:pStyle w:val="Standard"/>
        <w:ind w:right="141" w:firstLine="709"/>
        <w:jc w:val="both"/>
        <w:rPr>
          <w:color w:val="auto"/>
          <w:sz w:val="28"/>
          <w:szCs w:val="28"/>
        </w:rPr>
      </w:pPr>
      <w:r w:rsidRPr="00123D24">
        <w:rPr>
          <w:noProof/>
          <w:color w:val="auto"/>
          <w:sz w:val="28"/>
          <w:szCs w:val="28"/>
          <w:lang w:eastAsia="ru-RU"/>
        </w:rPr>
        <w:lastRenderedPageBreak/>
        <w:drawing>
          <wp:inline distT="0" distB="0" distL="0" distR="0">
            <wp:extent cx="5219700" cy="272415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7D09" w:rsidRDefault="00537D09" w:rsidP="00C973E4">
      <w:pPr>
        <w:pStyle w:val="Standard"/>
        <w:ind w:right="141" w:firstLine="851"/>
        <w:rPr>
          <w:sz w:val="28"/>
          <w:szCs w:val="28"/>
        </w:rPr>
      </w:pPr>
      <w:r>
        <w:rPr>
          <w:sz w:val="28"/>
          <w:szCs w:val="28"/>
        </w:rPr>
        <w:t xml:space="preserve">График 3 – </w:t>
      </w:r>
      <w:r w:rsidRPr="00EC0DD2">
        <w:rPr>
          <w:sz w:val="28"/>
          <w:szCs w:val="28"/>
        </w:rPr>
        <w:t>Мониторинг снятых с учета больных наркоманией</w:t>
      </w:r>
      <w:r>
        <w:rPr>
          <w:sz w:val="28"/>
          <w:szCs w:val="28"/>
        </w:rPr>
        <w:t xml:space="preserve"> в</w:t>
      </w:r>
    </w:p>
    <w:p w:rsidR="00537D09" w:rsidRPr="00B02841" w:rsidRDefault="00537D09" w:rsidP="00C973E4">
      <w:pPr>
        <w:pStyle w:val="Standard"/>
        <w:ind w:right="141" w:firstLine="851"/>
        <w:jc w:val="center"/>
        <w:rPr>
          <w:sz w:val="28"/>
          <w:szCs w:val="28"/>
        </w:rPr>
      </w:pPr>
      <w:r>
        <w:rPr>
          <w:bCs/>
          <w:sz w:val="28"/>
          <w:szCs w:val="28"/>
        </w:rPr>
        <w:t>2016 году</w:t>
      </w:r>
      <w:r w:rsidRPr="00B02841">
        <w:rPr>
          <w:sz w:val="28"/>
          <w:szCs w:val="28"/>
        </w:rPr>
        <w:t xml:space="preserve"> </w:t>
      </w:r>
      <w:r w:rsidRPr="00B02841">
        <w:rPr>
          <w:bCs/>
          <w:sz w:val="28"/>
          <w:szCs w:val="28"/>
        </w:rPr>
        <w:t>по сравн</w:t>
      </w:r>
      <w:r>
        <w:rPr>
          <w:bCs/>
          <w:sz w:val="28"/>
          <w:szCs w:val="28"/>
        </w:rPr>
        <w:t>ению с 2015</w:t>
      </w:r>
      <w:r w:rsidRPr="00B02841">
        <w:rPr>
          <w:bCs/>
          <w:sz w:val="28"/>
          <w:szCs w:val="28"/>
        </w:rPr>
        <w:t xml:space="preserve"> год</w:t>
      </w:r>
      <w:r>
        <w:rPr>
          <w:bCs/>
          <w:sz w:val="28"/>
          <w:szCs w:val="28"/>
        </w:rPr>
        <w:t>ом</w:t>
      </w:r>
    </w:p>
    <w:p w:rsidR="00537D09" w:rsidRDefault="00537D09" w:rsidP="00C973E4">
      <w:pPr>
        <w:pStyle w:val="Standard"/>
        <w:ind w:right="141" w:firstLine="709"/>
        <w:jc w:val="center"/>
        <w:rPr>
          <w:color w:val="auto"/>
          <w:sz w:val="28"/>
          <w:szCs w:val="28"/>
        </w:rPr>
      </w:pPr>
    </w:p>
    <w:p w:rsidR="00537D09" w:rsidRPr="008F4E43" w:rsidRDefault="00537D09" w:rsidP="00C973E4">
      <w:pPr>
        <w:pStyle w:val="Standard"/>
        <w:ind w:right="141"/>
        <w:jc w:val="both"/>
        <w:rPr>
          <w:sz w:val="28"/>
          <w:szCs w:val="28"/>
        </w:rPr>
      </w:pPr>
    </w:p>
    <w:p w:rsidR="00537D09" w:rsidRDefault="00537D09" w:rsidP="00C973E4">
      <w:pPr>
        <w:pStyle w:val="Standard"/>
        <w:ind w:right="141" w:firstLine="709"/>
        <w:jc w:val="both"/>
        <w:rPr>
          <w:color w:val="auto"/>
          <w:sz w:val="28"/>
          <w:szCs w:val="28"/>
        </w:rPr>
      </w:pPr>
      <w:r w:rsidRPr="00FA7F65">
        <w:rPr>
          <w:color w:val="auto"/>
          <w:sz w:val="28"/>
          <w:szCs w:val="28"/>
        </w:rPr>
        <w:t>Снято</w:t>
      </w:r>
      <w:r>
        <w:rPr>
          <w:color w:val="auto"/>
          <w:sz w:val="28"/>
          <w:szCs w:val="28"/>
        </w:rPr>
        <w:t xml:space="preserve"> с учета больных алкоголизмом – 125 (АППГ-237):  выздоровление - 32(АППГ-35), смерть - 36(АППГ-35), иные причины - 57(АППГ-167),       (график 4).</w:t>
      </w:r>
    </w:p>
    <w:p w:rsidR="00537D09" w:rsidRDefault="00537D09" w:rsidP="00C973E4">
      <w:pPr>
        <w:pStyle w:val="Standard"/>
        <w:ind w:right="141" w:firstLine="709"/>
        <w:jc w:val="both"/>
        <w:rPr>
          <w:color w:val="auto"/>
          <w:sz w:val="28"/>
          <w:szCs w:val="28"/>
        </w:rPr>
      </w:pPr>
      <w:r w:rsidRPr="00123D24">
        <w:rPr>
          <w:noProof/>
          <w:color w:val="auto"/>
          <w:sz w:val="28"/>
          <w:szCs w:val="28"/>
          <w:lang w:eastAsia="ru-RU"/>
        </w:rPr>
        <w:drawing>
          <wp:inline distT="0" distB="0" distL="0" distR="0">
            <wp:extent cx="5124450" cy="3171825"/>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7D09" w:rsidRDefault="00537D09" w:rsidP="00C973E4">
      <w:pPr>
        <w:pStyle w:val="Standard"/>
        <w:ind w:right="141" w:firstLine="851"/>
        <w:jc w:val="center"/>
        <w:rPr>
          <w:sz w:val="28"/>
          <w:szCs w:val="28"/>
        </w:rPr>
      </w:pPr>
    </w:p>
    <w:p w:rsidR="00537D09" w:rsidRPr="00B02841" w:rsidRDefault="00537D09" w:rsidP="00C973E4">
      <w:pPr>
        <w:pStyle w:val="Standard"/>
        <w:ind w:right="141" w:firstLine="851"/>
        <w:jc w:val="center"/>
        <w:rPr>
          <w:sz w:val="28"/>
          <w:szCs w:val="28"/>
        </w:rPr>
      </w:pPr>
      <w:r>
        <w:rPr>
          <w:sz w:val="28"/>
          <w:szCs w:val="28"/>
        </w:rPr>
        <w:t xml:space="preserve">График 4 – </w:t>
      </w:r>
      <w:r w:rsidRPr="00EC0DD2">
        <w:rPr>
          <w:sz w:val="28"/>
          <w:szCs w:val="28"/>
        </w:rPr>
        <w:t xml:space="preserve">Мониторинг снятых с учета больных </w:t>
      </w:r>
      <w:r>
        <w:rPr>
          <w:sz w:val="28"/>
          <w:szCs w:val="28"/>
        </w:rPr>
        <w:t xml:space="preserve">алкоголизмом в </w:t>
      </w:r>
      <w:r>
        <w:rPr>
          <w:bCs/>
          <w:sz w:val="28"/>
          <w:szCs w:val="28"/>
        </w:rPr>
        <w:t>2016 году</w:t>
      </w:r>
      <w:r w:rsidRPr="00B02841">
        <w:rPr>
          <w:sz w:val="28"/>
          <w:szCs w:val="28"/>
        </w:rPr>
        <w:t xml:space="preserve"> </w:t>
      </w:r>
      <w:r w:rsidRPr="00B02841">
        <w:rPr>
          <w:bCs/>
          <w:sz w:val="28"/>
          <w:szCs w:val="28"/>
        </w:rPr>
        <w:t>по сравн</w:t>
      </w:r>
      <w:r>
        <w:rPr>
          <w:bCs/>
          <w:sz w:val="28"/>
          <w:szCs w:val="28"/>
        </w:rPr>
        <w:t>ению с 2015</w:t>
      </w:r>
      <w:r w:rsidRPr="00B02841">
        <w:rPr>
          <w:bCs/>
          <w:sz w:val="28"/>
          <w:szCs w:val="28"/>
        </w:rPr>
        <w:t xml:space="preserve"> год</w:t>
      </w:r>
      <w:r>
        <w:rPr>
          <w:bCs/>
          <w:sz w:val="28"/>
          <w:szCs w:val="28"/>
        </w:rPr>
        <w:t>ом</w:t>
      </w:r>
    </w:p>
    <w:p w:rsidR="00537D09" w:rsidRDefault="00537D09" w:rsidP="00C973E4">
      <w:pPr>
        <w:pStyle w:val="Standard"/>
        <w:ind w:right="141" w:firstLine="709"/>
        <w:jc w:val="both"/>
        <w:rPr>
          <w:color w:val="auto"/>
          <w:sz w:val="28"/>
          <w:szCs w:val="28"/>
        </w:rPr>
      </w:pPr>
    </w:p>
    <w:p w:rsidR="00537D09" w:rsidRDefault="00537D09" w:rsidP="00C973E4">
      <w:pPr>
        <w:pStyle w:val="Standard"/>
        <w:ind w:right="141" w:firstLine="709"/>
        <w:jc w:val="both"/>
        <w:rPr>
          <w:color w:val="auto"/>
          <w:sz w:val="28"/>
          <w:szCs w:val="28"/>
        </w:rPr>
      </w:pPr>
      <w:r>
        <w:rPr>
          <w:color w:val="auto"/>
          <w:sz w:val="28"/>
          <w:szCs w:val="28"/>
        </w:rPr>
        <w:t xml:space="preserve">За отчетный период 2016 г.  </w:t>
      </w:r>
      <w:r w:rsidRPr="00B2722C">
        <w:rPr>
          <w:b/>
          <w:color w:val="auto"/>
          <w:sz w:val="28"/>
          <w:szCs w:val="28"/>
        </w:rPr>
        <w:t>взято</w:t>
      </w:r>
      <w:r>
        <w:rPr>
          <w:color w:val="auto"/>
          <w:sz w:val="28"/>
          <w:szCs w:val="28"/>
        </w:rPr>
        <w:t xml:space="preserve"> на учет:</w:t>
      </w:r>
    </w:p>
    <w:p w:rsidR="00537D09" w:rsidRDefault="00537D09" w:rsidP="00C973E4">
      <w:pPr>
        <w:pStyle w:val="Standard"/>
        <w:ind w:right="141" w:firstLine="709"/>
        <w:jc w:val="both"/>
        <w:rPr>
          <w:color w:val="auto"/>
          <w:sz w:val="28"/>
          <w:szCs w:val="28"/>
        </w:rPr>
      </w:pPr>
      <w:r>
        <w:rPr>
          <w:color w:val="auto"/>
          <w:sz w:val="28"/>
          <w:szCs w:val="28"/>
        </w:rPr>
        <w:t>- 4 больных наркоманией  (АППГ-3);  16 потребителей наркотиков с вредными последствиями (АППГ-24), (график 5);</w:t>
      </w:r>
    </w:p>
    <w:p w:rsidR="00537D09" w:rsidRDefault="00537D09" w:rsidP="00C973E4">
      <w:pPr>
        <w:pStyle w:val="Standard"/>
        <w:ind w:right="141" w:firstLine="709"/>
        <w:jc w:val="both"/>
        <w:rPr>
          <w:color w:val="auto"/>
          <w:sz w:val="28"/>
          <w:szCs w:val="28"/>
        </w:rPr>
      </w:pPr>
    </w:p>
    <w:p w:rsidR="00537D09" w:rsidRDefault="00537D09" w:rsidP="00C973E4">
      <w:pPr>
        <w:pStyle w:val="Standard"/>
        <w:ind w:right="141" w:firstLine="709"/>
        <w:jc w:val="both"/>
        <w:rPr>
          <w:color w:val="auto"/>
          <w:sz w:val="28"/>
          <w:szCs w:val="28"/>
        </w:rPr>
      </w:pPr>
      <w:r w:rsidRPr="008F0395">
        <w:rPr>
          <w:noProof/>
          <w:color w:val="auto"/>
          <w:sz w:val="28"/>
          <w:szCs w:val="28"/>
          <w:lang w:eastAsia="ru-RU"/>
        </w:rPr>
        <w:lastRenderedPageBreak/>
        <w:drawing>
          <wp:inline distT="0" distB="0" distL="0" distR="0">
            <wp:extent cx="5124450" cy="314325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7D09" w:rsidRDefault="00537D09" w:rsidP="00C973E4">
      <w:pPr>
        <w:spacing w:after="0" w:line="240" w:lineRule="auto"/>
        <w:ind w:right="141"/>
        <w:jc w:val="center"/>
        <w:rPr>
          <w:rFonts w:ascii="Times New Roman" w:hAnsi="Times New Roman" w:cs="Times New Roman"/>
          <w:bCs/>
          <w:sz w:val="28"/>
          <w:szCs w:val="28"/>
        </w:rPr>
      </w:pPr>
      <w:r w:rsidRPr="00FC6EA9">
        <w:rPr>
          <w:rFonts w:ascii="Times New Roman" w:hAnsi="Times New Roman" w:cs="Times New Roman"/>
          <w:sz w:val="28"/>
          <w:szCs w:val="28"/>
        </w:rPr>
        <w:t xml:space="preserve">График </w:t>
      </w:r>
      <w:r>
        <w:rPr>
          <w:rFonts w:ascii="Times New Roman" w:hAnsi="Times New Roman" w:cs="Times New Roman"/>
          <w:sz w:val="28"/>
          <w:szCs w:val="28"/>
        </w:rPr>
        <w:t>5</w:t>
      </w:r>
      <w:r w:rsidRPr="00FC6EA9">
        <w:rPr>
          <w:rFonts w:ascii="Times New Roman" w:hAnsi="Times New Roman" w:cs="Times New Roman"/>
          <w:sz w:val="28"/>
          <w:szCs w:val="28"/>
        </w:rPr>
        <w:t xml:space="preserve"> - </w:t>
      </w:r>
      <w:r w:rsidRPr="00FC6EA9">
        <w:rPr>
          <w:rFonts w:ascii="Times New Roman" w:hAnsi="Times New Roman" w:cs="Times New Roman"/>
          <w:bCs/>
          <w:sz w:val="28"/>
          <w:szCs w:val="28"/>
        </w:rPr>
        <w:t xml:space="preserve">Мониторинг поставленных на учет больных наркоманией </w:t>
      </w:r>
      <w:r>
        <w:rPr>
          <w:rFonts w:ascii="Times New Roman" w:hAnsi="Times New Roman" w:cs="Times New Roman"/>
          <w:bCs/>
          <w:sz w:val="28"/>
          <w:szCs w:val="28"/>
        </w:rPr>
        <w:t xml:space="preserve">в </w:t>
      </w:r>
      <w:r w:rsidRPr="00FC6EA9">
        <w:rPr>
          <w:rFonts w:ascii="Times New Roman" w:hAnsi="Times New Roman" w:cs="Times New Roman"/>
          <w:bCs/>
          <w:sz w:val="28"/>
          <w:szCs w:val="28"/>
        </w:rPr>
        <w:t>201</w:t>
      </w:r>
      <w:r>
        <w:rPr>
          <w:rFonts w:ascii="Times New Roman" w:hAnsi="Times New Roman" w:cs="Times New Roman"/>
          <w:bCs/>
          <w:sz w:val="28"/>
          <w:szCs w:val="28"/>
        </w:rPr>
        <w:t>6</w:t>
      </w:r>
      <w:r w:rsidRPr="00FC6EA9">
        <w:rPr>
          <w:rFonts w:ascii="Times New Roman" w:hAnsi="Times New Roman" w:cs="Times New Roman"/>
          <w:bCs/>
          <w:sz w:val="28"/>
          <w:szCs w:val="28"/>
        </w:rPr>
        <w:t xml:space="preserve"> год</w:t>
      </w:r>
      <w:r>
        <w:rPr>
          <w:rFonts w:ascii="Times New Roman" w:hAnsi="Times New Roman" w:cs="Times New Roman"/>
          <w:bCs/>
          <w:sz w:val="28"/>
          <w:szCs w:val="28"/>
        </w:rPr>
        <w:t xml:space="preserve">у </w:t>
      </w:r>
      <w:r w:rsidRPr="00FC6EA9">
        <w:rPr>
          <w:rFonts w:ascii="Times New Roman" w:hAnsi="Times New Roman" w:cs="Times New Roman"/>
          <w:bCs/>
          <w:sz w:val="28"/>
          <w:szCs w:val="28"/>
        </w:rPr>
        <w:t>по сравнению с 201</w:t>
      </w:r>
      <w:r>
        <w:rPr>
          <w:rFonts w:ascii="Times New Roman" w:hAnsi="Times New Roman" w:cs="Times New Roman"/>
          <w:bCs/>
          <w:sz w:val="28"/>
          <w:szCs w:val="28"/>
        </w:rPr>
        <w:t>5</w:t>
      </w:r>
      <w:r w:rsidRPr="00FC6EA9">
        <w:rPr>
          <w:rFonts w:ascii="Times New Roman" w:hAnsi="Times New Roman" w:cs="Times New Roman"/>
          <w:bCs/>
          <w:sz w:val="28"/>
          <w:szCs w:val="28"/>
        </w:rPr>
        <w:t xml:space="preserve"> год</w:t>
      </w:r>
      <w:r>
        <w:rPr>
          <w:rFonts w:ascii="Times New Roman" w:hAnsi="Times New Roman" w:cs="Times New Roman"/>
          <w:bCs/>
          <w:sz w:val="28"/>
          <w:szCs w:val="28"/>
        </w:rPr>
        <w:t>ом.</w:t>
      </w:r>
    </w:p>
    <w:p w:rsidR="00537D09" w:rsidRDefault="00537D09" w:rsidP="00C973E4">
      <w:pPr>
        <w:pStyle w:val="Standard"/>
        <w:ind w:right="141" w:firstLine="709"/>
        <w:jc w:val="both"/>
        <w:rPr>
          <w:color w:val="auto"/>
          <w:sz w:val="28"/>
          <w:szCs w:val="28"/>
        </w:rPr>
      </w:pPr>
    </w:p>
    <w:p w:rsidR="00537D09" w:rsidRDefault="00537D09" w:rsidP="00C973E4">
      <w:pPr>
        <w:pStyle w:val="Standard"/>
        <w:ind w:right="141" w:firstLine="709"/>
        <w:jc w:val="both"/>
        <w:rPr>
          <w:color w:val="auto"/>
          <w:sz w:val="28"/>
          <w:szCs w:val="28"/>
        </w:rPr>
      </w:pPr>
      <w:r>
        <w:rPr>
          <w:color w:val="auto"/>
          <w:sz w:val="28"/>
          <w:szCs w:val="28"/>
        </w:rPr>
        <w:t>- 31 больной алкоголизмом (АППГ-32), 4 больных алкогольным психозом  (АППГ-5), 39  потребителей алкоголя с вредными последствиями (АППГ-49), (график 6).</w:t>
      </w:r>
    </w:p>
    <w:p w:rsidR="00537D09" w:rsidRDefault="00537D09" w:rsidP="00C973E4">
      <w:pPr>
        <w:pStyle w:val="Standard"/>
        <w:ind w:right="141" w:firstLine="709"/>
        <w:jc w:val="both"/>
        <w:rPr>
          <w:color w:val="auto"/>
          <w:sz w:val="28"/>
          <w:szCs w:val="28"/>
        </w:rPr>
      </w:pPr>
      <w:r w:rsidRPr="008F0395">
        <w:rPr>
          <w:noProof/>
          <w:lang w:eastAsia="ru-RU"/>
        </w:rPr>
        <w:t xml:space="preserve"> </w:t>
      </w:r>
      <w:r w:rsidRPr="008F0395">
        <w:rPr>
          <w:noProof/>
          <w:color w:val="auto"/>
          <w:sz w:val="28"/>
          <w:szCs w:val="28"/>
          <w:lang w:eastAsia="ru-RU"/>
        </w:rPr>
        <w:drawing>
          <wp:inline distT="0" distB="0" distL="0" distR="0">
            <wp:extent cx="5019675" cy="4105275"/>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7D09" w:rsidRDefault="00537D09" w:rsidP="00C973E4">
      <w:pPr>
        <w:spacing w:after="0" w:line="240" w:lineRule="auto"/>
        <w:ind w:right="141" w:firstLine="851"/>
        <w:jc w:val="center"/>
        <w:rPr>
          <w:rFonts w:ascii="Times New Roman" w:hAnsi="Times New Roman" w:cs="Times New Roman"/>
          <w:bCs/>
          <w:sz w:val="28"/>
          <w:szCs w:val="28"/>
        </w:rPr>
      </w:pPr>
      <w:r w:rsidRPr="00FC6EA9">
        <w:rPr>
          <w:rFonts w:ascii="Times New Roman" w:hAnsi="Times New Roman" w:cs="Times New Roman"/>
          <w:sz w:val="28"/>
          <w:szCs w:val="28"/>
        </w:rPr>
        <w:t xml:space="preserve">График </w:t>
      </w:r>
      <w:r>
        <w:rPr>
          <w:rFonts w:ascii="Times New Roman" w:hAnsi="Times New Roman" w:cs="Times New Roman"/>
          <w:sz w:val="28"/>
          <w:szCs w:val="28"/>
        </w:rPr>
        <w:t>6</w:t>
      </w:r>
      <w:r w:rsidRPr="00FC6EA9">
        <w:rPr>
          <w:rFonts w:ascii="Times New Roman" w:hAnsi="Times New Roman" w:cs="Times New Roman"/>
          <w:sz w:val="28"/>
          <w:szCs w:val="28"/>
        </w:rPr>
        <w:t xml:space="preserve"> - </w:t>
      </w:r>
      <w:r w:rsidRPr="00FC6EA9">
        <w:rPr>
          <w:rFonts w:ascii="Times New Roman" w:hAnsi="Times New Roman" w:cs="Times New Roman"/>
          <w:bCs/>
          <w:sz w:val="28"/>
          <w:szCs w:val="28"/>
        </w:rPr>
        <w:t xml:space="preserve">Мониторинг поставленных на учет больных </w:t>
      </w:r>
      <w:r>
        <w:rPr>
          <w:rFonts w:ascii="Times New Roman" w:hAnsi="Times New Roman" w:cs="Times New Roman"/>
          <w:bCs/>
          <w:sz w:val="28"/>
          <w:szCs w:val="28"/>
        </w:rPr>
        <w:t>алкоголизмом</w:t>
      </w:r>
      <w:r w:rsidRPr="00FC6EA9">
        <w:rPr>
          <w:rFonts w:ascii="Times New Roman" w:hAnsi="Times New Roman" w:cs="Times New Roman"/>
          <w:bCs/>
          <w:sz w:val="28"/>
          <w:szCs w:val="28"/>
        </w:rPr>
        <w:t xml:space="preserve"> </w:t>
      </w:r>
      <w:r>
        <w:rPr>
          <w:rFonts w:ascii="Times New Roman" w:hAnsi="Times New Roman" w:cs="Times New Roman"/>
          <w:bCs/>
          <w:sz w:val="28"/>
          <w:szCs w:val="28"/>
        </w:rPr>
        <w:t xml:space="preserve">в </w:t>
      </w:r>
      <w:r w:rsidRPr="00FC6EA9">
        <w:rPr>
          <w:rFonts w:ascii="Times New Roman" w:hAnsi="Times New Roman" w:cs="Times New Roman"/>
          <w:bCs/>
          <w:sz w:val="28"/>
          <w:szCs w:val="28"/>
        </w:rPr>
        <w:t>201</w:t>
      </w:r>
      <w:r>
        <w:rPr>
          <w:rFonts w:ascii="Times New Roman" w:hAnsi="Times New Roman" w:cs="Times New Roman"/>
          <w:bCs/>
          <w:sz w:val="28"/>
          <w:szCs w:val="28"/>
        </w:rPr>
        <w:t>6</w:t>
      </w:r>
      <w:r w:rsidRPr="00FC6EA9">
        <w:rPr>
          <w:rFonts w:ascii="Times New Roman" w:hAnsi="Times New Roman" w:cs="Times New Roman"/>
          <w:bCs/>
          <w:sz w:val="28"/>
          <w:szCs w:val="28"/>
        </w:rPr>
        <w:t xml:space="preserve"> год</w:t>
      </w:r>
      <w:r>
        <w:rPr>
          <w:rFonts w:ascii="Times New Roman" w:hAnsi="Times New Roman" w:cs="Times New Roman"/>
          <w:bCs/>
          <w:sz w:val="28"/>
          <w:szCs w:val="28"/>
        </w:rPr>
        <w:t xml:space="preserve">у </w:t>
      </w:r>
      <w:r w:rsidRPr="00FC6EA9">
        <w:rPr>
          <w:rFonts w:ascii="Times New Roman" w:hAnsi="Times New Roman" w:cs="Times New Roman"/>
          <w:bCs/>
          <w:sz w:val="28"/>
          <w:szCs w:val="28"/>
        </w:rPr>
        <w:t>по сравнению с 201</w:t>
      </w:r>
      <w:r>
        <w:rPr>
          <w:rFonts w:ascii="Times New Roman" w:hAnsi="Times New Roman" w:cs="Times New Roman"/>
          <w:bCs/>
          <w:sz w:val="28"/>
          <w:szCs w:val="28"/>
        </w:rPr>
        <w:t>5</w:t>
      </w:r>
      <w:r w:rsidRPr="00FC6EA9">
        <w:rPr>
          <w:rFonts w:ascii="Times New Roman" w:hAnsi="Times New Roman" w:cs="Times New Roman"/>
          <w:bCs/>
          <w:sz w:val="28"/>
          <w:szCs w:val="28"/>
        </w:rPr>
        <w:t xml:space="preserve"> год</w:t>
      </w:r>
      <w:r>
        <w:rPr>
          <w:rFonts w:ascii="Times New Roman" w:hAnsi="Times New Roman" w:cs="Times New Roman"/>
          <w:bCs/>
          <w:sz w:val="28"/>
          <w:szCs w:val="28"/>
        </w:rPr>
        <w:t>ом.</w:t>
      </w:r>
    </w:p>
    <w:p w:rsidR="00537D09" w:rsidRDefault="00537D09" w:rsidP="00C973E4">
      <w:pPr>
        <w:pStyle w:val="Standard"/>
        <w:ind w:right="141" w:firstLine="709"/>
        <w:jc w:val="center"/>
        <w:rPr>
          <w:color w:val="auto"/>
          <w:sz w:val="28"/>
          <w:szCs w:val="28"/>
        </w:rPr>
      </w:pPr>
    </w:p>
    <w:p w:rsidR="00537D09" w:rsidRDefault="00537D09" w:rsidP="00C973E4">
      <w:pPr>
        <w:pStyle w:val="Standard"/>
        <w:ind w:right="141" w:firstLine="709"/>
        <w:jc w:val="both"/>
        <w:rPr>
          <w:color w:val="auto"/>
          <w:sz w:val="28"/>
          <w:szCs w:val="28"/>
        </w:rPr>
      </w:pPr>
      <w:r>
        <w:rPr>
          <w:color w:val="auto"/>
          <w:sz w:val="28"/>
          <w:szCs w:val="28"/>
        </w:rPr>
        <w:t xml:space="preserve">Взято на профилактическое наблюдение 2 несовершеннолетних: 1 </w:t>
      </w:r>
      <w:r>
        <w:rPr>
          <w:color w:val="auto"/>
          <w:sz w:val="28"/>
          <w:szCs w:val="28"/>
        </w:rPr>
        <w:lastRenderedPageBreak/>
        <w:t>потребитель токсических веществ с вредными последствиями,  1 потребитель алкоголя  с вредными последствиями.</w:t>
      </w:r>
    </w:p>
    <w:p w:rsidR="00537D09" w:rsidRDefault="00537D09" w:rsidP="00C973E4">
      <w:pPr>
        <w:pStyle w:val="Standard"/>
        <w:ind w:right="141" w:firstLine="709"/>
        <w:jc w:val="both"/>
        <w:rPr>
          <w:color w:val="auto"/>
          <w:sz w:val="28"/>
          <w:szCs w:val="28"/>
        </w:rPr>
      </w:pPr>
      <w:r w:rsidRPr="00776134">
        <w:rPr>
          <w:color w:val="auto"/>
          <w:sz w:val="28"/>
          <w:szCs w:val="28"/>
        </w:rPr>
        <w:t>За отчетный период  2016 года  медицинскими работниками  МБУЗ Тимашевская ЦРБ прочитано 82 лекции, принято участие в проведении 14 кинолекториев, 14 «круглых столов». Проведено 9 Дней здоровья  антинаркотической</w:t>
      </w:r>
      <w:r>
        <w:rPr>
          <w:color w:val="auto"/>
          <w:sz w:val="28"/>
          <w:szCs w:val="28"/>
        </w:rPr>
        <w:t xml:space="preserve"> </w:t>
      </w:r>
      <w:r w:rsidRPr="00776134">
        <w:rPr>
          <w:color w:val="auto"/>
          <w:sz w:val="28"/>
          <w:szCs w:val="28"/>
        </w:rPr>
        <w:t>тематики.</w:t>
      </w:r>
    </w:p>
    <w:p w:rsidR="00537D09" w:rsidRDefault="00537D09" w:rsidP="00C973E4">
      <w:pPr>
        <w:pStyle w:val="a3"/>
        <w:spacing w:after="0" w:line="240" w:lineRule="auto"/>
        <w:ind w:left="0" w:right="141" w:firstLine="851"/>
        <w:jc w:val="both"/>
        <w:outlineLvl w:val="0"/>
        <w:rPr>
          <w:rFonts w:ascii="Times New Roman" w:eastAsia="Times New Roman" w:hAnsi="Times New Roman" w:cs="Times New Roman"/>
          <w:b/>
          <w:color w:val="000000" w:themeColor="text1"/>
          <w:sz w:val="28"/>
          <w:szCs w:val="28"/>
        </w:rPr>
      </w:pPr>
      <w:r w:rsidRPr="001520AD">
        <w:rPr>
          <w:rFonts w:ascii="Times New Roman" w:eastAsia="Times New Roman" w:hAnsi="Times New Roman" w:cs="Times New Roman"/>
          <w:b/>
          <w:color w:val="000000" w:themeColor="text1"/>
          <w:sz w:val="28"/>
          <w:szCs w:val="28"/>
        </w:rPr>
        <w:t xml:space="preserve">Мониторинг проводимых мероприятий </w:t>
      </w:r>
      <w:r>
        <w:rPr>
          <w:rFonts w:ascii="Times New Roman" w:eastAsia="Times New Roman" w:hAnsi="Times New Roman" w:cs="Times New Roman"/>
          <w:b/>
          <w:color w:val="000000" w:themeColor="text1"/>
          <w:sz w:val="28"/>
          <w:szCs w:val="28"/>
        </w:rPr>
        <w:t xml:space="preserve"> в </w:t>
      </w:r>
      <w:r w:rsidRPr="001520AD">
        <w:rPr>
          <w:rFonts w:ascii="Times New Roman" w:eastAsia="Times New Roman" w:hAnsi="Times New Roman" w:cs="Times New Roman"/>
          <w:b/>
          <w:color w:val="000000" w:themeColor="text1"/>
          <w:sz w:val="28"/>
          <w:szCs w:val="28"/>
        </w:rPr>
        <w:t>2016 году по с</w:t>
      </w:r>
      <w:r>
        <w:rPr>
          <w:rFonts w:ascii="Times New Roman" w:eastAsia="Times New Roman" w:hAnsi="Times New Roman" w:cs="Times New Roman"/>
          <w:b/>
          <w:color w:val="000000" w:themeColor="text1"/>
          <w:sz w:val="28"/>
          <w:szCs w:val="28"/>
        </w:rPr>
        <w:t>равнению с 2015 годом</w:t>
      </w:r>
      <w:r w:rsidRPr="001520AD">
        <w:rPr>
          <w:rFonts w:ascii="Times New Roman" w:eastAsia="Times New Roman" w:hAnsi="Times New Roman" w:cs="Times New Roman"/>
          <w:b/>
          <w:color w:val="000000" w:themeColor="text1"/>
          <w:sz w:val="28"/>
          <w:szCs w:val="28"/>
        </w:rPr>
        <w:t>.</w:t>
      </w:r>
    </w:p>
    <w:p w:rsidR="00537D09" w:rsidRPr="00846E5A" w:rsidRDefault="00537D09" w:rsidP="00C973E4">
      <w:pPr>
        <w:tabs>
          <w:tab w:val="left" w:pos="851"/>
          <w:tab w:val="left" w:pos="993"/>
        </w:tabs>
        <w:suppressAutoHyphens/>
        <w:spacing w:after="0" w:line="240" w:lineRule="auto"/>
        <w:ind w:right="141" w:firstLine="567"/>
        <w:jc w:val="both"/>
        <w:rPr>
          <w:rFonts w:ascii="Times New Roman" w:eastAsia="Times New Roman" w:hAnsi="Times New Roman" w:cs="Times New Roman"/>
          <w:color w:val="000000" w:themeColor="text1"/>
          <w:sz w:val="28"/>
          <w:szCs w:val="28"/>
        </w:rPr>
      </w:pPr>
      <w:r w:rsidRPr="00846E5A">
        <w:rPr>
          <w:rFonts w:ascii="Times New Roman" w:eastAsia="Times New Roman" w:hAnsi="Times New Roman" w:cs="Times New Roman"/>
          <w:color w:val="000000" w:themeColor="text1"/>
          <w:sz w:val="28"/>
          <w:szCs w:val="28"/>
        </w:rPr>
        <w:t>Всего за отчетный период 2016 года проведено 3 847 мероприятия по профилактике наркомании в молодежной и подростковой среде. Общий охват участников мероприятий составил  около 195 213 человек</w:t>
      </w:r>
      <w:r>
        <w:rPr>
          <w:rFonts w:ascii="Times New Roman" w:eastAsia="Times New Roman" w:hAnsi="Times New Roman" w:cs="Times New Roman"/>
          <w:color w:val="000000" w:themeColor="text1"/>
          <w:sz w:val="28"/>
          <w:szCs w:val="28"/>
        </w:rPr>
        <w:t>,</w:t>
      </w:r>
      <w:r w:rsidRPr="00177ADC">
        <w:rPr>
          <w:rFonts w:ascii="Times New Roman" w:eastAsia="Times New Roman" w:hAnsi="Times New Roman" w:cs="Times New Roman"/>
          <w:sz w:val="28"/>
          <w:szCs w:val="28"/>
        </w:rPr>
        <w:t xml:space="preserve"> </w:t>
      </w:r>
      <w:r w:rsidRPr="00846E5A">
        <w:rPr>
          <w:rFonts w:ascii="Times New Roman" w:eastAsia="Times New Roman" w:hAnsi="Times New Roman" w:cs="Times New Roman"/>
          <w:color w:val="000000" w:themeColor="text1"/>
          <w:sz w:val="28"/>
          <w:szCs w:val="28"/>
        </w:rPr>
        <w:t>(таблица 1).</w:t>
      </w:r>
    </w:p>
    <w:p w:rsidR="00537D09" w:rsidRPr="00846E5A" w:rsidRDefault="00537D09" w:rsidP="00C973E4">
      <w:pPr>
        <w:pStyle w:val="a3"/>
        <w:spacing w:after="0" w:line="240" w:lineRule="auto"/>
        <w:ind w:left="0" w:right="141" w:firstLine="851"/>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Таблица 1 - </w:t>
      </w:r>
      <w:r w:rsidRPr="00846E5A">
        <w:rPr>
          <w:rFonts w:ascii="Times New Roman" w:eastAsia="Times New Roman" w:hAnsi="Times New Roman" w:cs="Times New Roman"/>
          <w:sz w:val="28"/>
          <w:szCs w:val="28"/>
        </w:rPr>
        <w:t>Мониторинг проводимых антинаркотических мероприятий в 2016 году по сравнению с 2015 годом.</w:t>
      </w:r>
    </w:p>
    <w:tbl>
      <w:tblPr>
        <w:tblStyle w:val="a6"/>
        <w:tblW w:w="9464" w:type="dxa"/>
        <w:tblLayout w:type="fixed"/>
        <w:tblLook w:val="04A0"/>
      </w:tblPr>
      <w:tblGrid>
        <w:gridCol w:w="2093"/>
        <w:gridCol w:w="1984"/>
        <w:gridCol w:w="1701"/>
        <w:gridCol w:w="2268"/>
        <w:gridCol w:w="1418"/>
      </w:tblGrid>
      <w:tr w:rsidR="00537D09" w:rsidTr="00C70FA4">
        <w:trPr>
          <w:trHeight w:val="311"/>
        </w:trPr>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D09" w:rsidRDefault="00537D09" w:rsidP="00C70FA4">
            <w:pPr>
              <w:jc w:val="center"/>
              <w:rPr>
                <w:rFonts w:ascii="Times New Roman" w:hAnsi="Times New Roman" w:cs="Times New Roman"/>
                <w:sz w:val="28"/>
                <w:szCs w:val="28"/>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2015 год</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2016 год</w:t>
            </w:r>
          </w:p>
        </w:tc>
      </w:tr>
      <w:tr w:rsidR="00537D09" w:rsidTr="00C70FA4">
        <w:trPr>
          <w:trHeight w:val="143"/>
        </w:trPr>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D09" w:rsidRDefault="00537D09" w:rsidP="00C70FA4">
            <w:pPr>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количество</w:t>
            </w:r>
          </w:p>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мероприятий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охват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количество</w:t>
            </w:r>
          </w:p>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мероприятий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охват</w:t>
            </w:r>
          </w:p>
        </w:tc>
      </w:tr>
      <w:tr w:rsidR="00537D09" w:rsidTr="00C70FA4">
        <w:trPr>
          <w:trHeight w:val="309"/>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отдел культуры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1 023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81 071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1 211(+188)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 xml:space="preserve">82 005 </w:t>
            </w:r>
          </w:p>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(+934)</w:t>
            </w:r>
          </w:p>
        </w:tc>
      </w:tr>
      <w:tr w:rsidR="00537D09" w:rsidTr="00C70FA4">
        <w:trPr>
          <w:trHeight w:val="553"/>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 xml:space="preserve">отдел по физической культуре и спорту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450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73 355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461 (+11)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74 305</w:t>
            </w:r>
          </w:p>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 xml:space="preserve"> (+950)</w:t>
            </w:r>
          </w:p>
        </w:tc>
      </w:tr>
      <w:tr w:rsidR="00537D09" w:rsidTr="00C70FA4">
        <w:trPr>
          <w:trHeight w:val="553"/>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 xml:space="preserve">отдел по делам молодежи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 xml:space="preserve">256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16 277</w:t>
            </w:r>
          </w:p>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321 (+65)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 xml:space="preserve">27 958 </w:t>
            </w:r>
          </w:p>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(+11 681)</w:t>
            </w:r>
          </w:p>
        </w:tc>
      </w:tr>
      <w:tr w:rsidR="00537D09" w:rsidTr="00C70FA4">
        <w:trPr>
          <w:trHeight w:val="553"/>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управление образования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1 727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10 431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1 854 (+127)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 xml:space="preserve">10 945 </w:t>
            </w:r>
          </w:p>
          <w:p w:rsidR="00537D09" w:rsidRDefault="00537D09" w:rsidP="00C70FA4">
            <w:pPr>
              <w:jc w:val="center"/>
              <w:rPr>
                <w:rFonts w:ascii="Times New Roman" w:hAnsi="Times New Roman" w:cs="Times New Roman"/>
                <w:sz w:val="28"/>
                <w:szCs w:val="28"/>
              </w:rPr>
            </w:pPr>
            <w:r>
              <w:rPr>
                <w:rFonts w:ascii="Times New Roman" w:hAnsi="Times New Roman" w:cs="Times New Roman"/>
                <w:sz w:val="28"/>
                <w:szCs w:val="28"/>
              </w:rPr>
              <w:t>(+514)</w:t>
            </w:r>
          </w:p>
        </w:tc>
      </w:tr>
    </w:tbl>
    <w:p w:rsidR="00537D09" w:rsidRDefault="00537D09" w:rsidP="00537D09">
      <w:pPr>
        <w:tabs>
          <w:tab w:val="left" w:pos="851"/>
          <w:tab w:val="left" w:pos="993"/>
        </w:tabs>
        <w:suppressAutoHyphens/>
        <w:spacing w:after="0" w:line="240" w:lineRule="auto"/>
        <w:jc w:val="both"/>
        <w:rPr>
          <w:rFonts w:ascii="Times New Roman" w:hAnsi="Times New Roman" w:cs="Times New Roman"/>
          <w:sz w:val="28"/>
          <w:szCs w:val="28"/>
        </w:rPr>
      </w:pPr>
    </w:p>
    <w:p w:rsidR="00537D09" w:rsidRPr="00815839" w:rsidRDefault="00537D09" w:rsidP="00537D09">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
          <w:sz w:val="28"/>
          <w:szCs w:val="28"/>
        </w:rPr>
        <w:t xml:space="preserve">В Тимашевском  техникуме кадровых ресурсов </w:t>
      </w:r>
      <w:r w:rsidRPr="006855BF">
        <w:rPr>
          <w:rFonts w:ascii="Times New Roman" w:hAnsi="Times New Roman" w:cs="Times New Roman"/>
          <w:sz w:val="28"/>
          <w:szCs w:val="28"/>
        </w:rPr>
        <w:t>целях предупреждения безнадзорности, правонарушений и антиобщественных действий несовершеннолетних, предупреждения наркомании и алкоголизации в подростковой сред</w:t>
      </w:r>
      <w:r>
        <w:rPr>
          <w:rFonts w:ascii="Times New Roman" w:hAnsi="Times New Roman" w:cs="Times New Roman"/>
          <w:sz w:val="28"/>
          <w:szCs w:val="28"/>
        </w:rPr>
        <w:t xml:space="preserve">е  </w:t>
      </w:r>
      <w:r>
        <w:rPr>
          <w:rFonts w:ascii="Times New Roman" w:eastAsia="Calibri" w:hAnsi="Times New Roman" w:cs="Times New Roman"/>
          <w:sz w:val="28"/>
          <w:szCs w:val="28"/>
        </w:rPr>
        <w:t>н</w:t>
      </w:r>
      <w:r w:rsidRPr="00DB5ED5">
        <w:rPr>
          <w:rFonts w:ascii="Times New Roman" w:eastAsia="Calibri" w:hAnsi="Times New Roman" w:cs="Times New Roman"/>
          <w:sz w:val="28"/>
          <w:szCs w:val="28"/>
        </w:rPr>
        <w:t>а базе техникума ежедневно работает Кабинет антинаркотического воспитания, где проводятся индивидуальные беседы с подростками о недопущении употребления табачной и алкогольной продукции, а так же профилактические мероприятия с подгруппами студентов, направленные на пропаганду ЗОЖ.</w:t>
      </w:r>
    </w:p>
    <w:p w:rsidR="00537D09" w:rsidRPr="00D8315E" w:rsidRDefault="00537D09" w:rsidP="00537D09">
      <w:pPr>
        <w:tabs>
          <w:tab w:val="left" w:pos="851"/>
          <w:tab w:val="left" w:pos="993"/>
        </w:tabs>
        <w:suppressAutoHyphen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Н</w:t>
      </w:r>
      <w:r w:rsidRPr="00165848">
        <w:rPr>
          <w:rFonts w:ascii="Times New Roman" w:hAnsi="Times New Roman" w:cs="Times New Roman"/>
          <w:sz w:val="28"/>
          <w:szCs w:val="28"/>
        </w:rPr>
        <w:t xml:space="preserve">а базе техникума </w:t>
      </w:r>
      <w:r>
        <w:rPr>
          <w:rFonts w:ascii="Times New Roman" w:eastAsia="Lucida Sans Unicode" w:hAnsi="Times New Roman" w:cs="Times New Roman"/>
          <w:color w:val="000000" w:themeColor="text1"/>
          <w:kern w:val="1"/>
          <w:sz w:val="28"/>
          <w:szCs w:val="28"/>
          <w:lang w:eastAsia="ar-SA"/>
        </w:rPr>
        <w:t>с</w:t>
      </w:r>
      <w:r w:rsidRPr="005708DC">
        <w:rPr>
          <w:rFonts w:ascii="Times New Roman" w:eastAsia="Lucida Sans Unicode" w:hAnsi="Times New Roman" w:cs="Times New Roman"/>
          <w:color w:val="000000" w:themeColor="text1"/>
          <w:kern w:val="1"/>
          <w:sz w:val="28"/>
          <w:szCs w:val="28"/>
          <w:lang w:eastAsia="ar-SA"/>
        </w:rPr>
        <w:t xml:space="preserve">оздана молодежная казачья сотня, наставник подъесаул Кудрявцев Е.Ю.  Казаки-наставники Тимашевского районного казачьего общества регулярно проводят мероприятия и беседы с молодежью направленные на пропаганду здоровому образу жизни и патриотического воспитания. </w:t>
      </w:r>
      <w:r w:rsidRPr="005708DC">
        <w:rPr>
          <w:rFonts w:ascii="Times New Roman" w:hAnsi="Times New Roman" w:cs="Times New Roman"/>
          <w:sz w:val="28"/>
          <w:szCs w:val="28"/>
        </w:rPr>
        <w:t>Кроме того в учебном заведении проводится систематическая профилактическая работа  в тесном взаимодействии со всеми ведомствами системы профилактики (ОПДН, КДН, ЦРБ, ОДМ, МКЦ, РДК, ЦЗН и др.)</w:t>
      </w:r>
    </w:p>
    <w:p w:rsidR="00537D09" w:rsidRPr="003D4D77" w:rsidRDefault="00537D09" w:rsidP="00537D09">
      <w:pPr>
        <w:spacing w:after="0" w:line="240" w:lineRule="auto"/>
        <w:ind w:firstLine="709"/>
        <w:jc w:val="both"/>
        <w:rPr>
          <w:rFonts w:ascii="Times New Roman" w:hAnsi="Times New Roman" w:cs="Times New Roman"/>
          <w:sz w:val="28"/>
          <w:szCs w:val="28"/>
        </w:rPr>
      </w:pPr>
      <w:r w:rsidRPr="003F76FC">
        <w:rPr>
          <w:rFonts w:ascii="Times New Roman" w:hAnsi="Times New Roman" w:cs="Times New Roman"/>
          <w:color w:val="000000" w:themeColor="text1"/>
          <w:spacing w:val="-4"/>
          <w:sz w:val="28"/>
          <w:szCs w:val="28"/>
        </w:rPr>
        <w:t xml:space="preserve">Кроме  того  усилена работа </w:t>
      </w:r>
      <w:r w:rsidRPr="003F76FC">
        <w:rPr>
          <w:rFonts w:ascii="Times New Roman" w:hAnsi="Times New Roman" w:cs="Times New Roman"/>
          <w:color w:val="000000" w:themeColor="text1"/>
          <w:sz w:val="28"/>
          <w:szCs w:val="28"/>
        </w:rPr>
        <w:t xml:space="preserve">во всех </w:t>
      </w:r>
      <w:r w:rsidRPr="003F76FC">
        <w:rPr>
          <w:rFonts w:ascii="Times New Roman" w:hAnsi="Times New Roman" w:cs="Times New Roman"/>
          <w:b/>
          <w:color w:val="000000" w:themeColor="text1"/>
          <w:sz w:val="28"/>
          <w:szCs w:val="28"/>
        </w:rPr>
        <w:t>средствах массовой информации</w:t>
      </w:r>
      <w:r w:rsidRPr="006719B8">
        <w:rPr>
          <w:rFonts w:ascii="Times New Roman" w:hAnsi="Times New Roman" w:cs="Times New Roman"/>
          <w:color w:val="FF0000"/>
          <w:sz w:val="28"/>
          <w:szCs w:val="28"/>
        </w:rPr>
        <w:t xml:space="preserve"> </w:t>
      </w:r>
      <w:r w:rsidRPr="003D4D77">
        <w:rPr>
          <w:rFonts w:ascii="Times New Roman" w:hAnsi="Times New Roman" w:cs="Times New Roman"/>
          <w:sz w:val="28"/>
          <w:szCs w:val="28"/>
        </w:rPr>
        <w:t xml:space="preserve">по антинаркотической тематике, в том числе по профилактике наркозависимости, </w:t>
      </w:r>
      <w:r w:rsidRPr="008826E1">
        <w:rPr>
          <w:rFonts w:ascii="Times New Roman" w:hAnsi="Times New Roman" w:cs="Times New Roman"/>
          <w:sz w:val="28"/>
          <w:szCs w:val="28"/>
        </w:rPr>
        <w:t xml:space="preserve">о мерах административной и уголовной ответственности за незаконный оборот </w:t>
      </w:r>
      <w:r w:rsidRPr="008826E1">
        <w:rPr>
          <w:rFonts w:ascii="Times New Roman" w:hAnsi="Times New Roman" w:cs="Times New Roman"/>
          <w:sz w:val="28"/>
          <w:szCs w:val="28"/>
        </w:rPr>
        <w:lastRenderedPageBreak/>
        <w:t>наркотических средств и психоактивных веществ</w:t>
      </w:r>
      <w:r>
        <w:rPr>
          <w:rFonts w:ascii="Times New Roman" w:hAnsi="Times New Roman" w:cs="Times New Roman"/>
          <w:sz w:val="28"/>
          <w:szCs w:val="28"/>
        </w:rPr>
        <w:t xml:space="preserve">, </w:t>
      </w:r>
      <w:r w:rsidRPr="003D4D77">
        <w:rPr>
          <w:rFonts w:ascii="Times New Roman" w:hAnsi="Times New Roman" w:cs="Times New Roman"/>
          <w:sz w:val="28"/>
          <w:szCs w:val="28"/>
        </w:rPr>
        <w:t>пропаганде здорового образа жизни</w:t>
      </w:r>
      <w:r>
        <w:rPr>
          <w:rFonts w:ascii="Times New Roman" w:hAnsi="Times New Roman" w:cs="Times New Roman"/>
          <w:sz w:val="28"/>
          <w:szCs w:val="28"/>
        </w:rPr>
        <w:t xml:space="preserve">, об </w:t>
      </w:r>
      <w:r w:rsidRPr="008826E1">
        <w:rPr>
          <w:rFonts w:ascii="Times New Roman" w:hAnsi="Times New Roman" w:cs="Times New Roman"/>
          <w:sz w:val="28"/>
          <w:szCs w:val="28"/>
        </w:rPr>
        <w:t>ответственности за вовлечение несовершеннолетних в процесс потребления табачных изделий и алкогольной продукции</w:t>
      </w:r>
      <w:r w:rsidRPr="003D4D77">
        <w:rPr>
          <w:rFonts w:ascii="Times New Roman" w:hAnsi="Times New Roman" w:cs="Times New Roman"/>
          <w:sz w:val="28"/>
          <w:szCs w:val="28"/>
        </w:rPr>
        <w:t xml:space="preserve"> было опубликовано в газетах «Знамя труда», «Антиспрут», «Этаж новостей» -</w:t>
      </w:r>
      <w:r>
        <w:rPr>
          <w:rFonts w:ascii="Times New Roman" w:hAnsi="Times New Roman" w:cs="Times New Roman"/>
          <w:sz w:val="28"/>
          <w:szCs w:val="28"/>
        </w:rPr>
        <w:t>878 информационных материалов (</w:t>
      </w:r>
      <w:r w:rsidRPr="003D4D77">
        <w:rPr>
          <w:rFonts w:ascii="Times New Roman" w:hAnsi="Times New Roman" w:cs="Times New Roman"/>
          <w:sz w:val="28"/>
          <w:szCs w:val="28"/>
        </w:rPr>
        <w:t>«Знамя труда» -</w:t>
      </w:r>
      <w:r>
        <w:rPr>
          <w:rFonts w:ascii="Times New Roman" w:hAnsi="Times New Roman" w:cs="Times New Roman"/>
          <w:sz w:val="28"/>
          <w:szCs w:val="28"/>
        </w:rPr>
        <w:t>480</w:t>
      </w:r>
      <w:r w:rsidRPr="003D4D77">
        <w:rPr>
          <w:rFonts w:ascii="Times New Roman" w:hAnsi="Times New Roman" w:cs="Times New Roman"/>
          <w:sz w:val="28"/>
          <w:szCs w:val="28"/>
        </w:rPr>
        <w:t>; «Этаж Новостей» -</w:t>
      </w:r>
      <w:r>
        <w:rPr>
          <w:rFonts w:ascii="Times New Roman" w:hAnsi="Times New Roman" w:cs="Times New Roman"/>
          <w:sz w:val="28"/>
          <w:szCs w:val="28"/>
        </w:rPr>
        <w:t>363</w:t>
      </w:r>
      <w:r w:rsidRPr="003D4D77">
        <w:rPr>
          <w:rFonts w:ascii="Times New Roman" w:hAnsi="Times New Roman" w:cs="Times New Roman"/>
          <w:sz w:val="28"/>
          <w:szCs w:val="28"/>
        </w:rPr>
        <w:t>; «Антиспрут» -</w:t>
      </w:r>
      <w:r>
        <w:rPr>
          <w:rFonts w:ascii="Times New Roman" w:hAnsi="Times New Roman" w:cs="Times New Roman"/>
          <w:sz w:val="28"/>
          <w:szCs w:val="28"/>
        </w:rPr>
        <w:t>35)</w:t>
      </w:r>
      <w:r w:rsidRPr="003D4D77">
        <w:rPr>
          <w:rFonts w:ascii="Times New Roman" w:hAnsi="Times New Roman" w:cs="Times New Roman"/>
          <w:sz w:val="28"/>
          <w:szCs w:val="28"/>
        </w:rPr>
        <w:t>.</w:t>
      </w:r>
    </w:p>
    <w:p w:rsidR="00537D09" w:rsidRPr="00927C3B" w:rsidRDefault="00537D09" w:rsidP="00537D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каждой газете существуют тематические рубрики и циклы публикаций с заседаний комиссий по делам несовершеннолетних и защите их прав, на которых рассматриваются вопросы, о том, </w:t>
      </w:r>
      <w:r>
        <w:rPr>
          <w:rFonts w:ascii="Times New Roman" w:hAnsi="Times New Roman" w:cs="Times New Roman"/>
          <w:bCs/>
          <w:sz w:val="28"/>
          <w:szCs w:val="28"/>
        </w:rPr>
        <w:t>к</w:t>
      </w:r>
      <w:r w:rsidRPr="00927C3B">
        <w:rPr>
          <w:rFonts w:ascii="Times New Roman" w:hAnsi="Times New Roman" w:cs="Times New Roman"/>
          <w:bCs/>
          <w:sz w:val="28"/>
          <w:szCs w:val="28"/>
        </w:rPr>
        <w:t>ак</w:t>
      </w:r>
      <w:r>
        <w:rPr>
          <w:rFonts w:ascii="Times New Roman" w:hAnsi="Times New Roman" w:cs="Times New Roman"/>
          <w:bCs/>
          <w:sz w:val="28"/>
          <w:szCs w:val="28"/>
        </w:rPr>
        <w:t xml:space="preserve"> </w:t>
      </w:r>
      <w:r w:rsidRPr="00927C3B">
        <w:rPr>
          <w:rFonts w:ascii="Times New Roman" w:hAnsi="Times New Roman" w:cs="Times New Roman"/>
          <w:bCs/>
          <w:sz w:val="28"/>
          <w:szCs w:val="28"/>
        </w:rPr>
        <w:t>предупредить</w:t>
      </w:r>
      <w:r w:rsidRPr="00927C3B">
        <w:rPr>
          <w:rFonts w:ascii="Times New Roman" w:hAnsi="Times New Roman" w:cs="Times New Roman"/>
          <w:sz w:val="28"/>
          <w:szCs w:val="28"/>
        </w:rPr>
        <w:t xml:space="preserve"> алкоголизм и </w:t>
      </w:r>
      <w:r w:rsidRPr="00927C3B">
        <w:rPr>
          <w:rFonts w:ascii="Times New Roman" w:hAnsi="Times New Roman" w:cs="Times New Roman"/>
          <w:bCs/>
          <w:sz w:val="28"/>
          <w:szCs w:val="28"/>
        </w:rPr>
        <w:t>наркоманию</w:t>
      </w:r>
      <w:r>
        <w:rPr>
          <w:rFonts w:ascii="Times New Roman" w:hAnsi="Times New Roman" w:cs="Times New Roman"/>
          <w:bCs/>
          <w:sz w:val="28"/>
          <w:szCs w:val="28"/>
        </w:rPr>
        <w:t xml:space="preserve"> </w:t>
      </w:r>
      <w:r>
        <w:rPr>
          <w:rFonts w:ascii="Times New Roman" w:hAnsi="Times New Roman" w:cs="Times New Roman"/>
          <w:sz w:val="28"/>
          <w:szCs w:val="28"/>
        </w:rPr>
        <w:t xml:space="preserve">не только </w:t>
      </w:r>
      <w:r w:rsidRPr="00927C3B">
        <w:rPr>
          <w:rFonts w:ascii="Times New Roman" w:hAnsi="Times New Roman" w:cs="Times New Roman"/>
          <w:sz w:val="28"/>
          <w:szCs w:val="28"/>
        </w:rPr>
        <w:t xml:space="preserve">у </w:t>
      </w:r>
      <w:r w:rsidRPr="00927C3B">
        <w:rPr>
          <w:rFonts w:ascii="Times New Roman" w:hAnsi="Times New Roman" w:cs="Times New Roman"/>
          <w:bCs/>
          <w:sz w:val="28"/>
          <w:szCs w:val="28"/>
        </w:rPr>
        <w:t>подростков</w:t>
      </w:r>
      <w:r>
        <w:rPr>
          <w:rFonts w:ascii="Times New Roman" w:hAnsi="Times New Roman" w:cs="Times New Roman"/>
          <w:bCs/>
          <w:sz w:val="28"/>
          <w:szCs w:val="28"/>
        </w:rPr>
        <w:t xml:space="preserve">, но и их родителей. </w:t>
      </w:r>
    </w:p>
    <w:p w:rsidR="00537D09" w:rsidRDefault="00537D09" w:rsidP="00537D09">
      <w:pPr>
        <w:spacing w:after="0" w:line="240" w:lineRule="auto"/>
        <w:ind w:firstLine="709"/>
        <w:jc w:val="both"/>
        <w:rPr>
          <w:rFonts w:ascii="Times New Roman" w:hAnsi="Times New Roman" w:cs="Times New Roman"/>
          <w:sz w:val="28"/>
          <w:szCs w:val="28"/>
        </w:rPr>
      </w:pPr>
      <w:r w:rsidRPr="006637C2">
        <w:rPr>
          <w:rFonts w:ascii="Times New Roman" w:hAnsi="Times New Roman" w:cs="Times New Roman"/>
          <w:sz w:val="28"/>
          <w:szCs w:val="28"/>
        </w:rPr>
        <w:t>На официальном сайте муниципального образования Тимашевский район за отчетный перио</w:t>
      </w:r>
      <w:r>
        <w:rPr>
          <w:rFonts w:ascii="Times New Roman" w:hAnsi="Times New Roman" w:cs="Times New Roman"/>
          <w:sz w:val="28"/>
          <w:szCs w:val="28"/>
        </w:rPr>
        <w:t>д было размещено 211</w:t>
      </w:r>
      <w:r w:rsidRPr="006637C2">
        <w:rPr>
          <w:rFonts w:ascii="Times New Roman" w:hAnsi="Times New Roman" w:cs="Times New Roman"/>
          <w:sz w:val="28"/>
          <w:szCs w:val="28"/>
        </w:rPr>
        <w:t xml:space="preserve"> информационных </w:t>
      </w:r>
      <w:r>
        <w:rPr>
          <w:rFonts w:ascii="Times New Roman" w:hAnsi="Times New Roman" w:cs="Times New Roman"/>
          <w:sz w:val="28"/>
          <w:szCs w:val="28"/>
        </w:rPr>
        <w:t>печатных и видео</w:t>
      </w:r>
      <w:r w:rsidRPr="006637C2">
        <w:rPr>
          <w:rFonts w:ascii="Times New Roman" w:hAnsi="Times New Roman" w:cs="Times New Roman"/>
          <w:sz w:val="28"/>
          <w:szCs w:val="28"/>
        </w:rPr>
        <w:t>материал</w:t>
      </w:r>
      <w:r>
        <w:rPr>
          <w:rFonts w:ascii="Times New Roman" w:hAnsi="Times New Roman" w:cs="Times New Roman"/>
          <w:sz w:val="28"/>
          <w:szCs w:val="28"/>
        </w:rPr>
        <w:t>ов</w:t>
      </w:r>
      <w:r w:rsidRPr="006637C2">
        <w:rPr>
          <w:rFonts w:ascii="Times New Roman" w:hAnsi="Times New Roman" w:cs="Times New Roman"/>
          <w:sz w:val="28"/>
          <w:szCs w:val="28"/>
        </w:rPr>
        <w:t xml:space="preserve">. </w:t>
      </w:r>
    </w:p>
    <w:p w:rsidR="000541BF" w:rsidRPr="00416C44" w:rsidRDefault="008154EF" w:rsidP="000541BF">
      <w:pPr>
        <w:pStyle w:val="a3"/>
        <w:ind w:left="0" w:firstLine="709"/>
        <w:jc w:val="both"/>
        <w:rPr>
          <w:rFonts w:ascii="Times New Roman" w:hAnsi="Times New Roman" w:cs="Times New Roman"/>
          <w:b/>
          <w:sz w:val="28"/>
          <w:szCs w:val="28"/>
        </w:rPr>
      </w:pPr>
      <w:r w:rsidRPr="00416C44">
        <w:rPr>
          <w:rFonts w:ascii="Times New Roman" w:hAnsi="Times New Roman" w:cs="Times New Roman"/>
          <w:b/>
          <w:sz w:val="28"/>
          <w:szCs w:val="28"/>
        </w:rPr>
        <w:t>2.   «О работе наркологической службы в муниципальном образовании Тимашевский район. Организация работ по выявлению наркозависимых лиц в трудовых коллективах различных форм собственности».</w:t>
      </w:r>
    </w:p>
    <w:p w:rsidR="000541BF" w:rsidRDefault="00FC758B" w:rsidP="000541B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СЛУШАЛИ:</w:t>
      </w:r>
    </w:p>
    <w:p w:rsidR="00AC0E39" w:rsidRPr="000541BF" w:rsidRDefault="0045792B" w:rsidP="000541BF">
      <w:pPr>
        <w:pStyle w:val="a3"/>
        <w:spacing w:after="0" w:line="240" w:lineRule="auto"/>
        <w:ind w:left="0" w:firstLine="709"/>
        <w:jc w:val="both"/>
        <w:rPr>
          <w:rFonts w:ascii="Times New Roman" w:hAnsi="Times New Roman" w:cs="Times New Roman"/>
          <w:sz w:val="28"/>
          <w:szCs w:val="28"/>
        </w:rPr>
      </w:pPr>
      <w:r w:rsidRPr="00AC0E39">
        <w:rPr>
          <w:rFonts w:ascii="Times New Roman" w:hAnsi="Times New Roman" w:cs="Times New Roman"/>
          <w:sz w:val="28"/>
          <w:szCs w:val="28"/>
        </w:rPr>
        <w:t xml:space="preserve">Р.С. </w:t>
      </w:r>
      <w:r w:rsidR="004C775C" w:rsidRPr="00AC0E39">
        <w:rPr>
          <w:rFonts w:ascii="Times New Roman" w:hAnsi="Times New Roman" w:cs="Times New Roman"/>
          <w:sz w:val="28"/>
          <w:szCs w:val="28"/>
        </w:rPr>
        <w:t xml:space="preserve">Айрапетян </w:t>
      </w:r>
      <w:r w:rsidRPr="00AC0E39">
        <w:rPr>
          <w:rFonts w:ascii="Times New Roman" w:hAnsi="Times New Roman" w:cs="Times New Roman"/>
          <w:sz w:val="28"/>
          <w:szCs w:val="28"/>
        </w:rPr>
        <w:t>сообщил,</w:t>
      </w:r>
      <w:r w:rsidR="00407DF4" w:rsidRPr="00AC0E39">
        <w:rPr>
          <w:rFonts w:ascii="Times New Roman" w:hAnsi="Times New Roman" w:cs="Times New Roman"/>
          <w:sz w:val="28"/>
          <w:szCs w:val="28"/>
        </w:rPr>
        <w:t xml:space="preserve"> </w:t>
      </w:r>
      <w:r w:rsidRPr="00AC0E39">
        <w:rPr>
          <w:rFonts w:ascii="Times New Roman" w:hAnsi="Times New Roman" w:cs="Times New Roman"/>
          <w:sz w:val="28"/>
          <w:szCs w:val="28"/>
        </w:rPr>
        <w:t>что</w:t>
      </w:r>
      <w:r w:rsidR="00AC0E39" w:rsidRPr="00AC0E39">
        <w:rPr>
          <w:rFonts w:ascii="Times New Roman" w:eastAsia="Times New Roman" w:hAnsi="Times New Roman" w:cs="Times New Roman"/>
          <w:sz w:val="28"/>
          <w:szCs w:val="28"/>
          <w:lang w:eastAsia="ar-SA"/>
        </w:rPr>
        <w:t xml:space="preserve"> </w:t>
      </w:r>
      <w:r w:rsidR="00AC0E39">
        <w:rPr>
          <w:rFonts w:ascii="Times New Roman" w:eastAsia="Times New Roman" w:hAnsi="Times New Roman" w:cs="Times New Roman"/>
          <w:sz w:val="28"/>
          <w:szCs w:val="28"/>
          <w:lang w:eastAsia="ar-SA"/>
        </w:rPr>
        <w:t>н</w:t>
      </w:r>
      <w:r w:rsidR="00AC0E39" w:rsidRPr="00AC0E39">
        <w:rPr>
          <w:rFonts w:ascii="Times New Roman" w:eastAsia="Times New Roman" w:hAnsi="Times New Roman" w:cs="Times New Roman"/>
          <w:sz w:val="28"/>
          <w:szCs w:val="28"/>
          <w:lang w:eastAsia="ar-SA"/>
        </w:rPr>
        <w:t xml:space="preserve">аркологическая помощь лицам, употребляющим наркотические средства без назначения врача, включая больных наркоманией и потребителей наркотических средств с вредными последствиями, проживающим на территории Тимашевского района осуществляется наркологической службой МБУЗ Тимашевская ЦРБ , включает обследование, консультирование, диагностику, лечение и медико-социальную реабилитацию и оказывается по основаниям и в порядке, установленном следующими законами РФ: </w:t>
      </w:r>
    </w:p>
    <w:p w:rsidR="00AC0E39" w:rsidRPr="00AC0E39" w:rsidRDefault="00AC0E39" w:rsidP="000541BF">
      <w:pPr>
        <w:spacing w:after="0" w:line="240" w:lineRule="auto"/>
        <w:jc w:val="both"/>
        <w:rPr>
          <w:rFonts w:ascii="Times New Roman" w:eastAsia="Times New Roman" w:hAnsi="Times New Roman" w:cs="Times New Roman"/>
          <w:sz w:val="28"/>
          <w:szCs w:val="28"/>
          <w:lang w:eastAsia="ar-SA"/>
        </w:rPr>
      </w:pPr>
      <w:r w:rsidRPr="00AC0E39">
        <w:rPr>
          <w:rFonts w:ascii="Times New Roman" w:eastAsia="Times New Roman" w:hAnsi="Times New Roman" w:cs="Times New Roman"/>
          <w:sz w:val="28"/>
          <w:szCs w:val="28"/>
          <w:lang w:eastAsia="ar-SA"/>
        </w:rPr>
        <w:tab/>
      </w:r>
      <w:r w:rsidR="00C6213D">
        <w:rPr>
          <w:rFonts w:ascii="Times New Roman" w:eastAsia="Times New Roman" w:hAnsi="Times New Roman" w:cs="Times New Roman"/>
          <w:sz w:val="28"/>
          <w:szCs w:val="28"/>
          <w:lang w:eastAsia="ar-SA"/>
        </w:rPr>
        <w:t>-</w:t>
      </w:r>
      <w:r w:rsidRPr="00AC0E39">
        <w:rPr>
          <w:rFonts w:ascii="Times New Roman" w:eastAsia="Times New Roman" w:hAnsi="Times New Roman" w:cs="Times New Roman"/>
          <w:sz w:val="28"/>
          <w:szCs w:val="28"/>
          <w:lang w:eastAsia="ar-SA"/>
        </w:rPr>
        <w:t xml:space="preserve">"О психиатрической помощи и гарантиях прав граждан при ее оказании" от 02.07.1992г. №3185-1; </w:t>
      </w:r>
    </w:p>
    <w:p w:rsidR="00AC0E39" w:rsidRPr="00AC0E39" w:rsidRDefault="00AC0E39" w:rsidP="000541BF">
      <w:pPr>
        <w:spacing w:after="0" w:line="240" w:lineRule="auto"/>
        <w:jc w:val="both"/>
        <w:rPr>
          <w:rFonts w:ascii="Times New Roman" w:eastAsia="Times New Roman" w:hAnsi="Times New Roman" w:cs="Times New Roman"/>
          <w:sz w:val="28"/>
          <w:szCs w:val="28"/>
          <w:lang w:eastAsia="ar-SA"/>
        </w:rPr>
      </w:pPr>
      <w:r w:rsidRPr="00AC0E39">
        <w:rPr>
          <w:rFonts w:ascii="Times New Roman" w:eastAsia="Times New Roman" w:hAnsi="Times New Roman" w:cs="Times New Roman"/>
          <w:sz w:val="28"/>
          <w:szCs w:val="28"/>
          <w:lang w:eastAsia="ar-SA"/>
        </w:rPr>
        <w:tab/>
        <w:t xml:space="preserve"> «Об основах охраны здоровья граждан в РФ» от 21.11.2011 г. №323-ФЗ; </w:t>
      </w:r>
    </w:p>
    <w:p w:rsidR="00AC0E39" w:rsidRPr="00AC0E39" w:rsidRDefault="00AC0E39" w:rsidP="000541BF">
      <w:pPr>
        <w:spacing w:after="0" w:line="240" w:lineRule="auto"/>
        <w:jc w:val="both"/>
        <w:rPr>
          <w:rFonts w:ascii="Times New Roman" w:eastAsia="Times New Roman" w:hAnsi="Times New Roman" w:cs="Times New Roman"/>
          <w:sz w:val="28"/>
          <w:szCs w:val="28"/>
          <w:lang w:eastAsia="ar-SA"/>
        </w:rPr>
      </w:pPr>
      <w:r w:rsidRPr="00AC0E39">
        <w:rPr>
          <w:rFonts w:ascii="Times New Roman" w:eastAsia="Times New Roman" w:hAnsi="Times New Roman" w:cs="Times New Roman"/>
          <w:sz w:val="28"/>
          <w:szCs w:val="28"/>
          <w:lang w:eastAsia="ar-SA"/>
        </w:rPr>
        <w:tab/>
      </w:r>
      <w:r w:rsidR="00C6213D">
        <w:rPr>
          <w:rFonts w:ascii="Times New Roman" w:eastAsia="Times New Roman" w:hAnsi="Times New Roman" w:cs="Times New Roman"/>
          <w:sz w:val="28"/>
          <w:szCs w:val="28"/>
          <w:lang w:eastAsia="ar-SA"/>
        </w:rPr>
        <w:t>-</w:t>
      </w:r>
      <w:r w:rsidRPr="00AC0E39">
        <w:rPr>
          <w:rFonts w:ascii="Times New Roman" w:eastAsia="Times New Roman" w:hAnsi="Times New Roman" w:cs="Times New Roman"/>
          <w:sz w:val="28"/>
          <w:szCs w:val="28"/>
          <w:lang w:eastAsia="ar-SA"/>
        </w:rPr>
        <w:t>"О наркотических средствах и психотропных веществах" от 08.01.1998г. №3-ФЗ ;</w:t>
      </w:r>
    </w:p>
    <w:p w:rsidR="00AC0E39" w:rsidRPr="00AC0E39" w:rsidRDefault="00AC0E39" w:rsidP="000541BF">
      <w:pPr>
        <w:spacing w:after="0" w:line="240" w:lineRule="auto"/>
        <w:jc w:val="both"/>
        <w:rPr>
          <w:rFonts w:ascii="Times New Roman" w:eastAsia="Times New Roman" w:hAnsi="Times New Roman" w:cs="Times New Roman"/>
          <w:sz w:val="28"/>
          <w:szCs w:val="28"/>
          <w:lang w:eastAsia="ar-SA"/>
        </w:rPr>
      </w:pPr>
      <w:r w:rsidRPr="00AC0E39">
        <w:rPr>
          <w:rFonts w:ascii="Times New Roman" w:eastAsia="Times New Roman" w:hAnsi="Times New Roman" w:cs="Times New Roman"/>
          <w:sz w:val="28"/>
          <w:szCs w:val="28"/>
          <w:lang w:eastAsia="ar-SA"/>
        </w:rPr>
        <w:t xml:space="preserve">            </w:t>
      </w:r>
      <w:r w:rsidR="00C6213D">
        <w:rPr>
          <w:rFonts w:ascii="Times New Roman" w:eastAsia="Times New Roman" w:hAnsi="Times New Roman" w:cs="Times New Roman"/>
          <w:sz w:val="28"/>
          <w:szCs w:val="28"/>
          <w:lang w:eastAsia="ar-SA"/>
        </w:rPr>
        <w:t xml:space="preserve">- </w:t>
      </w:r>
      <w:r w:rsidRPr="00AC0E39">
        <w:rPr>
          <w:rFonts w:ascii="Times New Roman" w:eastAsia="Times New Roman" w:hAnsi="Times New Roman" w:cs="Times New Roman"/>
          <w:sz w:val="28"/>
          <w:szCs w:val="28"/>
          <w:lang w:eastAsia="ar-SA"/>
        </w:rPr>
        <w:t>Постановление Правительства РФ от 29.12.2014 года №1604 «О перечнях медицинских противопоказаний, медицинских показаний и медицинских ограничений к управлению транспортным средством»</w:t>
      </w:r>
    </w:p>
    <w:p w:rsidR="00AC0E39" w:rsidRPr="00AC0E39" w:rsidRDefault="00AC0E39" w:rsidP="000541BF">
      <w:pPr>
        <w:spacing w:after="0" w:line="240" w:lineRule="auto"/>
        <w:jc w:val="both"/>
        <w:rPr>
          <w:rFonts w:ascii="Times New Roman" w:eastAsia="Times New Roman" w:hAnsi="Times New Roman" w:cs="Times New Roman"/>
          <w:color w:val="000000"/>
          <w:sz w:val="28"/>
          <w:szCs w:val="28"/>
          <w:lang w:eastAsia="ar-SA"/>
        </w:rPr>
      </w:pPr>
      <w:r w:rsidRPr="00AC0E39">
        <w:rPr>
          <w:rFonts w:ascii="Times New Roman" w:eastAsia="Times New Roman" w:hAnsi="Times New Roman" w:cs="Times New Roman"/>
          <w:sz w:val="28"/>
          <w:szCs w:val="28"/>
          <w:lang w:eastAsia="ar-SA"/>
        </w:rPr>
        <w:t xml:space="preserve">           </w:t>
      </w:r>
      <w:r w:rsidR="00C6213D">
        <w:rPr>
          <w:rFonts w:ascii="Times New Roman" w:eastAsia="Times New Roman" w:hAnsi="Times New Roman" w:cs="Times New Roman"/>
          <w:sz w:val="28"/>
          <w:szCs w:val="28"/>
          <w:lang w:eastAsia="ar-SA"/>
        </w:rPr>
        <w:t xml:space="preserve"> -</w:t>
      </w:r>
      <w:r w:rsidRPr="00AC0E39">
        <w:rPr>
          <w:rFonts w:ascii="Times New Roman" w:eastAsia="Times New Roman" w:hAnsi="Times New Roman" w:cs="Times New Roman"/>
          <w:sz w:val="28"/>
          <w:szCs w:val="28"/>
          <w:lang w:eastAsia="ar-SA"/>
        </w:rPr>
        <w:t xml:space="preserve"> п</w:t>
      </w:r>
      <w:r w:rsidRPr="00AC0E39">
        <w:rPr>
          <w:rFonts w:ascii="Times New Roman" w:eastAsia="Times New Roman" w:hAnsi="Times New Roman" w:cs="Times New Roman"/>
          <w:color w:val="000000"/>
          <w:sz w:val="28"/>
          <w:szCs w:val="28"/>
          <w:lang w:eastAsia="ar-SA"/>
        </w:rPr>
        <w:t>риказ Министерства здравоохранения РФ от 30 декабря 2015 г. №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p w:rsidR="00AC0E39" w:rsidRPr="00AC0E39" w:rsidRDefault="00C6213D" w:rsidP="000541BF">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 </w:t>
      </w:r>
      <w:r w:rsidR="00C75C08">
        <w:rPr>
          <w:rFonts w:ascii="Times New Roman" w:eastAsia="Times New Roman" w:hAnsi="Times New Roman" w:cs="Times New Roman"/>
          <w:color w:val="000000"/>
          <w:sz w:val="28"/>
          <w:szCs w:val="28"/>
          <w:lang w:eastAsia="ar-SA"/>
        </w:rPr>
        <w:t xml:space="preserve"> </w:t>
      </w:r>
      <w:r w:rsidR="00AC0E39" w:rsidRPr="00AC0E39">
        <w:rPr>
          <w:rFonts w:ascii="Times New Roman" w:eastAsia="Times New Roman" w:hAnsi="Times New Roman" w:cs="Times New Roman"/>
          <w:color w:val="000000"/>
          <w:sz w:val="28"/>
          <w:szCs w:val="28"/>
          <w:lang w:eastAsia="ar-SA"/>
        </w:rPr>
        <w:t xml:space="preserve">приказ Министерства Здравоохранения и социального развития РФ от 12 апреля 2011 года №302н « Об утверждении перечней вредных и(или)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осмотров(обследований) работников , занятых </w:t>
      </w:r>
      <w:r w:rsidR="00AC0E39" w:rsidRPr="00AC0E39">
        <w:rPr>
          <w:rFonts w:ascii="Times New Roman" w:eastAsia="Times New Roman" w:hAnsi="Times New Roman" w:cs="Times New Roman"/>
          <w:color w:val="000000"/>
          <w:sz w:val="28"/>
          <w:szCs w:val="28"/>
          <w:lang w:eastAsia="ar-SA"/>
        </w:rPr>
        <w:lastRenderedPageBreak/>
        <w:t>на тяжелых работах и на работах с вредными и(или) опасными условиями труда»;</w:t>
      </w:r>
    </w:p>
    <w:p w:rsidR="00AC0E39" w:rsidRPr="00AC0E39" w:rsidRDefault="00AC0E39" w:rsidP="000541BF">
      <w:pPr>
        <w:spacing w:after="0" w:line="240" w:lineRule="auto"/>
        <w:ind w:firstLine="709"/>
        <w:jc w:val="both"/>
        <w:rPr>
          <w:rFonts w:ascii="Times New Roman" w:eastAsia="Times New Roman" w:hAnsi="Times New Roman" w:cs="Times New Roman"/>
          <w:sz w:val="28"/>
          <w:szCs w:val="28"/>
          <w:lang w:eastAsia="ar-SA"/>
        </w:rPr>
      </w:pPr>
      <w:r w:rsidRPr="00AC0E39">
        <w:rPr>
          <w:rFonts w:ascii="Times New Roman" w:eastAsia="Times New Roman" w:hAnsi="Times New Roman" w:cs="Times New Roman"/>
          <w:sz w:val="28"/>
          <w:szCs w:val="28"/>
          <w:lang w:eastAsia="ar-SA"/>
        </w:rPr>
        <w:t xml:space="preserve">     </w:t>
      </w:r>
      <w:r w:rsidR="00C75C08">
        <w:rPr>
          <w:rFonts w:ascii="Times New Roman" w:eastAsia="Times New Roman" w:hAnsi="Times New Roman" w:cs="Times New Roman"/>
          <w:sz w:val="28"/>
          <w:szCs w:val="28"/>
          <w:lang w:eastAsia="ar-SA"/>
        </w:rPr>
        <w:t xml:space="preserve">- </w:t>
      </w:r>
      <w:r w:rsidRPr="00AC0E39">
        <w:rPr>
          <w:rFonts w:ascii="Times New Roman" w:eastAsia="Times New Roman" w:hAnsi="Times New Roman" w:cs="Times New Roman"/>
          <w:sz w:val="28"/>
          <w:szCs w:val="28"/>
          <w:lang w:eastAsia="ar-SA"/>
        </w:rPr>
        <w:t>приказ МЗ РФ от 15.06.2015 № 344 « О проведении обязательного медицинского освидетельствования водителей транспортных средств»;</w:t>
      </w:r>
    </w:p>
    <w:p w:rsidR="00AC0E39" w:rsidRPr="00AC0E39" w:rsidRDefault="00AC0E39" w:rsidP="000541BF">
      <w:pPr>
        <w:spacing w:after="0" w:line="240" w:lineRule="auto"/>
        <w:ind w:firstLine="709"/>
        <w:jc w:val="both"/>
        <w:rPr>
          <w:rFonts w:ascii="Times New Roman" w:eastAsia="Times New Roman" w:hAnsi="Times New Roman" w:cs="Times New Roman"/>
          <w:sz w:val="28"/>
          <w:szCs w:val="28"/>
          <w:lang w:eastAsia="ar-SA"/>
        </w:rPr>
      </w:pPr>
      <w:r w:rsidRPr="00AC0E39">
        <w:rPr>
          <w:rFonts w:ascii="Times New Roman" w:eastAsia="Times New Roman" w:hAnsi="Times New Roman" w:cs="Times New Roman"/>
          <w:sz w:val="28"/>
          <w:szCs w:val="28"/>
          <w:lang w:eastAsia="ar-SA"/>
        </w:rPr>
        <w:t xml:space="preserve">     </w:t>
      </w:r>
      <w:r w:rsidR="00C75C08">
        <w:rPr>
          <w:rFonts w:ascii="Times New Roman" w:eastAsia="Times New Roman" w:hAnsi="Times New Roman" w:cs="Times New Roman"/>
          <w:sz w:val="28"/>
          <w:szCs w:val="28"/>
          <w:lang w:eastAsia="ar-SA"/>
        </w:rPr>
        <w:t xml:space="preserve">- </w:t>
      </w:r>
      <w:r w:rsidRPr="00AC0E39">
        <w:rPr>
          <w:rFonts w:ascii="Times New Roman" w:eastAsia="Times New Roman" w:hAnsi="Times New Roman" w:cs="Times New Roman"/>
          <w:sz w:val="28"/>
          <w:szCs w:val="28"/>
          <w:lang w:eastAsia="ar-SA"/>
        </w:rPr>
        <w:t xml:space="preserve">приказ МЗ РФ  от 18.12.2015 года №933н « О порядке проведения медицинского освидетельствования на состояние опьянения»;      </w:t>
      </w:r>
    </w:p>
    <w:p w:rsidR="00AC0E39" w:rsidRPr="00AC0E39" w:rsidRDefault="00AC0E39" w:rsidP="000541BF">
      <w:pPr>
        <w:spacing w:after="0" w:line="240" w:lineRule="auto"/>
        <w:ind w:firstLine="709"/>
        <w:jc w:val="both"/>
        <w:rPr>
          <w:rFonts w:ascii="Times New Roman" w:eastAsia="Times New Roman" w:hAnsi="Times New Roman" w:cs="Times New Roman"/>
          <w:sz w:val="28"/>
          <w:szCs w:val="28"/>
          <w:lang w:eastAsia="ar-SA"/>
        </w:rPr>
      </w:pPr>
      <w:r w:rsidRPr="00AC0E39">
        <w:rPr>
          <w:rFonts w:ascii="Times New Roman" w:eastAsia="Times New Roman" w:hAnsi="Times New Roman" w:cs="Times New Roman"/>
          <w:sz w:val="28"/>
          <w:szCs w:val="28"/>
          <w:lang w:eastAsia="ar-SA"/>
        </w:rPr>
        <w:t xml:space="preserve">     </w:t>
      </w:r>
      <w:r w:rsidR="00C75C08">
        <w:rPr>
          <w:rFonts w:ascii="Times New Roman" w:eastAsia="Times New Roman" w:hAnsi="Times New Roman" w:cs="Times New Roman"/>
          <w:sz w:val="28"/>
          <w:szCs w:val="28"/>
          <w:lang w:eastAsia="ar-SA"/>
        </w:rPr>
        <w:t xml:space="preserve">- </w:t>
      </w:r>
      <w:r w:rsidRPr="00AC0E39">
        <w:rPr>
          <w:rFonts w:ascii="Times New Roman" w:eastAsia="Times New Roman" w:hAnsi="Times New Roman" w:cs="Times New Roman"/>
          <w:sz w:val="28"/>
          <w:szCs w:val="28"/>
          <w:lang w:eastAsia="ar-SA"/>
        </w:rPr>
        <w:t>приказ МЗ РФ от 30.06.2016  года №441н «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w:t>
      </w:r>
      <w:r w:rsidR="00C75C08">
        <w:rPr>
          <w:rFonts w:ascii="Times New Roman" w:eastAsia="Times New Roman" w:hAnsi="Times New Roman" w:cs="Times New Roman"/>
          <w:sz w:val="28"/>
          <w:szCs w:val="28"/>
          <w:lang w:eastAsia="ar-SA"/>
        </w:rPr>
        <w:t xml:space="preserve">пных веществ и их метаболитов» </w:t>
      </w:r>
      <w:r w:rsidRPr="00AC0E39">
        <w:rPr>
          <w:rFonts w:ascii="Times New Roman" w:eastAsia="Times New Roman" w:hAnsi="Times New Roman" w:cs="Times New Roman"/>
          <w:sz w:val="28"/>
          <w:szCs w:val="28"/>
          <w:lang w:eastAsia="ar-SA"/>
        </w:rPr>
        <w:t>и другими нормативно-правовыми актами</w:t>
      </w:r>
      <w:r w:rsidR="00A40509">
        <w:rPr>
          <w:rFonts w:ascii="Times New Roman" w:eastAsia="Times New Roman" w:hAnsi="Times New Roman" w:cs="Times New Roman"/>
          <w:sz w:val="28"/>
          <w:szCs w:val="28"/>
          <w:lang w:eastAsia="ar-SA"/>
        </w:rPr>
        <w:t>.</w:t>
      </w:r>
    </w:p>
    <w:p w:rsidR="0032487E" w:rsidRDefault="00AC0E39" w:rsidP="000541BF">
      <w:pPr>
        <w:spacing w:after="0" w:line="240" w:lineRule="auto"/>
        <w:ind w:firstLine="709"/>
        <w:jc w:val="both"/>
        <w:rPr>
          <w:rFonts w:ascii="Times New Roman" w:eastAsia="Times New Roman" w:hAnsi="Times New Roman" w:cs="Times New Roman"/>
          <w:sz w:val="28"/>
          <w:szCs w:val="28"/>
          <w:lang w:eastAsia="ar-SA"/>
        </w:rPr>
      </w:pPr>
      <w:r w:rsidRPr="00AC0E39">
        <w:rPr>
          <w:rFonts w:ascii="Times New Roman" w:eastAsia="Times New Roman" w:hAnsi="Times New Roman" w:cs="Times New Roman"/>
          <w:sz w:val="28"/>
          <w:szCs w:val="28"/>
          <w:lang w:eastAsia="ar-SA"/>
        </w:rPr>
        <w:t>Организация медицинского наблюдения за больными наркоманией и учета больных наркоманией (ст.56 Закона), а также лиц, употребляющих наркотические средства с вредными последствиями, строится и осуществляется согласно требованиям Законов РФ, а также  п</w:t>
      </w:r>
      <w:r w:rsidRPr="00AC0E39">
        <w:rPr>
          <w:rFonts w:ascii="Times New Roman" w:eastAsia="Times New Roman" w:hAnsi="Times New Roman" w:cs="Times New Roman"/>
          <w:color w:val="000000"/>
          <w:sz w:val="28"/>
          <w:szCs w:val="28"/>
          <w:lang w:eastAsia="ar-SA"/>
        </w:rPr>
        <w:t>риказа Министерства здравоохранения РФ от 30 декабря 2015 г. №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r w:rsidRPr="00AC0E39">
        <w:rPr>
          <w:rFonts w:ascii="Times New Roman" w:eastAsia="Times New Roman" w:hAnsi="Times New Roman" w:cs="Times New Roman"/>
          <w:sz w:val="28"/>
          <w:szCs w:val="28"/>
          <w:lang w:eastAsia="ar-SA"/>
        </w:rPr>
        <w:t xml:space="preserve"> Согласно  этому приказу лица, которым по медицинским основаниям установлен диагноз "наркомания" (синдром зависимости от какого-либо наркотического вещества),   подлежат динамическому обследованию и наблюдению </w:t>
      </w:r>
      <w:r w:rsidRPr="00AC0E39">
        <w:rPr>
          <w:rFonts w:ascii="Times New Roman" w:eastAsia="Times New Roman" w:hAnsi="Times New Roman" w:cs="Times New Roman"/>
          <w:color w:val="000000"/>
          <w:sz w:val="28"/>
          <w:szCs w:val="28"/>
          <w:lang w:eastAsia="ar-SA"/>
        </w:rPr>
        <w:t xml:space="preserve">при наличии информированного добровольного согласия, </w:t>
      </w:r>
      <w:r w:rsidRPr="00AC0E39">
        <w:rPr>
          <w:rFonts w:ascii="Times New Roman" w:eastAsia="Times New Roman" w:hAnsi="Times New Roman" w:cs="Times New Roman"/>
          <w:sz w:val="28"/>
          <w:szCs w:val="28"/>
          <w:lang w:eastAsia="ar-SA"/>
        </w:rPr>
        <w:t xml:space="preserve"> временно ограничиваются в правах на занятие отдельными видами профессиональной деятельности и деятельности, связанной с источником повышенной опасности (ст. 45 ФЗ "О наркотических средствах…").</w:t>
      </w:r>
    </w:p>
    <w:p w:rsidR="00AC0E39" w:rsidRPr="00AC0E39" w:rsidRDefault="00AC0E39" w:rsidP="000541BF">
      <w:pPr>
        <w:spacing w:after="0" w:line="240" w:lineRule="auto"/>
        <w:ind w:firstLine="709"/>
        <w:jc w:val="both"/>
        <w:rPr>
          <w:rFonts w:ascii="Times New Roman" w:eastAsia="Times New Roman" w:hAnsi="Times New Roman" w:cs="Times New Roman"/>
          <w:sz w:val="28"/>
          <w:szCs w:val="28"/>
          <w:lang w:eastAsia="ar-SA"/>
        </w:rPr>
      </w:pPr>
      <w:r w:rsidRPr="00AC0E39">
        <w:rPr>
          <w:rFonts w:ascii="Times New Roman" w:eastAsia="Times New Roman" w:hAnsi="Times New Roman" w:cs="Times New Roman"/>
          <w:sz w:val="28"/>
          <w:szCs w:val="28"/>
          <w:lang w:eastAsia="ar-SA"/>
        </w:rPr>
        <w:t xml:space="preserve">Лица, употребляющие наркотические вещества и которым не диагностирован синдром зависимости, включаются в группу профилактического наблюдения, как потребители наркотических средств с вредными последствиями. </w:t>
      </w:r>
    </w:p>
    <w:p w:rsidR="00AC0E39" w:rsidRPr="00AC0E39" w:rsidRDefault="00AC0E39" w:rsidP="000541BF">
      <w:pPr>
        <w:spacing w:after="0" w:line="240" w:lineRule="auto"/>
        <w:ind w:firstLine="709"/>
        <w:jc w:val="both"/>
        <w:rPr>
          <w:rFonts w:ascii="Times New Roman" w:eastAsia="Times New Roman" w:hAnsi="Times New Roman" w:cs="Times New Roman"/>
          <w:sz w:val="28"/>
          <w:szCs w:val="28"/>
          <w:lang w:eastAsia="ar-SA"/>
        </w:rPr>
      </w:pPr>
      <w:r w:rsidRPr="00AC0E39">
        <w:rPr>
          <w:rFonts w:ascii="Times New Roman" w:eastAsia="Times New Roman" w:hAnsi="Times New Roman" w:cs="Times New Roman"/>
          <w:sz w:val="28"/>
          <w:szCs w:val="28"/>
          <w:lang w:eastAsia="ar-SA"/>
        </w:rPr>
        <w:t>При условии прекращения потребления наркотиков, а также регулярности наблюдения и обследования у нарколога (подтвержденной ремиссии), эти лица восстанавливаются в правах по допуску к отдельным видам профессий.  Выявление и учет потребителей наркотических веществ (больных наркоманией и потребителей наркотиков с вредными</w:t>
      </w:r>
      <w:r w:rsidR="00A40509">
        <w:rPr>
          <w:rFonts w:ascii="Times New Roman" w:eastAsia="Times New Roman" w:hAnsi="Times New Roman" w:cs="Times New Roman"/>
          <w:sz w:val="28"/>
          <w:szCs w:val="28"/>
          <w:lang w:eastAsia="ar-SA"/>
        </w:rPr>
        <w:t xml:space="preserve"> последствиями) проводится при  их  самостоятельном обращении,</w:t>
      </w:r>
      <w:r w:rsidRPr="00AC0E39">
        <w:rPr>
          <w:rFonts w:ascii="Times New Roman" w:eastAsia="Times New Roman" w:hAnsi="Times New Roman" w:cs="Times New Roman"/>
          <w:sz w:val="28"/>
          <w:szCs w:val="28"/>
          <w:lang w:eastAsia="ar-SA"/>
        </w:rPr>
        <w:t xml:space="preserve"> </w:t>
      </w:r>
      <w:r w:rsidR="00A40509">
        <w:rPr>
          <w:rFonts w:ascii="Times New Roman" w:eastAsia="Times New Roman" w:hAnsi="Times New Roman" w:cs="Times New Roman"/>
          <w:sz w:val="28"/>
          <w:szCs w:val="28"/>
          <w:lang w:eastAsia="ar-SA"/>
        </w:rPr>
        <w:t>проведении профосмотров,</w:t>
      </w:r>
      <w:r w:rsidRPr="00AC0E39">
        <w:rPr>
          <w:rFonts w:ascii="Times New Roman" w:eastAsia="Times New Roman" w:hAnsi="Times New Roman" w:cs="Times New Roman"/>
          <w:sz w:val="28"/>
          <w:szCs w:val="28"/>
          <w:lang w:eastAsia="ar-SA"/>
        </w:rPr>
        <w:t xml:space="preserve"> направлении на консультацию врачей-специалистов и  ока</w:t>
      </w:r>
      <w:r w:rsidR="00A91C20">
        <w:rPr>
          <w:rFonts w:ascii="Times New Roman" w:eastAsia="Times New Roman" w:hAnsi="Times New Roman" w:cs="Times New Roman"/>
          <w:sz w:val="28"/>
          <w:szCs w:val="28"/>
          <w:lang w:eastAsia="ar-SA"/>
        </w:rPr>
        <w:t xml:space="preserve">зании медицинской помощи  в ЛПУ, решению суда, </w:t>
      </w:r>
      <w:r w:rsidRPr="00AC0E39">
        <w:rPr>
          <w:rFonts w:ascii="Times New Roman" w:eastAsia="Times New Roman" w:hAnsi="Times New Roman" w:cs="Times New Roman"/>
          <w:sz w:val="28"/>
          <w:szCs w:val="28"/>
          <w:lang w:eastAsia="ar-SA"/>
        </w:rPr>
        <w:t>медицинском освидетельствовании по направл</w:t>
      </w:r>
      <w:r w:rsidR="00A91C20">
        <w:rPr>
          <w:rFonts w:ascii="Times New Roman" w:eastAsia="Times New Roman" w:hAnsi="Times New Roman" w:cs="Times New Roman"/>
          <w:sz w:val="28"/>
          <w:szCs w:val="28"/>
          <w:lang w:eastAsia="ar-SA"/>
        </w:rPr>
        <w:t xml:space="preserve">ению правоохранительных органов, </w:t>
      </w:r>
      <w:r w:rsidRPr="00AC0E39">
        <w:rPr>
          <w:rFonts w:ascii="Times New Roman" w:eastAsia="Times New Roman" w:hAnsi="Times New Roman" w:cs="Times New Roman"/>
          <w:sz w:val="28"/>
          <w:szCs w:val="28"/>
          <w:lang w:eastAsia="ar-SA"/>
        </w:rPr>
        <w:t>медицинском освидетельствовании по направлению администр</w:t>
      </w:r>
      <w:r w:rsidR="00A91C20">
        <w:rPr>
          <w:rFonts w:ascii="Times New Roman" w:eastAsia="Times New Roman" w:hAnsi="Times New Roman" w:cs="Times New Roman"/>
          <w:sz w:val="28"/>
          <w:szCs w:val="28"/>
          <w:lang w:eastAsia="ar-SA"/>
        </w:rPr>
        <w:t>ации предприятий и организаций .</w:t>
      </w:r>
      <w:r w:rsidRPr="00AC0E39">
        <w:rPr>
          <w:rFonts w:ascii="Times New Roman" w:eastAsia="Times New Roman" w:hAnsi="Times New Roman" w:cs="Times New Roman"/>
          <w:sz w:val="28"/>
          <w:szCs w:val="28"/>
          <w:lang w:eastAsia="ar-SA"/>
        </w:rPr>
        <w:tab/>
        <w:t xml:space="preserve"> </w:t>
      </w:r>
    </w:p>
    <w:p w:rsidR="00AC0E39" w:rsidRPr="00AC0E39" w:rsidRDefault="00AC0E39" w:rsidP="000541BF">
      <w:pPr>
        <w:spacing w:after="0" w:line="240" w:lineRule="auto"/>
        <w:ind w:firstLine="709"/>
        <w:jc w:val="both"/>
        <w:rPr>
          <w:rFonts w:ascii="Times New Roman" w:eastAsia="Times New Roman" w:hAnsi="Times New Roman" w:cs="Times New Roman"/>
          <w:color w:val="000000"/>
          <w:sz w:val="28"/>
          <w:szCs w:val="28"/>
          <w:lang w:eastAsia="ar-SA"/>
        </w:rPr>
      </w:pPr>
      <w:r w:rsidRPr="00AC0E39">
        <w:rPr>
          <w:rFonts w:ascii="Times New Roman" w:eastAsia="Times New Roman" w:hAnsi="Times New Roman" w:cs="Times New Roman"/>
          <w:sz w:val="28"/>
          <w:szCs w:val="28"/>
          <w:lang w:eastAsia="ar-SA"/>
        </w:rPr>
        <w:t xml:space="preserve">Профилактические медицинские осмотры проводятся согласно требований  </w:t>
      </w:r>
      <w:r w:rsidRPr="00AC0E39">
        <w:rPr>
          <w:rFonts w:ascii="Times New Roman" w:eastAsia="Times New Roman" w:hAnsi="Times New Roman" w:cs="Times New Roman"/>
          <w:color w:val="000000"/>
          <w:sz w:val="28"/>
          <w:szCs w:val="28"/>
          <w:lang w:eastAsia="ar-SA"/>
        </w:rPr>
        <w:t xml:space="preserve">приказа Министерства Здравоохранения и социального развития РФ от 12 апреля 2011 года №302н. Согласно приложения 3, п.4 алкоголизм, </w:t>
      </w:r>
      <w:r w:rsidRPr="00AC0E39">
        <w:rPr>
          <w:rFonts w:ascii="Times New Roman" w:eastAsia="Times New Roman" w:hAnsi="Times New Roman" w:cs="Times New Roman"/>
          <w:color w:val="000000"/>
          <w:sz w:val="28"/>
          <w:szCs w:val="28"/>
          <w:lang w:eastAsia="ar-SA"/>
        </w:rPr>
        <w:lastRenderedPageBreak/>
        <w:t>наркомания, токсикомания  являются общим противопоказанием для работ в контакте с вредными и опасными производственными факторами.</w:t>
      </w:r>
    </w:p>
    <w:p w:rsidR="0032487E" w:rsidRDefault="00AC0E39" w:rsidP="000541BF">
      <w:pPr>
        <w:spacing w:after="0" w:line="240" w:lineRule="auto"/>
        <w:ind w:firstLine="709"/>
        <w:jc w:val="both"/>
        <w:rPr>
          <w:rFonts w:ascii="Times New Roman" w:eastAsia="Times New Roman" w:hAnsi="Times New Roman" w:cs="Times New Roman"/>
          <w:sz w:val="28"/>
          <w:szCs w:val="28"/>
          <w:lang w:eastAsia="ar-SA"/>
        </w:rPr>
      </w:pPr>
      <w:r w:rsidRPr="00AC0E39">
        <w:rPr>
          <w:rFonts w:ascii="Times New Roman" w:eastAsia="Times New Roman" w:hAnsi="Times New Roman" w:cs="Times New Roman"/>
          <w:sz w:val="28"/>
          <w:szCs w:val="28"/>
          <w:lang w:eastAsia="ar-SA"/>
        </w:rPr>
        <w:t>Медицинское освидетельствование на состояние опьянения проводится согласно требований приказа  МЗ РФ  от 18.12.2015 года №933н « О порядке проведения медицинского освидетельствования на состояние опьянения».</w:t>
      </w:r>
    </w:p>
    <w:p w:rsidR="00AC0E39" w:rsidRPr="00AC0E39" w:rsidRDefault="00AC0E39" w:rsidP="000541BF">
      <w:pPr>
        <w:spacing w:after="0" w:line="240" w:lineRule="auto"/>
        <w:ind w:firstLine="709"/>
        <w:jc w:val="both"/>
        <w:rPr>
          <w:rFonts w:ascii="Times New Roman" w:eastAsia="Times New Roman" w:hAnsi="Times New Roman" w:cs="Times New Roman"/>
          <w:sz w:val="28"/>
          <w:szCs w:val="28"/>
          <w:lang w:eastAsia="ar-SA"/>
        </w:rPr>
      </w:pPr>
      <w:r w:rsidRPr="00AC0E39">
        <w:rPr>
          <w:rFonts w:ascii="Times New Roman" w:eastAsia="Times New Roman" w:hAnsi="Times New Roman" w:cs="Times New Roman"/>
          <w:sz w:val="28"/>
          <w:szCs w:val="28"/>
          <w:lang w:eastAsia="ar-SA"/>
        </w:rPr>
        <w:t>Организация помощи осужденным, состоящим на учете у нарколога за употребление наркотических средств,  их социализация и трудоустройство.</w:t>
      </w:r>
    </w:p>
    <w:p w:rsidR="00AC0E39" w:rsidRPr="00AC0E39" w:rsidRDefault="00AC0E39" w:rsidP="000541BF">
      <w:pPr>
        <w:spacing w:after="0" w:line="240" w:lineRule="auto"/>
        <w:ind w:firstLine="709"/>
        <w:jc w:val="both"/>
        <w:rPr>
          <w:rFonts w:ascii="Times New Roman" w:eastAsia="Times New Roman" w:hAnsi="Times New Roman" w:cs="Times New Roman"/>
          <w:sz w:val="28"/>
          <w:szCs w:val="28"/>
          <w:lang w:eastAsia="ar-SA"/>
        </w:rPr>
      </w:pPr>
      <w:r w:rsidRPr="00AC0E39">
        <w:rPr>
          <w:rFonts w:ascii="Times New Roman" w:eastAsia="Times New Roman" w:hAnsi="Times New Roman" w:cs="Times New Roman"/>
          <w:sz w:val="28"/>
          <w:szCs w:val="28"/>
          <w:lang w:eastAsia="ar-SA"/>
        </w:rPr>
        <w:t>В целях межведомственного взаимодействия по содействию трудоустройству граждан, прошедших курс лечения и реабилитации от наркомании и(или) алкоголизма на квотируемые рабочие места наркологическая служба осуществляет следующие действия:</w:t>
      </w:r>
    </w:p>
    <w:p w:rsidR="00AC0E39" w:rsidRPr="00AC0E39" w:rsidRDefault="00AC0E39" w:rsidP="000541BF">
      <w:pPr>
        <w:spacing w:after="0" w:line="240" w:lineRule="auto"/>
        <w:ind w:firstLine="709"/>
        <w:jc w:val="both"/>
        <w:rPr>
          <w:rFonts w:ascii="Times New Roman" w:eastAsia="Times New Roman" w:hAnsi="Times New Roman" w:cs="Times New Roman"/>
          <w:sz w:val="28"/>
          <w:szCs w:val="28"/>
          <w:lang w:eastAsia="ar-SA"/>
        </w:rPr>
      </w:pPr>
      <w:r w:rsidRPr="00AC0E39">
        <w:rPr>
          <w:rFonts w:ascii="Times New Roman" w:eastAsia="Times New Roman" w:hAnsi="Times New Roman" w:cs="Times New Roman"/>
          <w:sz w:val="28"/>
          <w:szCs w:val="28"/>
          <w:lang w:eastAsia="ar-SA"/>
        </w:rPr>
        <w:t xml:space="preserve">   </w:t>
      </w:r>
      <w:r w:rsidR="0032487E">
        <w:rPr>
          <w:rFonts w:ascii="Times New Roman" w:eastAsia="Times New Roman" w:hAnsi="Times New Roman" w:cs="Times New Roman"/>
          <w:sz w:val="28"/>
          <w:szCs w:val="28"/>
          <w:lang w:eastAsia="ar-SA"/>
        </w:rPr>
        <w:t>-</w:t>
      </w:r>
      <w:r w:rsidRPr="00AC0E39">
        <w:rPr>
          <w:rFonts w:ascii="Times New Roman" w:eastAsia="Times New Roman" w:hAnsi="Times New Roman" w:cs="Times New Roman"/>
          <w:sz w:val="28"/>
          <w:szCs w:val="28"/>
          <w:lang w:eastAsia="ar-SA"/>
        </w:rPr>
        <w:t>направляет граждан, прошедших курс лечения и реабилитации от наркомании и(или) алкоголизма в центр занятости населения. Гражданам выдается направление для предъявления в ЦЗН и справка для предъявления работодателю, в которых указывается его принадлежность к категории в целях трудоустройства на квотируемое рабочее место. В карту больного подшивается  письменное  согласие гражданина на передачу медицинских данных третьим лицам;</w:t>
      </w:r>
    </w:p>
    <w:p w:rsidR="00AC0E39" w:rsidRPr="00AC0E39" w:rsidRDefault="002C58B4" w:rsidP="000541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C0E39" w:rsidRPr="00AC0E39">
        <w:rPr>
          <w:rFonts w:ascii="Times New Roman" w:eastAsia="Times New Roman" w:hAnsi="Times New Roman" w:cs="Times New Roman"/>
          <w:sz w:val="28"/>
          <w:szCs w:val="28"/>
          <w:lang w:eastAsia="ar-SA"/>
        </w:rPr>
        <w:t xml:space="preserve"> </w:t>
      </w:r>
      <w:r w:rsidR="0032487E">
        <w:rPr>
          <w:rFonts w:ascii="Times New Roman" w:eastAsia="Times New Roman" w:hAnsi="Times New Roman" w:cs="Times New Roman"/>
          <w:sz w:val="28"/>
          <w:szCs w:val="28"/>
          <w:lang w:eastAsia="ar-SA"/>
        </w:rPr>
        <w:t>-</w:t>
      </w:r>
      <w:r w:rsidR="00AC0E39" w:rsidRPr="00AC0E39">
        <w:rPr>
          <w:rFonts w:ascii="Times New Roman" w:eastAsia="Times New Roman" w:hAnsi="Times New Roman" w:cs="Times New Roman"/>
          <w:sz w:val="28"/>
          <w:szCs w:val="28"/>
          <w:lang w:eastAsia="ar-SA"/>
        </w:rPr>
        <w:t>информирует  граждан о наличии вакансий, заявленных работодателями, на квотируемые рабочие места, поступившие от ЦЗН;</w:t>
      </w:r>
    </w:p>
    <w:p w:rsidR="00AC0E39" w:rsidRPr="00AC0E39" w:rsidRDefault="00AC0E39" w:rsidP="000541BF">
      <w:pPr>
        <w:spacing w:after="0" w:line="240" w:lineRule="auto"/>
        <w:ind w:firstLine="709"/>
        <w:jc w:val="both"/>
        <w:rPr>
          <w:rFonts w:ascii="Times New Roman" w:eastAsia="Times New Roman" w:hAnsi="Times New Roman" w:cs="Times New Roman"/>
          <w:sz w:val="28"/>
          <w:szCs w:val="28"/>
          <w:lang w:eastAsia="ar-SA"/>
        </w:rPr>
      </w:pPr>
      <w:r w:rsidRPr="00AC0E39">
        <w:rPr>
          <w:rFonts w:ascii="Times New Roman" w:eastAsia="Times New Roman" w:hAnsi="Times New Roman" w:cs="Times New Roman"/>
          <w:sz w:val="28"/>
          <w:szCs w:val="28"/>
          <w:lang w:eastAsia="ar-SA"/>
        </w:rPr>
        <w:t xml:space="preserve">     </w:t>
      </w:r>
      <w:r w:rsidR="002C58B4">
        <w:rPr>
          <w:rFonts w:ascii="Times New Roman" w:eastAsia="Times New Roman" w:hAnsi="Times New Roman" w:cs="Times New Roman"/>
          <w:sz w:val="28"/>
          <w:szCs w:val="28"/>
          <w:lang w:eastAsia="ar-SA"/>
        </w:rPr>
        <w:t>-</w:t>
      </w:r>
      <w:r w:rsidRPr="00AC0E39">
        <w:rPr>
          <w:rFonts w:ascii="Times New Roman" w:eastAsia="Times New Roman" w:hAnsi="Times New Roman" w:cs="Times New Roman"/>
          <w:sz w:val="28"/>
          <w:szCs w:val="28"/>
          <w:lang w:eastAsia="ar-SA"/>
        </w:rPr>
        <w:t>информирует граждан о необходимости  сообщить и передать справку работодателю, с которым заключен  трудовой договор, о его принадлежности к категории в целях трудоустройства на квотируемое рабочее место.</w:t>
      </w:r>
    </w:p>
    <w:p w:rsidR="003633D1" w:rsidRDefault="00AC0E39" w:rsidP="000541BF">
      <w:pPr>
        <w:spacing w:after="0" w:line="240" w:lineRule="auto"/>
        <w:ind w:firstLine="709"/>
        <w:jc w:val="both"/>
        <w:rPr>
          <w:rFonts w:ascii="Times New Roman" w:eastAsia="Times New Roman" w:hAnsi="Times New Roman" w:cs="Times New Roman"/>
          <w:sz w:val="28"/>
          <w:szCs w:val="28"/>
          <w:lang w:eastAsia="ar-SA"/>
        </w:rPr>
      </w:pPr>
      <w:r w:rsidRPr="00AC0E39">
        <w:rPr>
          <w:rFonts w:ascii="Times New Roman" w:eastAsia="Times New Roman" w:hAnsi="Times New Roman" w:cs="Times New Roman"/>
          <w:sz w:val="28"/>
          <w:szCs w:val="28"/>
          <w:lang w:eastAsia="ar-SA"/>
        </w:rPr>
        <w:t xml:space="preserve">    В 2016 году прошли лечение и реабилитацию 11 больных наркоманией и 31 больной алкоголизмом, трудоустроена на квотируемое рабочее место </w:t>
      </w:r>
      <w:r w:rsidR="000541BF">
        <w:rPr>
          <w:rFonts w:ascii="Times New Roman" w:eastAsia="Times New Roman" w:hAnsi="Times New Roman" w:cs="Times New Roman"/>
          <w:sz w:val="28"/>
          <w:szCs w:val="28"/>
          <w:lang w:eastAsia="ar-SA"/>
        </w:rPr>
        <w:t xml:space="preserve">                 </w:t>
      </w:r>
      <w:r w:rsidRPr="00AC0E39">
        <w:rPr>
          <w:rFonts w:ascii="Times New Roman" w:eastAsia="Times New Roman" w:hAnsi="Times New Roman" w:cs="Times New Roman"/>
          <w:sz w:val="28"/>
          <w:szCs w:val="28"/>
          <w:lang w:eastAsia="ar-SA"/>
        </w:rPr>
        <w:t>1 больной.</w:t>
      </w:r>
    </w:p>
    <w:p w:rsidR="00F823F6" w:rsidRPr="00DC5C68" w:rsidRDefault="00F823F6" w:rsidP="00F823F6">
      <w:pPr>
        <w:ind w:firstLine="709"/>
        <w:jc w:val="both"/>
        <w:rPr>
          <w:rFonts w:ascii="Times New Roman" w:hAnsi="Times New Roman" w:cs="Times New Roman"/>
          <w:b/>
          <w:sz w:val="28"/>
          <w:szCs w:val="28"/>
        </w:rPr>
      </w:pPr>
      <w:r w:rsidRPr="00DC5C68">
        <w:rPr>
          <w:rFonts w:ascii="Times New Roman" w:hAnsi="Times New Roman" w:cs="Times New Roman"/>
          <w:b/>
          <w:sz w:val="28"/>
          <w:szCs w:val="28"/>
        </w:rPr>
        <w:t xml:space="preserve">3. </w:t>
      </w:r>
      <w:r w:rsidR="00DC5C68" w:rsidRPr="00DC5C68">
        <w:rPr>
          <w:rFonts w:ascii="Times New Roman" w:hAnsi="Times New Roman" w:cs="Times New Roman"/>
          <w:b/>
          <w:sz w:val="28"/>
          <w:szCs w:val="28"/>
        </w:rPr>
        <w:t>«</w:t>
      </w:r>
      <w:r w:rsidRPr="00DC5C68">
        <w:rPr>
          <w:rFonts w:ascii="Times New Roman" w:hAnsi="Times New Roman" w:cs="Times New Roman"/>
          <w:b/>
          <w:sz w:val="28"/>
          <w:szCs w:val="28"/>
        </w:rPr>
        <w:t>О результатах мониторинга ситуации, связанной с распространением наркотических средств и психотропных веществ на территории муниципального образования Тимашевский район</w:t>
      </w:r>
      <w:r w:rsidR="00DC5C68" w:rsidRPr="00DC5C68">
        <w:rPr>
          <w:rFonts w:ascii="Times New Roman" w:hAnsi="Times New Roman" w:cs="Times New Roman"/>
          <w:b/>
          <w:sz w:val="28"/>
          <w:szCs w:val="28"/>
        </w:rPr>
        <w:t>»</w:t>
      </w:r>
      <w:r w:rsidR="00DC5C68">
        <w:rPr>
          <w:rFonts w:ascii="Times New Roman" w:hAnsi="Times New Roman" w:cs="Times New Roman"/>
          <w:b/>
          <w:sz w:val="28"/>
          <w:szCs w:val="28"/>
        </w:rPr>
        <w:t>.</w:t>
      </w:r>
      <w:r w:rsidRPr="00DC5C68">
        <w:rPr>
          <w:rFonts w:ascii="Times New Roman" w:hAnsi="Times New Roman" w:cs="Times New Roman"/>
          <w:b/>
          <w:sz w:val="28"/>
          <w:szCs w:val="28"/>
        </w:rPr>
        <w:t xml:space="preserve"> </w:t>
      </w:r>
    </w:p>
    <w:p w:rsidR="00F823F6" w:rsidRPr="00A25020" w:rsidRDefault="00A25020" w:rsidP="00A25020">
      <w:pPr>
        <w:spacing w:after="0" w:line="240" w:lineRule="auto"/>
        <w:jc w:val="both"/>
        <w:rPr>
          <w:rFonts w:ascii="Times New Roman" w:eastAsia="Times New Roman" w:hAnsi="Times New Roman" w:cs="Times New Roman"/>
          <w:color w:val="000000" w:themeColor="text1"/>
          <w:sz w:val="28"/>
          <w:szCs w:val="28"/>
          <w:lang w:eastAsia="ar-SA"/>
        </w:rPr>
      </w:pPr>
      <w:r w:rsidRPr="00A25020">
        <w:rPr>
          <w:rFonts w:ascii="Times New Roman" w:eastAsia="Times New Roman" w:hAnsi="Times New Roman" w:cs="Times New Roman"/>
          <w:color w:val="000000" w:themeColor="text1"/>
          <w:sz w:val="28"/>
          <w:szCs w:val="28"/>
          <w:lang w:eastAsia="ar-SA"/>
        </w:rPr>
        <w:t xml:space="preserve">         </w:t>
      </w:r>
      <w:r w:rsidR="00F823F6" w:rsidRPr="00A25020">
        <w:rPr>
          <w:rFonts w:ascii="Times New Roman" w:eastAsia="Times New Roman" w:hAnsi="Times New Roman" w:cs="Times New Roman"/>
          <w:color w:val="000000" w:themeColor="text1"/>
          <w:sz w:val="28"/>
          <w:szCs w:val="28"/>
          <w:lang w:eastAsia="ar-SA"/>
        </w:rPr>
        <w:t>СЛУШАЛИ:</w:t>
      </w:r>
    </w:p>
    <w:p w:rsidR="00A25020" w:rsidRPr="00A25020" w:rsidRDefault="00F823F6" w:rsidP="00A25020">
      <w:pPr>
        <w:spacing w:after="0" w:line="240" w:lineRule="auto"/>
        <w:ind w:firstLine="540"/>
        <w:jc w:val="both"/>
        <w:rPr>
          <w:rFonts w:ascii="Times New Roman" w:hAnsi="Times New Roman" w:cs="Times New Roman"/>
          <w:sz w:val="28"/>
          <w:szCs w:val="28"/>
        </w:rPr>
      </w:pPr>
      <w:r w:rsidRPr="001467F2">
        <w:rPr>
          <w:rFonts w:ascii="Times New Roman" w:eastAsia="Times New Roman" w:hAnsi="Times New Roman" w:cs="Times New Roman"/>
          <w:b/>
          <w:color w:val="000000" w:themeColor="text1"/>
          <w:sz w:val="28"/>
          <w:szCs w:val="28"/>
          <w:lang w:eastAsia="ar-SA"/>
        </w:rPr>
        <w:t>А.Л. Минасян</w:t>
      </w:r>
      <w:r w:rsidRPr="00A25020">
        <w:rPr>
          <w:rFonts w:ascii="Times New Roman" w:eastAsia="Times New Roman" w:hAnsi="Times New Roman" w:cs="Times New Roman"/>
          <w:color w:val="000000" w:themeColor="text1"/>
          <w:sz w:val="28"/>
          <w:szCs w:val="28"/>
          <w:lang w:eastAsia="ar-SA"/>
        </w:rPr>
        <w:t xml:space="preserve"> сообщил, что </w:t>
      </w:r>
      <w:r w:rsidR="00A25020" w:rsidRPr="00A25020">
        <w:rPr>
          <w:rFonts w:ascii="Times New Roman" w:hAnsi="Times New Roman" w:cs="Times New Roman"/>
          <w:color w:val="000000" w:themeColor="text1"/>
          <w:sz w:val="28"/>
          <w:szCs w:val="28"/>
        </w:rPr>
        <w:t>за 12</w:t>
      </w:r>
      <w:r w:rsidR="00A25020" w:rsidRPr="00A25020">
        <w:rPr>
          <w:rFonts w:ascii="Times New Roman" w:hAnsi="Times New Roman" w:cs="Times New Roman"/>
          <w:sz w:val="28"/>
          <w:szCs w:val="28"/>
        </w:rPr>
        <w:t xml:space="preserve"> месяцев 2016 года сотрудниками Отдела МВД России по Тимашевскому району выявлено 138 преступлений (АППГ-138), связанных с незаконным оборотом наркотиков.</w:t>
      </w:r>
    </w:p>
    <w:p w:rsidR="00A25020" w:rsidRPr="00A25020" w:rsidRDefault="00A25020" w:rsidP="001467F2">
      <w:pPr>
        <w:spacing w:after="0" w:line="240" w:lineRule="auto"/>
        <w:jc w:val="both"/>
        <w:rPr>
          <w:rFonts w:ascii="Times New Roman" w:hAnsi="Times New Roman" w:cs="Times New Roman"/>
          <w:sz w:val="28"/>
          <w:szCs w:val="28"/>
        </w:rPr>
      </w:pPr>
      <w:r w:rsidRPr="00A25020">
        <w:rPr>
          <w:rFonts w:ascii="Times New Roman" w:hAnsi="Times New Roman" w:cs="Times New Roman"/>
          <w:sz w:val="28"/>
          <w:szCs w:val="28"/>
        </w:rPr>
        <w:t xml:space="preserve">От общего числа выявленных преступлений зарегистрировано: </w:t>
      </w:r>
    </w:p>
    <w:p w:rsidR="00A25020" w:rsidRPr="00A25020" w:rsidRDefault="00A25020" w:rsidP="00A25020">
      <w:pPr>
        <w:spacing w:after="0" w:line="240" w:lineRule="auto"/>
        <w:ind w:left="540"/>
        <w:jc w:val="both"/>
        <w:rPr>
          <w:rFonts w:ascii="Times New Roman" w:hAnsi="Times New Roman" w:cs="Times New Roman"/>
          <w:sz w:val="28"/>
          <w:szCs w:val="28"/>
        </w:rPr>
      </w:pPr>
      <w:r w:rsidRPr="00A25020">
        <w:rPr>
          <w:rFonts w:ascii="Times New Roman" w:hAnsi="Times New Roman" w:cs="Times New Roman"/>
          <w:sz w:val="28"/>
          <w:szCs w:val="28"/>
        </w:rPr>
        <w:t xml:space="preserve">- по ст. 228.1 УК РФ (сбытов) - 15 преступлений; </w:t>
      </w:r>
    </w:p>
    <w:p w:rsidR="00A25020" w:rsidRPr="00A25020" w:rsidRDefault="00A25020" w:rsidP="00A25020">
      <w:pPr>
        <w:spacing w:after="0" w:line="240" w:lineRule="auto"/>
        <w:ind w:firstLine="540"/>
        <w:jc w:val="both"/>
        <w:rPr>
          <w:rFonts w:ascii="Times New Roman" w:hAnsi="Times New Roman" w:cs="Times New Roman"/>
          <w:sz w:val="28"/>
          <w:szCs w:val="28"/>
        </w:rPr>
      </w:pPr>
      <w:r w:rsidRPr="00A25020">
        <w:rPr>
          <w:rFonts w:ascii="Times New Roman" w:hAnsi="Times New Roman" w:cs="Times New Roman"/>
          <w:sz w:val="28"/>
          <w:szCs w:val="28"/>
        </w:rPr>
        <w:t xml:space="preserve">- по ст. 174 УК РФ (легализация) - 1 преступление; </w:t>
      </w:r>
    </w:p>
    <w:p w:rsidR="00A25020" w:rsidRPr="00A25020" w:rsidRDefault="00A25020" w:rsidP="00A25020">
      <w:pPr>
        <w:spacing w:after="0" w:line="240" w:lineRule="auto"/>
        <w:ind w:firstLine="540"/>
        <w:jc w:val="both"/>
        <w:rPr>
          <w:rFonts w:ascii="Times New Roman" w:hAnsi="Times New Roman" w:cs="Times New Roman"/>
          <w:sz w:val="28"/>
          <w:szCs w:val="28"/>
        </w:rPr>
      </w:pPr>
      <w:r w:rsidRPr="00A25020">
        <w:rPr>
          <w:rFonts w:ascii="Times New Roman" w:hAnsi="Times New Roman" w:cs="Times New Roman"/>
          <w:sz w:val="28"/>
          <w:szCs w:val="28"/>
        </w:rPr>
        <w:t xml:space="preserve">- по ст. 231 УК РФ  (культивирование) - 7 преступлений; </w:t>
      </w:r>
    </w:p>
    <w:p w:rsidR="00A25020" w:rsidRPr="00A25020" w:rsidRDefault="00A25020" w:rsidP="00A25020">
      <w:pPr>
        <w:spacing w:after="0" w:line="240" w:lineRule="auto"/>
        <w:ind w:firstLine="540"/>
        <w:jc w:val="both"/>
        <w:rPr>
          <w:rFonts w:ascii="Times New Roman" w:hAnsi="Times New Roman" w:cs="Times New Roman"/>
          <w:sz w:val="28"/>
          <w:szCs w:val="28"/>
        </w:rPr>
      </w:pPr>
      <w:r w:rsidRPr="00A25020">
        <w:rPr>
          <w:rFonts w:ascii="Times New Roman" w:hAnsi="Times New Roman" w:cs="Times New Roman"/>
          <w:sz w:val="28"/>
          <w:szCs w:val="28"/>
        </w:rPr>
        <w:t>- по ст. 232 УК РФ (притон) - 2 преступления;</w:t>
      </w:r>
    </w:p>
    <w:p w:rsidR="00A25020" w:rsidRPr="00A25020" w:rsidRDefault="00A25020" w:rsidP="00A25020">
      <w:pPr>
        <w:spacing w:after="0" w:line="240" w:lineRule="auto"/>
        <w:ind w:firstLine="540"/>
        <w:jc w:val="both"/>
        <w:rPr>
          <w:rFonts w:ascii="Times New Roman" w:hAnsi="Times New Roman" w:cs="Times New Roman"/>
          <w:sz w:val="28"/>
          <w:szCs w:val="28"/>
        </w:rPr>
      </w:pPr>
      <w:r w:rsidRPr="00A25020">
        <w:rPr>
          <w:rFonts w:ascii="Times New Roman" w:hAnsi="Times New Roman" w:cs="Times New Roman"/>
          <w:sz w:val="28"/>
          <w:szCs w:val="28"/>
        </w:rPr>
        <w:t>- по ст. 234 УК РФ (сбыт СДВ) - 2 преступления;</w:t>
      </w:r>
    </w:p>
    <w:p w:rsidR="00A25020" w:rsidRPr="00A25020" w:rsidRDefault="00A25020" w:rsidP="001467F2">
      <w:pPr>
        <w:spacing w:after="0" w:line="240" w:lineRule="auto"/>
        <w:ind w:firstLine="540"/>
        <w:jc w:val="both"/>
        <w:rPr>
          <w:rFonts w:ascii="Times New Roman" w:hAnsi="Times New Roman" w:cs="Times New Roman"/>
          <w:sz w:val="28"/>
          <w:szCs w:val="28"/>
        </w:rPr>
      </w:pPr>
      <w:r w:rsidRPr="00A25020">
        <w:rPr>
          <w:rFonts w:ascii="Times New Roman" w:hAnsi="Times New Roman" w:cs="Times New Roman"/>
          <w:sz w:val="28"/>
          <w:szCs w:val="28"/>
        </w:rPr>
        <w:t>- по ст. 228 УК РФ (незаконное хранение) - 111 преступлений.</w:t>
      </w:r>
    </w:p>
    <w:p w:rsidR="00A25020" w:rsidRPr="00A25020" w:rsidRDefault="00A25020" w:rsidP="001467F2">
      <w:pPr>
        <w:spacing w:after="0" w:line="240" w:lineRule="auto"/>
        <w:jc w:val="both"/>
        <w:rPr>
          <w:rFonts w:ascii="Times New Roman" w:hAnsi="Times New Roman" w:cs="Times New Roman"/>
          <w:sz w:val="28"/>
          <w:szCs w:val="28"/>
        </w:rPr>
      </w:pPr>
      <w:r w:rsidRPr="00A25020">
        <w:rPr>
          <w:rFonts w:ascii="Times New Roman" w:hAnsi="Times New Roman" w:cs="Times New Roman"/>
          <w:sz w:val="28"/>
          <w:szCs w:val="28"/>
        </w:rPr>
        <w:t>Составлено административных протоколов:</w:t>
      </w:r>
    </w:p>
    <w:p w:rsidR="00A25020" w:rsidRPr="00A25020" w:rsidRDefault="00A25020" w:rsidP="00A25020">
      <w:pPr>
        <w:spacing w:after="0" w:line="240" w:lineRule="auto"/>
        <w:ind w:firstLine="540"/>
        <w:jc w:val="both"/>
        <w:rPr>
          <w:rFonts w:ascii="Times New Roman" w:hAnsi="Times New Roman" w:cs="Times New Roman"/>
          <w:sz w:val="28"/>
          <w:szCs w:val="28"/>
        </w:rPr>
      </w:pPr>
      <w:r w:rsidRPr="00A25020">
        <w:rPr>
          <w:rFonts w:ascii="Times New Roman" w:hAnsi="Times New Roman" w:cs="Times New Roman"/>
          <w:sz w:val="28"/>
          <w:szCs w:val="28"/>
        </w:rPr>
        <w:t>- по ст. 6.8 КоАП РФ - 7;</w:t>
      </w:r>
    </w:p>
    <w:p w:rsidR="00A25020" w:rsidRPr="00A25020" w:rsidRDefault="00A25020" w:rsidP="00A25020">
      <w:pPr>
        <w:spacing w:after="0" w:line="240" w:lineRule="auto"/>
        <w:ind w:firstLine="540"/>
        <w:jc w:val="both"/>
        <w:rPr>
          <w:rFonts w:ascii="Times New Roman" w:hAnsi="Times New Roman" w:cs="Times New Roman"/>
          <w:sz w:val="28"/>
          <w:szCs w:val="28"/>
        </w:rPr>
      </w:pPr>
      <w:r w:rsidRPr="00A25020">
        <w:rPr>
          <w:rFonts w:ascii="Times New Roman" w:hAnsi="Times New Roman" w:cs="Times New Roman"/>
          <w:sz w:val="28"/>
          <w:szCs w:val="28"/>
        </w:rPr>
        <w:t xml:space="preserve">- по ст. 6.9 КоАП РФ - 72; </w:t>
      </w:r>
    </w:p>
    <w:p w:rsidR="00A25020" w:rsidRPr="00A25020" w:rsidRDefault="00A25020" w:rsidP="00A25020">
      <w:pPr>
        <w:spacing w:after="0" w:line="240" w:lineRule="auto"/>
        <w:ind w:firstLine="540"/>
        <w:jc w:val="both"/>
        <w:rPr>
          <w:rFonts w:ascii="Times New Roman" w:hAnsi="Times New Roman" w:cs="Times New Roman"/>
          <w:sz w:val="28"/>
          <w:szCs w:val="28"/>
        </w:rPr>
      </w:pPr>
      <w:r w:rsidRPr="00A25020">
        <w:rPr>
          <w:rFonts w:ascii="Times New Roman" w:hAnsi="Times New Roman" w:cs="Times New Roman"/>
          <w:sz w:val="28"/>
          <w:szCs w:val="28"/>
        </w:rPr>
        <w:t>- по ч. 2 ст. 20.20 КоАП РФ - 38;</w:t>
      </w:r>
    </w:p>
    <w:p w:rsidR="00A25020" w:rsidRPr="00A25020" w:rsidRDefault="00A25020" w:rsidP="001467F2">
      <w:pPr>
        <w:spacing w:after="0" w:line="240" w:lineRule="auto"/>
        <w:ind w:firstLine="540"/>
        <w:jc w:val="both"/>
        <w:rPr>
          <w:rFonts w:ascii="Times New Roman" w:hAnsi="Times New Roman" w:cs="Times New Roman"/>
          <w:sz w:val="28"/>
          <w:szCs w:val="28"/>
        </w:rPr>
      </w:pPr>
      <w:r w:rsidRPr="00A25020">
        <w:rPr>
          <w:rFonts w:ascii="Times New Roman" w:hAnsi="Times New Roman" w:cs="Times New Roman"/>
          <w:sz w:val="28"/>
          <w:szCs w:val="28"/>
        </w:rPr>
        <w:lastRenderedPageBreak/>
        <w:t>- по ст. 6.9.1. КоАП РФ - 9.</w:t>
      </w:r>
    </w:p>
    <w:p w:rsidR="00A25020" w:rsidRPr="00A25020" w:rsidRDefault="00A25020" w:rsidP="001467F2">
      <w:pPr>
        <w:spacing w:after="0" w:line="240" w:lineRule="auto"/>
        <w:ind w:firstLine="709"/>
        <w:jc w:val="both"/>
        <w:rPr>
          <w:rFonts w:ascii="Times New Roman" w:hAnsi="Times New Roman" w:cs="Times New Roman"/>
          <w:sz w:val="28"/>
          <w:szCs w:val="28"/>
        </w:rPr>
      </w:pPr>
      <w:r w:rsidRPr="00A25020">
        <w:rPr>
          <w:rFonts w:ascii="Times New Roman" w:hAnsi="Times New Roman" w:cs="Times New Roman"/>
          <w:sz w:val="28"/>
          <w:szCs w:val="28"/>
        </w:rPr>
        <w:t>Согласно вышеуказанных данных можно сделать анализ работы Отдела МВД России по Тимашевскому району в сфере противодействия незаконного оборота наркотиков в 1-м квартале 2017 года:</w:t>
      </w:r>
    </w:p>
    <w:p w:rsidR="00A25020" w:rsidRPr="001467F2" w:rsidRDefault="00A25020" w:rsidP="001467F2">
      <w:pPr>
        <w:spacing w:after="0" w:line="240" w:lineRule="auto"/>
        <w:ind w:firstLine="709"/>
        <w:jc w:val="both"/>
        <w:rPr>
          <w:rFonts w:ascii="Times New Roman" w:hAnsi="Times New Roman" w:cs="Times New Roman"/>
          <w:sz w:val="28"/>
          <w:szCs w:val="28"/>
        </w:rPr>
      </w:pPr>
      <w:r w:rsidRPr="001467F2">
        <w:rPr>
          <w:rFonts w:ascii="Times New Roman" w:hAnsi="Times New Roman" w:cs="Times New Roman"/>
          <w:sz w:val="28"/>
          <w:szCs w:val="28"/>
        </w:rPr>
        <w:t>За 1-й квартал 2017 года сотрудниками Отдела МВД России по Тимашевскому району выявлено 42 преступления (АППГ-42), связанных с незаконным оборотом наркотиков.</w:t>
      </w:r>
    </w:p>
    <w:p w:rsidR="00A25020" w:rsidRPr="00A25020" w:rsidRDefault="00A25020" w:rsidP="001467F2">
      <w:pPr>
        <w:spacing w:after="0" w:line="240" w:lineRule="auto"/>
        <w:ind w:firstLine="709"/>
        <w:jc w:val="both"/>
        <w:rPr>
          <w:rFonts w:ascii="Times New Roman" w:hAnsi="Times New Roman" w:cs="Times New Roman"/>
          <w:sz w:val="28"/>
          <w:szCs w:val="28"/>
        </w:rPr>
      </w:pPr>
      <w:r w:rsidRPr="00A25020">
        <w:rPr>
          <w:rFonts w:ascii="Times New Roman" w:hAnsi="Times New Roman" w:cs="Times New Roman"/>
          <w:sz w:val="28"/>
          <w:szCs w:val="28"/>
        </w:rPr>
        <w:t>Из них зарегистрировано:</w:t>
      </w:r>
    </w:p>
    <w:p w:rsidR="00A25020" w:rsidRPr="00A25020" w:rsidRDefault="00A25020" w:rsidP="00A25020">
      <w:pPr>
        <w:spacing w:after="0" w:line="240" w:lineRule="auto"/>
        <w:ind w:left="540"/>
        <w:jc w:val="both"/>
        <w:rPr>
          <w:rFonts w:ascii="Times New Roman" w:hAnsi="Times New Roman" w:cs="Times New Roman"/>
          <w:sz w:val="28"/>
          <w:szCs w:val="28"/>
        </w:rPr>
      </w:pPr>
      <w:r w:rsidRPr="00A25020">
        <w:rPr>
          <w:rFonts w:ascii="Times New Roman" w:hAnsi="Times New Roman" w:cs="Times New Roman"/>
          <w:sz w:val="28"/>
          <w:szCs w:val="28"/>
        </w:rPr>
        <w:t xml:space="preserve">- по ст. 228.1 УК РФ (сбытов) - 6 преступлений (АППГ 3); </w:t>
      </w:r>
    </w:p>
    <w:p w:rsidR="00A25020" w:rsidRPr="00A25020" w:rsidRDefault="00A25020" w:rsidP="00A25020">
      <w:pPr>
        <w:spacing w:after="0" w:line="240" w:lineRule="auto"/>
        <w:ind w:firstLine="540"/>
        <w:jc w:val="both"/>
        <w:rPr>
          <w:rFonts w:ascii="Times New Roman" w:hAnsi="Times New Roman" w:cs="Times New Roman"/>
          <w:sz w:val="28"/>
          <w:szCs w:val="28"/>
        </w:rPr>
      </w:pPr>
      <w:r w:rsidRPr="00A25020">
        <w:rPr>
          <w:rFonts w:ascii="Times New Roman" w:hAnsi="Times New Roman" w:cs="Times New Roman"/>
          <w:sz w:val="28"/>
          <w:szCs w:val="28"/>
        </w:rPr>
        <w:t>- по ст. 232 УК РФ (притон) - 1 преступление (АППГ 1);</w:t>
      </w:r>
    </w:p>
    <w:p w:rsidR="00A25020" w:rsidRPr="00A25020" w:rsidRDefault="00A25020" w:rsidP="00A25020">
      <w:pPr>
        <w:spacing w:after="0" w:line="240" w:lineRule="auto"/>
        <w:ind w:firstLine="540"/>
        <w:jc w:val="both"/>
        <w:rPr>
          <w:rFonts w:ascii="Times New Roman" w:hAnsi="Times New Roman" w:cs="Times New Roman"/>
          <w:sz w:val="28"/>
          <w:szCs w:val="28"/>
        </w:rPr>
      </w:pPr>
      <w:r w:rsidRPr="00A25020">
        <w:rPr>
          <w:rFonts w:ascii="Times New Roman" w:hAnsi="Times New Roman" w:cs="Times New Roman"/>
          <w:sz w:val="28"/>
          <w:szCs w:val="28"/>
        </w:rPr>
        <w:t>- по ст. 234 УК РФ (сбыт СДВ) - 1 преступление (АППГ 2);</w:t>
      </w:r>
    </w:p>
    <w:p w:rsidR="00A25020" w:rsidRPr="00A25020" w:rsidRDefault="00A25020" w:rsidP="001467F2">
      <w:pPr>
        <w:spacing w:after="0" w:line="240" w:lineRule="auto"/>
        <w:ind w:firstLine="540"/>
        <w:jc w:val="both"/>
        <w:rPr>
          <w:rFonts w:ascii="Times New Roman" w:hAnsi="Times New Roman" w:cs="Times New Roman"/>
          <w:sz w:val="28"/>
          <w:szCs w:val="28"/>
        </w:rPr>
      </w:pPr>
      <w:r w:rsidRPr="00A25020">
        <w:rPr>
          <w:rFonts w:ascii="Times New Roman" w:hAnsi="Times New Roman" w:cs="Times New Roman"/>
          <w:sz w:val="28"/>
          <w:szCs w:val="28"/>
        </w:rPr>
        <w:t>- по ст. 228 УК РФ (незаконное хранение) - 34 преступлений (АППГ 35).</w:t>
      </w:r>
    </w:p>
    <w:p w:rsidR="00A25020" w:rsidRPr="00A25020" w:rsidRDefault="00A25020" w:rsidP="001467F2">
      <w:pPr>
        <w:spacing w:after="0" w:line="240" w:lineRule="auto"/>
        <w:ind w:firstLine="709"/>
        <w:jc w:val="both"/>
        <w:rPr>
          <w:rFonts w:ascii="Times New Roman" w:hAnsi="Times New Roman" w:cs="Times New Roman"/>
          <w:sz w:val="28"/>
          <w:szCs w:val="28"/>
        </w:rPr>
      </w:pPr>
      <w:r w:rsidRPr="00A25020">
        <w:rPr>
          <w:rFonts w:ascii="Times New Roman" w:hAnsi="Times New Roman" w:cs="Times New Roman"/>
          <w:sz w:val="28"/>
          <w:szCs w:val="28"/>
        </w:rPr>
        <w:t>Составлено административных протоколов:</w:t>
      </w:r>
    </w:p>
    <w:p w:rsidR="00A25020" w:rsidRPr="00A25020" w:rsidRDefault="00A25020" w:rsidP="00A25020">
      <w:pPr>
        <w:spacing w:after="0" w:line="240" w:lineRule="auto"/>
        <w:ind w:firstLine="540"/>
        <w:jc w:val="both"/>
        <w:rPr>
          <w:rFonts w:ascii="Times New Roman" w:hAnsi="Times New Roman" w:cs="Times New Roman"/>
          <w:sz w:val="28"/>
          <w:szCs w:val="28"/>
        </w:rPr>
      </w:pPr>
      <w:r w:rsidRPr="00A25020">
        <w:rPr>
          <w:rFonts w:ascii="Times New Roman" w:hAnsi="Times New Roman" w:cs="Times New Roman"/>
          <w:sz w:val="28"/>
          <w:szCs w:val="28"/>
        </w:rPr>
        <w:t>- по ст. 6.8 КоАП РФ – 1 (АППГ 0);</w:t>
      </w:r>
    </w:p>
    <w:p w:rsidR="00A25020" w:rsidRPr="00A25020" w:rsidRDefault="00A25020" w:rsidP="00A25020">
      <w:pPr>
        <w:spacing w:after="0" w:line="240" w:lineRule="auto"/>
        <w:ind w:firstLine="540"/>
        <w:jc w:val="both"/>
        <w:rPr>
          <w:rFonts w:ascii="Times New Roman" w:hAnsi="Times New Roman" w:cs="Times New Roman"/>
          <w:sz w:val="28"/>
          <w:szCs w:val="28"/>
        </w:rPr>
      </w:pPr>
      <w:r w:rsidRPr="00A25020">
        <w:rPr>
          <w:rFonts w:ascii="Times New Roman" w:hAnsi="Times New Roman" w:cs="Times New Roman"/>
          <w:sz w:val="28"/>
          <w:szCs w:val="28"/>
        </w:rPr>
        <w:t xml:space="preserve">- по ст. 6.9 КоАП РФ – 28 (АППГ 17); </w:t>
      </w:r>
    </w:p>
    <w:p w:rsidR="00A25020" w:rsidRPr="00A25020" w:rsidRDefault="00A25020" w:rsidP="00A25020">
      <w:pPr>
        <w:spacing w:after="0" w:line="240" w:lineRule="auto"/>
        <w:ind w:firstLine="540"/>
        <w:jc w:val="both"/>
        <w:rPr>
          <w:rFonts w:ascii="Times New Roman" w:hAnsi="Times New Roman" w:cs="Times New Roman"/>
          <w:sz w:val="28"/>
          <w:szCs w:val="28"/>
        </w:rPr>
      </w:pPr>
      <w:r w:rsidRPr="00A25020">
        <w:rPr>
          <w:rFonts w:ascii="Times New Roman" w:hAnsi="Times New Roman" w:cs="Times New Roman"/>
          <w:sz w:val="28"/>
          <w:szCs w:val="28"/>
        </w:rPr>
        <w:t>- по ч. 2 ст. 20.20 КоАП РФ – 2 (АППГ 11);</w:t>
      </w:r>
    </w:p>
    <w:p w:rsidR="00A25020" w:rsidRPr="00A25020" w:rsidRDefault="00A25020" w:rsidP="001467F2">
      <w:pPr>
        <w:spacing w:after="0" w:line="240" w:lineRule="auto"/>
        <w:ind w:firstLine="540"/>
        <w:jc w:val="both"/>
        <w:rPr>
          <w:rFonts w:ascii="Times New Roman" w:hAnsi="Times New Roman" w:cs="Times New Roman"/>
          <w:sz w:val="28"/>
          <w:szCs w:val="28"/>
        </w:rPr>
      </w:pPr>
      <w:r w:rsidRPr="00A25020">
        <w:rPr>
          <w:rFonts w:ascii="Times New Roman" w:hAnsi="Times New Roman" w:cs="Times New Roman"/>
          <w:sz w:val="28"/>
          <w:szCs w:val="28"/>
        </w:rPr>
        <w:t>- по ст. 6.9.1. КоАП РФ – 9 (АППГ 0).</w:t>
      </w:r>
    </w:p>
    <w:p w:rsidR="00A25020" w:rsidRPr="00A25020" w:rsidRDefault="00A25020" w:rsidP="001467F2">
      <w:pPr>
        <w:spacing w:after="0" w:line="240" w:lineRule="auto"/>
        <w:ind w:firstLine="709"/>
        <w:jc w:val="both"/>
        <w:rPr>
          <w:rFonts w:ascii="Times New Roman" w:hAnsi="Times New Roman" w:cs="Times New Roman"/>
          <w:sz w:val="28"/>
          <w:szCs w:val="28"/>
        </w:rPr>
      </w:pPr>
      <w:r w:rsidRPr="00A25020">
        <w:rPr>
          <w:rFonts w:ascii="Times New Roman" w:hAnsi="Times New Roman" w:cs="Times New Roman"/>
          <w:sz w:val="28"/>
          <w:szCs w:val="28"/>
        </w:rPr>
        <w:t>В настоящее время на территории МО Тимашевский район (в период времени с 13 по 24 марта 2017 года) организован и проводится первый этап Общероссийской акции «Сообщи, где торгуют смертью». Цели и задачи которой являются, привлечение общественности к участию в противодействии незаконному обороту наркотических средств, психотропных веществ, либо новых потенциально опасных веществ, а также профилактике их немедицинского потребления, оказанию квалифицированной помощи и консультаций по вопросам лечения и реабилитации наркозависимых, а также обеспечения предложений в указанной сфере деятельности, на территории муниципального образования Тимашевский район.</w:t>
      </w:r>
    </w:p>
    <w:p w:rsidR="00A25020" w:rsidRPr="00A25020" w:rsidRDefault="00A25020" w:rsidP="00196719">
      <w:pPr>
        <w:spacing w:after="0" w:line="240" w:lineRule="auto"/>
        <w:ind w:firstLine="709"/>
        <w:jc w:val="both"/>
        <w:rPr>
          <w:rFonts w:ascii="Times New Roman" w:hAnsi="Times New Roman" w:cs="Times New Roman"/>
          <w:sz w:val="28"/>
          <w:szCs w:val="28"/>
        </w:rPr>
      </w:pPr>
      <w:r w:rsidRPr="00A25020">
        <w:rPr>
          <w:rFonts w:ascii="Times New Roman" w:hAnsi="Times New Roman" w:cs="Times New Roman"/>
          <w:sz w:val="28"/>
          <w:szCs w:val="28"/>
        </w:rPr>
        <w:t>Также в настоящее время на территории МО Тимашевский район (в период времени с 20 по 29 марта 2017 года) организовано проведение первого этапа оперативно-профилактических мероприятий под условным наименованием «Сеть», в целях активизации выявления преступлений в сфере незаконного оборота наркотиков.</w:t>
      </w:r>
    </w:p>
    <w:p w:rsidR="00A25020" w:rsidRDefault="00A25020" w:rsidP="00196719">
      <w:pPr>
        <w:spacing w:after="0" w:line="240" w:lineRule="auto"/>
        <w:ind w:firstLine="709"/>
        <w:jc w:val="both"/>
        <w:rPr>
          <w:rFonts w:ascii="Times New Roman" w:hAnsi="Times New Roman" w:cs="Times New Roman"/>
          <w:sz w:val="28"/>
          <w:szCs w:val="28"/>
        </w:rPr>
      </w:pPr>
      <w:r w:rsidRPr="00A25020">
        <w:rPr>
          <w:rFonts w:ascii="Times New Roman" w:hAnsi="Times New Roman" w:cs="Times New Roman"/>
          <w:sz w:val="28"/>
          <w:szCs w:val="28"/>
        </w:rPr>
        <w:t>Что касается выполнения требования Постановления Правительства РФ от 28.05.2014 года № 484 (о прохождении диагностики, профилактических мероприятий, лечения от наркомании) возложенных судом:</w:t>
      </w:r>
    </w:p>
    <w:p w:rsidR="00BB0858" w:rsidRDefault="00BB0858" w:rsidP="00196719">
      <w:pPr>
        <w:spacing w:after="0" w:line="240" w:lineRule="auto"/>
        <w:ind w:firstLine="709"/>
        <w:jc w:val="both"/>
        <w:rPr>
          <w:rFonts w:ascii="Times New Roman" w:hAnsi="Times New Roman" w:cs="Times New Roman"/>
          <w:sz w:val="28"/>
          <w:szCs w:val="28"/>
        </w:rPr>
      </w:pPr>
    </w:p>
    <w:p w:rsidR="00BB0858" w:rsidRDefault="00BB0858" w:rsidP="00196719">
      <w:pPr>
        <w:spacing w:after="0" w:line="240" w:lineRule="auto"/>
        <w:ind w:firstLine="709"/>
        <w:jc w:val="both"/>
        <w:rPr>
          <w:rFonts w:ascii="Times New Roman" w:hAnsi="Times New Roman" w:cs="Times New Roman"/>
          <w:sz w:val="28"/>
          <w:szCs w:val="28"/>
        </w:rPr>
      </w:pPr>
    </w:p>
    <w:p w:rsidR="00BB0858" w:rsidRDefault="00BB0858" w:rsidP="00196719">
      <w:pPr>
        <w:spacing w:after="0" w:line="240" w:lineRule="auto"/>
        <w:ind w:firstLine="709"/>
        <w:jc w:val="both"/>
        <w:rPr>
          <w:rFonts w:ascii="Times New Roman" w:hAnsi="Times New Roman" w:cs="Times New Roman"/>
          <w:sz w:val="28"/>
          <w:szCs w:val="28"/>
        </w:rPr>
      </w:pPr>
    </w:p>
    <w:p w:rsidR="00BB0858" w:rsidRDefault="00BB0858" w:rsidP="00196719">
      <w:pPr>
        <w:spacing w:after="0" w:line="240" w:lineRule="auto"/>
        <w:ind w:firstLine="709"/>
        <w:jc w:val="both"/>
        <w:rPr>
          <w:rFonts w:ascii="Times New Roman" w:hAnsi="Times New Roman" w:cs="Times New Roman"/>
          <w:sz w:val="28"/>
          <w:szCs w:val="28"/>
        </w:rPr>
      </w:pPr>
    </w:p>
    <w:p w:rsidR="00BB0858" w:rsidRDefault="00BB0858" w:rsidP="00196719">
      <w:pPr>
        <w:spacing w:after="0" w:line="240" w:lineRule="auto"/>
        <w:ind w:firstLine="709"/>
        <w:jc w:val="both"/>
        <w:rPr>
          <w:rFonts w:ascii="Times New Roman" w:hAnsi="Times New Roman" w:cs="Times New Roman"/>
          <w:sz w:val="28"/>
          <w:szCs w:val="28"/>
        </w:rPr>
      </w:pPr>
    </w:p>
    <w:p w:rsidR="00BB0858" w:rsidRDefault="00BB0858" w:rsidP="00196719">
      <w:pPr>
        <w:spacing w:after="0" w:line="240" w:lineRule="auto"/>
        <w:ind w:firstLine="709"/>
        <w:jc w:val="both"/>
        <w:rPr>
          <w:rFonts w:ascii="Times New Roman" w:hAnsi="Times New Roman" w:cs="Times New Roman"/>
          <w:sz w:val="28"/>
          <w:szCs w:val="28"/>
        </w:rPr>
      </w:pPr>
    </w:p>
    <w:p w:rsidR="00BB0858" w:rsidRDefault="00BB0858" w:rsidP="00196719">
      <w:pPr>
        <w:spacing w:after="0" w:line="240" w:lineRule="auto"/>
        <w:ind w:firstLine="709"/>
        <w:jc w:val="both"/>
        <w:rPr>
          <w:rFonts w:ascii="Times New Roman" w:hAnsi="Times New Roman" w:cs="Times New Roman"/>
          <w:sz w:val="28"/>
          <w:szCs w:val="28"/>
        </w:rPr>
      </w:pPr>
    </w:p>
    <w:p w:rsidR="00BB0858" w:rsidRDefault="00BB0858" w:rsidP="00196719">
      <w:pPr>
        <w:spacing w:after="0" w:line="240" w:lineRule="auto"/>
        <w:ind w:firstLine="709"/>
        <w:jc w:val="both"/>
        <w:rPr>
          <w:rFonts w:ascii="Times New Roman" w:hAnsi="Times New Roman" w:cs="Times New Roman"/>
          <w:sz w:val="28"/>
          <w:szCs w:val="28"/>
        </w:rPr>
      </w:pPr>
    </w:p>
    <w:p w:rsidR="00BB0858" w:rsidRDefault="00BB0858" w:rsidP="00196719">
      <w:pPr>
        <w:spacing w:after="0" w:line="240" w:lineRule="auto"/>
        <w:ind w:firstLine="709"/>
        <w:jc w:val="both"/>
        <w:rPr>
          <w:rFonts w:ascii="Times New Roman" w:hAnsi="Times New Roman" w:cs="Times New Roman"/>
          <w:sz w:val="28"/>
          <w:szCs w:val="28"/>
        </w:rPr>
      </w:pPr>
    </w:p>
    <w:p w:rsidR="00196719" w:rsidRDefault="00196719" w:rsidP="00196719">
      <w:pPr>
        <w:spacing w:after="0" w:line="240" w:lineRule="auto"/>
        <w:ind w:firstLine="709"/>
        <w:jc w:val="both"/>
        <w:rPr>
          <w:rFonts w:ascii="Times New Roman" w:hAnsi="Times New Roman" w:cs="Times New Roman"/>
          <w:sz w:val="28"/>
          <w:szCs w:val="28"/>
        </w:rPr>
      </w:pPr>
    </w:p>
    <w:tbl>
      <w:tblPr>
        <w:tblW w:w="9523" w:type="dxa"/>
        <w:jc w:val="center"/>
        <w:tblInd w:w="-219" w:type="dxa"/>
        <w:tblLayout w:type="fixed"/>
        <w:tblLook w:val="0000"/>
      </w:tblPr>
      <w:tblGrid>
        <w:gridCol w:w="758"/>
        <w:gridCol w:w="810"/>
        <w:gridCol w:w="607"/>
        <w:gridCol w:w="426"/>
        <w:gridCol w:w="774"/>
        <w:gridCol w:w="785"/>
        <w:gridCol w:w="567"/>
        <w:gridCol w:w="567"/>
        <w:gridCol w:w="709"/>
        <w:gridCol w:w="850"/>
        <w:gridCol w:w="567"/>
        <w:gridCol w:w="567"/>
        <w:gridCol w:w="709"/>
        <w:gridCol w:w="827"/>
      </w:tblGrid>
      <w:tr w:rsidR="00DE7991" w:rsidRPr="0068423B" w:rsidTr="00C70FA4">
        <w:trPr>
          <w:cantSplit/>
          <w:trHeight w:hRule="exact" w:val="781"/>
          <w:jc w:val="center"/>
        </w:trPr>
        <w:tc>
          <w:tcPr>
            <w:tcW w:w="758" w:type="dxa"/>
            <w:vMerge w:val="restart"/>
            <w:tcBorders>
              <w:top w:val="single" w:sz="4" w:space="0" w:color="000000"/>
              <w:left w:val="single" w:sz="4" w:space="0" w:color="000000"/>
              <w:bottom w:val="single" w:sz="4" w:space="0" w:color="000000"/>
            </w:tcBorders>
            <w:textDirection w:val="btLr"/>
          </w:tcPr>
          <w:p w:rsidR="00DE7991" w:rsidRPr="0068423B" w:rsidRDefault="00DE7991" w:rsidP="00C70FA4">
            <w:pPr>
              <w:snapToGrid w:val="0"/>
              <w:ind w:left="-108" w:right="283"/>
              <w:jc w:val="center"/>
              <w:rPr>
                <w:rFonts w:ascii="Times New Roman" w:hAnsi="Times New Roman" w:cs="Times New Roman"/>
                <w:sz w:val="24"/>
                <w:szCs w:val="24"/>
              </w:rPr>
            </w:pPr>
            <w:r w:rsidRPr="0068423B">
              <w:rPr>
                <w:rFonts w:ascii="Times New Roman" w:hAnsi="Times New Roman" w:cs="Times New Roman"/>
                <w:sz w:val="24"/>
                <w:szCs w:val="24"/>
              </w:rPr>
              <w:lastRenderedPageBreak/>
              <w:t>Кол-во постановлений суда</w:t>
            </w:r>
          </w:p>
        </w:tc>
        <w:tc>
          <w:tcPr>
            <w:tcW w:w="810" w:type="dxa"/>
            <w:vMerge w:val="restart"/>
            <w:tcBorders>
              <w:top w:val="single" w:sz="4" w:space="0" w:color="000000"/>
              <w:left w:val="single" w:sz="4" w:space="0" w:color="000000"/>
              <w:bottom w:val="single" w:sz="4" w:space="0" w:color="000000"/>
            </w:tcBorders>
            <w:textDirection w:val="btLr"/>
          </w:tcPr>
          <w:p w:rsidR="00DE7991" w:rsidRPr="0068423B" w:rsidRDefault="00DE7991" w:rsidP="00C70FA4">
            <w:pPr>
              <w:snapToGrid w:val="0"/>
              <w:ind w:left="-108" w:right="283"/>
              <w:jc w:val="center"/>
              <w:rPr>
                <w:rFonts w:ascii="Times New Roman" w:hAnsi="Times New Roman" w:cs="Times New Roman"/>
                <w:sz w:val="24"/>
                <w:szCs w:val="24"/>
              </w:rPr>
            </w:pPr>
            <w:r w:rsidRPr="0068423B">
              <w:rPr>
                <w:rFonts w:ascii="Times New Roman" w:hAnsi="Times New Roman" w:cs="Times New Roman"/>
                <w:sz w:val="24"/>
                <w:szCs w:val="24"/>
              </w:rPr>
              <w:t>Кол-во лиц, на которых судом возложена обязанность</w:t>
            </w:r>
          </w:p>
        </w:tc>
        <w:tc>
          <w:tcPr>
            <w:tcW w:w="1807" w:type="dxa"/>
            <w:gridSpan w:val="3"/>
            <w:tcBorders>
              <w:top w:val="single" w:sz="4" w:space="0" w:color="000000"/>
              <w:left w:val="single" w:sz="4" w:space="0" w:color="000000"/>
              <w:bottom w:val="single" w:sz="4" w:space="0" w:color="000000"/>
            </w:tcBorders>
          </w:tcPr>
          <w:p w:rsidR="00DE7991" w:rsidRPr="0068423B" w:rsidRDefault="00DE7991" w:rsidP="00C70FA4">
            <w:pPr>
              <w:snapToGrid w:val="0"/>
              <w:ind w:right="283"/>
              <w:jc w:val="center"/>
              <w:rPr>
                <w:rFonts w:ascii="Times New Roman" w:hAnsi="Times New Roman" w:cs="Times New Roman"/>
                <w:sz w:val="24"/>
                <w:szCs w:val="24"/>
              </w:rPr>
            </w:pPr>
            <w:r w:rsidRPr="0068423B">
              <w:rPr>
                <w:rFonts w:ascii="Times New Roman" w:hAnsi="Times New Roman" w:cs="Times New Roman"/>
                <w:sz w:val="24"/>
                <w:szCs w:val="24"/>
              </w:rPr>
              <w:t>Из них (учет)</w:t>
            </w:r>
          </w:p>
        </w:tc>
        <w:tc>
          <w:tcPr>
            <w:tcW w:w="785" w:type="dxa"/>
            <w:vMerge w:val="restart"/>
            <w:tcBorders>
              <w:top w:val="single" w:sz="4" w:space="0" w:color="000000"/>
              <w:left w:val="single" w:sz="4" w:space="0" w:color="000000"/>
              <w:bottom w:val="single" w:sz="4" w:space="0" w:color="000000"/>
            </w:tcBorders>
            <w:textDirection w:val="btLr"/>
          </w:tcPr>
          <w:p w:rsidR="00DE7991" w:rsidRPr="0068423B" w:rsidRDefault="00DE7991" w:rsidP="00C70FA4">
            <w:pPr>
              <w:snapToGrid w:val="0"/>
              <w:ind w:left="-108" w:right="283"/>
              <w:jc w:val="center"/>
              <w:rPr>
                <w:rFonts w:ascii="Times New Roman" w:hAnsi="Times New Roman" w:cs="Times New Roman"/>
                <w:sz w:val="24"/>
                <w:szCs w:val="24"/>
              </w:rPr>
            </w:pPr>
            <w:r w:rsidRPr="0068423B">
              <w:rPr>
                <w:rFonts w:ascii="Times New Roman" w:hAnsi="Times New Roman" w:cs="Times New Roman"/>
                <w:sz w:val="24"/>
                <w:szCs w:val="24"/>
              </w:rPr>
              <w:t>Кол-во лиц, приступивших к исполнению обязанности</w:t>
            </w:r>
          </w:p>
        </w:tc>
        <w:tc>
          <w:tcPr>
            <w:tcW w:w="1843" w:type="dxa"/>
            <w:gridSpan w:val="3"/>
            <w:tcBorders>
              <w:top w:val="single" w:sz="4" w:space="0" w:color="000000"/>
              <w:left w:val="single" w:sz="4" w:space="0" w:color="000000"/>
              <w:bottom w:val="single" w:sz="4" w:space="0" w:color="000000"/>
            </w:tcBorders>
          </w:tcPr>
          <w:p w:rsidR="00DE7991" w:rsidRPr="0068423B" w:rsidRDefault="00DE7991" w:rsidP="00C70FA4">
            <w:pPr>
              <w:snapToGrid w:val="0"/>
              <w:ind w:right="283"/>
              <w:jc w:val="center"/>
              <w:rPr>
                <w:rFonts w:ascii="Times New Roman" w:hAnsi="Times New Roman" w:cs="Times New Roman"/>
                <w:sz w:val="24"/>
                <w:szCs w:val="24"/>
              </w:rPr>
            </w:pPr>
            <w:r w:rsidRPr="0068423B">
              <w:rPr>
                <w:rFonts w:ascii="Times New Roman" w:hAnsi="Times New Roman" w:cs="Times New Roman"/>
                <w:sz w:val="24"/>
                <w:szCs w:val="24"/>
              </w:rPr>
              <w:t>Из них (учет)</w:t>
            </w:r>
          </w:p>
        </w:tc>
        <w:tc>
          <w:tcPr>
            <w:tcW w:w="850" w:type="dxa"/>
            <w:vMerge w:val="restart"/>
            <w:tcBorders>
              <w:top w:val="single" w:sz="4" w:space="0" w:color="000000"/>
              <w:left w:val="single" w:sz="4" w:space="0" w:color="000000"/>
              <w:bottom w:val="single" w:sz="4" w:space="0" w:color="000000"/>
            </w:tcBorders>
            <w:textDirection w:val="btLr"/>
          </w:tcPr>
          <w:p w:rsidR="00DE7991" w:rsidRPr="0068423B" w:rsidRDefault="00DE7991" w:rsidP="00C70FA4">
            <w:pPr>
              <w:snapToGrid w:val="0"/>
              <w:spacing w:after="0" w:line="240" w:lineRule="auto"/>
              <w:ind w:left="-108" w:right="283"/>
              <w:jc w:val="center"/>
              <w:rPr>
                <w:rFonts w:ascii="Times New Roman" w:hAnsi="Times New Roman" w:cs="Times New Roman"/>
                <w:sz w:val="24"/>
                <w:szCs w:val="24"/>
              </w:rPr>
            </w:pPr>
            <w:r w:rsidRPr="0068423B">
              <w:rPr>
                <w:rFonts w:ascii="Times New Roman" w:hAnsi="Times New Roman" w:cs="Times New Roman"/>
                <w:sz w:val="24"/>
                <w:szCs w:val="24"/>
              </w:rPr>
              <w:t>Кол-во лиц, завершивших исполнение обязанности</w:t>
            </w:r>
          </w:p>
        </w:tc>
        <w:tc>
          <w:tcPr>
            <w:tcW w:w="1843" w:type="dxa"/>
            <w:gridSpan w:val="3"/>
            <w:tcBorders>
              <w:top w:val="single" w:sz="4" w:space="0" w:color="000000"/>
              <w:left w:val="single" w:sz="4" w:space="0" w:color="000000"/>
              <w:bottom w:val="single" w:sz="4" w:space="0" w:color="000000"/>
              <w:right w:val="single" w:sz="4" w:space="0" w:color="auto"/>
            </w:tcBorders>
          </w:tcPr>
          <w:p w:rsidR="00DE7991" w:rsidRPr="0068423B" w:rsidRDefault="00DE7991" w:rsidP="00C70FA4">
            <w:pPr>
              <w:snapToGrid w:val="0"/>
              <w:spacing w:after="0" w:line="240" w:lineRule="auto"/>
              <w:ind w:right="283"/>
              <w:jc w:val="center"/>
              <w:rPr>
                <w:rFonts w:ascii="Times New Roman" w:hAnsi="Times New Roman" w:cs="Times New Roman"/>
                <w:sz w:val="24"/>
                <w:szCs w:val="24"/>
              </w:rPr>
            </w:pPr>
            <w:r w:rsidRPr="0068423B">
              <w:rPr>
                <w:rFonts w:ascii="Times New Roman" w:hAnsi="Times New Roman" w:cs="Times New Roman"/>
                <w:sz w:val="24"/>
                <w:szCs w:val="24"/>
              </w:rPr>
              <w:t>Из них(учет)</w:t>
            </w:r>
          </w:p>
        </w:tc>
        <w:tc>
          <w:tcPr>
            <w:tcW w:w="827" w:type="dxa"/>
            <w:vMerge w:val="restart"/>
            <w:tcBorders>
              <w:top w:val="single" w:sz="4" w:space="0" w:color="000000"/>
              <w:left w:val="single" w:sz="4" w:space="0" w:color="000000"/>
              <w:right w:val="single" w:sz="4" w:space="0" w:color="auto"/>
            </w:tcBorders>
            <w:textDirection w:val="btLr"/>
          </w:tcPr>
          <w:p w:rsidR="00DE7991" w:rsidRPr="0068423B" w:rsidRDefault="00DE7991" w:rsidP="00C70FA4">
            <w:pPr>
              <w:snapToGrid w:val="0"/>
              <w:ind w:left="-108" w:right="283"/>
              <w:jc w:val="center"/>
              <w:rPr>
                <w:rFonts w:ascii="Times New Roman" w:hAnsi="Times New Roman" w:cs="Times New Roman"/>
                <w:sz w:val="24"/>
                <w:szCs w:val="24"/>
              </w:rPr>
            </w:pPr>
            <w:r w:rsidRPr="0068423B">
              <w:rPr>
                <w:rFonts w:ascii="Times New Roman" w:hAnsi="Times New Roman" w:cs="Times New Roman"/>
                <w:sz w:val="24"/>
                <w:szCs w:val="24"/>
              </w:rPr>
              <w:t>Кол-во лиц, уклонившихся от исполнения обязанности</w:t>
            </w:r>
          </w:p>
          <w:p w:rsidR="00DE7991" w:rsidRPr="0068423B" w:rsidRDefault="00DE7991" w:rsidP="00C70FA4">
            <w:pPr>
              <w:snapToGrid w:val="0"/>
              <w:ind w:left="-108" w:right="283"/>
              <w:jc w:val="center"/>
              <w:rPr>
                <w:rFonts w:ascii="Times New Roman" w:hAnsi="Times New Roman" w:cs="Times New Roman"/>
                <w:sz w:val="24"/>
                <w:szCs w:val="24"/>
              </w:rPr>
            </w:pPr>
          </w:p>
          <w:p w:rsidR="00DE7991" w:rsidRPr="0068423B" w:rsidRDefault="00DE7991" w:rsidP="00C70FA4">
            <w:pPr>
              <w:snapToGrid w:val="0"/>
              <w:ind w:left="-108" w:right="283"/>
              <w:jc w:val="center"/>
              <w:rPr>
                <w:rFonts w:ascii="Times New Roman" w:hAnsi="Times New Roman" w:cs="Times New Roman"/>
                <w:sz w:val="24"/>
                <w:szCs w:val="24"/>
              </w:rPr>
            </w:pPr>
          </w:p>
          <w:p w:rsidR="00DE7991" w:rsidRPr="0068423B" w:rsidRDefault="00DE7991" w:rsidP="00C70FA4">
            <w:pPr>
              <w:snapToGrid w:val="0"/>
              <w:ind w:left="-108" w:right="283"/>
              <w:jc w:val="center"/>
              <w:rPr>
                <w:rFonts w:ascii="Times New Roman" w:hAnsi="Times New Roman" w:cs="Times New Roman"/>
                <w:sz w:val="24"/>
                <w:szCs w:val="24"/>
              </w:rPr>
            </w:pPr>
          </w:p>
        </w:tc>
      </w:tr>
      <w:tr w:rsidR="00DE7991" w:rsidRPr="0068423B" w:rsidTr="00C70FA4">
        <w:trPr>
          <w:cantSplit/>
          <w:trHeight w:val="2736"/>
          <w:jc w:val="center"/>
        </w:trPr>
        <w:tc>
          <w:tcPr>
            <w:tcW w:w="758" w:type="dxa"/>
            <w:vMerge/>
            <w:tcBorders>
              <w:top w:val="single" w:sz="4" w:space="0" w:color="000000"/>
              <w:left w:val="single" w:sz="4" w:space="0" w:color="000000"/>
              <w:bottom w:val="single" w:sz="4" w:space="0" w:color="000000"/>
            </w:tcBorders>
          </w:tcPr>
          <w:p w:rsidR="00DE7991" w:rsidRPr="0068423B" w:rsidRDefault="00DE7991" w:rsidP="00C70FA4">
            <w:pPr>
              <w:ind w:right="283"/>
              <w:jc w:val="center"/>
              <w:rPr>
                <w:rFonts w:ascii="Times New Roman" w:hAnsi="Times New Roman" w:cs="Times New Roman"/>
                <w:sz w:val="24"/>
                <w:szCs w:val="24"/>
              </w:rPr>
            </w:pPr>
          </w:p>
        </w:tc>
        <w:tc>
          <w:tcPr>
            <w:tcW w:w="810" w:type="dxa"/>
            <w:vMerge/>
            <w:tcBorders>
              <w:top w:val="single" w:sz="4" w:space="0" w:color="000000"/>
              <w:left w:val="single" w:sz="4" w:space="0" w:color="000000"/>
              <w:bottom w:val="single" w:sz="4" w:space="0" w:color="000000"/>
            </w:tcBorders>
          </w:tcPr>
          <w:p w:rsidR="00DE7991" w:rsidRPr="0068423B" w:rsidRDefault="00DE7991" w:rsidP="00C70FA4">
            <w:pPr>
              <w:ind w:right="283"/>
              <w:jc w:val="center"/>
              <w:rPr>
                <w:rFonts w:ascii="Times New Roman" w:hAnsi="Times New Roman" w:cs="Times New Roman"/>
                <w:sz w:val="24"/>
                <w:szCs w:val="24"/>
              </w:rPr>
            </w:pPr>
          </w:p>
        </w:tc>
        <w:tc>
          <w:tcPr>
            <w:tcW w:w="607" w:type="dxa"/>
            <w:tcBorders>
              <w:left w:val="single" w:sz="4" w:space="0" w:color="000000"/>
              <w:bottom w:val="single" w:sz="4" w:space="0" w:color="000000"/>
            </w:tcBorders>
            <w:textDirection w:val="btLr"/>
          </w:tcPr>
          <w:p w:rsidR="00DE7991" w:rsidRPr="0068423B" w:rsidRDefault="00DE7991" w:rsidP="00C70FA4">
            <w:pPr>
              <w:snapToGrid w:val="0"/>
              <w:spacing w:after="0" w:line="240" w:lineRule="auto"/>
              <w:ind w:right="283" w:hanging="108"/>
              <w:jc w:val="center"/>
              <w:rPr>
                <w:rFonts w:ascii="Times New Roman" w:hAnsi="Times New Roman" w:cs="Times New Roman"/>
                <w:sz w:val="24"/>
                <w:szCs w:val="24"/>
              </w:rPr>
            </w:pPr>
            <w:r w:rsidRPr="0068423B">
              <w:rPr>
                <w:rFonts w:ascii="Times New Roman" w:hAnsi="Times New Roman" w:cs="Times New Roman"/>
                <w:sz w:val="24"/>
                <w:szCs w:val="24"/>
              </w:rPr>
              <w:t>«П»</w:t>
            </w:r>
          </w:p>
          <w:p w:rsidR="00DE7991" w:rsidRPr="0068423B" w:rsidRDefault="00DE7991" w:rsidP="00C70FA4">
            <w:pPr>
              <w:snapToGrid w:val="0"/>
              <w:spacing w:after="0" w:line="240" w:lineRule="auto"/>
              <w:ind w:left="-108" w:right="283"/>
              <w:jc w:val="center"/>
              <w:rPr>
                <w:rFonts w:ascii="Times New Roman" w:hAnsi="Times New Roman" w:cs="Times New Roman"/>
                <w:sz w:val="24"/>
                <w:szCs w:val="24"/>
              </w:rPr>
            </w:pPr>
          </w:p>
        </w:tc>
        <w:tc>
          <w:tcPr>
            <w:tcW w:w="426" w:type="dxa"/>
            <w:tcBorders>
              <w:left w:val="single" w:sz="4" w:space="0" w:color="000000"/>
              <w:bottom w:val="single" w:sz="4" w:space="0" w:color="000000"/>
            </w:tcBorders>
            <w:textDirection w:val="btLr"/>
          </w:tcPr>
          <w:p w:rsidR="00DE7991" w:rsidRPr="0068423B" w:rsidRDefault="00DE7991" w:rsidP="00C70FA4">
            <w:pPr>
              <w:snapToGrid w:val="0"/>
              <w:spacing w:after="0" w:line="240" w:lineRule="auto"/>
              <w:ind w:right="283" w:hanging="108"/>
              <w:jc w:val="center"/>
              <w:rPr>
                <w:rFonts w:ascii="Times New Roman" w:hAnsi="Times New Roman" w:cs="Times New Roman"/>
                <w:sz w:val="24"/>
                <w:szCs w:val="24"/>
              </w:rPr>
            </w:pPr>
            <w:r w:rsidRPr="0068423B">
              <w:rPr>
                <w:rFonts w:ascii="Times New Roman" w:hAnsi="Times New Roman" w:cs="Times New Roman"/>
                <w:sz w:val="24"/>
                <w:szCs w:val="24"/>
              </w:rPr>
              <w:t>«Д»</w:t>
            </w:r>
          </w:p>
          <w:p w:rsidR="00DE7991" w:rsidRPr="0068423B" w:rsidRDefault="00DE7991" w:rsidP="00C70FA4">
            <w:pPr>
              <w:snapToGrid w:val="0"/>
              <w:spacing w:after="0" w:line="240" w:lineRule="auto"/>
              <w:ind w:right="283" w:hanging="108"/>
              <w:jc w:val="center"/>
              <w:rPr>
                <w:rFonts w:ascii="Times New Roman" w:hAnsi="Times New Roman" w:cs="Times New Roman"/>
                <w:sz w:val="24"/>
                <w:szCs w:val="24"/>
              </w:rPr>
            </w:pPr>
          </w:p>
        </w:tc>
        <w:tc>
          <w:tcPr>
            <w:tcW w:w="774" w:type="dxa"/>
            <w:tcBorders>
              <w:left w:val="single" w:sz="4" w:space="0" w:color="000000"/>
              <w:bottom w:val="single" w:sz="4" w:space="0" w:color="000000"/>
            </w:tcBorders>
            <w:textDirection w:val="btLr"/>
          </w:tcPr>
          <w:p w:rsidR="00DE7991" w:rsidRPr="0068423B" w:rsidRDefault="00DE7991" w:rsidP="00C70FA4">
            <w:pPr>
              <w:snapToGrid w:val="0"/>
              <w:spacing w:after="0" w:line="240" w:lineRule="auto"/>
              <w:ind w:left="-40" w:right="283" w:hanging="40"/>
              <w:jc w:val="center"/>
              <w:rPr>
                <w:rFonts w:ascii="Times New Roman" w:hAnsi="Times New Roman" w:cs="Times New Roman"/>
                <w:sz w:val="24"/>
                <w:szCs w:val="24"/>
              </w:rPr>
            </w:pPr>
            <w:r w:rsidRPr="0068423B">
              <w:rPr>
                <w:rFonts w:ascii="Times New Roman" w:hAnsi="Times New Roman" w:cs="Times New Roman"/>
                <w:sz w:val="24"/>
                <w:szCs w:val="24"/>
              </w:rPr>
              <w:t>Не</w:t>
            </w:r>
          </w:p>
          <w:p w:rsidR="00DE7991" w:rsidRPr="0068423B" w:rsidRDefault="00DE7991" w:rsidP="00C70FA4">
            <w:pPr>
              <w:snapToGrid w:val="0"/>
              <w:spacing w:after="0" w:line="240" w:lineRule="auto"/>
              <w:ind w:left="-108" w:right="283"/>
              <w:jc w:val="center"/>
              <w:rPr>
                <w:rFonts w:ascii="Times New Roman" w:hAnsi="Times New Roman" w:cs="Times New Roman"/>
                <w:sz w:val="24"/>
                <w:szCs w:val="24"/>
              </w:rPr>
            </w:pPr>
            <w:r w:rsidRPr="0068423B">
              <w:rPr>
                <w:rFonts w:ascii="Times New Roman" w:hAnsi="Times New Roman" w:cs="Times New Roman"/>
                <w:sz w:val="24"/>
                <w:szCs w:val="24"/>
              </w:rPr>
              <w:t>состоят</w:t>
            </w:r>
          </w:p>
        </w:tc>
        <w:tc>
          <w:tcPr>
            <w:tcW w:w="785" w:type="dxa"/>
            <w:vMerge/>
            <w:tcBorders>
              <w:top w:val="single" w:sz="4" w:space="0" w:color="000000"/>
              <w:left w:val="single" w:sz="4" w:space="0" w:color="000000"/>
              <w:bottom w:val="single" w:sz="4" w:space="0" w:color="000000"/>
            </w:tcBorders>
          </w:tcPr>
          <w:p w:rsidR="00DE7991" w:rsidRPr="0068423B" w:rsidRDefault="00DE7991" w:rsidP="00C70FA4">
            <w:pPr>
              <w:ind w:right="283"/>
              <w:jc w:val="center"/>
              <w:rPr>
                <w:rFonts w:ascii="Times New Roman" w:hAnsi="Times New Roman" w:cs="Times New Roman"/>
                <w:sz w:val="24"/>
                <w:szCs w:val="24"/>
              </w:rPr>
            </w:pPr>
          </w:p>
        </w:tc>
        <w:tc>
          <w:tcPr>
            <w:tcW w:w="567" w:type="dxa"/>
            <w:tcBorders>
              <w:left w:val="single" w:sz="4" w:space="0" w:color="000000"/>
              <w:bottom w:val="single" w:sz="4" w:space="0" w:color="000000"/>
            </w:tcBorders>
            <w:textDirection w:val="btLr"/>
          </w:tcPr>
          <w:p w:rsidR="00DE7991" w:rsidRPr="0068423B" w:rsidRDefault="00DE7991" w:rsidP="00C70FA4">
            <w:pPr>
              <w:snapToGrid w:val="0"/>
              <w:spacing w:after="0" w:line="240" w:lineRule="auto"/>
              <w:ind w:right="283" w:hanging="108"/>
              <w:jc w:val="center"/>
              <w:rPr>
                <w:rFonts w:ascii="Times New Roman" w:hAnsi="Times New Roman" w:cs="Times New Roman"/>
                <w:sz w:val="24"/>
                <w:szCs w:val="24"/>
              </w:rPr>
            </w:pPr>
            <w:r w:rsidRPr="0068423B">
              <w:rPr>
                <w:rFonts w:ascii="Times New Roman" w:hAnsi="Times New Roman" w:cs="Times New Roman"/>
                <w:sz w:val="24"/>
                <w:szCs w:val="24"/>
              </w:rPr>
              <w:t>«П»</w:t>
            </w:r>
          </w:p>
          <w:p w:rsidR="00DE7991" w:rsidRPr="0068423B" w:rsidRDefault="00DE7991" w:rsidP="00C70FA4">
            <w:pPr>
              <w:snapToGrid w:val="0"/>
              <w:spacing w:after="0" w:line="240" w:lineRule="auto"/>
              <w:ind w:right="283" w:hanging="108"/>
              <w:jc w:val="center"/>
              <w:rPr>
                <w:rFonts w:ascii="Times New Roman" w:hAnsi="Times New Roman" w:cs="Times New Roman"/>
                <w:sz w:val="24"/>
                <w:szCs w:val="24"/>
              </w:rPr>
            </w:pPr>
          </w:p>
        </w:tc>
        <w:tc>
          <w:tcPr>
            <w:tcW w:w="567" w:type="dxa"/>
            <w:tcBorders>
              <w:left w:val="single" w:sz="4" w:space="0" w:color="000000"/>
              <w:bottom w:val="single" w:sz="4" w:space="0" w:color="000000"/>
            </w:tcBorders>
            <w:textDirection w:val="btLr"/>
          </w:tcPr>
          <w:p w:rsidR="00DE7991" w:rsidRPr="0068423B" w:rsidRDefault="00DE7991" w:rsidP="00C70FA4">
            <w:pPr>
              <w:snapToGrid w:val="0"/>
              <w:ind w:left="-108" w:right="283"/>
              <w:jc w:val="center"/>
              <w:rPr>
                <w:rFonts w:ascii="Times New Roman" w:hAnsi="Times New Roman" w:cs="Times New Roman"/>
                <w:sz w:val="24"/>
                <w:szCs w:val="24"/>
              </w:rPr>
            </w:pPr>
            <w:r w:rsidRPr="0068423B">
              <w:rPr>
                <w:rFonts w:ascii="Times New Roman" w:hAnsi="Times New Roman" w:cs="Times New Roman"/>
                <w:sz w:val="24"/>
                <w:szCs w:val="24"/>
              </w:rPr>
              <w:t>«Д»</w:t>
            </w:r>
            <w:r w:rsidRPr="0068423B">
              <w:rPr>
                <w:rFonts w:ascii="Times New Roman" w:hAnsi="Times New Roman" w:cs="Times New Roman"/>
                <w:sz w:val="24"/>
                <w:szCs w:val="24"/>
              </w:rPr>
              <w:br/>
            </w:r>
            <w:r w:rsidRPr="0068423B">
              <w:rPr>
                <w:rFonts w:ascii="Times New Roman" w:hAnsi="Times New Roman" w:cs="Times New Roman"/>
                <w:sz w:val="24"/>
                <w:szCs w:val="24"/>
              </w:rPr>
              <w:br/>
            </w:r>
          </w:p>
          <w:p w:rsidR="00DE7991" w:rsidRPr="0068423B" w:rsidRDefault="00DE7991" w:rsidP="00C70FA4">
            <w:pPr>
              <w:snapToGrid w:val="0"/>
              <w:ind w:left="113" w:right="283"/>
              <w:jc w:val="center"/>
              <w:rPr>
                <w:rFonts w:ascii="Times New Roman" w:hAnsi="Times New Roman" w:cs="Times New Roman"/>
                <w:sz w:val="24"/>
                <w:szCs w:val="24"/>
              </w:rPr>
            </w:pPr>
          </w:p>
        </w:tc>
        <w:tc>
          <w:tcPr>
            <w:tcW w:w="709" w:type="dxa"/>
            <w:tcBorders>
              <w:left w:val="single" w:sz="4" w:space="0" w:color="000000"/>
              <w:bottom w:val="single" w:sz="4" w:space="0" w:color="000000"/>
            </w:tcBorders>
            <w:textDirection w:val="btLr"/>
          </w:tcPr>
          <w:p w:rsidR="00DE7991" w:rsidRPr="0068423B" w:rsidRDefault="00DE7991" w:rsidP="00C70FA4">
            <w:pPr>
              <w:snapToGrid w:val="0"/>
              <w:spacing w:after="0" w:line="240" w:lineRule="auto"/>
              <w:ind w:left="-108" w:right="283"/>
              <w:jc w:val="center"/>
              <w:rPr>
                <w:rFonts w:ascii="Times New Roman" w:hAnsi="Times New Roman" w:cs="Times New Roman"/>
                <w:sz w:val="24"/>
                <w:szCs w:val="24"/>
              </w:rPr>
            </w:pPr>
            <w:r w:rsidRPr="0068423B">
              <w:rPr>
                <w:rFonts w:ascii="Times New Roman" w:hAnsi="Times New Roman" w:cs="Times New Roman"/>
                <w:sz w:val="24"/>
                <w:szCs w:val="24"/>
              </w:rPr>
              <w:t>Не</w:t>
            </w:r>
          </w:p>
          <w:p w:rsidR="00DE7991" w:rsidRPr="0068423B" w:rsidRDefault="00DE7991" w:rsidP="00C70FA4">
            <w:pPr>
              <w:snapToGrid w:val="0"/>
              <w:spacing w:after="0" w:line="240" w:lineRule="auto"/>
              <w:ind w:left="-108" w:right="283"/>
              <w:jc w:val="center"/>
              <w:rPr>
                <w:rFonts w:ascii="Times New Roman" w:hAnsi="Times New Roman" w:cs="Times New Roman"/>
                <w:sz w:val="24"/>
                <w:szCs w:val="24"/>
              </w:rPr>
            </w:pPr>
            <w:r w:rsidRPr="0068423B">
              <w:rPr>
                <w:rFonts w:ascii="Times New Roman" w:hAnsi="Times New Roman" w:cs="Times New Roman"/>
                <w:sz w:val="24"/>
                <w:szCs w:val="24"/>
              </w:rPr>
              <w:t>состоят</w:t>
            </w:r>
          </w:p>
          <w:p w:rsidR="00DE7991" w:rsidRPr="0068423B" w:rsidRDefault="00DE7991" w:rsidP="00C70FA4">
            <w:pPr>
              <w:ind w:left="113" w:right="283"/>
              <w:jc w:val="center"/>
              <w:rPr>
                <w:rFonts w:ascii="Times New Roman" w:hAnsi="Times New Roman" w:cs="Times New Roman"/>
                <w:sz w:val="24"/>
                <w:szCs w:val="24"/>
              </w:rPr>
            </w:pPr>
          </w:p>
          <w:p w:rsidR="00DE7991" w:rsidRPr="0068423B" w:rsidRDefault="00DE7991" w:rsidP="00C70FA4">
            <w:pPr>
              <w:ind w:left="113" w:right="283"/>
              <w:jc w:val="center"/>
              <w:rPr>
                <w:rFonts w:ascii="Times New Roman" w:hAnsi="Times New Roman" w:cs="Times New Roman"/>
                <w:sz w:val="24"/>
                <w:szCs w:val="24"/>
              </w:rPr>
            </w:pPr>
          </w:p>
          <w:p w:rsidR="00DE7991" w:rsidRPr="0068423B" w:rsidRDefault="00DE7991" w:rsidP="00C70FA4">
            <w:pPr>
              <w:snapToGrid w:val="0"/>
              <w:ind w:left="113" w:right="283"/>
              <w:jc w:val="center"/>
              <w:rPr>
                <w:rFonts w:ascii="Times New Roman" w:hAnsi="Times New Roman" w:cs="Times New Roman"/>
                <w:sz w:val="24"/>
                <w:szCs w:val="24"/>
              </w:rPr>
            </w:pPr>
          </w:p>
        </w:tc>
        <w:tc>
          <w:tcPr>
            <w:tcW w:w="850" w:type="dxa"/>
            <w:vMerge/>
            <w:tcBorders>
              <w:top w:val="single" w:sz="4" w:space="0" w:color="000000"/>
              <w:left w:val="single" w:sz="4" w:space="0" w:color="000000"/>
              <w:bottom w:val="single" w:sz="4" w:space="0" w:color="000000"/>
            </w:tcBorders>
          </w:tcPr>
          <w:p w:rsidR="00DE7991" w:rsidRPr="0068423B" w:rsidRDefault="00DE7991" w:rsidP="00C70FA4">
            <w:pPr>
              <w:spacing w:after="0" w:line="240" w:lineRule="auto"/>
              <w:ind w:right="283"/>
              <w:jc w:val="center"/>
              <w:rPr>
                <w:rFonts w:ascii="Times New Roman" w:hAnsi="Times New Roman" w:cs="Times New Roman"/>
                <w:sz w:val="24"/>
                <w:szCs w:val="24"/>
              </w:rPr>
            </w:pPr>
          </w:p>
        </w:tc>
        <w:tc>
          <w:tcPr>
            <w:tcW w:w="567" w:type="dxa"/>
            <w:tcBorders>
              <w:left w:val="single" w:sz="4" w:space="0" w:color="000000"/>
              <w:bottom w:val="single" w:sz="4" w:space="0" w:color="000000"/>
            </w:tcBorders>
            <w:textDirection w:val="btLr"/>
          </w:tcPr>
          <w:p w:rsidR="00DE7991" w:rsidRPr="0068423B" w:rsidRDefault="00DE7991" w:rsidP="00C70FA4">
            <w:pPr>
              <w:tabs>
                <w:tab w:val="left" w:pos="459"/>
              </w:tabs>
              <w:snapToGrid w:val="0"/>
              <w:spacing w:after="0" w:line="240" w:lineRule="auto"/>
              <w:ind w:left="-108" w:right="283"/>
              <w:jc w:val="center"/>
              <w:rPr>
                <w:rFonts w:ascii="Times New Roman" w:hAnsi="Times New Roman" w:cs="Times New Roman"/>
                <w:sz w:val="24"/>
                <w:szCs w:val="24"/>
              </w:rPr>
            </w:pPr>
            <w:r w:rsidRPr="0068423B">
              <w:rPr>
                <w:rFonts w:ascii="Times New Roman" w:hAnsi="Times New Roman" w:cs="Times New Roman"/>
                <w:sz w:val="24"/>
                <w:szCs w:val="24"/>
              </w:rPr>
              <w:t>«П»</w:t>
            </w:r>
          </w:p>
          <w:p w:rsidR="00DE7991" w:rsidRPr="0068423B" w:rsidRDefault="00DE7991" w:rsidP="00C70FA4">
            <w:pPr>
              <w:snapToGrid w:val="0"/>
              <w:spacing w:after="0" w:line="240" w:lineRule="auto"/>
              <w:ind w:right="283" w:hanging="108"/>
              <w:jc w:val="center"/>
              <w:rPr>
                <w:rFonts w:ascii="Times New Roman" w:hAnsi="Times New Roman" w:cs="Times New Roman"/>
                <w:sz w:val="24"/>
                <w:szCs w:val="24"/>
              </w:rPr>
            </w:pPr>
          </w:p>
        </w:tc>
        <w:tc>
          <w:tcPr>
            <w:tcW w:w="567" w:type="dxa"/>
            <w:tcBorders>
              <w:left w:val="single" w:sz="4" w:space="0" w:color="000000"/>
              <w:bottom w:val="single" w:sz="4" w:space="0" w:color="000000"/>
            </w:tcBorders>
            <w:textDirection w:val="btLr"/>
          </w:tcPr>
          <w:p w:rsidR="00DE7991" w:rsidRPr="0068423B" w:rsidRDefault="00DE7991" w:rsidP="00C70FA4">
            <w:pPr>
              <w:snapToGrid w:val="0"/>
              <w:ind w:left="-108" w:right="283"/>
              <w:jc w:val="center"/>
              <w:rPr>
                <w:rFonts w:ascii="Times New Roman" w:hAnsi="Times New Roman" w:cs="Times New Roman"/>
                <w:sz w:val="24"/>
                <w:szCs w:val="24"/>
              </w:rPr>
            </w:pPr>
            <w:r w:rsidRPr="0068423B">
              <w:rPr>
                <w:rFonts w:ascii="Times New Roman" w:hAnsi="Times New Roman" w:cs="Times New Roman"/>
                <w:sz w:val="24"/>
                <w:szCs w:val="24"/>
              </w:rPr>
              <w:t>«Д»</w:t>
            </w:r>
            <w:r w:rsidRPr="0068423B">
              <w:rPr>
                <w:rFonts w:ascii="Times New Roman" w:hAnsi="Times New Roman" w:cs="Times New Roman"/>
                <w:sz w:val="24"/>
                <w:szCs w:val="24"/>
              </w:rPr>
              <w:br/>
            </w:r>
          </w:p>
        </w:tc>
        <w:tc>
          <w:tcPr>
            <w:tcW w:w="709" w:type="dxa"/>
            <w:tcBorders>
              <w:left w:val="single" w:sz="4" w:space="0" w:color="000000"/>
              <w:bottom w:val="single" w:sz="4" w:space="0" w:color="000000"/>
            </w:tcBorders>
            <w:textDirection w:val="btLr"/>
          </w:tcPr>
          <w:p w:rsidR="00DE7991" w:rsidRPr="0068423B" w:rsidRDefault="00DE7991" w:rsidP="00C70FA4">
            <w:pPr>
              <w:snapToGrid w:val="0"/>
              <w:spacing w:after="0" w:line="240" w:lineRule="auto"/>
              <w:ind w:left="-108" w:right="284"/>
              <w:jc w:val="center"/>
              <w:rPr>
                <w:rFonts w:ascii="Times New Roman" w:hAnsi="Times New Roman" w:cs="Times New Roman"/>
                <w:sz w:val="24"/>
                <w:szCs w:val="24"/>
              </w:rPr>
            </w:pPr>
            <w:r w:rsidRPr="0068423B">
              <w:rPr>
                <w:rFonts w:ascii="Times New Roman" w:hAnsi="Times New Roman" w:cs="Times New Roman"/>
                <w:sz w:val="24"/>
                <w:szCs w:val="24"/>
              </w:rPr>
              <w:t>Не</w:t>
            </w:r>
          </w:p>
          <w:p w:rsidR="00DE7991" w:rsidRPr="0068423B" w:rsidRDefault="00DE7991" w:rsidP="00C70FA4">
            <w:pPr>
              <w:snapToGrid w:val="0"/>
              <w:ind w:left="-108" w:right="283"/>
              <w:jc w:val="center"/>
              <w:rPr>
                <w:rFonts w:ascii="Times New Roman" w:hAnsi="Times New Roman" w:cs="Times New Roman"/>
                <w:sz w:val="24"/>
                <w:szCs w:val="24"/>
              </w:rPr>
            </w:pPr>
            <w:r w:rsidRPr="0068423B">
              <w:rPr>
                <w:rFonts w:ascii="Times New Roman" w:hAnsi="Times New Roman" w:cs="Times New Roman"/>
                <w:sz w:val="24"/>
                <w:szCs w:val="24"/>
              </w:rPr>
              <w:t xml:space="preserve"> состоят</w:t>
            </w:r>
          </w:p>
          <w:p w:rsidR="00DE7991" w:rsidRPr="0068423B" w:rsidRDefault="00DE7991" w:rsidP="00C70FA4">
            <w:pPr>
              <w:snapToGrid w:val="0"/>
              <w:ind w:left="-108" w:right="283"/>
              <w:jc w:val="center"/>
              <w:rPr>
                <w:rFonts w:ascii="Times New Roman" w:hAnsi="Times New Roman" w:cs="Times New Roman"/>
                <w:sz w:val="24"/>
                <w:szCs w:val="24"/>
              </w:rPr>
            </w:pPr>
          </w:p>
        </w:tc>
        <w:tc>
          <w:tcPr>
            <w:tcW w:w="827" w:type="dxa"/>
            <w:vMerge/>
            <w:tcBorders>
              <w:left w:val="single" w:sz="4" w:space="0" w:color="000000"/>
              <w:bottom w:val="single" w:sz="4" w:space="0" w:color="000000"/>
              <w:right w:val="single" w:sz="4" w:space="0" w:color="auto"/>
            </w:tcBorders>
          </w:tcPr>
          <w:p w:rsidR="00DE7991" w:rsidRPr="0068423B" w:rsidRDefault="00DE7991" w:rsidP="00C70FA4">
            <w:pPr>
              <w:snapToGrid w:val="0"/>
              <w:ind w:left="-108" w:right="283"/>
              <w:jc w:val="center"/>
              <w:rPr>
                <w:rFonts w:ascii="Times New Roman" w:hAnsi="Times New Roman" w:cs="Times New Roman"/>
                <w:sz w:val="24"/>
                <w:szCs w:val="24"/>
              </w:rPr>
            </w:pPr>
          </w:p>
        </w:tc>
      </w:tr>
      <w:tr w:rsidR="00DE7991" w:rsidRPr="0068423B" w:rsidTr="00C70FA4">
        <w:trPr>
          <w:cantSplit/>
          <w:trHeight w:val="1134"/>
          <w:jc w:val="center"/>
        </w:trPr>
        <w:tc>
          <w:tcPr>
            <w:tcW w:w="758" w:type="dxa"/>
            <w:tcBorders>
              <w:left w:val="single" w:sz="4" w:space="0" w:color="000000"/>
              <w:bottom w:val="single" w:sz="4" w:space="0" w:color="000000"/>
            </w:tcBorders>
            <w:textDirection w:val="btLr"/>
          </w:tcPr>
          <w:p w:rsidR="00DE7991" w:rsidRPr="0068423B" w:rsidRDefault="00BB0858" w:rsidP="00C70FA4">
            <w:pPr>
              <w:snapToGrid w:val="0"/>
              <w:ind w:left="113" w:right="283"/>
              <w:jc w:val="center"/>
              <w:rPr>
                <w:rFonts w:ascii="Times New Roman" w:hAnsi="Times New Roman" w:cs="Times New Roman"/>
                <w:bCs/>
                <w:sz w:val="24"/>
                <w:szCs w:val="24"/>
              </w:rPr>
            </w:pPr>
            <w:r>
              <w:rPr>
                <w:rFonts w:ascii="Times New Roman" w:hAnsi="Times New Roman" w:cs="Times New Roman"/>
                <w:bCs/>
                <w:sz w:val="24"/>
                <w:szCs w:val="24"/>
              </w:rPr>
              <w:t>29</w:t>
            </w:r>
          </w:p>
        </w:tc>
        <w:tc>
          <w:tcPr>
            <w:tcW w:w="810" w:type="dxa"/>
            <w:tcBorders>
              <w:left w:val="single" w:sz="4" w:space="0" w:color="000000"/>
              <w:bottom w:val="single" w:sz="4" w:space="0" w:color="000000"/>
            </w:tcBorders>
            <w:textDirection w:val="btLr"/>
          </w:tcPr>
          <w:p w:rsidR="00DE7991" w:rsidRPr="0068423B" w:rsidRDefault="00BB0858" w:rsidP="00C70FA4">
            <w:pPr>
              <w:snapToGrid w:val="0"/>
              <w:ind w:left="113" w:right="283"/>
              <w:jc w:val="center"/>
              <w:rPr>
                <w:rFonts w:ascii="Times New Roman" w:hAnsi="Times New Roman" w:cs="Times New Roman"/>
                <w:bCs/>
                <w:sz w:val="24"/>
                <w:szCs w:val="24"/>
              </w:rPr>
            </w:pPr>
            <w:r>
              <w:rPr>
                <w:rFonts w:ascii="Times New Roman" w:hAnsi="Times New Roman" w:cs="Times New Roman"/>
                <w:bCs/>
                <w:sz w:val="24"/>
                <w:szCs w:val="24"/>
              </w:rPr>
              <w:t>28</w:t>
            </w:r>
          </w:p>
        </w:tc>
        <w:tc>
          <w:tcPr>
            <w:tcW w:w="607" w:type="dxa"/>
            <w:tcBorders>
              <w:left w:val="single" w:sz="4" w:space="0" w:color="000000"/>
              <w:bottom w:val="single" w:sz="4" w:space="0" w:color="000000"/>
            </w:tcBorders>
            <w:textDirection w:val="btLr"/>
          </w:tcPr>
          <w:p w:rsidR="00DE7991" w:rsidRPr="0068423B" w:rsidRDefault="00DE7991" w:rsidP="00C70FA4">
            <w:pPr>
              <w:snapToGrid w:val="0"/>
              <w:ind w:left="113" w:right="283"/>
              <w:jc w:val="center"/>
              <w:rPr>
                <w:rFonts w:ascii="Times New Roman" w:hAnsi="Times New Roman" w:cs="Times New Roman"/>
                <w:bCs/>
                <w:sz w:val="24"/>
                <w:szCs w:val="24"/>
              </w:rPr>
            </w:pPr>
          </w:p>
        </w:tc>
        <w:tc>
          <w:tcPr>
            <w:tcW w:w="426" w:type="dxa"/>
            <w:tcBorders>
              <w:left w:val="single" w:sz="4" w:space="0" w:color="000000"/>
              <w:bottom w:val="single" w:sz="4" w:space="0" w:color="000000"/>
            </w:tcBorders>
            <w:textDirection w:val="btLr"/>
          </w:tcPr>
          <w:p w:rsidR="00DE7991" w:rsidRPr="0068423B" w:rsidRDefault="00BB0858" w:rsidP="00C70FA4">
            <w:pPr>
              <w:snapToGrid w:val="0"/>
              <w:ind w:left="113" w:right="283"/>
              <w:rPr>
                <w:rFonts w:ascii="Times New Roman" w:hAnsi="Times New Roman" w:cs="Times New Roman"/>
                <w:bCs/>
                <w:sz w:val="24"/>
                <w:szCs w:val="24"/>
              </w:rPr>
            </w:pPr>
            <w:r>
              <w:rPr>
                <w:rFonts w:ascii="Times New Roman" w:hAnsi="Times New Roman" w:cs="Times New Roman"/>
                <w:bCs/>
                <w:sz w:val="24"/>
                <w:szCs w:val="24"/>
              </w:rPr>
              <w:t>10</w:t>
            </w:r>
          </w:p>
        </w:tc>
        <w:tc>
          <w:tcPr>
            <w:tcW w:w="774" w:type="dxa"/>
            <w:tcBorders>
              <w:left w:val="single" w:sz="4" w:space="0" w:color="000000"/>
              <w:bottom w:val="single" w:sz="4" w:space="0" w:color="000000"/>
            </w:tcBorders>
            <w:textDirection w:val="btLr"/>
          </w:tcPr>
          <w:p w:rsidR="00DE7991" w:rsidRPr="0068423B" w:rsidRDefault="00BB0858" w:rsidP="00C70FA4">
            <w:pPr>
              <w:snapToGrid w:val="0"/>
              <w:ind w:left="113" w:right="283"/>
              <w:jc w:val="center"/>
              <w:rPr>
                <w:rFonts w:ascii="Times New Roman" w:hAnsi="Times New Roman" w:cs="Times New Roman"/>
                <w:bCs/>
                <w:sz w:val="24"/>
                <w:szCs w:val="24"/>
              </w:rPr>
            </w:pPr>
            <w:r>
              <w:rPr>
                <w:rFonts w:ascii="Times New Roman" w:hAnsi="Times New Roman" w:cs="Times New Roman"/>
                <w:bCs/>
                <w:sz w:val="24"/>
                <w:szCs w:val="24"/>
              </w:rPr>
              <w:t>18</w:t>
            </w:r>
          </w:p>
        </w:tc>
        <w:tc>
          <w:tcPr>
            <w:tcW w:w="785" w:type="dxa"/>
            <w:tcBorders>
              <w:left w:val="single" w:sz="4" w:space="0" w:color="000000"/>
              <w:bottom w:val="single" w:sz="4" w:space="0" w:color="000000"/>
            </w:tcBorders>
            <w:textDirection w:val="btLr"/>
          </w:tcPr>
          <w:p w:rsidR="00DE7991" w:rsidRPr="0068423B" w:rsidRDefault="00BB0858" w:rsidP="00C70FA4">
            <w:pPr>
              <w:snapToGrid w:val="0"/>
              <w:ind w:left="113" w:right="283"/>
              <w:jc w:val="center"/>
              <w:rPr>
                <w:rFonts w:ascii="Times New Roman" w:hAnsi="Times New Roman" w:cs="Times New Roman"/>
                <w:bCs/>
                <w:sz w:val="24"/>
                <w:szCs w:val="24"/>
              </w:rPr>
            </w:pPr>
            <w:r>
              <w:rPr>
                <w:rFonts w:ascii="Times New Roman" w:hAnsi="Times New Roman" w:cs="Times New Roman"/>
                <w:bCs/>
                <w:sz w:val="24"/>
                <w:szCs w:val="24"/>
              </w:rPr>
              <w:t>11</w:t>
            </w:r>
          </w:p>
        </w:tc>
        <w:tc>
          <w:tcPr>
            <w:tcW w:w="567" w:type="dxa"/>
            <w:tcBorders>
              <w:left w:val="single" w:sz="4" w:space="0" w:color="000000"/>
              <w:bottom w:val="single" w:sz="4" w:space="0" w:color="000000"/>
            </w:tcBorders>
            <w:textDirection w:val="btLr"/>
          </w:tcPr>
          <w:p w:rsidR="00DE7991" w:rsidRPr="0068423B" w:rsidRDefault="00DE7991" w:rsidP="00C70FA4">
            <w:pPr>
              <w:snapToGrid w:val="0"/>
              <w:ind w:left="113" w:right="283"/>
              <w:jc w:val="center"/>
              <w:rPr>
                <w:rFonts w:ascii="Times New Roman" w:hAnsi="Times New Roman" w:cs="Times New Roman"/>
                <w:bCs/>
                <w:sz w:val="24"/>
                <w:szCs w:val="24"/>
              </w:rPr>
            </w:pPr>
          </w:p>
        </w:tc>
        <w:tc>
          <w:tcPr>
            <w:tcW w:w="567" w:type="dxa"/>
            <w:tcBorders>
              <w:left w:val="single" w:sz="4" w:space="0" w:color="000000"/>
              <w:bottom w:val="single" w:sz="4" w:space="0" w:color="000000"/>
            </w:tcBorders>
            <w:textDirection w:val="btLr"/>
          </w:tcPr>
          <w:p w:rsidR="00DE7991" w:rsidRPr="0068423B" w:rsidRDefault="00DE7991" w:rsidP="00C70FA4">
            <w:pPr>
              <w:snapToGrid w:val="0"/>
              <w:ind w:left="113" w:right="283"/>
              <w:jc w:val="center"/>
              <w:rPr>
                <w:rFonts w:ascii="Times New Roman" w:hAnsi="Times New Roman" w:cs="Times New Roman"/>
                <w:bCs/>
                <w:sz w:val="24"/>
                <w:szCs w:val="24"/>
              </w:rPr>
            </w:pPr>
            <w:r w:rsidRPr="0068423B">
              <w:rPr>
                <w:rFonts w:ascii="Times New Roman" w:hAnsi="Times New Roman" w:cs="Times New Roman"/>
                <w:bCs/>
                <w:sz w:val="24"/>
                <w:szCs w:val="24"/>
              </w:rPr>
              <w:t>2</w:t>
            </w:r>
          </w:p>
        </w:tc>
        <w:tc>
          <w:tcPr>
            <w:tcW w:w="709" w:type="dxa"/>
            <w:tcBorders>
              <w:left w:val="single" w:sz="4" w:space="0" w:color="000000"/>
              <w:bottom w:val="single" w:sz="4" w:space="0" w:color="000000"/>
            </w:tcBorders>
            <w:textDirection w:val="btLr"/>
          </w:tcPr>
          <w:p w:rsidR="00DE7991" w:rsidRPr="0068423B" w:rsidRDefault="00BB0858" w:rsidP="00C70FA4">
            <w:pPr>
              <w:snapToGrid w:val="0"/>
              <w:ind w:left="113" w:right="283"/>
              <w:jc w:val="center"/>
              <w:rPr>
                <w:rFonts w:ascii="Times New Roman" w:hAnsi="Times New Roman" w:cs="Times New Roman"/>
                <w:bCs/>
                <w:sz w:val="24"/>
                <w:szCs w:val="24"/>
              </w:rPr>
            </w:pPr>
            <w:r>
              <w:rPr>
                <w:rFonts w:ascii="Times New Roman" w:hAnsi="Times New Roman" w:cs="Times New Roman"/>
                <w:bCs/>
                <w:sz w:val="24"/>
                <w:szCs w:val="24"/>
              </w:rPr>
              <w:t>9</w:t>
            </w:r>
          </w:p>
        </w:tc>
        <w:tc>
          <w:tcPr>
            <w:tcW w:w="850" w:type="dxa"/>
            <w:tcBorders>
              <w:left w:val="single" w:sz="4" w:space="0" w:color="000000"/>
              <w:bottom w:val="single" w:sz="4" w:space="0" w:color="000000"/>
            </w:tcBorders>
            <w:textDirection w:val="btLr"/>
          </w:tcPr>
          <w:p w:rsidR="00DE7991" w:rsidRPr="0068423B" w:rsidRDefault="00BB0858" w:rsidP="00C70FA4">
            <w:pPr>
              <w:snapToGrid w:val="0"/>
              <w:ind w:left="113" w:right="283"/>
              <w:jc w:val="center"/>
              <w:rPr>
                <w:rFonts w:ascii="Times New Roman" w:hAnsi="Times New Roman" w:cs="Times New Roman"/>
                <w:bCs/>
                <w:sz w:val="24"/>
                <w:szCs w:val="24"/>
              </w:rPr>
            </w:pPr>
            <w:r>
              <w:rPr>
                <w:rFonts w:ascii="Times New Roman" w:hAnsi="Times New Roman" w:cs="Times New Roman"/>
                <w:bCs/>
                <w:sz w:val="24"/>
                <w:szCs w:val="24"/>
              </w:rPr>
              <w:t>7</w:t>
            </w:r>
          </w:p>
        </w:tc>
        <w:tc>
          <w:tcPr>
            <w:tcW w:w="567" w:type="dxa"/>
            <w:tcBorders>
              <w:left w:val="single" w:sz="4" w:space="0" w:color="000000"/>
              <w:bottom w:val="single" w:sz="4" w:space="0" w:color="000000"/>
            </w:tcBorders>
            <w:textDirection w:val="btLr"/>
          </w:tcPr>
          <w:p w:rsidR="00DE7991" w:rsidRPr="0068423B" w:rsidRDefault="00DE7991" w:rsidP="00C70FA4">
            <w:pPr>
              <w:snapToGrid w:val="0"/>
              <w:ind w:left="113" w:right="283"/>
              <w:jc w:val="center"/>
              <w:rPr>
                <w:rFonts w:ascii="Times New Roman" w:hAnsi="Times New Roman" w:cs="Times New Roman"/>
                <w:bCs/>
                <w:sz w:val="24"/>
                <w:szCs w:val="24"/>
              </w:rPr>
            </w:pPr>
          </w:p>
        </w:tc>
        <w:tc>
          <w:tcPr>
            <w:tcW w:w="567" w:type="dxa"/>
            <w:tcBorders>
              <w:left w:val="single" w:sz="4" w:space="0" w:color="000000"/>
              <w:bottom w:val="single" w:sz="4" w:space="0" w:color="000000"/>
            </w:tcBorders>
            <w:textDirection w:val="btLr"/>
          </w:tcPr>
          <w:p w:rsidR="00DE7991" w:rsidRPr="0068423B" w:rsidRDefault="00BB0858" w:rsidP="00C70FA4">
            <w:pPr>
              <w:snapToGrid w:val="0"/>
              <w:ind w:left="113" w:right="283"/>
              <w:jc w:val="center"/>
              <w:rPr>
                <w:rFonts w:ascii="Times New Roman" w:hAnsi="Times New Roman" w:cs="Times New Roman"/>
                <w:bCs/>
                <w:sz w:val="24"/>
                <w:szCs w:val="24"/>
              </w:rPr>
            </w:pPr>
            <w:r>
              <w:rPr>
                <w:rFonts w:ascii="Times New Roman" w:hAnsi="Times New Roman" w:cs="Times New Roman"/>
                <w:bCs/>
                <w:sz w:val="24"/>
                <w:szCs w:val="24"/>
              </w:rPr>
              <w:t>1</w:t>
            </w:r>
          </w:p>
        </w:tc>
        <w:tc>
          <w:tcPr>
            <w:tcW w:w="709" w:type="dxa"/>
            <w:tcBorders>
              <w:left w:val="single" w:sz="4" w:space="0" w:color="000000"/>
              <w:bottom w:val="single" w:sz="4" w:space="0" w:color="000000"/>
            </w:tcBorders>
            <w:textDirection w:val="btLr"/>
          </w:tcPr>
          <w:p w:rsidR="00DE7991" w:rsidRPr="0068423B" w:rsidRDefault="00BB0858" w:rsidP="00C70FA4">
            <w:pPr>
              <w:snapToGrid w:val="0"/>
              <w:ind w:left="113" w:right="283"/>
              <w:jc w:val="center"/>
              <w:rPr>
                <w:rFonts w:ascii="Times New Roman" w:hAnsi="Times New Roman" w:cs="Times New Roman"/>
                <w:bCs/>
                <w:sz w:val="24"/>
                <w:szCs w:val="24"/>
              </w:rPr>
            </w:pPr>
            <w:r>
              <w:rPr>
                <w:rFonts w:ascii="Times New Roman" w:hAnsi="Times New Roman" w:cs="Times New Roman"/>
                <w:bCs/>
                <w:sz w:val="24"/>
                <w:szCs w:val="24"/>
              </w:rPr>
              <w:t>6</w:t>
            </w:r>
          </w:p>
        </w:tc>
        <w:tc>
          <w:tcPr>
            <w:tcW w:w="827" w:type="dxa"/>
            <w:tcBorders>
              <w:left w:val="single" w:sz="4" w:space="0" w:color="000000"/>
              <w:bottom w:val="single" w:sz="4" w:space="0" w:color="000000"/>
              <w:right w:val="single" w:sz="4" w:space="0" w:color="000000"/>
            </w:tcBorders>
            <w:textDirection w:val="btLr"/>
          </w:tcPr>
          <w:p w:rsidR="00DE7991" w:rsidRPr="0068423B" w:rsidRDefault="00BB0858" w:rsidP="00C70FA4">
            <w:pPr>
              <w:snapToGrid w:val="0"/>
              <w:ind w:left="113" w:right="283"/>
              <w:jc w:val="center"/>
              <w:rPr>
                <w:rFonts w:ascii="Times New Roman" w:hAnsi="Times New Roman" w:cs="Times New Roman"/>
                <w:bCs/>
                <w:sz w:val="24"/>
                <w:szCs w:val="24"/>
              </w:rPr>
            </w:pPr>
            <w:r>
              <w:rPr>
                <w:rFonts w:ascii="Times New Roman" w:hAnsi="Times New Roman" w:cs="Times New Roman"/>
                <w:bCs/>
                <w:sz w:val="24"/>
                <w:szCs w:val="24"/>
              </w:rPr>
              <w:t>17</w:t>
            </w:r>
          </w:p>
        </w:tc>
      </w:tr>
    </w:tbl>
    <w:p w:rsidR="00A25020" w:rsidRPr="00A25020" w:rsidRDefault="00A25020" w:rsidP="00A25020">
      <w:pPr>
        <w:spacing w:after="0" w:line="240" w:lineRule="auto"/>
        <w:rPr>
          <w:rFonts w:ascii="Times New Roman" w:hAnsi="Times New Roman" w:cs="Times New Roman"/>
          <w:sz w:val="28"/>
          <w:szCs w:val="28"/>
        </w:rPr>
      </w:pPr>
    </w:p>
    <w:p w:rsidR="00A25020" w:rsidRPr="00A25020" w:rsidRDefault="00A25020" w:rsidP="00EE1C8D">
      <w:pPr>
        <w:spacing w:after="0" w:line="240" w:lineRule="auto"/>
        <w:ind w:firstLine="709"/>
        <w:jc w:val="both"/>
        <w:rPr>
          <w:rFonts w:ascii="Times New Roman" w:hAnsi="Times New Roman" w:cs="Times New Roman"/>
          <w:color w:val="000000"/>
          <w:sz w:val="28"/>
          <w:szCs w:val="28"/>
        </w:rPr>
      </w:pPr>
      <w:r w:rsidRPr="00A25020">
        <w:rPr>
          <w:rFonts w:ascii="Times New Roman" w:hAnsi="Times New Roman" w:cs="Times New Roman"/>
          <w:color w:val="000000"/>
          <w:sz w:val="28"/>
          <w:szCs w:val="28"/>
        </w:rPr>
        <w:t>В настоящее время ведется активная работа по сокращению количества лиц, которые не выполняют решение суда. То есть, кто не прошел обязательное лечение, тот привлекается по ст. 6.9.1 КоАП РФ, за уклонение от лечения. Ежедневно наружным нарядам выдаются наряд-задания о привлечении таких лиц к административной ответственности.</w:t>
      </w:r>
    </w:p>
    <w:p w:rsidR="00A25020" w:rsidRPr="00A25020" w:rsidRDefault="00A25020" w:rsidP="00EE1C8D">
      <w:pPr>
        <w:spacing w:after="0" w:line="240" w:lineRule="auto"/>
        <w:ind w:firstLine="709"/>
        <w:jc w:val="both"/>
        <w:rPr>
          <w:rFonts w:ascii="Times New Roman" w:hAnsi="Times New Roman" w:cs="Times New Roman"/>
          <w:color w:val="000000"/>
          <w:sz w:val="28"/>
          <w:szCs w:val="28"/>
        </w:rPr>
      </w:pPr>
      <w:r w:rsidRPr="00A25020">
        <w:rPr>
          <w:rFonts w:ascii="Times New Roman" w:hAnsi="Times New Roman" w:cs="Times New Roman"/>
          <w:color w:val="000000"/>
          <w:sz w:val="28"/>
          <w:szCs w:val="28"/>
        </w:rPr>
        <w:t>На постоянной основе ведется работа по корректировке базы данных состоящих на учете граждан. Совместно с ЦРБ, отделом ЗАГСа и уголовно-исполнительной инспекцией МО Тимашевский район, сотрудниками ОНК проводятся ежемесячные сверки лиц, которые прошли лечение, осуждены на длительный срок лишения свободы, умерли, либо покинули пределы зоны оперативного обслуживания, с целью снятия с учета лиц данных категорий.</w:t>
      </w:r>
    </w:p>
    <w:p w:rsidR="00A25020" w:rsidRPr="00A25020" w:rsidRDefault="00A25020" w:rsidP="00A25020">
      <w:pPr>
        <w:spacing w:after="0" w:line="240" w:lineRule="auto"/>
        <w:jc w:val="both"/>
        <w:rPr>
          <w:rFonts w:ascii="Times New Roman" w:hAnsi="Times New Roman" w:cs="Times New Roman"/>
          <w:color w:val="000000"/>
          <w:sz w:val="28"/>
          <w:szCs w:val="28"/>
        </w:rPr>
      </w:pPr>
      <w:r w:rsidRPr="00A25020">
        <w:rPr>
          <w:rFonts w:ascii="Times New Roman" w:hAnsi="Times New Roman" w:cs="Times New Roman"/>
          <w:color w:val="000000"/>
          <w:sz w:val="28"/>
          <w:szCs w:val="28"/>
        </w:rPr>
        <w:t xml:space="preserve">Сотрудниками отдела по делам несовершеннолетних, регулярно проводятся беседы и лекции в школах, с целью доведения до несовершеннолетних мер ответственности и пагубного влияния наркотических средств на организм человека. </w:t>
      </w:r>
    </w:p>
    <w:p w:rsidR="00A25020" w:rsidRPr="00A25020" w:rsidRDefault="00A25020" w:rsidP="00EE1C8D">
      <w:pPr>
        <w:spacing w:after="0" w:line="240" w:lineRule="auto"/>
        <w:ind w:firstLine="709"/>
        <w:jc w:val="both"/>
        <w:rPr>
          <w:rFonts w:ascii="Times New Roman" w:hAnsi="Times New Roman" w:cs="Times New Roman"/>
          <w:color w:val="000000"/>
          <w:sz w:val="28"/>
          <w:szCs w:val="28"/>
        </w:rPr>
      </w:pPr>
      <w:r w:rsidRPr="00A25020">
        <w:rPr>
          <w:rFonts w:ascii="Times New Roman" w:hAnsi="Times New Roman" w:cs="Times New Roman"/>
          <w:color w:val="000000"/>
          <w:sz w:val="28"/>
          <w:szCs w:val="28"/>
        </w:rPr>
        <w:t>На постоянной основе ведется активная работа по пресечению преступлений и правонарушений в сфере незаконного оборота наркотиков. Особое внимание уделяется о недопущении новых видов наркотиков и потенциально опасных веществ. Проводится профилактика о вреде наркомании среди молодежи с использованием сети интернет и средств массовой информации.</w:t>
      </w:r>
    </w:p>
    <w:p w:rsidR="00A25020" w:rsidRDefault="00A25020" w:rsidP="00EE1C8D">
      <w:pPr>
        <w:spacing w:after="0" w:line="240" w:lineRule="auto"/>
        <w:ind w:firstLine="709"/>
        <w:jc w:val="both"/>
        <w:rPr>
          <w:rFonts w:ascii="Times New Roman" w:hAnsi="Times New Roman" w:cs="Times New Roman"/>
          <w:color w:val="000000"/>
          <w:sz w:val="28"/>
          <w:szCs w:val="28"/>
        </w:rPr>
      </w:pPr>
      <w:r w:rsidRPr="00A25020">
        <w:rPr>
          <w:rFonts w:ascii="Times New Roman" w:hAnsi="Times New Roman" w:cs="Times New Roman"/>
          <w:color w:val="000000"/>
          <w:sz w:val="28"/>
          <w:szCs w:val="28"/>
        </w:rPr>
        <w:t xml:space="preserve">Сотрудниками ОНК Отдела МВД России по Тимашевскому району был задержан гр-н Чернышов А.В. уроженец республики Саха-Якутия, который временно проживал на территории Краснодарского края и осуществлял сбыт наркотиков синтетического происхождения на бесконтактной основе посредствам сети интернет через тайниковые закладки на территории Тимашевского района и Краснодарского края. В отношении данного гражданина в СО Отдела МВД России по Тимашевскому району возбужденно и расследовано уголовное дело по п. «г» ч. 4 ст. 228.1 УК РФ, которое в настоящее время рассматривается в Тимашевском районном суде. </w:t>
      </w:r>
    </w:p>
    <w:p w:rsidR="00355009" w:rsidRDefault="00355009" w:rsidP="00EE1C8D">
      <w:pPr>
        <w:spacing w:after="0" w:line="240" w:lineRule="auto"/>
        <w:ind w:firstLine="709"/>
        <w:jc w:val="both"/>
        <w:rPr>
          <w:rFonts w:ascii="Times New Roman" w:hAnsi="Times New Roman" w:cs="Times New Roman"/>
          <w:color w:val="000000"/>
          <w:sz w:val="28"/>
          <w:szCs w:val="28"/>
        </w:rPr>
      </w:pPr>
    </w:p>
    <w:p w:rsidR="00750D8C" w:rsidRDefault="00355009" w:rsidP="00355009">
      <w:pPr>
        <w:pStyle w:val="a9"/>
        <w:shd w:val="clear" w:color="auto" w:fill="FFFFFF"/>
        <w:spacing w:before="150" w:beforeAutospacing="0" w:after="0" w:afterAutospacing="0"/>
        <w:ind w:firstLine="540"/>
        <w:contextualSpacing/>
        <w:jc w:val="both"/>
        <w:rPr>
          <w:sz w:val="28"/>
          <w:szCs w:val="28"/>
        </w:rPr>
      </w:pPr>
      <w:r>
        <w:rPr>
          <w:sz w:val="28"/>
          <w:szCs w:val="28"/>
        </w:rPr>
        <w:t>СЛУШАЛИ</w:t>
      </w:r>
      <w:r w:rsidR="00750D8C">
        <w:rPr>
          <w:sz w:val="28"/>
          <w:szCs w:val="28"/>
        </w:rPr>
        <w:t>:</w:t>
      </w:r>
    </w:p>
    <w:p w:rsidR="00355009" w:rsidRPr="000F5F0B" w:rsidRDefault="00750D8C" w:rsidP="00B524AB">
      <w:pPr>
        <w:pStyle w:val="a9"/>
        <w:shd w:val="clear" w:color="auto" w:fill="FFFFFF"/>
        <w:spacing w:before="150" w:beforeAutospacing="0" w:after="0" w:afterAutospacing="0"/>
        <w:ind w:firstLine="709"/>
        <w:contextualSpacing/>
        <w:jc w:val="both"/>
        <w:rPr>
          <w:sz w:val="28"/>
          <w:szCs w:val="28"/>
        </w:rPr>
      </w:pPr>
      <w:r w:rsidRPr="00B524AB">
        <w:rPr>
          <w:b/>
          <w:sz w:val="28"/>
          <w:szCs w:val="28"/>
        </w:rPr>
        <w:t>А.С. Балашов</w:t>
      </w:r>
      <w:r>
        <w:rPr>
          <w:sz w:val="28"/>
          <w:szCs w:val="28"/>
        </w:rPr>
        <w:t xml:space="preserve"> сообщил, что с</w:t>
      </w:r>
      <w:r w:rsidR="00355009" w:rsidRPr="000F5F0B">
        <w:rPr>
          <w:sz w:val="28"/>
          <w:szCs w:val="28"/>
        </w:rPr>
        <w:t xml:space="preserve"> целью недопущения дальнейшего распространения наркомании </w:t>
      </w:r>
      <w:r w:rsidR="00355009">
        <w:rPr>
          <w:sz w:val="28"/>
          <w:szCs w:val="28"/>
        </w:rPr>
        <w:t>в 2016году и первом квартале 2017г.</w:t>
      </w:r>
      <w:r w:rsidR="00355009" w:rsidRPr="000F5F0B">
        <w:rPr>
          <w:sz w:val="28"/>
          <w:szCs w:val="28"/>
        </w:rPr>
        <w:t>сотрудник</w:t>
      </w:r>
      <w:r w:rsidR="00355009">
        <w:rPr>
          <w:sz w:val="28"/>
          <w:szCs w:val="28"/>
        </w:rPr>
        <w:t>ами</w:t>
      </w:r>
      <w:r w:rsidR="00355009" w:rsidRPr="000F5F0B">
        <w:rPr>
          <w:sz w:val="28"/>
          <w:szCs w:val="28"/>
        </w:rPr>
        <w:t xml:space="preserve"> Тимашевского ЛОП </w:t>
      </w:r>
      <w:r w:rsidR="00355009">
        <w:rPr>
          <w:sz w:val="28"/>
          <w:szCs w:val="28"/>
        </w:rPr>
        <w:t xml:space="preserve">проведен комплекс оперативно-профилактических мероприятий, направленных на изобличение лиц, занимающихся незаконных хранением, сбытом, перевозкой наркотических средств, а также </w:t>
      </w:r>
      <w:r w:rsidR="00355009" w:rsidRPr="000F5F0B">
        <w:rPr>
          <w:sz w:val="28"/>
          <w:szCs w:val="28"/>
        </w:rPr>
        <w:t xml:space="preserve"> изъятие из незаконного оборота особо опасных синтетических психотропных веществ.</w:t>
      </w:r>
    </w:p>
    <w:p w:rsidR="00355009" w:rsidRPr="000F5F0B" w:rsidRDefault="00355009" w:rsidP="00B524AB">
      <w:pPr>
        <w:pStyle w:val="a9"/>
        <w:shd w:val="clear" w:color="auto" w:fill="FFFFFF"/>
        <w:spacing w:before="150" w:beforeAutospacing="0" w:after="0" w:afterAutospacing="0"/>
        <w:ind w:firstLine="709"/>
        <w:contextualSpacing/>
        <w:jc w:val="both"/>
        <w:rPr>
          <w:sz w:val="28"/>
          <w:szCs w:val="28"/>
        </w:rPr>
      </w:pPr>
      <w:r w:rsidRPr="000F5F0B">
        <w:rPr>
          <w:sz w:val="28"/>
          <w:szCs w:val="28"/>
        </w:rPr>
        <w:t xml:space="preserve">В результате предпринятых </w:t>
      </w:r>
      <w:r>
        <w:rPr>
          <w:sz w:val="28"/>
          <w:szCs w:val="28"/>
        </w:rPr>
        <w:t xml:space="preserve">мер в </w:t>
      </w:r>
      <w:r w:rsidRPr="000F5F0B">
        <w:rPr>
          <w:sz w:val="28"/>
          <w:szCs w:val="28"/>
        </w:rPr>
        <w:t>201</w:t>
      </w:r>
      <w:r>
        <w:rPr>
          <w:sz w:val="28"/>
          <w:szCs w:val="28"/>
        </w:rPr>
        <w:t>6 году выявлено 9 преступлений в сфере хранения наркотических средств, в первом квартале 2017</w:t>
      </w:r>
      <w:r w:rsidR="00B524AB">
        <w:rPr>
          <w:sz w:val="28"/>
          <w:szCs w:val="28"/>
        </w:rPr>
        <w:t xml:space="preserve"> </w:t>
      </w:r>
      <w:r>
        <w:rPr>
          <w:sz w:val="28"/>
          <w:szCs w:val="28"/>
        </w:rPr>
        <w:t>г. – 5 преступлений.</w:t>
      </w:r>
    </w:p>
    <w:p w:rsidR="00355009" w:rsidRPr="000F5F0B" w:rsidRDefault="00355009" w:rsidP="00B524AB">
      <w:pPr>
        <w:pStyle w:val="a9"/>
        <w:shd w:val="clear" w:color="auto" w:fill="FFFFFF"/>
        <w:spacing w:before="150" w:beforeAutospacing="0" w:after="0" w:afterAutospacing="0"/>
        <w:ind w:firstLine="709"/>
        <w:contextualSpacing/>
        <w:jc w:val="both"/>
        <w:rPr>
          <w:sz w:val="28"/>
          <w:szCs w:val="28"/>
        </w:rPr>
      </w:pPr>
      <w:r w:rsidRPr="000F5F0B">
        <w:rPr>
          <w:sz w:val="28"/>
          <w:szCs w:val="28"/>
        </w:rPr>
        <w:t>В рамках возбужденных уголовных дел из незаконного об</w:t>
      </w:r>
      <w:r>
        <w:rPr>
          <w:sz w:val="28"/>
          <w:szCs w:val="28"/>
        </w:rPr>
        <w:t xml:space="preserve">орота  </w:t>
      </w:r>
      <w:r w:rsidR="00C70FA4">
        <w:rPr>
          <w:sz w:val="28"/>
          <w:szCs w:val="28"/>
        </w:rPr>
        <w:t xml:space="preserve">в 2016 году </w:t>
      </w:r>
      <w:r>
        <w:rPr>
          <w:sz w:val="28"/>
          <w:szCs w:val="28"/>
        </w:rPr>
        <w:t>изъято  218 гр. марихуаны, метил эфедрона – 0,868 гр. В первом квартале 2017</w:t>
      </w:r>
      <w:r w:rsidR="00C70FA4">
        <w:rPr>
          <w:sz w:val="28"/>
          <w:szCs w:val="28"/>
        </w:rPr>
        <w:t xml:space="preserve">года </w:t>
      </w:r>
      <w:r w:rsidRPr="000F5F0B">
        <w:rPr>
          <w:sz w:val="28"/>
          <w:szCs w:val="28"/>
        </w:rPr>
        <w:t>из незаконного об</w:t>
      </w:r>
      <w:r>
        <w:rPr>
          <w:sz w:val="28"/>
          <w:szCs w:val="28"/>
        </w:rPr>
        <w:t>орота  изъято 39 гр. наркотического вещества растительного происхождения  0,027 гр. синтетического наркотика.</w:t>
      </w:r>
    </w:p>
    <w:p w:rsidR="00355009" w:rsidRDefault="00355009" w:rsidP="00B524AB">
      <w:pPr>
        <w:pStyle w:val="a9"/>
        <w:shd w:val="clear" w:color="auto" w:fill="FFFFFF"/>
        <w:spacing w:before="150" w:beforeAutospacing="0" w:after="0" w:afterAutospacing="0"/>
        <w:ind w:firstLine="709"/>
        <w:contextualSpacing/>
        <w:jc w:val="both"/>
        <w:rPr>
          <w:sz w:val="28"/>
          <w:szCs w:val="28"/>
        </w:rPr>
      </w:pPr>
      <w:r>
        <w:rPr>
          <w:sz w:val="28"/>
          <w:szCs w:val="28"/>
        </w:rPr>
        <w:t>В 2016</w:t>
      </w:r>
      <w:r w:rsidR="00C70FA4">
        <w:rPr>
          <w:sz w:val="28"/>
          <w:szCs w:val="28"/>
        </w:rPr>
        <w:t xml:space="preserve"> году </w:t>
      </w:r>
      <w:r>
        <w:rPr>
          <w:sz w:val="28"/>
          <w:szCs w:val="28"/>
        </w:rPr>
        <w:t>в</w:t>
      </w:r>
      <w:r w:rsidRPr="00A96C3E">
        <w:rPr>
          <w:sz w:val="28"/>
          <w:szCs w:val="28"/>
        </w:rPr>
        <w:t xml:space="preserve"> административной практике по хранению и потреблению наркотических средств составлено 2</w:t>
      </w:r>
      <w:r>
        <w:rPr>
          <w:sz w:val="28"/>
          <w:szCs w:val="28"/>
        </w:rPr>
        <w:t>4</w:t>
      </w:r>
      <w:r w:rsidRPr="00A96C3E">
        <w:rPr>
          <w:sz w:val="28"/>
          <w:szCs w:val="28"/>
        </w:rPr>
        <w:t xml:space="preserve"> протокола</w:t>
      </w:r>
      <w:r>
        <w:rPr>
          <w:sz w:val="28"/>
          <w:szCs w:val="28"/>
        </w:rPr>
        <w:t>, в первом квартале 2017г. -</w:t>
      </w:r>
      <w:r w:rsidRPr="00A96C3E">
        <w:rPr>
          <w:sz w:val="28"/>
          <w:szCs w:val="28"/>
        </w:rPr>
        <w:t xml:space="preserve"> </w:t>
      </w:r>
      <w:r w:rsidR="00C70FA4">
        <w:rPr>
          <w:sz w:val="28"/>
          <w:szCs w:val="28"/>
        </w:rPr>
        <w:t xml:space="preserve">                </w:t>
      </w:r>
      <w:r>
        <w:rPr>
          <w:sz w:val="28"/>
          <w:szCs w:val="28"/>
        </w:rPr>
        <w:t xml:space="preserve">3 протокола. </w:t>
      </w:r>
    </w:p>
    <w:p w:rsidR="00355009" w:rsidRDefault="00355009" w:rsidP="00B524AB">
      <w:pPr>
        <w:spacing w:after="100" w:afterAutospacing="1" w:line="240" w:lineRule="auto"/>
        <w:ind w:firstLine="709"/>
        <w:contextualSpacing/>
        <w:jc w:val="both"/>
        <w:rPr>
          <w:rFonts w:ascii="Times New Roman" w:hAnsi="Times New Roman"/>
          <w:spacing w:val="-2"/>
          <w:sz w:val="28"/>
          <w:szCs w:val="28"/>
        </w:rPr>
      </w:pPr>
      <w:r w:rsidRPr="000F5F0B">
        <w:rPr>
          <w:rFonts w:ascii="Times New Roman" w:hAnsi="Times New Roman"/>
          <w:color w:val="000000"/>
          <w:sz w:val="28"/>
          <w:szCs w:val="28"/>
        </w:rPr>
        <w:t xml:space="preserve">Так как  имеет место </w:t>
      </w:r>
      <w:r>
        <w:rPr>
          <w:rFonts w:ascii="Times New Roman" w:hAnsi="Times New Roman"/>
          <w:color w:val="000000"/>
          <w:sz w:val="28"/>
          <w:szCs w:val="28"/>
        </w:rPr>
        <w:t>тенденция снижения возраста</w:t>
      </w:r>
      <w:r w:rsidRPr="000F5F0B">
        <w:rPr>
          <w:rFonts w:ascii="Times New Roman" w:hAnsi="Times New Roman"/>
          <w:color w:val="000000"/>
          <w:sz w:val="28"/>
          <w:szCs w:val="28"/>
        </w:rPr>
        <w:t xml:space="preserve"> лиц, допускающих немедицинское потребление наркотиков, сотрудниками Тимашевского ЛОП на постоянной основе проводятся м</w:t>
      </w:r>
      <w:r w:rsidRPr="000F5F0B">
        <w:rPr>
          <w:rFonts w:ascii="Times New Roman" w:hAnsi="Times New Roman"/>
          <w:sz w:val="28"/>
          <w:szCs w:val="28"/>
        </w:rPr>
        <w:t>ероприятия в сфере профилактики наркотизации населения среди несовершеннолетних.</w:t>
      </w:r>
      <w:r>
        <w:rPr>
          <w:rFonts w:ascii="Times New Roman" w:hAnsi="Times New Roman"/>
          <w:sz w:val="28"/>
          <w:szCs w:val="28"/>
        </w:rPr>
        <w:t xml:space="preserve"> Так, в общеобразовательных учреждениях</w:t>
      </w:r>
      <w:r w:rsidR="00C70FA4">
        <w:rPr>
          <w:rFonts w:ascii="Times New Roman" w:hAnsi="Times New Roman"/>
          <w:sz w:val="28"/>
          <w:szCs w:val="28"/>
        </w:rPr>
        <w:t xml:space="preserve"> в 2016 году </w:t>
      </w:r>
      <w:r>
        <w:rPr>
          <w:rFonts w:ascii="Times New Roman" w:hAnsi="Times New Roman"/>
          <w:sz w:val="28"/>
          <w:szCs w:val="28"/>
        </w:rPr>
        <w:t xml:space="preserve"> проведено 202 профилактических выступления, в первом квартале 2017</w:t>
      </w:r>
      <w:r w:rsidR="00C70FA4">
        <w:rPr>
          <w:rFonts w:ascii="Times New Roman" w:hAnsi="Times New Roman"/>
          <w:sz w:val="28"/>
          <w:szCs w:val="28"/>
        </w:rPr>
        <w:t xml:space="preserve">  года </w:t>
      </w:r>
      <w:r>
        <w:rPr>
          <w:rFonts w:ascii="Times New Roman" w:hAnsi="Times New Roman"/>
          <w:sz w:val="28"/>
          <w:szCs w:val="28"/>
        </w:rPr>
        <w:t>- 35 профилактических выступлений о недопущении употребления и распространения наркотических средств и психотропных веществ.</w:t>
      </w:r>
      <w:r w:rsidRPr="000F5F0B">
        <w:rPr>
          <w:rFonts w:ascii="Times New Roman" w:hAnsi="Times New Roman"/>
          <w:sz w:val="28"/>
          <w:szCs w:val="28"/>
        </w:rPr>
        <w:t xml:space="preserve"> </w:t>
      </w:r>
      <w:r w:rsidRPr="000F5F0B">
        <w:rPr>
          <w:rFonts w:ascii="Times New Roman" w:hAnsi="Times New Roman"/>
          <w:color w:val="000000"/>
          <w:sz w:val="28"/>
          <w:szCs w:val="28"/>
        </w:rPr>
        <w:br/>
      </w:r>
      <w:r w:rsidR="00C70FA4">
        <w:rPr>
          <w:rFonts w:ascii="Times New Roman" w:hAnsi="Times New Roman"/>
          <w:sz w:val="28"/>
          <w:szCs w:val="28"/>
          <w:highlight w:val="white"/>
        </w:rPr>
        <w:t xml:space="preserve">            </w:t>
      </w:r>
      <w:r>
        <w:rPr>
          <w:rFonts w:ascii="Times New Roman" w:hAnsi="Times New Roman"/>
          <w:sz w:val="28"/>
          <w:szCs w:val="28"/>
          <w:highlight w:val="white"/>
        </w:rPr>
        <w:t>В рамках проведения оперативно-профилактических мероприятий «Анаконда», «Мак», «Пригородный поезд» в</w:t>
      </w:r>
      <w:r w:rsidRPr="000F5F0B">
        <w:rPr>
          <w:rFonts w:ascii="Times New Roman" w:hAnsi="Times New Roman"/>
          <w:sz w:val="28"/>
          <w:szCs w:val="28"/>
          <w:highlight w:val="white"/>
        </w:rPr>
        <w:t xml:space="preserve"> целях выявления и пресечения преступлений и административных правонарушений</w:t>
      </w:r>
      <w:r>
        <w:rPr>
          <w:rFonts w:ascii="Times New Roman" w:hAnsi="Times New Roman"/>
          <w:sz w:val="28"/>
          <w:szCs w:val="28"/>
          <w:highlight w:val="white"/>
        </w:rPr>
        <w:t xml:space="preserve"> в сфере</w:t>
      </w:r>
      <w:r w:rsidRPr="000F5F0B">
        <w:rPr>
          <w:rFonts w:ascii="Times New Roman" w:hAnsi="Times New Roman"/>
          <w:sz w:val="28"/>
          <w:szCs w:val="28"/>
          <w:highlight w:val="white"/>
        </w:rPr>
        <w:t xml:space="preserve"> незаконного оборота наркотических средств, в соответствии с требованиями Приказа УТ МВД России по ЮФО от 31.08.2015г. № 277</w:t>
      </w:r>
      <w:r w:rsidRPr="000F5F0B">
        <w:rPr>
          <w:rFonts w:ascii="Times New Roman" w:hAnsi="Times New Roman"/>
          <w:sz w:val="28"/>
          <w:szCs w:val="28"/>
        </w:rPr>
        <w:t xml:space="preserve"> в Тимашевском ЛОП разработан приказ начальника ТЛОП № 99 от 30.09.2015г. «</w:t>
      </w:r>
      <w:r w:rsidRPr="000F5F0B">
        <w:rPr>
          <w:rFonts w:ascii="Times New Roman" w:hAnsi="Times New Roman"/>
          <w:spacing w:val="-2"/>
          <w:sz w:val="28"/>
          <w:szCs w:val="28"/>
          <w:highlight w:val="white"/>
        </w:rPr>
        <w:t>Об утверждении Положения о работе совместных посадочных групп по охране правопорядка и имущества пассажиров на объектах железнодорожного транспорта</w:t>
      </w:r>
      <w:r w:rsidRPr="000F5F0B">
        <w:rPr>
          <w:rFonts w:ascii="Times New Roman" w:hAnsi="Times New Roman"/>
          <w:spacing w:val="-2"/>
          <w:sz w:val="28"/>
          <w:szCs w:val="28"/>
        </w:rPr>
        <w:t xml:space="preserve">». </w:t>
      </w:r>
    </w:p>
    <w:p w:rsidR="00355009" w:rsidRDefault="00355009" w:rsidP="00B524AB">
      <w:pPr>
        <w:spacing w:after="100" w:afterAutospacing="1" w:line="240" w:lineRule="auto"/>
        <w:ind w:firstLine="709"/>
        <w:contextualSpacing/>
        <w:jc w:val="both"/>
        <w:rPr>
          <w:rFonts w:ascii="Times New Roman" w:hAnsi="Times New Roman"/>
          <w:spacing w:val="-2"/>
          <w:sz w:val="28"/>
          <w:szCs w:val="28"/>
        </w:rPr>
      </w:pPr>
      <w:r>
        <w:rPr>
          <w:rFonts w:ascii="Times New Roman" w:hAnsi="Times New Roman"/>
          <w:spacing w:val="-2"/>
          <w:sz w:val="28"/>
          <w:szCs w:val="28"/>
        </w:rPr>
        <w:t>В 2016</w:t>
      </w:r>
      <w:r w:rsidR="00B524AB">
        <w:rPr>
          <w:rFonts w:ascii="Times New Roman" w:hAnsi="Times New Roman"/>
          <w:spacing w:val="-2"/>
          <w:sz w:val="28"/>
          <w:szCs w:val="28"/>
        </w:rPr>
        <w:t xml:space="preserve"> </w:t>
      </w:r>
      <w:r w:rsidR="00885654">
        <w:rPr>
          <w:rFonts w:ascii="Times New Roman" w:hAnsi="Times New Roman"/>
          <w:spacing w:val="-2"/>
          <w:sz w:val="28"/>
          <w:szCs w:val="28"/>
        </w:rPr>
        <w:t>году</w:t>
      </w:r>
      <w:r>
        <w:rPr>
          <w:rFonts w:ascii="Times New Roman" w:hAnsi="Times New Roman"/>
          <w:spacing w:val="-2"/>
          <w:sz w:val="28"/>
          <w:szCs w:val="28"/>
        </w:rPr>
        <w:t xml:space="preserve"> </w:t>
      </w:r>
      <w:r w:rsidRPr="000F5F0B">
        <w:rPr>
          <w:rFonts w:ascii="Times New Roman" w:hAnsi="Times New Roman"/>
          <w:spacing w:val="-2"/>
          <w:sz w:val="28"/>
          <w:szCs w:val="28"/>
        </w:rPr>
        <w:t>посадочны</w:t>
      </w:r>
      <w:r>
        <w:rPr>
          <w:rFonts w:ascii="Times New Roman" w:hAnsi="Times New Roman"/>
          <w:spacing w:val="-2"/>
          <w:sz w:val="28"/>
          <w:szCs w:val="28"/>
        </w:rPr>
        <w:t xml:space="preserve">ми </w:t>
      </w:r>
      <w:r w:rsidRPr="000F5F0B">
        <w:rPr>
          <w:rFonts w:ascii="Times New Roman" w:hAnsi="Times New Roman"/>
          <w:spacing w:val="-2"/>
          <w:sz w:val="28"/>
          <w:szCs w:val="28"/>
        </w:rPr>
        <w:t xml:space="preserve"> групп</w:t>
      </w:r>
      <w:r>
        <w:rPr>
          <w:rFonts w:ascii="Times New Roman" w:hAnsi="Times New Roman"/>
          <w:spacing w:val="-2"/>
          <w:sz w:val="28"/>
          <w:szCs w:val="28"/>
        </w:rPr>
        <w:t>ами</w:t>
      </w:r>
      <w:r w:rsidRPr="000F5F0B">
        <w:rPr>
          <w:rFonts w:ascii="Times New Roman" w:hAnsi="Times New Roman"/>
          <w:spacing w:val="-2"/>
          <w:sz w:val="28"/>
          <w:szCs w:val="28"/>
        </w:rPr>
        <w:t xml:space="preserve"> по обеспечению общественного порядка, пресечению преступной деятельности в сфере незаконного оборота наркотических средств отработано </w:t>
      </w:r>
      <w:r>
        <w:rPr>
          <w:rFonts w:ascii="Times New Roman" w:hAnsi="Times New Roman"/>
          <w:spacing w:val="-2"/>
          <w:sz w:val="28"/>
          <w:szCs w:val="28"/>
        </w:rPr>
        <w:t>599</w:t>
      </w:r>
      <w:r w:rsidRPr="000F5F0B">
        <w:rPr>
          <w:rFonts w:ascii="Times New Roman" w:hAnsi="Times New Roman"/>
          <w:spacing w:val="-2"/>
          <w:sz w:val="28"/>
          <w:szCs w:val="28"/>
        </w:rPr>
        <w:t xml:space="preserve"> пассажирских поездов, </w:t>
      </w:r>
      <w:r>
        <w:rPr>
          <w:rFonts w:ascii="Times New Roman" w:hAnsi="Times New Roman"/>
          <w:spacing w:val="-2"/>
          <w:sz w:val="28"/>
          <w:szCs w:val="28"/>
        </w:rPr>
        <w:t>794</w:t>
      </w:r>
      <w:r w:rsidRPr="000F5F0B">
        <w:rPr>
          <w:rFonts w:ascii="Times New Roman" w:hAnsi="Times New Roman"/>
          <w:spacing w:val="-2"/>
          <w:sz w:val="28"/>
          <w:szCs w:val="28"/>
        </w:rPr>
        <w:t xml:space="preserve"> электропоездов</w:t>
      </w:r>
      <w:r>
        <w:rPr>
          <w:rFonts w:ascii="Times New Roman" w:hAnsi="Times New Roman"/>
          <w:spacing w:val="-2"/>
          <w:sz w:val="28"/>
          <w:szCs w:val="28"/>
        </w:rPr>
        <w:t xml:space="preserve">.  Выявлено 5 фактов провоза наркотических средств. В текущем периоде 2017г. </w:t>
      </w:r>
      <w:r w:rsidRPr="000F5F0B">
        <w:rPr>
          <w:rFonts w:ascii="Times New Roman" w:hAnsi="Times New Roman"/>
          <w:spacing w:val="-2"/>
          <w:sz w:val="28"/>
          <w:szCs w:val="28"/>
        </w:rPr>
        <w:t xml:space="preserve"> посадочны</w:t>
      </w:r>
      <w:r>
        <w:rPr>
          <w:rFonts w:ascii="Times New Roman" w:hAnsi="Times New Roman"/>
          <w:spacing w:val="-2"/>
          <w:sz w:val="28"/>
          <w:szCs w:val="28"/>
        </w:rPr>
        <w:t xml:space="preserve">ми </w:t>
      </w:r>
      <w:r w:rsidRPr="000F5F0B">
        <w:rPr>
          <w:rFonts w:ascii="Times New Roman" w:hAnsi="Times New Roman"/>
          <w:spacing w:val="-2"/>
          <w:sz w:val="28"/>
          <w:szCs w:val="28"/>
        </w:rPr>
        <w:t xml:space="preserve"> групп</w:t>
      </w:r>
      <w:r>
        <w:rPr>
          <w:rFonts w:ascii="Times New Roman" w:hAnsi="Times New Roman"/>
          <w:spacing w:val="-2"/>
          <w:sz w:val="28"/>
          <w:szCs w:val="28"/>
        </w:rPr>
        <w:t>ами</w:t>
      </w:r>
      <w:r w:rsidRPr="000F5F0B">
        <w:rPr>
          <w:rFonts w:ascii="Times New Roman" w:hAnsi="Times New Roman"/>
          <w:spacing w:val="-2"/>
          <w:sz w:val="28"/>
          <w:szCs w:val="28"/>
        </w:rPr>
        <w:t xml:space="preserve"> отработано </w:t>
      </w:r>
      <w:r>
        <w:rPr>
          <w:rFonts w:ascii="Times New Roman" w:hAnsi="Times New Roman"/>
          <w:spacing w:val="-2"/>
          <w:sz w:val="28"/>
          <w:szCs w:val="28"/>
        </w:rPr>
        <w:t>57</w:t>
      </w:r>
      <w:r w:rsidRPr="000F5F0B">
        <w:rPr>
          <w:rFonts w:ascii="Times New Roman" w:hAnsi="Times New Roman"/>
          <w:spacing w:val="-2"/>
          <w:sz w:val="28"/>
          <w:szCs w:val="28"/>
        </w:rPr>
        <w:t xml:space="preserve"> пассажирских поездов, </w:t>
      </w:r>
      <w:r>
        <w:rPr>
          <w:rFonts w:ascii="Times New Roman" w:hAnsi="Times New Roman"/>
          <w:spacing w:val="-2"/>
          <w:sz w:val="28"/>
          <w:szCs w:val="28"/>
        </w:rPr>
        <w:t>260</w:t>
      </w:r>
      <w:r w:rsidRPr="000F5F0B">
        <w:rPr>
          <w:rFonts w:ascii="Times New Roman" w:hAnsi="Times New Roman"/>
          <w:spacing w:val="-2"/>
          <w:sz w:val="28"/>
          <w:szCs w:val="28"/>
        </w:rPr>
        <w:t xml:space="preserve"> электропоездов</w:t>
      </w:r>
      <w:r>
        <w:rPr>
          <w:rFonts w:ascii="Times New Roman" w:hAnsi="Times New Roman"/>
          <w:spacing w:val="-2"/>
          <w:sz w:val="28"/>
          <w:szCs w:val="28"/>
        </w:rPr>
        <w:t xml:space="preserve">.  Выявлено 3 факта провоза наркотических средств. </w:t>
      </w:r>
    </w:p>
    <w:p w:rsidR="00355009" w:rsidRDefault="00355009" w:rsidP="00B524AB">
      <w:pPr>
        <w:spacing w:after="100" w:afterAutospacing="1" w:line="240" w:lineRule="auto"/>
        <w:ind w:firstLine="709"/>
        <w:contextualSpacing/>
        <w:jc w:val="both"/>
        <w:rPr>
          <w:rFonts w:ascii="Times New Roman" w:hAnsi="Times New Roman"/>
          <w:sz w:val="28"/>
          <w:szCs w:val="28"/>
        </w:rPr>
      </w:pPr>
      <w:r>
        <w:rPr>
          <w:rFonts w:ascii="Times New Roman" w:hAnsi="Times New Roman"/>
          <w:spacing w:val="-2"/>
          <w:sz w:val="28"/>
          <w:szCs w:val="28"/>
        </w:rPr>
        <w:t xml:space="preserve">Тимашевским ЛОП из числа сотрудников по линии охраны общественного порядка и группы уголовного розыска с применением СРС, на постоянной основе проводятся мероприятия с целью профилактики и выявления лиц, </w:t>
      </w:r>
      <w:r>
        <w:rPr>
          <w:rFonts w:ascii="Times New Roman" w:hAnsi="Times New Roman"/>
          <w:spacing w:val="-2"/>
          <w:sz w:val="28"/>
          <w:szCs w:val="28"/>
        </w:rPr>
        <w:lastRenderedPageBreak/>
        <w:t xml:space="preserve">занимающихся незаконным хранением, перевозкой и употреблением наркотических средств и психотропных веществ.  </w:t>
      </w:r>
    </w:p>
    <w:p w:rsidR="008E2C38" w:rsidRPr="002C58B4" w:rsidRDefault="008E2C38" w:rsidP="008A05BA">
      <w:pPr>
        <w:spacing w:after="0" w:line="240" w:lineRule="auto"/>
        <w:jc w:val="both"/>
        <w:rPr>
          <w:rFonts w:ascii="Times New Roman" w:eastAsia="Times New Roman" w:hAnsi="Times New Roman" w:cs="Times New Roman"/>
          <w:sz w:val="28"/>
          <w:szCs w:val="28"/>
          <w:lang w:eastAsia="ar-SA"/>
        </w:rPr>
      </w:pPr>
    </w:p>
    <w:p w:rsidR="00885654" w:rsidRDefault="008E2C38" w:rsidP="008856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D3489">
        <w:rPr>
          <w:rFonts w:ascii="Times New Roman" w:hAnsi="Times New Roman" w:cs="Times New Roman"/>
          <w:b/>
          <w:sz w:val="28"/>
          <w:szCs w:val="28"/>
        </w:rPr>
        <w:t xml:space="preserve">  </w:t>
      </w:r>
      <w:r w:rsidR="000D1219" w:rsidRPr="00CE5A87">
        <w:rPr>
          <w:rFonts w:ascii="Times New Roman" w:hAnsi="Times New Roman" w:cs="Times New Roman"/>
          <w:b/>
          <w:sz w:val="28"/>
          <w:szCs w:val="28"/>
        </w:rPr>
        <w:t>РЕШИЛИ:</w:t>
      </w:r>
    </w:p>
    <w:p w:rsidR="00885654" w:rsidRPr="00885654" w:rsidRDefault="00885654" w:rsidP="00885654">
      <w:pPr>
        <w:pStyle w:val="a3"/>
        <w:numPr>
          <w:ilvl w:val="0"/>
          <w:numId w:val="1"/>
        </w:numPr>
        <w:spacing w:after="0" w:line="240" w:lineRule="auto"/>
        <w:ind w:left="0" w:firstLine="851"/>
        <w:jc w:val="both"/>
        <w:rPr>
          <w:rFonts w:ascii="Times New Roman" w:hAnsi="Times New Roman" w:cs="Times New Roman"/>
          <w:b/>
          <w:sz w:val="28"/>
          <w:szCs w:val="28"/>
        </w:rPr>
      </w:pPr>
      <w:r w:rsidRPr="00885654">
        <w:rPr>
          <w:rFonts w:ascii="Times New Roman" w:hAnsi="Times New Roman" w:cs="Times New Roman"/>
          <w:sz w:val="28"/>
          <w:szCs w:val="28"/>
        </w:rPr>
        <w:t xml:space="preserve"> </w:t>
      </w:r>
      <w:r w:rsidRPr="00885654">
        <w:rPr>
          <w:rFonts w:ascii="Times New Roman" w:hAnsi="Times New Roman" w:cs="Times New Roman"/>
          <w:b/>
          <w:sz w:val="28"/>
          <w:szCs w:val="28"/>
        </w:rPr>
        <w:t xml:space="preserve">По первому вопросу </w:t>
      </w:r>
      <w:r w:rsidRPr="00885654">
        <w:rPr>
          <w:rFonts w:ascii="Times New Roman" w:hAnsi="Times New Roman" w:cs="Times New Roman"/>
          <w:sz w:val="28"/>
          <w:szCs w:val="28"/>
        </w:rPr>
        <w:t xml:space="preserve"> </w:t>
      </w:r>
      <w:r w:rsidRPr="00885654">
        <w:rPr>
          <w:rFonts w:ascii="Times New Roman" w:hAnsi="Times New Roman" w:cs="Times New Roman"/>
          <w:b/>
          <w:sz w:val="28"/>
          <w:szCs w:val="28"/>
        </w:rPr>
        <w:t xml:space="preserve">«О проведенной антинаркотической работе в муниципальном образовании Тимашевский район в 2016 году». </w:t>
      </w:r>
    </w:p>
    <w:p w:rsidR="00885654" w:rsidRPr="00885654" w:rsidRDefault="00885654" w:rsidP="00885654">
      <w:pPr>
        <w:pStyle w:val="a4"/>
        <w:widowControl w:val="0"/>
        <w:spacing w:after="0" w:line="240" w:lineRule="auto"/>
        <w:ind w:firstLine="851"/>
        <w:jc w:val="both"/>
        <w:rPr>
          <w:rFonts w:ascii="Times New Roman" w:hAnsi="Times New Roman" w:cs="Times New Roman"/>
          <w:sz w:val="28"/>
          <w:szCs w:val="28"/>
        </w:rPr>
      </w:pPr>
    </w:p>
    <w:p w:rsidR="00885654" w:rsidRPr="004D3489" w:rsidRDefault="00885654" w:rsidP="00885654">
      <w:pPr>
        <w:pStyle w:val="a4"/>
        <w:widowControl w:val="0"/>
        <w:numPr>
          <w:ilvl w:val="1"/>
          <w:numId w:val="33"/>
        </w:numPr>
        <w:spacing w:after="0" w:line="240" w:lineRule="auto"/>
        <w:ind w:left="0" w:firstLine="851"/>
        <w:jc w:val="both"/>
        <w:rPr>
          <w:rFonts w:ascii="Times New Roman" w:hAnsi="Times New Roman" w:cs="Times New Roman"/>
          <w:sz w:val="28"/>
          <w:szCs w:val="28"/>
        </w:rPr>
      </w:pPr>
      <w:r w:rsidRPr="00885654">
        <w:rPr>
          <w:rFonts w:ascii="Times New Roman" w:hAnsi="Times New Roman" w:cs="Times New Roman"/>
          <w:sz w:val="28"/>
          <w:szCs w:val="28"/>
        </w:rPr>
        <w:t>Признать работу антинаркотической комиссии муниципального образования Тимашевский район в 2016 году удовлетворительной.</w:t>
      </w:r>
    </w:p>
    <w:p w:rsidR="00885654" w:rsidRPr="00885654" w:rsidRDefault="00885654" w:rsidP="00885654">
      <w:pPr>
        <w:pStyle w:val="a4"/>
        <w:widowControl w:val="0"/>
        <w:numPr>
          <w:ilvl w:val="1"/>
          <w:numId w:val="33"/>
        </w:numPr>
        <w:spacing w:after="0" w:line="240" w:lineRule="auto"/>
        <w:ind w:left="0" w:firstLine="851"/>
        <w:jc w:val="both"/>
        <w:rPr>
          <w:rFonts w:ascii="Times New Roman" w:hAnsi="Times New Roman" w:cs="Times New Roman"/>
          <w:sz w:val="28"/>
          <w:szCs w:val="28"/>
        </w:rPr>
      </w:pPr>
      <w:r w:rsidRPr="00885654">
        <w:rPr>
          <w:rFonts w:ascii="Times New Roman" w:hAnsi="Times New Roman" w:cs="Times New Roman"/>
          <w:sz w:val="28"/>
          <w:szCs w:val="28"/>
        </w:rPr>
        <w:t>Рекомендовать главам городского и сельских поселений муниципального образования Тимашевский район:</w:t>
      </w:r>
    </w:p>
    <w:p w:rsidR="00885654" w:rsidRPr="00885654" w:rsidRDefault="00885654" w:rsidP="00885654">
      <w:pPr>
        <w:pStyle w:val="a4"/>
        <w:widowControl w:val="0"/>
        <w:spacing w:after="0" w:line="240" w:lineRule="auto"/>
        <w:ind w:firstLine="851"/>
        <w:jc w:val="both"/>
        <w:rPr>
          <w:rFonts w:ascii="Times New Roman" w:hAnsi="Times New Roman" w:cs="Times New Roman"/>
          <w:sz w:val="28"/>
          <w:szCs w:val="28"/>
        </w:rPr>
      </w:pPr>
      <w:r w:rsidRPr="00885654">
        <w:rPr>
          <w:rFonts w:ascii="Times New Roman" w:hAnsi="Times New Roman" w:cs="Times New Roman"/>
          <w:sz w:val="28"/>
          <w:szCs w:val="28"/>
        </w:rPr>
        <w:t>1.2.1. Проанализировать антинаркотическую работу за 2016 год на Советах профилактики поселений. Далее на Советах профилактики ежеквартально рассматривать вопросы, связанные с наркоситуацией, с заслушиванием директоров школ, специалистов учреждений культуры, спорта, координаторов по работе с молодежью, участковых уполномоченных полиции о провидимой антинаркотической работе, а также квартальных и руководителей ТОС.</w:t>
      </w:r>
    </w:p>
    <w:p w:rsidR="00885654" w:rsidRPr="00885654" w:rsidRDefault="00885654" w:rsidP="00885654">
      <w:pPr>
        <w:pStyle w:val="a4"/>
        <w:widowControl w:val="0"/>
        <w:spacing w:after="0" w:line="240" w:lineRule="auto"/>
        <w:ind w:firstLine="851"/>
        <w:jc w:val="right"/>
        <w:rPr>
          <w:rFonts w:ascii="Times New Roman" w:hAnsi="Times New Roman" w:cs="Times New Roman"/>
          <w:sz w:val="28"/>
          <w:szCs w:val="28"/>
        </w:rPr>
      </w:pPr>
      <w:r w:rsidRPr="00885654">
        <w:rPr>
          <w:rFonts w:ascii="Times New Roman" w:hAnsi="Times New Roman" w:cs="Times New Roman"/>
          <w:sz w:val="28"/>
          <w:szCs w:val="28"/>
        </w:rPr>
        <w:t>Срок: 1 квартал 2017 года</w:t>
      </w:r>
    </w:p>
    <w:p w:rsidR="00885654" w:rsidRPr="00885654" w:rsidRDefault="00885654" w:rsidP="00885654">
      <w:pPr>
        <w:pStyle w:val="a4"/>
        <w:widowControl w:val="0"/>
        <w:spacing w:after="0" w:line="240" w:lineRule="auto"/>
        <w:rPr>
          <w:rFonts w:ascii="Times New Roman" w:hAnsi="Times New Roman" w:cs="Times New Roman"/>
          <w:sz w:val="28"/>
          <w:szCs w:val="28"/>
        </w:rPr>
      </w:pPr>
    </w:p>
    <w:p w:rsidR="00885654" w:rsidRPr="00885654" w:rsidRDefault="00885654" w:rsidP="00885654">
      <w:pPr>
        <w:pStyle w:val="a4"/>
        <w:widowControl w:val="0"/>
        <w:spacing w:after="0" w:line="240" w:lineRule="auto"/>
        <w:ind w:firstLine="851"/>
        <w:jc w:val="both"/>
        <w:rPr>
          <w:rFonts w:ascii="Times New Roman" w:hAnsi="Times New Roman" w:cs="Times New Roman"/>
          <w:sz w:val="28"/>
          <w:szCs w:val="28"/>
        </w:rPr>
      </w:pPr>
      <w:r w:rsidRPr="00885654">
        <w:rPr>
          <w:rFonts w:ascii="Times New Roman" w:hAnsi="Times New Roman" w:cs="Times New Roman"/>
          <w:sz w:val="28"/>
          <w:szCs w:val="28"/>
        </w:rPr>
        <w:t>1.2.2. При поступлении информации о фактах реализации наркотических веществ незамедлительно информировать ОМВД России по Тимашевскому району.</w:t>
      </w:r>
    </w:p>
    <w:p w:rsidR="00885654" w:rsidRPr="00885654" w:rsidRDefault="00885654" w:rsidP="00885654">
      <w:pPr>
        <w:pStyle w:val="a4"/>
        <w:widowControl w:val="0"/>
        <w:spacing w:after="0" w:line="240" w:lineRule="auto"/>
        <w:ind w:firstLine="851"/>
        <w:jc w:val="right"/>
        <w:rPr>
          <w:rFonts w:ascii="Times New Roman" w:hAnsi="Times New Roman" w:cs="Times New Roman"/>
          <w:sz w:val="28"/>
          <w:szCs w:val="28"/>
        </w:rPr>
      </w:pPr>
      <w:r w:rsidRPr="00885654">
        <w:rPr>
          <w:rFonts w:ascii="Times New Roman" w:hAnsi="Times New Roman" w:cs="Times New Roman"/>
          <w:sz w:val="28"/>
          <w:szCs w:val="28"/>
        </w:rPr>
        <w:t>Срок: в течение года</w:t>
      </w:r>
    </w:p>
    <w:p w:rsidR="00885654" w:rsidRPr="00885654" w:rsidRDefault="00885654" w:rsidP="00885654">
      <w:pPr>
        <w:pStyle w:val="a4"/>
        <w:widowControl w:val="0"/>
        <w:spacing w:after="0" w:line="240" w:lineRule="auto"/>
        <w:ind w:firstLine="851"/>
        <w:jc w:val="right"/>
        <w:rPr>
          <w:rFonts w:ascii="Times New Roman" w:hAnsi="Times New Roman" w:cs="Times New Roman"/>
          <w:sz w:val="28"/>
          <w:szCs w:val="28"/>
        </w:rPr>
      </w:pPr>
    </w:p>
    <w:p w:rsidR="00885654" w:rsidRPr="00885654" w:rsidRDefault="00885654" w:rsidP="00885654">
      <w:pPr>
        <w:pStyle w:val="a4"/>
        <w:widowControl w:val="0"/>
        <w:spacing w:after="0" w:line="240" w:lineRule="auto"/>
        <w:ind w:firstLine="851"/>
        <w:jc w:val="both"/>
        <w:rPr>
          <w:rFonts w:ascii="Times New Roman" w:hAnsi="Times New Roman" w:cs="Times New Roman"/>
          <w:sz w:val="28"/>
          <w:szCs w:val="28"/>
        </w:rPr>
      </w:pPr>
      <w:r w:rsidRPr="00885654">
        <w:rPr>
          <w:rFonts w:ascii="Times New Roman" w:hAnsi="Times New Roman" w:cs="Times New Roman"/>
          <w:sz w:val="28"/>
          <w:szCs w:val="28"/>
        </w:rPr>
        <w:t>1.2.3. При поступлении соответствующей информации о лицах, реализующих алкогольную продукцию домашней выработки, в том числе алкогольную и табачную продукцию несовершеннолетним, незамедлительно сообщать в ОМВД РФ по Тимашевскому району.</w:t>
      </w:r>
    </w:p>
    <w:p w:rsidR="00885654" w:rsidRPr="00885654" w:rsidRDefault="00885654" w:rsidP="00885654">
      <w:pPr>
        <w:pStyle w:val="a4"/>
        <w:widowControl w:val="0"/>
        <w:spacing w:after="0" w:line="240" w:lineRule="auto"/>
        <w:ind w:firstLine="851"/>
        <w:jc w:val="right"/>
        <w:rPr>
          <w:rFonts w:ascii="Times New Roman" w:hAnsi="Times New Roman" w:cs="Times New Roman"/>
          <w:sz w:val="28"/>
          <w:szCs w:val="28"/>
        </w:rPr>
      </w:pPr>
      <w:r w:rsidRPr="00885654">
        <w:rPr>
          <w:rFonts w:ascii="Times New Roman" w:hAnsi="Times New Roman" w:cs="Times New Roman"/>
          <w:sz w:val="28"/>
          <w:szCs w:val="28"/>
        </w:rPr>
        <w:t>Срок: в течение года</w:t>
      </w:r>
    </w:p>
    <w:p w:rsidR="00885654" w:rsidRPr="00885654" w:rsidRDefault="00885654" w:rsidP="00885654">
      <w:pPr>
        <w:pStyle w:val="a4"/>
        <w:widowControl w:val="0"/>
        <w:spacing w:after="0" w:line="240" w:lineRule="auto"/>
        <w:ind w:firstLine="851"/>
        <w:rPr>
          <w:rFonts w:ascii="Times New Roman" w:hAnsi="Times New Roman" w:cs="Times New Roman"/>
          <w:sz w:val="28"/>
          <w:szCs w:val="28"/>
        </w:rPr>
      </w:pPr>
    </w:p>
    <w:p w:rsidR="00885654" w:rsidRPr="00885654" w:rsidRDefault="00885654" w:rsidP="00885654">
      <w:pPr>
        <w:pStyle w:val="a4"/>
        <w:widowControl w:val="0"/>
        <w:numPr>
          <w:ilvl w:val="2"/>
          <w:numId w:val="38"/>
        </w:numPr>
        <w:spacing w:after="0" w:line="240" w:lineRule="auto"/>
        <w:ind w:left="0" w:firstLine="709"/>
        <w:jc w:val="both"/>
        <w:rPr>
          <w:rFonts w:ascii="Times New Roman" w:hAnsi="Times New Roman" w:cs="Times New Roman"/>
          <w:sz w:val="28"/>
          <w:szCs w:val="28"/>
        </w:rPr>
      </w:pPr>
      <w:r w:rsidRPr="00885654">
        <w:rPr>
          <w:rFonts w:ascii="Times New Roman" w:hAnsi="Times New Roman" w:cs="Times New Roman"/>
          <w:sz w:val="28"/>
          <w:szCs w:val="28"/>
        </w:rPr>
        <w:t xml:space="preserve"> Провести упорядочение документов антинаркотической направленности, обновить информацию на стендах антинаркотической направленности в администрации, школах, детских садах, домах культуры и других общественных местах поселения.</w:t>
      </w:r>
    </w:p>
    <w:p w:rsidR="00885654" w:rsidRPr="00885654" w:rsidRDefault="00885654" w:rsidP="00885654">
      <w:pPr>
        <w:pStyle w:val="a4"/>
        <w:widowControl w:val="0"/>
        <w:spacing w:after="0" w:line="240" w:lineRule="auto"/>
        <w:ind w:firstLine="851"/>
        <w:jc w:val="right"/>
        <w:rPr>
          <w:rFonts w:ascii="Times New Roman" w:hAnsi="Times New Roman" w:cs="Times New Roman"/>
          <w:sz w:val="28"/>
          <w:szCs w:val="28"/>
        </w:rPr>
      </w:pPr>
      <w:r w:rsidRPr="00885654">
        <w:rPr>
          <w:rFonts w:ascii="Times New Roman" w:hAnsi="Times New Roman" w:cs="Times New Roman"/>
          <w:sz w:val="28"/>
          <w:szCs w:val="28"/>
        </w:rPr>
        <w:t>Срок: 2 квартал 2017 года</w:t>
      </w:r>
    </w:p>
    <w:p w:rsidR="00885654" w:rsidRPr="00885654" w:rsidRDefault="00885654" w:rsidP="00885654">
      <w:pPr>
        <w:pStyle w:val="a4"/>
        <w:widowControl w:val="0"/>
        <w:spacing w:after="0" w:line="240" w:lineRule="auto"/>
        <w:rPr>
          <w:rFonts w:ascii="Times New Roman" w:hAnsi="Times New Roman" w:cs="Times New Roman"/>
          <w:sz w:val="28"/>
          <w:szCs w:val="28"/>
        </w:rPr>
      </w:pPr>
    </w:p>
    <w:p w:rsidR="00885654" w:rsidRPr="00885654" w:rsidRDefault="00885654" w:rsidP="00885654">
      <w:pPr>
        <w:pStyle w:val="a3"/>
        <w:spacing w:after="0" w:line="240" w:lineRule="auto"/>
        <w:ind w:left="0" w:firstLine="851"/>
        <w:jc w:val="both"/>
        <w:rPr>
          <w:rFonts w:ascii="Times New Roman" w:hAnsi="Times New Roman" w:cs="Times New Roman"/>
          <w:sz w:val="28"/>
          <w:szCs w:val="28"/>
        </w:rPr>
      </w:pPr>
      <w:r w:rsidRPr="00885654">
        <w:rPr>
          <w:rFonts w:ascii="Times New Roman" w:hAnsi="Times New Roman" w:cs="Times New Roman"/>
          <w:sz w:val="28"/>
          <w:szCs w:val="28"/>
        </w:rPr>
        <w:t>1.3. Рекомендовать органам системы профилактики: отделу по делам молодежи (Валиев), отделу культуры (Иноземцева), управлению образования (Перистый), отделу по делам несовершеннолетних (Яковенко) отделу по физической культуре и спорту (Анисимов), УСЗН в Тимашевском районе (Лихонин):</w:t>
      </w:r>
    </w:p>
    <w:p w:rsidR="00885654" w:rsidRPr="00885654" w:rsidRDefault="00885654" w:rsidP="00885654">
      <w:pPr>
        <w:pStyle w:val="a3"/>
        <w:widowControl w:val="0"/>
        <w:spacing w:after="0" w:line="240" w:lineRule="auto"/>
        <w:ind w:left="0" w:firstLine="851"/>
        <w:jc w:val="both"/>
        <w:rPr>
          <w:rFonts w:ascii="Times New Roman" w:hAnsi="Times New Roman" w:cs="Times New Roman"/>
          <w:sz w:val="28"/>
          <w:szCs w:val="28"/>
        </w:rPr>
      </w:pPr>
      <w:r w:rsidRPr="00885654">
        <w:rPr>
          <w:rFonts w:ascii="Times New Roman" w:hAnsi="Times New Roman" w:cs="Times New Roman"/>
          <w:sz w:val="28"/>
          <w:szCs w:val="28"/>
        </w:rPr>
        <w:t>1.3.1. Продолжить профилактические мероприятия антинаркотической направленности среди подростков и молодежи. Усилить меры профилактического воздействия на несовершеннолетних.</w:t>
      </w:r>
    </w:p>
    <w:p w:rsidR="00885654" w:rsidRPr="00885654" w:rsidRDefault="00885654" w:rsidP="00885654">
      <w:pPr>
        <w:pStyle w:val="a3"/>
        <w:widowControl w:val="0"/>
        <w:spacing w:after="0" w:line="240" w:lineRule="auto"/>
        <w:ind w:left="0" w:firstLine="851"/>
        <w:jc w:val="both"/>
        <w:rPr>
          <w:rFonts w:ascii="Times New Roman" w:hAnsi="Times New Roman" w:cs="Times New Roman"/>
          <w:sz w:val="28"/>
          <w:szCs w:val="28"/>
        </w:rPr>
      </w:pPr>
      <w:r w:rsidRPr="00885654">
        <w:rPr>
          <w:rFonts w:ascii="Times New Roman" w:hAnsi="Times New Roman" w:cs="Times New Roman"/>
          <w:sz w:val="28"/>
          <w:szCs w:val="28"/>
        </w:rPr>
        <w:lastRenderedPageBreak/>
        <w:t>1.3.2. При планировании мероприятий учитывать результаты анонимного добровольного информированного экспресс-тестирования.</w:t>
      </w:r>
    </w:p>
    <w:p w:rsidR="00885654" w:rsidRPr="00885654" w:rsidRDefault="00885654" w:rsidP="00885654">
      <w:pPr>
        <w:spacing w:after="0" w:line="240" w:lineRule="auto"/>
        <w:ind w:firstLine="851"/>
        <w:jc w:val="right"/>
        <w:rPr>
          <w:rFonts w:ascii="Times New Roman" w:hAnsi="Times New Roman" w:cs="Times New Roman"/>
          <w:sz w:val="28"/>
          <w:szCs w:val="28"/>
        </w:rPr>
      </w:pPr>
      <w:r w:rsidRPr="00885654">
        <w:rPr>
          <w:rFonts w:ascii="Times New Roman" w:hAnsi="Times New Roman" w:cs="Times New Roman"/>
          <w:sz w:val="28"/>
          <w:szCs w:val="28"/>
        </w:rPr>
        <w:t>Срок: 2  квартал 2017 года</w:t>
      </w:r>
    </w:p>
    <w:p w:rsidR="00885654" w:rsidRPr="00885654" w:rsidRDefault="00885654" w:rsidP="00885654">
      <w:pPr>
        <w:pStyle w:val="a3"/>
        <w:spacing w:after="0" w:line="240" w:lineRule="auto"/>
        <w:ind w:left="0" w:firstLine="851"/>
        <w:jc w:val="right"/>
        <w:rPr>
          <w:rFonts w:ascii="Times New Roman" w:hAnsi="Times New Roman" w:cs="Times New Roman"/>
          <w:sz w:val="28"/>
          <w:szCs w:val="28"/>
        </w:rPr>
      </w:pPr>
    </w:p>
    <w:p w:rsidR="00885654" w:rsidRPr="00885654" w:rsidRDefault="00885654" w:rsidP="00885654">
      <w:pPr>
        <w:pStyle w:val="a3"/>
        <w:spacing w:after="0" w:line="240" w:lineRule="auto"/>
        <w:ind w:left="0" w:firstLine="851"/>
        <w:jc w:val="both"/>
        <w:rPr>
          <w:rFonts w:ascii="Times New Roman" w:hAnsi="Times New Roman" w:cs="Times New Roman"/>
          <w:sz w:val="28"/>
          <w:szCs w:val="28"/>
        </w:rPr>
      </w:pPr>
      <w:r w:rsidRPr="00885654">
        <w:rPr>
          <w:rFonts w:ascii="Times New Roman" w:hAnsi="Times New Roman" w:cs="Times New Roman"/>
          <w:sz w:val="28"/>
          <w:szCs w:val="28"/>
        </w:rPr>
        <w:t>1.4.  Рекомендовать отделу по взаимодействию со СМИ (Звонова):</w:t>
      </w:r>
    </w:p>
    <w:p w:rsidR="00885654" w:rsidRPr="00885654" w:rsidRDefault="00885654" w:rsidP="00885654">
      <w:pPr>
        <w:pStyle w:val="a3"/>
        <w:spacing w:after="0" w:line="240" w:lineRule="auto"/>
        <w:ind w:left="0"/>
        <w:jc w:val="both"/>
        <w:rPr>
          <w:rFonts w:ascii="Times New Roman" w:hAnsi="Times New Roman" w:cs="Times New Roman"/>
          <w:sz w:val="28"/>
          <w:szCs w:val="28"/>
        </w:rPr>
      </w:pPr>
      <w:r w:rsidRPr="00885654">
        <w:rPr>
          <w:rFonts w:ascii="Times New Roman" w:hAnsi="Times New Roman" w:cs="Times New Roman"/>
          <w:sz w:val="28"/>
          <w:szCs w:val="28"/>
        </w:rPr>
        <w:t>Увеличить количество статей размещаемых в печатных средствах массовой информации о деятельности правоохранительных органов связанной с пресечением незаконного оборота наркотиков, осужденных лиц причастных к его обороту, а так же профилактических антинаркотических мероприятий проводимых в муниципальном образовании Тимашевский район.</w:t>
      </w:r>
    </w:p>
    <w:p w:rsidR="00885654" w:rsidRPr="00885654" w:rsidRDefault="00885654" w:rsidP="00885654">
      <w:pPr>
        <w:pStyle w:val="a3"/>
        <w:spacing w:after="0" w:line="240" w:lineRule="auto"/>
        <w:ind w:left="0" w:firstLine="851"/>
        <w:jc w:val="right"/>
        <w:rPr>
          <w:rFonts w:ascii="Times New Roman" w:hAnsi="Times New Roman" w:cs="Times New Roman"/>
          <w:sz w:val="28"/>
          <w:szCs w:val="28"/>
        </w:rPr>
      </w:pPr>
      <w:r w:rsidRPr="00885654">
        <w:rPr>
          <w:rFonts w:ascii="Times New Roman" w:hAnsi="Times New Roman" w:cs="Times New Roman"/>
          <w:sz w:val="28"/>
          <w:szCs w:val="28"/>
        </w:rPr>
        <w:t>Срок: в течение года</w:t>
      </w:r>
    </w:p>
    <w:p w:rsidR="00885654" w:rsidRPr="00885654" w:rsidRDefault="00885654" w:rsidP="00885654">
      <w:pPr>
        <w:pStyle w:val="a3"/>
        <w:spacing w:after="0" w:line="240" w:lineRule="auto"/>
        <w:jc w:val="right"/>
        <w:rPr>
          <w:rFonts w:ascii="Times New Roman" w:hAnsi="Times New Roman" w:cs="Times New Roman"/>
          <w:sz w:val="28"/>
          <w:szCs w:val="28"/>
        </w:rPr>
      </w:pPr>
    </w:p>
    <w:p w:rsidR="00885654" w:rsidRPr="00885654" w:rsidRDefault="00885654" w:rsidP="00885654">
      <w:pPr>
        <w:pStyle w:val="a3"/>
        <w:numPr>
          <w:ilvl w:val="0"/>
          <w:numId w:val="36"/>
        </w:numPr>
        <w:spacing w:after="0" w:line="240" w:lineRule="auto"/>
        <w:ind w:left="0" w:firstLine="851"/>
        <w:jc w:val="both"/>
        <w:rPr>
          <w:rFonts w:ascii="Times New Roman" w:hAnsi="Times New Roman" w:cs="Times New Roman"/>
          <w:b/>
          <w:sz w:val="28"/>
          <w:szCs w:val="28"/>
        </w:rPr>
      </w:pPr>
      <w:r w:rsidRPr="00885654">
        <w:rPr>
          <w:rFonts w:ascii="Times New Roman" w:hAnsi="Times New Roman" w:cs="Times New Roman"/>
          <w:b/>
          <w:sz w:val="28"/>
          <w:szCs w:val="28"/>
        </w:rPr>
        <w:t>По второму вопросу:   «О работе наркологической службы в муниципальном образовании Тимашевский район. Организация работ по выявлению наркозависимых лиц в трудовых коллективах различных форм собственности».</w:t>
      </w:r>
    </w:p>
    <w:p w:rsidR="00885654" w:rsidRPr="00885654" w:rsidRDefault="00885654" w:rsidP="00885654">
      <w:pPr>
        <w:pStyle w:val="a4"/>
        <w:widowControl w:val="0"/>
        <w:numPr>
          <w:ilvl w:val="1"/>
          <w:numId w:val="36"/>
        </w:numPr>
        <w:tabs>
          <w:tab w:val="left" w:pos="993"/>
        </w:tabs>
        <w:spacing w:after="0" w:line="240" w:lineRule="auto"/>
        <w:ind w:left="0" w:firstLine="709"/>
        <w:jc w:val="both"/>
        <w:rPr>
          <w:rFonts w:ascii="Times New Roman" w:hAnsi="Times New Roman" w:cs="Times New Roman"/>
          <w:color w:val="000000"/>
          <w:sz w:val="28"/>
          <w:szCs w:val="28"/>
        </w:rPr>
      </w:pPr>
      <w:r w:rsidRPr="00885654">
        <w:rPr>
          <w:rFonts w:ascii="Times New Roman" w:hAnsi="Times New Roman" w:cs="Times New Roman"/>
          <w:color w:val="000000"/>
          <w:sz w:val="28"/>
          <w:szCs w:val="28"/>
        </w:rPr>
        <w:t>Рекомендовать МБУЗ «Тимашевская ЦРБ» (Корхмазов):</w:t>
      </w:r>
    </w:p>
    <w:p w:rsidR="00885654" w:rsidRPr="00885654" w:rsidRDefault="00885654" w:rsidP="00885654">
      <w:pPr>
        <w:pStyle w:val="a4"/>
        <w:widowControl w:val="0"/>
        <w:spacing w:after="0" w:line="240" w:lineRule="auto"/>
        <w:ind w:firstLine="709"/>
        <w:jc w:val="both"/>
        <w:rPr>
          <w:rFonts w:ascii="Times New Roman" w:hAnsi="Times New Roman" w:cs="Times New Roman"/>
          <w:color w:val="000000"/>
          <w:sz w:val="28"/>
          <w:szCs w:val="28"/>
        </w:rPr>
      </w:pPr>
      <w:r w:rsidRPr="00885654">
        <w:rPr>
          <w:rFonts w:ascii="Times New Roman" w:hAnsi="Times New Roman" w:cs="Times New Roman"/>
          <w:color w:val="000000"/>
          <w:sz w:val="28"/>
          <w:szCs w:val="28"/>
        </w:rPr>
        <w:t>2.1.1. Продолжить работу по упорядочению наркологической базы МБУЗ «Тимашевская ЦРБ», обеспечить своевременное снятие с учета лиц, вылечившихся от наркомании и алкоголизма, отбывающих наказание в местах лишения свободы, выбывших за пределы Тимашевского района на постоянное место жительства и т.д.</w:t>
      </w:r>
    </w:p>
    <w:p w:rsidR="00885654" w:rsidRPr="00885654" w:rsidRDefault="00885654" w:rsidP="00885654">
      <w:pPr>
        <w:tabs>
          <w:tab w:val="left" w:pos="993"/>
        </w:tabs>
        <w:spacing w:after="0" w:line="240" w:lineRule="auto"/>
        <w:ind w:firstLine="709"/>
        <w:jc w:val="both"/>
        <w:rPr>
          <w:rFonts w:ascii="Times New Roman" w:hAnsi="Times New Roman" w:cs="Times New Roman"/>
          <w:sz w:val="28"/>
          <w:szCs w:val="28"/>
        </w:rPr>
      </w:pPr>
      <w:r w:rsidRPr="00885654">
        <w:rPr>
          <w:rFonts w:ascii="Times New Roman" w:hAnsi="Times New Roman" w:cs="Times New Roman"/>
          <w:sz w:val="28"/>
          <w:szCs w:val="28"/>
        </w:rPr>
        <w:t xml:space="preserve">2.1.2.  Ежемесячно предоставлять в отдел по делам несовершеннолетних администрации муниципального образования Тимашевский район списки несовершеннолетних, состоящих на учете у врача-нарколога. </w:t>
      </w:r>
    </w:p>
    <w:p w:rsidR="00885654" w:rsidRPr="00885654" w:rsidRDefault="00885654" w:rsidP="00885654">
      <w:pPr>
        <w:pStyle w:val="a4"/>
        <w:widowControl w:val="0"/>
        <w:spacing w:after="0" w:line="240" w:lineRule="auto"/>
        <w:ind w:firstLine="709"/>
        <w:jc w:val="both"/>
        <w:rPr>
          <w:rFonts w:ascii="Times New Roman" w:hAnsi="Times New Roman" w:cs="Times New Roman"/>
          <w:color w:val="000000"/>
          <w:sz w:val="28"/>
          <w:szCs w:val="28"/>
        </w:rPr>
      </w:pPr>
      <w:r w:rsidRPr="00885654">
        <w:rPr>
          <w:rFonts w:ascii="Times New Roman" w:hAnsi="Times New Roman" w:cs="Times New Roman"/>
          <w:color w:val="000000"/>
          <w:sz w:val="28"/>
          <w:szCs w:val="28"/>
        </w:rPr>
        <w:t>2.1.3. Продолжить оперативное информирование антинаркотической комиссии муниципального образования Тимашевский район о фактах отравления психоактивными веществами.</w:t>
      </w:r>
    </w:p>
    <w:p w:rsidR="00885654" w:rsidRPr="00885654" w:rsidRDefault="00885654" w:rsidP="00885654">
      <w:pPr>
        <w:pStyle w:val="a4"/>
        <w:widowControl w:val="0"/>
        <w:spacing w:after="0" w:line="240" w:lineRule="auto"/>
        <w:ind w:firstLine="709"/>
        <w:jc w:val="both"/>
        <w:rPr>
          <w:rFonts w:ascii="Times New Roman" w:hAnsi="Times New Roman" w:cs="Times New Roman"/>
          <w:color w:val="000000"/>
          <w:sz w:val="28"/>
          <w:szCs w:val="28"/>
        </w:rPr>
      </w:pPr>
      <w:r w:rsidRPr="00885654">
        <w:rPr>
          <w:rFonts w:ascii="Times New Roman" w:hAnsi="Times New Roman" w:cs="Times New Roman"/>
          <w:color w:val="000000"/>
          <w:sz w:val="28"/>
          <w:szCs w:val="28"/>
        </w:rPr>
        <w:t>2.1.4. Продолжить информационную работу среди населения, направленную на профилактику употребления новых психоактивных веществ.</w:t>
      </w:r>
    </w:p>
    <w:p w:rsidR="00885654" w:rsidRPr="00885654" w:rsidRDefault="00885654" w:rsidP="00885654">
      <w:pPr>
        <w:pStyle w:val="a4"/>
        <w:widowControl w:val="0"/>
        <w:spacing w:after="0" w:line="240" w:lineRule="auto"/>
        <w:ind w:firstLine="709"/>
        <w:jc w:val="both"/>
        <w:rPr>
          <w:rFonts w:ascii="Times New Roman" w:hAnsi="Times New Roman" w:cs="Times New Roman"/>
          <w:color w:val="000000"/>
          <w:sz w:val="28"/>
          <w:szCs w:val="28"/>
        </w:rPr>
      </w:pPr>
      <w:r w:rsidRPr="00885654">
        <w:rPr>
          <w:rFonts w:ascii="Times New Roman" w:hAnsi="Times New Roman" w:cs="Times New Roman"/>
          <w:color w:val="000000"/>
          <w:sz w:val="28"/>
          <w:szCs w:val="28"/>
        </w:rPr>
        <w:t>2.1.5. Совместно с ОМВД России по Тимашевскому району (Скорняков) продолжить работу по раннему выявлению и постановке на учет наркозависимых лиц.</w:t>
      </w:r>
    </w:p>
    <w:p w:rsidR="00885654" w:rsidRPr="00885654" w:rsidRDefault="00885654" w:rsidP="00885654">
      <w:pPr>
        <w:pStyle w:val="a4"/>
        <w:widowControl w:val="0"/>
        <w:tabs>
          <w:tab w:val="left" w:pos="993"/>
        </w:tabs>
        <w:spacing w:after="0" w:line="240" w:lineRule="auto"/>
        <w:ind w:left="1301"/>
        <w:rPr>
          <w:rFonts w:ascii="Times New Roman" w:hAnsi="Times New Roman" w:cs="Times New Roman"/>
          <w:sz w:val="28"/>
          <w:szCs w:val="28"/>
        </w:rPr>
      </w:pPr>
      <w:r w:rsidRPr="00885654">
        <w:rPr>
          <w:rFonts w:ascii="Times New Roman" w:hAnsi="Times New Roman" w:cs="Times New Roman"/>
          <w:sz w:val="28"/>
          <w:szCs w:val="28"/>
        </w:rPr>
        <w:t xml:space="preserve">                                                                           </w:t>
      </w:r>
      <w:r w:rsidR="00182254">
        <w:rPr>
          <w:rFonts w:ascii="Times New Roman" w:hAnsi="Times New Roman" w:cs="Times New Roman"/>
          <w:sz w:val="28"/>
          <w:szCs w:val="28"/>
        </w:rPr>
        <w:t xml:space="preserve">        </w:t>
      </w:r>
      <w:r w:rsidRPr="00885654">
        <w:rPr>
          <w:rFonts w:ascii="Times New Roman" w:hAnsi="Times New Roman" w:cs="Times New Roman"/>
          <w:sz w:val="28"/>
          <w:szCs w:val="28"/>
        </w:rPr>
        <w:t>Срок: в течение года</w:t>
      </w:r>
    </w:p>
    <w:p w:rsidR="00885654" w:rsidRPr="00885654" w:rsidRDefault="00885654" w:rsidP="00885654">
      <w:pPr>
        <w:pStyle w:val="a4"/>
        <w:widowControl w:val="0"/>
        <w:tabs>
          <w:tab w:val="left" w:pos="993"/>
        </w:tabs>
        <w:spacing w:after="0" w:line="240" w:lineRule="auto"/>
        <w:ind w:left="1301"/>
        <w:rPr>
          <w:rFonts w:ascii="Times New Roman" w:hAnsi="Times New Roman" w:cs="Times New Roman"/>
          <w:sz w:val="28"/>
          <w:szCs w:val="28"/>
        </w:rPr>
      </w:pPr>
    </w:p>
    <w:p w:rsidR="00885654" w:rsidRPr="00885654" w:rsidRDefault="00885654" w:rsidP="00885654">
      <w:pPr>
        <w:numPr>
          <w:ilvl w:val="0"/>
          <w:numId w:val="36"/>
        </w:numPr>
        <w:spacing w:after="0" w:line="240" w:lineRule="auto"/>
        <w:ind w:left="0" w:firstLine="709"/>
        <w:jc w:val="both"/>
        <w:rPr>
          <w:rFonts w:ascii="Times New Roman" w:hAnsi="Times New Roman" w:cs="Times New Roman"/>
          <w:b/>
          <w:sz w:val="28"/>
          <w:szCs w:val="28"/>
        </w:rPr>
      </w:pPr>
      <w:r w:rsidRPr="00885654">
        <w:rPr>
          <w:rFonts w:ascii="Times New Roman" w:hAnsi="Times New Roman" w:cs="Times New Roman"/>
          <w:b/>
          <w:sz w:val="28"/>
          <w:szCs w:val="28"/>
        </w:rPr>
        <w:t xml:space="preserve">По  третьему   вопросу: «О результатах мониторинга ситуации, связанной с распространением наркотических средств и психотропных веществ на территории муниципального образования Тимашевский район». </w:t>
      </w:r>
    </w:p>
    <w:p w:rsidR="00885654" w:rsidRPr="00885654" w:rsidRDefault="00885654" w:rsidP="00885654">
      <w:pPr>
        <w:pStyle w:val="a4"/>
        <w:widowControl w:val="0"/>
        <w:spacing w:after="0" w:line="240" w:lineRule="auto"/>
        <w:ind w:firstLine="709"/>
        <w:jc w:val="both"/>
        <w:rPr>
          <w:rFonts w:ascii="Times New Roman" w:hAnsi="Times New Roman" w:cs="Times New Roman"/>
          <w:sz w:val="28"/>
          <w:szCs w:val="28"/>
        </w:rPr>
      </w:pPr>
      <w:r w:rsidRPr="00885654">
        <w:rPr>
          <w:rFonts w:ascii="Times New Roman" w:hAnsi="Times New Roman" w:cs="Times New Roman"/>
          <w:sz w:val="28"/>
          <w:szCs w:val="28"/>
        </w:rPr>
        <w:t>3.1.   Рекомендовать ОМВД России по Краснодарскому краю (Скорняков):</w:t>
      </w:r>
    </w:p>
    <w:p w:rsidR="00885654" w:rsidRPr="00885654" w:rsidRDefault="00885654" w:rsidP="00885654">
      <w:pPr>
        <w:pStyle w:val="a4"/>
        <w:widowControl w:val="0"/>
        <w:spacing w:after="0" w:line="240" w:lineRule="auto"/>
        <w:ind w:firstLine="709"/>
        <w:jc w:val="both"/>
        <w:rPr>
          <w:rFonts w:ascii="Times New Roman" w:hAnsi="Times New Roman" w:cs="Times New Roman"/>
          <w:sz w:val="28"/>
          <w:szCs w:val="28"/>
        </w:rPr>
      </w:pPr>
      <w:r w:rsidRPr="00885654">
        <w:rPr>
          <w:rFonts w:ascii="Times New Roman" w:hAnsi="Times New Roman" w:cs="Times New Roman"/>
          <w:sz w:val="28"/>
          <w:szCs w:val="28"/>
        </w:rPr>
        <w:t xml:space="preserve">3.1.1.    Продолжить работу по пресечению и выявлению преступлений, связанных со сбытом наркотических средств, психотропных веществ. </w:t>
      </w:r>
    </w:p>
    <w:p w:rsidR="00885654" w:rsidRPr="00885654" w:rsidRDefault="00885654" w:rsidP="00885654">
      <w:pPr>
        <w:pStyle w:val="a4"/>
        <w:widowControl w:val="0"/>
        <w:spacing w:after="0" w:line="240" w:lineRule="auto"/>
        <w:ind w:firstLine="709"/>
        <w:jc w:val="both"/>
        <w:rPr>
          <w:rFonts w:ascii="Times New Roman" w:hAnsi="Times New Roman" w:cs="Times New Roman"/>
          <w:sz w:val="28"/>
          <w:szCs w:val="28"/>
        </w:rPr>
      </w:pPr>
      <w:r w:rsidRPr="00885654">
        <w:rPr>
          <w:rFonts w:ascii="Times New Roman" w:hAnsi="Times New Roman" w:cs="Times New Roman"/>
          <w:sz w:val="28"/>
          <w:szCs w:val="28"/>
        </w:rPr>
        <w:t xml:space="preserve">3.1.2.  Активизировать работу по устранению лиц, занимающихся культивированием наркосодержащих растений, и поиску очагов их </w:t>
      </w:r>
      <w:r w:rsidRPr="00885654">
        <w:rPr>
          <w:rFonts w:ascii="Times New Roman" w:hAnsi="Times New Roman" w:cs="Times New Roman"/>
          <w:sz w:val="28"/>
          <w:szCs w:val="28"/>
        </w:rPr>
        <w:lastRenderedPageBreak/>
        <w:t xml:space="preserve">произрастания на территории Тимашевского района в ходе операции «Мак».  </w:t>
      </w:r>
    </w:p>
    <w:p w:rsidR="00885654" w:rsidRPr="00885654" w:rsidRDefault="00885654" w:rsidP="00885654">
      <w:pPr>
        <w:pStyle w:val="a4"/>
        <w:widowControl w:val="0"/>
        <w:spacing w:after="0" w:line="240" w:lineRule="auto"/>
        <w:ind w:firstLine="709"/>
        <w:jc w:val="both"/>
        <w:rPr>
          <w:rFonts w:ascii="Times New Roman" w:hAnsi="Times New Roman" w:cs="Times New Roman"/>
          <w:sz w:val="28"/>
          <w:szCs w:val="28"/>
        </w:rPr>
      </w:pPr>
      <w:r w:rsidRPr="00885654">
        <w:rPr>
          <w:rFonts w:ascii="Times New Roman" w:hAnsi="Times New Roman" w:cs="Times New Roman"/>
          <w:sz w:val="28"/>
          <w:szCs w:val="28"/>
        </w:rPr>
        <w:t>3.1.3.  Совместно с МБУЗ «Тимашевская ЦРБ» (Корхмазов) с целью приведения показателей болезненности наркоманией и алкоголизмом в соответствие обеспечить ежеквартальную сверку по спискам лиц, состоящих на диспансерном учете и длительно (более года) уклоняющихся от наблюдения и лечения, а также ежеквартальное предоставление сотрудниками ОМВД в МБУЗ «Тимашевская ЦРБ» информации о гражданах, состоящих на наркологическом учете и умерших, либо выехавших за пределы края, либо осужденных к наказанию в виде лишения свободы.</w:t>
      </w:r>
    </w:p>
    <w:p w:rsidR="00885654" w:rsidRPr="00885654" w:rsidRDefault="00885654" w:rsidP="00885654">
      <w:pPr>
        <w:pStyle w:val="a3"/>
        <w:spacing w:after="0" w:line="240" w:lineRule="auto"/>
        <w:ind w:left="0" w:firstLine="709"/>
        <w:jc w:val="both"/>
        <w:rPr>
          <w:rFonts w:ascii="Times New Roman" w:hAnsi="Times New Roman" w:cs="Times New Roman"/>
          <w:sz w:val="28"/>
          <w:szCs w:val="28"/>
        </w:rPr>
      </w:pPr>
      <w:r w:rsidRPr="00885654">
        <w:rPr>
          <w:rFonts w:ascii="Times New Roman" w:hAnsi="Times New Roman" w:cs="Times New Roman"/>
          <w:sz w:val="28"/>
          <w:szCs w:val="28"/>
        </w:rPr>
        <w:t>3.1.4.  Обеспечить должный уровень взаимодействия по противодействию распространению новых наркотических средств и психоактивных веществ на территории Тимашевского района.</w:t>
      </w:r>
    </w:p>
    <w:p w:rsidR="00885654" w:rsidRPr="00885654" w:rsidRDefault="00885654" w:rsidP="00885654">
      <w:pPr>
        <w:pStyle w:val="a3"/>
        <w:spacing w:after="0" w:line="240" w:lineRule="auto"/>
        <w:ind w:left="0" w:firstLine="709"/>
        <w:jc w:val="both"/>
        <w:rPr>
          <w:rFonts w:ascii="Times New Roman" w:hAnsi="Times New Roman" w:cs="Times New Roman"/>
          <w:sz w:val="28"/>
          <w:szCs w:val="28"/>
        </w:rPr>
      </w:pPr>
      <w:r w:rsidRPr="00885654">
        <w:rPr>
          <w:rFonts w:ascii="Times New Roman" w:hAnsi="Times New Roman" w:cs="Times New Roman"/>
          <w:sz w:val="28"/>
          <w:szCs w:val="28"/>
        </w:rPr>
        <w:t>3.1.5. Активизировать работу по недопущению вовлечения несовершеннолетних в незаконный оборот наркотических средств и психотропных веществ. В каникулярное время усилить контроль за соблюдением законности в местах массового скопления молодежи.</w:t>
      </w:r>
    </w:p>
    <w:p w:rsidR="00885654" w:rsidRPr="00885654" w:rsidRDefault="00885654" w:rsidP="00885654">
      <w:pPr>
        <w:pStyle w:val="a4"/>
        <w:widowControl w:val="0"/>
        <w:spacing w:after="0" w:line="240" w:lineRule="auto"/>
        <w:ind w:left="851" w:firstLine="709"/>
        <w:jc w:val="right"/>
        <w:rPr>
          <w:rFonts w:ascii="Times New Roman" w:hAnsi="Times New Roman" w:cs="Times New Roman"/>
          <w:sz w:val="28"/>
          <w:szCs w:val="28"/>
        </w:rPr>
      </w:pPr>
      <w:r w:rsidRPr="00885654">
        <w:rPr>
          <w:rFonts w:ascii="Times New Roman" w:hAnsi="Times New Roman" w:cs="Times New Roman"/>
          <w:sz w:val="28"/>
          <w:szCs w:val="28"/>
        </w:rPr>
        <w:t>Срок: в течение года</w:t>
      </w:r>
    </w:p>
    <w:p w:rsidR="00885654" w:rsidRPr="00885654" w:rsidRDefault="00885654" w:rsidP="00885654">
      <w:pPr>
        <w:pStyle w:val="a4"/>
        <w:widowControl w:val="0"/>
        <w:spacing w:after="0" w:line="240" w:lineRule="auto"/>
        <w:ind w:firstLine="709"/>
        <w:jc w:val="right"/>
        <w:rPr>
          <w:rFonts w:ascii="Times New Roman" w:hAnsi="Times New Roman" w:cs="Times New Roman"/>
          <w:sz w:val="28"/>
          <w:szCs w:val="28"/>
        </w:rPr>
      </w:pPr>
    </w:p>
    <w:p w:rsidR="00885654" w:rsidRPr="00885654" w:rsidRDefault="00885654" w:rsidP="00885654">
      <w:pPr>
        <w:pStyle w:val="a4"/>
        <w:widowControl w:val="0"/>
        <w:spacing w:after="0" w:line="240" w:lineRule="auto"/>
        <w:ind w:firstLine="709"/>
        <w:jc w:val="both"/>
        <w:rPr>
          <w:rFonts w:ascii="Times New Roman" w:hAnsi="Times New Roman" w:cs="Times New Roman"/>
          <w:sz w:val="28"/>
          <w:szCs w:val="28"/>
        </w:rPr>
      </w:pPr>
      <w:r w:rsidRPr="00885654">
        <w:rPr>
          <w:rFonts w:ascii="Times New Roman" w:hAnsi="Times New Roman" w:cs="Times New Roman"/>
          <w:sz w:val="28"/>
          <w:szCs w:val="28"/>
        </w:rPr>
        <w:t>3.2. Рекомендовать линейному отделу полиции (Греков):</w:t>
      </w:r>
    </w:p>
    <w:p w:rsidR="00885654" w:rsidRPr="00885654" w:rsidRDefault="00885654" w:rsidP="004D3489">
      <w:pPr>
        <w:pStyle w:val="a4"/>
        <w:widowControl w:val="0"/>
        <w:spacing w:after="0" w:line="240" w:lineRule="auto"/>
        <w:ind w:firstLine="709"/>
        <w:jc w:val="both"/>
        <w:rPr>
          <w:rFonts w:ascii="Times New Roman" w:hAnsi="Times New Roman" w:cs="Times New Roman"/>
          <w:sz w:val="28"/>
          <w:szCs w:val="28"/>
        </w:rPr>
      </w:pPr>
      <w:r w:rsidRPr="00885654">
        <w:rPr>
          <w:rFonts w:ascii="Times New Roman" w:hAnsi="Times New Roman" w:cs="Times New Roman"/>
          <w:sz w:val="28"/>
          <w:szCs w:val="28"/>
        </w:rPr>
        <w:t xml:space="preserve">3.2.1.Продолжить работу по пресечению и выявлению преступлений, связанных со сбытом наркотических средств, психотропных веществ. </w:t>
      </w:r>
    </w:p>
    <w:p w:rsidR="00885654" w:rsidRPr="00885654" w:rsidRDefault="00885654" w:rsidP="00885654">
      <w:pPr>
        <w:pStyle w:val="a4"/>
        <w:widowControl w:val="0"/>
        <w:spacing w:after="0" w:line="240" w:lineRule="auto"/>
        <w:ind w:firstLine="709"/>
        <w:jc w:val="both"/>
        <w:rPr>
          <w:rFonts w:ascii="Times New Roman" w:hAnsi="Times New Roman" w:cs="Times New Roman"/>
          <w:sz w:val="28"/>
          <w:szCs w:val="28"/>
        </w:rPr>
      </w:pPr>
      <w:r w:rsidRPr="00885654">
        <w:rPr>
          <w:rFonts w:ascii="Times New Roman" w:hAnsi="Times New Roman" w:cs="Times New Roman"/>
          <w:sz w:val="28"/>
          <w:szCs w:val="28"/>
        </w:rPr>
        <w:t xml:space="preserve">3.2.2. Продолжить работу по устранению лиц, занимающихся культивированием наркосодержащих растений, и поиску очагов их произрастания на территории Тимашевского района в ходе операции «Мак».  </w:t>
      </w:r>
    </w:p>
    <w:p w:rsidR="00885654" w:rsidRPr="00885654" w:rsidRDefault="00885654" w:rsidP="00885654">
      <w:pPr>
        <w:pStyle w:val="a4"/>
        <w:widowControl w:val="0"/>
        <w:spacing w:after="0" w:line="240" w:lineRule="auto"/>
        <w:ind w:left="1160"/>
        <w:jc w:val="right"/>
        <w:rPr>
          <w:rFonts w:ascii="Times New Roman" w:hAnsi="Times New Roman" w:cs="Times New Roman"/>
          <w:sz w:val="28"/>
          <w:szCs w:val="28"/>
        </w:rPr>
      </w:pPr>
      <w:r w:rsidRPr="00885654">
        <w:rPr>
          <w:rFonts w:ascii="Times New Roman" w:hAnsi="Times New Roman" w:cs="Times New Roman"/>
          <w:sz w:val="28"/>
          <w:szCs w:val="28"/>
        </w:rPr>
        <w:t xml:space="preserve">Срок: в течение года </w:t>
      </w:r>
    </w:p>
    <w:p w:rsidR="00885654" w:rsidRPr="00885654" w:rsidRDefault="00885654" w:rsidP="00885654">
      <w:pPr>
        <w:pStyle w:val="a3"/>
        <w:widowControl w:val="0"/>
        <w:spacing w:after="0" w:line="240" w:lineRule="auto"/>
        <w:ind w:left="0" w:firstLine="851"/>
        <w:jc w:val="right"/>
        <w:rPr>
          <w:rFonts w:ascii="Times New Roman" w:hAnsi="Times New Roman" w:cs="Times New Roman"/>
          <w:sz w:val="28"/>
          <w:szCs w:val="28"/>
        </w:rPr>
      </w:pPr>
    </w:p>
    <w:p w:rsidR="00885654" w:rsidRPr="00885654" w:rsidRDefault="00885654" w:rsidP="00885654">
      <w:pPr>
        <w:numPr>
          <w:ilvl w:val="0"/>
          <w:numId w:val="35"/>
        </w:numPr>
        <w:spacing w:after="0" w:line="240" w:lineRule="auto"/>
        <w:ind w:left="0" w:firstLine="851"/>
        <w:jc w:val="both"/>
        <w:rPr>
          <w:rFonts w:ascii="Times New Roman" w:hAnsi="Times New Roman" w:cs="Times New Roman"/>
          <w:b/>
          <w:sz w:val="28"/>
          <w:szCs w:val="28"/>
        </w:rPr>
      </w:pPr>
      <w:r w:rsidRPr="00885654">
        <w:rPr>
          <w:rFonts w:ascii="Times New Roman" w:hAnsi="Times New Roman" w:cs="Times New Roman"/>
          <w:b/>
          <w:sz w:val="28"/>
          <w:szCs w:val="28"/>
        </w:rPr>
        <w:t>По  четвертому  вопросу: «Организация помощи осужденным, состоящим на учете как склонные к употреблению наркотических средств и психоактивных веществ, их социализация и трудоустройство».</w:t>
      </w:r>
    </w:p>
    <w:p w:rsidR="00885654" w:rsidRPr="00885654" w:rsidRDefault="00885654" w:rsidP="00885654">
      <w:pPr>
        <w:pStyle w:val="a4"/>
        <w:widowControl w:val="0"/>
        <w:numPr>
          <w:ilvl w:val="1"/>
          <w:numId w:val="37"/>
        </w:numPr>
        <w:tabs>
          <w:tab w:val="left" w:pos="993"/>
        </w:tabs>
        <w:spacing w:after="0" w:line="240" w:lineRule="auto"/>
        <w:jc w:val="both"/>
        <w:rPr>
          <w:rFonts w:ascii="Times New Roman" w:hAnsi="Times New Roman" w:cs="Times New Roman"/>
          <w:sz w:val="28"/>
          <w:szCs w:val="28"/>
        </w:rPr>
      </w:pPr>
      <w:r w:rsidRPr="00885654">
        <w:rPr>
          <w:rFonts w:ascii="Times New Roman" w:hAnsi="Times New Roman" w:cs="Times New Roman"/>
          <w:sz w:val="28"/>
          <w:szCs w:val="28"/>
        </w:rPr>
        <w:t xml:space="preserve"> Рекомендовать МБУЗ «Тимашевская ЦРБ» (Корхмазов):</w:t>
      </w:r>
    </w:p>
    <w:p w:rsidR="00885654" w:rsidRPr="00885654" w:rsidRDefault="00885654" w:rsidP="00885654">
      <w:pPr>
        <w:tabs>
          <w:tab w:val="left" w:pos="993"/>
        </w:tabs>
        <w:spacing w:after="0" w:line="240" w:lineRule="auto"/>
        <w:ind w:firstLine="709"/>
        <w:jc w:val="both"/>
        <w:rPr>
          <w:rFonts w:ascii="Times New Roman" w:hAnsi="Times New Roman" w:cs="Times New Roman"/>
          <w:sz w:val="28"/>
          <w:szCs w:val="28"/>
        </w:rPr>
      </w:pPr>
      <w:r w:rsidRPr="00885654">
        <w:rPr>
          <w:rFonts w:ascii="Times New Roman" w:hAnsi="Times New Roman" w:cs="Times New Roman"/>
          <w:sz w:val="28"/>
          <w:szCs w:val="28"/>
        </w:rPr>
        <w:t>4.1.1.  Направлять граждан, прошедших курс лечения и реабилитации от наркомании и (или) алкоголизма в центр занятости населения для оказания государственных услуг в сфере занятости населения.</w:t>
      </w:r>
    </w:p>
    <w:p w:rsidR="00885654" w:rsidRPr="00885654" w:rsidRDefault="00885654" w:rsidP="00885654">
      <w:pPr>
        <w:tabs>
          <w:tab w:val="left" w:pos="993"/>
        </w:tabs>
        <w:spacing w:after="0" w:line="240" w:lineRule="auto"/>
        <w:ind w:firstLine="709"/>
        <w:jc w:val="both"/>
        <w:rPr>
          <w:rFonts w:ascii="Times New Roman" w:hAnsi="Times New Roman" w:cs="Times New Roman"/>
          <w:sz w:val="28"/>
          <w:szCs w:val="28"/>
        </w:rPr>
      </w:pPr>
      <w:r w:rsidRPr="00885654">
        <w:rPr>
          <w:rFonts w:ascii="Times New Roman" w:hAnsi="Times New Roman" w:cs="Times New Roman"/>
          <w:sz w:val="28"/>
          <w:szCs w:val="28"/>
        </w:rPr>
        <w:t>4.1.2. Информировать граждан о наличии вакансий, заявленных работодателями, на квотируемые рабочие места, поступившие от центров занятости населения.</w:t>
      </w:r>
    </w:p>
    <w:p w:rsidR="00885654" w:rsidRPr="00885654" w:rsidRDefault="00885654" w:rsidP="00885654">
      <w:pPr>
        <w:tabs>
          <w:tab w:val="left" w:pos="993"/>
        </w:tabs>
        <w:spacing w:after="0" w:line="240" w:lineRule="auto"/>
        <w:ind w:firstLine="709"/>
        <w:jc w:val="both"/>
        <w:rPr>
          <w:rFonts w:ascii="Times New Roman" w:hAnsi="Times New Roman" w:cs="Times New Roman"/>
          <w:sz w:val="28"/>
          <w:szCs w:val="28"/>
        </w:rPr>
      </w:pPr>
      <w:r w:rsidRPr="00885654">
        <w:rPr>
          <w:rFonts w:ascii="Times New Roman" w:hAnsi="Times New Roman" w:cs="Times New Roman"/>
          <w:sz w:val="28"/>
          <w:szCs w:val="28"/>
        </w:rPr>
        <w:t>4.1.3.  Ежемесячно направлять в центр занятости населения сведения о количестве граждан, состоящих на наркологическом учете, из них, нуждающихся в трудоустройстве, а также направленных в центр занятости населения в отчетном периоде.</w:t>
      </w:r>
    </w:p>
    <w:p w:rsidR="00885654" w:rsidRPr="00885654" w:rsidRDefault="00885654" w:rsidP="00885654">
      <w:pPr>
        <w:pStyle w:val="a4"/>
        <w:widowControl w:val="0"/>
        <w:tabs>
          <w:tab w:val="left" w:pos="0"/>
        </w:tabs>
        <w:spacing w:after="0" w:line="240" w:lineRule="auto"/>
        <w:ind w:firstLine="709"/>
        <w:jc w:val="right"/>
        <w:rPr>
          <w:rFonts w:ascii="Times New Roman" w:hAnsi="Times New Roman" w:cs="Times New Roman"/>
          <w:sz w:val="28"/>
          <w:szCs w:val="28"/>
        </w:rPr>
      </w:pPr>
      <w:r w:rsidRPr="00885654">
        <w:rPr>
          <w:rFonts w:ascii="Times New Roman" w:hAnsi="Times New Roman" w:cs="Times New Roman"/>
          <w:sz w:val="28"/>
          <w:szCs w:val="28"/>
        </w:rPr>
        <w:t>Срок: в течение года</w:t>
      </w:r>
    </w:p>
    <w:p w:rsidR="00885654" w:rsidRPr="00885654" w:rsidRDefault="00885654" w:rsidP="00885654">
      <w:pPr>
        <w:pStyle w:val="a4"/>
        <w:widowControl w:val="0"/>
        <w:tabs>
          <w:tab w:val="left" w:pos="0"/>
        </w:tabs>
        <w:spacing w:after="0" w:line="240" w:lineRule="auto"/>
        <w:ind w:firstLine="709"/>
        <w:jc w:val="right"/>
        <w:rPr>
          <w:rFonts w:ascii="Times New Roman" w:hAnsi="Times New Roman" w:cs="Times New Roman"/>
          <w:sz w:val="28"/>
          <w:szCs w:val="28"/>
        </w:rPr>
      </w:pPr>
    </w:p>
    <w:p w:rsidR="00885654" w:rsidRPr="00885654" w:rsidRDefault="00885654" w:rsidP="00885654">
      <w:pPr>
        <w:pStyle w:val="a4"/>
        <w:widowControl w:val="0"/>
        <w:numPr>
          <w:ilvl w:val="1"/>
          <w:numId w:val="37"/>
        </w:numPr>
        <w:tabs>
          <w:tab w:val="left" w:pos="0"/>
        </w:tabs>
        <w:spacing w:after="0" w:line="240" w:lineRule="auto"/>
        <w:ind w:left="0" w:firstLine="709"/>
        <w:jc w:val="both"/>
        <w:rPr>
          <w:rFonts w:ascii="Times New Roman" w:hAnsi="Times New Roman" w:cs="Times New Roman"/>
          <w:sz w:val="28"/>
          <w:szCs w:val="28"/>
        </w:rPr>
      </w:pPr>
      <w:r w:rsidRPr="00885654">
        <w:rPr>
          <w:rFonts w:ascii="Times New Roman" w:hAnsi="Times New Roman" w:cs="Times New Roman"/>
          <w:sz w:val="28"/>
          <w:szCs w:val="28"/>
        </w:rPr>
        <w:t xml:space="preserve">Рекомендовать ГКУ КК «Центр занятости населения Тимашевского района» (Пушкарь) совместно с управлением образования (Перистый) в рамках профилактических мероприятий по раннему выявлению несовершеннолетних, </w:t>
      </w:r>
      <w:r w:rsidRPr="00885654">
        <w:rPr>
          <w:rFonts w:ascii="Times New Roman" w:hAnsi="Times New Roman" w:cs="Times New Roman"/>
          <w:sz w:val="28"/>
          <w:szCs w:val="28"/>
        </w:rPr>
        <w:lastRenderedPageBreak/>
        <w:t xml:space="preserve">употребляющих психоактивные вещества, продолжить информирование учащихся и их родителей о возможности временного трудоустройства в свободное от учебы время. </w:t>
      </w:r>
    </w:p>
    <w:p w:rsidR="00885654" w:rsidRPr="00885654" w:rsidRDefault="00885654" w:rsidP="00885654">
      <w:pPr>
        <w:pStyle w:val="a4"/>
        <w:widowControl w:val="0"/>
        <w:spacing w:after="0" w:line="240" w:lineRule="auto"/>
        <w:ind w:firstLine="709"/>
        <w:jc w:val="right"/>
        <w:rPr>
          <w:rFonts w:ascii="Times New Roman" w:hAnsi="Times New Roman" w:cs="Times New Roman"/>
          <w:sz w:val="28"/>
          <w:szCs w:val="28"/>
        </w:rPr>
      </w:pPr>
      <w:r w:rsidRPr="00885654">
        <w:rPr>
          <w:rFonts w:ascii="Times New Roman" w:hAnsi="Times New Roman" w:cs="Times New Roman"/>
          <w:sz w:val="28"/>
          <w:szCs w:val="28"/>
        </w:rPr>
        <w:t>Срок: в течение года</w:t>
      </w:r>
    </w:p>
    <w:p w:rsidR="00885654" w:rsidRPr="00885654" w:rsidRDefault="00885654" w:rsidP="00885654">
      <w:pPr>
        <w:pStyle w:val="a3"/>
        <w:spacing w:after="0" w:line="240" w:lineRule="auto"/>
        <w:ind w:left="0"/>
        <w:rPr>
          <w:rFonts w:ascii="Times New Roman" w:hAnsi="Times New Roman" w:cs="Times New Roman"/>
          <w:sz w:val="28"/>
          <w:szCs w:val="28"/>
        </w:rPr>
      </w:pPr>
    </w:p>
    <w:p w:rsidR="00885654" w:rsidRPr="00885654" w:rsidRDefault="00885654" w:rsidP="00885654">
      <w:pPr>
        <w:pStyle w:val="a4"/>
        <w:widowControl w:val="0"/>
        <w:numPr>
          <w:ilvl w:val="0"/>
          <w:numId w:val="37"/>
        </w:numPr>
        <w:spacing w:after="0" w:line="240" w:lineRule="auto"/>
        <w:ind w:left="0" w:firstLine="851"/>
        <w:jc w:val="both"/>
        <w:rPr>
          <w:rFonts w:ascii="Times New Roman" w:hAnsi="Times New Roman" w:cs="Times New Roman"/>
          <w:sz w:val="28"/>
          <w:szCs w:val="28"/>
        </w:rPr>
      </w:pPr>
      <w:r w:rsidRPr="00885654">
        <w:rPr>
          <w:rFonts w:ascii="Times New Roman" w:hAnsi="Times New Roman" w:cs="Times New Roman"/>
          <w:sz w:val="28"/>
          <w:szCs w:val="28"/>
        </w:rPr>
        <w:t xml:space="preserve">Отделу по делам ГО и ЧС, правоохранительной деятельности и вопросам казачества (Денисенко) продолжить выезды в поселения Тимашевского района с целью мониторинга проведения антинаркотических мероприятий. </w:t>
      </w:r>
    </w:p>
    <w:p w:rsidR="00885654" w:rsidRPr="00885654" w:rsidRDefault="00885654" w:rsidP="00885654">
      <w:pPr>
        <w:pStyle w:val="a4"/>
        <w:widowControl w:val="0"/>
        <w:spacing w:after="0" w:line="240" w:lineRule="auto"/>
        <w:jc w:val="right"/>
        <w:rPr>
          <w:rFonts w:ascii="Times New Roman" w:hAnsi="Times New Roman" w:cs="Times New Roman"/>
          <w:sz w:val="28"/>
          <w:szCs w:val="28"/>
        </w:rPr>
      </w:pPr>
      <w:r w:rsidRPr="00885654">
        <w:rPr>
          <w:rFonts w:ascii="Times New Roman" w:hAnsi="Times New Roman" w:cs="Times New Roman"/>
          <w:sz w:val="28"/>
          <w:szCs w:val="28"/>
        </w:rPr>
        <w:t>Срок: в течение года</w:t>
      </w:r>
    </w:p>
    <w:p w:rsidR="00885654" w:rsidRPr="00885654" w:rsidRDefault="00885654" w:rsidP="00885654">
      <w:pPr>
        <w:pStyle w:val="a4"/>
        <w:widowControl w:val="0"/>
        <w:spacing w:after="0" w:line="240" w:lineRule="auto"/>
        <w:jc w:val="right"/>
        <w:rPr>
          <w:rFonts w:ascii="Times New Roman" w:hAnsi="Times New Roman" w:cs="Times New Roman"/>
          <w:sz w:val="28"/>
          <w:szCs w:val="28"/>
        </w:rPr>
      </w:pPr>
    </w:p>
    <w:p w:rsidR="00885654" w:rsidRPr="00885654" w:rsidRDefault="00885654" w:rsidP="00885654">
      <w:pPr>
        <w:numPr>
          <w:ilvl w:val="0"/>
          <w:numId w:val="37"/>
        </w:numPr>
        <w:spacing w:after="0" w:line="240" w:lineRule="auto"/>
        <w:ind w:left="0" w:firstLine="851"/>
        <w:jc w:val="both"/>
        <w:rPr>
          <w:rFonts w:ascii="Times New Roman" w:hAnsi="Times New Roman" w:cs="Times New Roman"/>
          <w:sz w:val="28"/>
          <w:szCs w:val="28"/>
        </w:rPr>
      </w:pPr>
      <w:r w:rsidRPr="00885654">
        <w:rPr>
          <w:rFonts w:ascii="Times New Roman" w:hAnsi="Times New Roman" w:cs="Times New Roman"/>
          <w:sz w:val="28"/>
          <w:szCs w:val="28"/>
        </w:rPr>
        <w:t>Заместителю главы муниципального образования Тимашевский район А.В. Мелихову провести внеочередное суженное заседание антинаркотической комиссии муниципального образования Тимашевский район  с участием сотрудников ОМВД РФ по Тимашевскому району, работников МБУЗ «Тимашевская ЦРБ», ГУ КК «Центр занятости населения Тимашевского района, по вопросам:</w:t>
      </w:r>
    </w:p>
    <w:p w:rsidR="00885654" w:rsidRPr="00885654" w:rsidRDefault="00885654" w:rsidP="00885654">
      <w:pPr>
        <w:spacing w:after="0" w:line="240" w:lineRule="auto"/>
        <w:ind w:firstLine="851"/>
        <w:jc w:val="both"/>
        <w:rPr>
          <w:rFonts w:ascii="Times New Roman" w:hAnsi="Times New Roman" w:cs="Times New Roman"/>
          <w:sz w:val="28"/>
          <w:szCs w:val="28"/>
        </w:rPr>
      </w:pPr>
      <w:r w:rsidRPr="00885654">
        <w:rPr>
          <w:rFonts w:ascii="Times New Roman" w:hAnsi="Times New Roman" w:cs="Times New Roman"/>
          <w:sz w:val="28"/>
          <w:szCs w:val="28"/>
        </w:rPr>
        <w:t xml:space="preserve">- «Выявление и постановка на учет лиц, уклоняющих от прохождения  обследования и лечения от наркомании  по постановлению суда»; </w:t>
      </w:r>
    </w:p>
    <w:p w:rsidR="00885654" w:rsidRPr="00885654" w:rsidRDefault="00885654" w:rsidP="00885654">
      <w:pPr>
        <w:spacing w:after="0" w:line="240" w:lineRule="auto"/>
        <w:ind w:firstLine="851"/>
        <w:jc w:val="both"/>
        <w:rPr>
          <w:rFonts w:ascii="Times New Roman" w:hAnsi="Times New Roman" w:cs="Times New Roman"/>
          <w:sz w:val="28"/>
          <w:szCs w:val="28"/>
        </w:rPr>
      </w:pPr>
      <w:r w:rsidRPr="00885654">
        <w:rPr>
          <w:rFonts w:ascii="Times New Roman" w:hAnsi="Times New Roman" w:cs="Times New Roman"/>
          <w:sz w:val="28"/>
          <w:szCs w:val="28"/>
        </w:rPr>
        <w:t xml:space="preserve">- «Выделение квотируемых мест на предприятиях Тимашевского района, лицам, излечившимся от наркомании и алкоголизма, а также лицам,  состоящим на профилактическом учете у врача-нарколога в МБУЗ  «Тимашевская ЦРБ»».  </w:t>
      </w:r>
    </w:p>
    <w:p w:rsidR="00885654" w:rsidRPr="00885654" w:rsidRDefault="00885654" w:rsidP="00885654">
      <w:pPr>
        <w:pStyle w:val="a4"/>
        <w:widowControl w:val="0"/>
        <w:spacing w:after="0" w:line="240" w:lineRule="auto"/>
        <w:jc w:val="right"/>
        <w:rPr>
          <w:rFonts w:ascii="Times New Roman" w:hAnsi="Times New Roman" w:cs="Times New Roman"/>
          <w:sz w:val="28"/>
          <w:szCs w:val="28"/>
        </w:rPr>
      </w:pPr>
      <w:r w:rsidRPr="00885654">
        <w:rPr>
          <w:rFonts w:ascii="Times New Roman" w:hAnsi="Times New Roman" w:cs="Times New Roman"/>
          <w:sz w:val="28"/>
          <w:szCs w:val="28"/>
        </w:rPr>
        <w:t xml:space="preserve">   Срок:   до 7 апреля 2017 года</w:t>
      </w:r>
    </w:p>
    <w:p w:rsidR="00885654" w:rsidRPr="00885654" w:rsidRDefault="00885654" w:rsidP="00885654">
      <w:pPr>
        <w:pStyle w:val="a4"/>
        <w:widowControl w:val="0"/>
        <w:spacing w:after="0" w:line="240" w:lineRule="auto"/>
        <w:jc w:val="right"/>
        <w:rPr>
          <w:rFonts w:ascii="Times New Roman" w:hAnsi="Times New Roman" w:cs="Times New Roman"/>
          <w:sz w:val="28"/>
          <w:szCs w:val="28"/>
        </w:rPr>
      </w:pPr>
    </w:p>
    <w:p w:rsidR="00885654" w:rsidRPr="00885654" w:rsidRDefault="00885654" w:rsidP="00885654">
      <w:pPr>
        <w:pStyle w:val="a3"/>
        <w:numPr>
          <w:ilvl w:val="0"/>
          <w:numId w:val="37"/>
        </w:numPr>
        <w:spacing w:after="0" w:line="240" w:lineRule="auto"/>
        <w:ind w:left="0" w:firstLine="851"/>
        <w:jc w:val="both"/>
        <w:rPr>
          <w:rFonts w:ascii="Times New Roman" w:hAnsi="Times New Roman" w:cs="Times New Roman"/>
          <w:sz w:val="28"/>
          <w:szCs w:val="28"/>
        </w:rPr>
      </w:pPr>
      <w:r w:rsidRPr="00885654">
        <w:rPr>
          <w:rFonts w:ascii="Times New Roman" w:hAnsi="Times New Roman" w:cs="Times New Roman"/>
          <w:sz w:val="28"/>
          <w:szCs w:val="28"/>
        </w:rPr>
        <w:t>Всем исполнителями настоящего решения предоставить информацию о проведенной работе в указанные сроки в отдел по делам ГО и ЧС, правоохранительной деятельности и вопросам казачества администрации муниципального образования Тимашевский район (каб.33,тел.-факс 4-75-82, эл</w:t>
      </w:r>
      <w:r w:rsidRPr="00885654">
        <w:rPr>
          <w:rFonts w:ascii="Times New Roman" w:hAnsi="Times New Roman" w:cs="Times New Roman"/>
          <w:color w:val="000000"/>
          <w:sz w:val="28"/>
          <w:szCs w:val="28"/>
        </w:rPr>
        <w:t xml:space="preserve">.почта: </w:t>
      </w:r>
      <w:r w:rsidRPr="00885654">
        <w:rPr>
          <w:rFonts w:ascii="Times New Roman" w:hAnsi="Times New Roman" w:cs="Times New Roman"/>
          <w:color w:val="000000"/>
          <w:sz w:val="28"/>
          <w:szCs w:val="28"/>
          <w:lang w:val="en-US"/>
        </w:rPr>
        <w:t>timashevsk</w:t>
      </w:r>
      <w:r w:rsidRPr="00885654">
        <w:rPr>
          <w:rFonts w:ascii="Times New Roman" w:hAnsi="Times New Roman" w:cs="Times New Roman"/>
          <w:sz w:val="28"/>
          <w:szCs w:val="28"/>
        </w:rPr>
        <w:t>_</w:t>
      </w:r>
      <w:r w:rsidRPr="00885654">
        <w:rPr>
          <w:rFonts w:ascii="Times New Roman" w:hAnsi="Times New Roman" w:cs="Times New Roman"/>
          <w:sz w:val="28"/>
          <w:szCs w:val="28"/>
          <w:lang w:val="en-US"/>
        </w:rPr>
        <w:t>ank</w:t>
      </w:r>
      <w:r w:rsidRPr="00885654">
        <w:rPr>
          <w:rFonts w:ascii="Times New Roman" w:hAnsi="Times New Roman" w:cs="Times New Roman"/>
          <w:sz w:val="28"/>
          <w:szCs w:val="28"/>
        </w:rPr>
        <w:t>@</w:t>
      </w:r>
      <w:r w:rsidRPr="00885654">
        <w:rPr>
          <w:rFonts w:ascii="Times New Roman" w:hAnsi="Times New Roman" w:cs="Times New Roman"/>
          <w:sz w:val="28"/>
          <w:szCs w:val="28"/>
          <w:lang w:val="en-US"/>
        </w:rPr>
        <w:t>mail</w:t>
      </w:r>
      <w:r w:rsidRPr="00885654">
        <w:rPr>
          <w:rFonts w:ascii="Times New Roman" w:hAnsi="Times New Roman" w:cs="Times New Roman"/>
          <w:sz w:val="28"/>
          <w:szCs w:val="28"/>
        </w:rPr>
        <w:t>.</w:t>
      </w:r>
      <w:r w:rsidRPr="00885654">
        <w:rPr>
          <w:rFonts w:ascii="Times New Roman" w:hAnsi="Times New Roman" w:cs="Times New Roman"/>
          <w:sz w:val="28"/>
          <w:szCs w:val="28"/>
          <w:lang w:val="en-US"/>
        </w:rPr>
        <w:t>ru</w:t>
      </w:r>
      <w:r w:rsidRPr="00885654">
        <w:rPr>
          <w:rFonts w:ascii="Times New Roman" w:hAnsi="Times New Roman" w:cs="Times New Roman"/>
          <w:sz w:val="28"/>
          <w:szCs w:val="28"/>
        </w:rPr>
        <w:t>)</w:t>
      </w:r>
      <w:r w:rsidR="004D3489">
        <w:rPr>
          <w:rFonts w:ascii="Times New Roman" w:hAnsi="Times New Roman" w:cs="Times New Roman"/>
          <w:sz w:val="28"/>
          <w:szCs w:val="28"/>
        </w:rPr>
        <w:t>.</w:t>
      </w:r>
    </w:p>
    <w:p w:rsidR="00885654" w:rsidRPr="00885654" w:rsidRDefault="00885654" w:rsidP="00885654">
      <w:pPr>
        <w:pStyle w:val="a4"/>
        <w:widowControl w:val="0"/>
        <w:spacing w:after="0" w:line="240" w:lineRule="auto"/>
        <w:jc w:val="right"/>
        <w:rPr>
          <w:rFonts w:ascii="Times New Roman" w:hAnsi="Times New Roman" w:cs="Times New Roman"/>
          <w:sz w:val="28"/>
          <w:szCs w:val="28"/>
        </w:rPr>
      </w:pPr>
    </w:p>
    <w:p w:rsidR="00885654" w:rsidRPr="00885654" w:rsidRDefault="00885654" w:rsidP="00885654">
      <w:pPr>
        <w:pStyle w:val="a3"/>
        <w:numPr>
          <w:ilvl w:val="0"/>
          <w:numId w:val="37"/>
        </w:numPr>
        <w:spacing w:after="0" w:line="240" w:lineRule="auto"/>
        <w:ind w:left="0" w:firstLine="851"/>
        <w:jc w:val="both"/>
        <w:rPr>
          <w:rFonts w:ascii="Times New Roman" w:hAnsi="Times New Roman" w:cs="Times New Roman"/>
          <w:sz w:val="28"/>
          <w:szCs w:val="28"/>
        </w:rPr>
      </w:pPr>
      <w:r w:rsidRPr="00885654">
        <w:rPr>
          <w:rFonts w:ascii="Times New Roman" w:hAnsi="Times New Roman" w:cs="Times New Roman"/>
          <w:sz w:val="28"/>
          <w:szCs w:val="28"/>
        </w:rPr>
        <w:t>Контроль за выполнением решения антинаркотической комиссии возложить на заместителя главы муниципального образования Тимашевский район А.В. Мелихова.</w:t>
      </w:r>
    </w:p>
    <w:p w:rsidR="008A05BA" w:rsidRPr="00885654" w:rsidRDefault="008A05BA" w:rsidP="00885654">
      <w:pPr>
        <w:spacing w:after="0" w:line="240" w:lineRule="auto"/>
        <w:jc w:val="both"/>
        <w:rPr>
          <w:rFonts w:ascii="Times New Roman" w:hAnsi="Times New Roman" w:cs="Times New Roman"/>
          <w:sz w:val="28"/>
          <w:szCs w:val="28"/>
        </w:rPr>
      </w:pPr>
    </w:p>
    <w:p w:rsidR="008A05BA" w:rsidRPr="00885654" w:rsidRDefault="008A05BA" w:rsidP="00885654">
      <w:pPr>
        <w:pStyle w:val="a4"/>
        <w:widowControl w:val="0"/>
        <w:tabs>
          <w:tab w:val="left" w:pos="1080"/>
        </w:tabs>
        <w:spacing w:after="0" w:line="240" w:lineRule="auto"/>
        <w:jc w:val="both"/>
        <w:rPr>
          <w:rFonts w:ascii="Times New Roman" w:hAnsi="Times New Roman" w:cs="Times New Roman"/>
          <w:sz w:val="28"/>
          <w:szCs w:val="28"/>
        </w:rPr>
      </w:pPr>
    </w:p>
    <w:p w:rsidR="00CD4E38" w:rsidRPr="00885654" w:rsidRDefault="00CD4E38" w:rsidP="00885654">
      <w:pPr>
        <w:pStyle w:val="a3"/>
        <w:spacing w:after="0" w:line="240" w:lineRule="auto"/>
        <w:rPr>
          <w:rFonts w:ascii="Times New Roman" w:hAnsi="Times New Roman" w:cs="Times New Roman"/>
          <w:sz w:val="28"/>
          <w:szCs w:val="28"/>
        </w:rPr>
      </w:pPr>
    </w:p>
    <w:tbl>
      <w:tblPr>
        <w:tblW w:w="0" w:type="auto"/>
        <w:tblInd w:w="108" w:type="dxa"/>
        <w:tblLook w:val="04A0"/>
      </w:tblPr>
      <w:tblGrid>
        <w:gridCol w:w="4617"/>
        <w:gridCol w:w="2424"/>
        <w:gridCol w:w="2637"/>
      </w:tblGrid>
      <w:tr w:rsidR="009E5826" w:rsidRPr="00885654" w:rsidTr="00773F3F">
        <w:tc>
          <w:tcPr>
            <w:tcW w:w="4617" w:type="dxa"/>
            <w:shd w:val="clear" w:color="auto" w:fill="auto"/>
          </w:tcPr>
          <w:p w:rsidR="009E5826" w:rsidRPr="00885654" w:rsidRDefault="009E5826" w:rsidP="00885654">
            <w:pPr>
              <w:suppressAutoHyphens/>
              <w:spacing w:after="0" w:line="240" w:lineRule="auto"/>
              <w:rPr>
                <w:rFonts w:ascii="Times New Roman" w:hAnsi="Times New Roman" w:cs="Times New Roman"/>
                <w:sz w:val="28"/>
                <w:szCs w:val="28"/>
              </w:rPr>
            </w:pPr>
            <w:r w:rsidRPr="00885654">
              <w:rPr>
                <w:rFonts w:ascii="Times New Roman" w:hAnsi="Times New Roman" w:cs="Times New Roman"/>
                <w:sz w:val="28"/>
                <w:szCs w:val="28"/>
              </w:rPr>
              <w:t xml:space="preserve">Заместитель главы </w:t>
            </w:r>
          </w:p>
          <w:p w:rsidR="009E5826" w:rsidRPr="00885654" w:rsidRDefault="009E5826" w:rsidP="00885654">
            <w:pPr>
              <w:suppressAutoHyphens/>
              <w:spacing w:after="0" w:line="240" w:lineRule="auto"/>
              <w:rPr>
                <w:rFonts w:ascii="Times New Roman" w:hAnsi="Times New Roman" w:cs="Times New Roman"/>
                <w:sz w:val="28"/>
                <w:szCs w:val="28"/>
              </w:rPr>
            </w:pPr>
            <w:r w:rsidRPr="00885654">
              <w:rPr>
                <w:rFonts w:ascii="Times New Roman" w:hAnsi="Times New Roman" w:cs="Times New Roman"/>
                <w:sz w:val="28"/>
                <w:szCs w:val="28"/>
              </w:rPr>
              <w:t xml:space="preserve">муниципального образования </w:t>
            </w:r>
          </w:p>
          <w:p w:rsidR="009E5826" w:rsidRPr="00885654" w:rsidRDefault="009E5826" w:rsidP="00885654">
            <w:pPr>
              <w:suppressAutoHyphens/>
              <w:spacing w:after="0" w:line="240" w:lineRule="auto"/>
              <w:rPr>
                <w:rFonts w:ascii="Times New Roman" w:hAnsi="Times New Roman" w:cs="Times New Roman"/>
                <w:sz w:val="28"/>
                <w:szCs w:val="28"/>
              </w:rPr>
            </w:pPr>
            <w:r w:rsidRPr="00885654">
              <w:rPr>
                <w:rFonts w:ascii="Times New Roman" w:hAnsi="Times New Roman" w:cs="Times New Roman"/>
                <w:sz w:val="28"/>
                <w:szCs w:val="28"/>
              </w:rPr>
              <w:t xml:space="preserve">Тимашевский район </w:t>
            </w:r>
            <w:r w:rsidRPr="00885654">
              <w:rPr>
                <w:rFonts w:ascii="Times New Roman" w:hAnsi="Times New Roman" w:cs="Times New Roman"/>
                <w:sz w:val="28"/>
                <w:szCs w:val="28"/>
              </w:rPr>
              <w:tab/>
            </w:r>
          </w:p>
        </w:tc>
        <w:tc>
          <w:tcPr>
            <w:tcW w:w="2424" w:type="dxa"/>
            <w:shd w:val="clear" w:color="auto" w:fill="auto"/>
          </w:tcPr>
          <w:p w:rsidR="009E5826" w:rsidRPr="00885654" w:rsidRDefault="009E5826" w:rsidP="00885654">
            <w:pPr>
              <w:suppressAutoHyphens/>
              <w:spacing w:after="0" w:line="240" w:lineRule="auto"/>
              <w:jc w:val="right"/>
              <w:rPr>
                <w:rFonts w:ascii="Times New Roman" w:hAnsi="Times New Roman" w:cs="Times New Roman"/>
                <w:sz w:val="28"/>
                <w:szCs w:val="28"/>
              </w:rPr>
            </w:pPr>
          </w:p>
        </w:tc>
        <w:tc>
          <w:tcPr>
            <w:tcW w:w="2637" w:type="dxa"/>
            <w:shd w:val="clear" w:color="auto" w:fill="auto"/>
          </w:tcPr>
          <w:p w:rsidR="009E5826" w:rsidRPr="00885654" w:rsidRDefault="009E5826" w:rsidP="00885654">
            <w:pPr>
              <w:suppressAutoHyphens/>
              <w:spacing w:after="0" w:line="240" w:lineRule="auto"/>
              <w:jc w:val="right"/>
              <w:rPr>
                <w:rFonts w:ascii="Times New Roman" w:hAnsi="Times New Roman" w:cs="Times New Roman"/>
                <w:noProof/>
                <w:sz w:val="28"/>
                <w:szCs w:val="28"/>
              </w:rPr>
            </w:pPr>
          </w:p>
          <w:p w:rsidR="009E5826" w:rsidRPr="00885654" w:rsidRDefault="009E5826" w:rsidP="00885654">
            <w:pPr>
              <w:suppressAutoHyphens/>
              <w:spacing w:after="0" w:line="240" w:lineRule="auto"/>
              <w:jc w:val="right"/>
              <w:rPr>
                <w:rFonts w:ascii="Times New Roman" w:hAnsi="Times New Roman" w:cs="Times New Roman"/>
                <w:noProof/>
                <w:sz w:val="28"/>
                <w:szCs w:val="28"/>
              </w:rPr>
            </w:pPr>
          </w:p>
          <w:p w:rsidR="009E5826" w:rsidRPr="00885654" w:rsidRDefault="009E5826" w:rsidP="00885654">
            <w:pPr>
              <w:suppressAutoHyphens/>
              <w:spacing w:after="0" w:line="240" w:lineRule="auto"/>
              <w:jc w:val="right"/>
              <w:rPr>
                <w:rFonts w:ascii="Times New Roman" w:hAnsi="Times New Roman" w:cs="Times New Roman"/>
                <w:noProof/>
                <w:sz w:val="28"/>
                <w:szCs w:val="28"/>
              </w:rPr>
            </w:pPr>
          </w:p>
          <w:p w:rsidR="009E5826" w:rsidRPr="00885654" w:rsidRDefault="009E5826" w:rsidP="00885654">
            <w:pPr>
              <w:suppressAutoHyphens/>
              <w:spacing w:after="0" w:line="240" w:lineRule="auto"/>
              <w:jc w:val="right"/>
              <w:rPr>
                <w:rFonts w:ascii="Times New Roman" w:hAnsi="Times New Roman" w:cs="Times New Roman"/>
                <w:sz w:val="28"/>
                <w:szCs w:val="28"/>
              </w:rPr>
            </w:pPr>
            <w:r w:rsidRPr="00885654">
              <w:rPr>
                <w:rFonts w:ascii="Times New Roman" w:hAnsi="Times New Roman" w:cs="Times New Roman"/>
                <w:noProof/>
                <w:sz w:val="28"/>
                <w:szCs w:val="28"/>
              </w:rPr>
              <w:t>А.В.</w:t>
            </w:r>
            <w:r w:rsidR="00182254">
              <w:rPr>
                <w:rFonts w:ascii="Times New Roman" w:hAnsi="Times New Roman" w:cs="Times New Roman"/>
                <w:noProof/>
                <w:sz w:val="28"/>
                <w:szCs w:val="28"/>
              </w:rPr>
              <w:t xml:space="preserve"> </w:t>
            </w:r>
            <w:r w:rsidRPr="00885654">
              <w:rPr>
                <w:rFonts w:ascii="Times New Roman" w:hAnsi="Times New Roman" w:cs="Times New Roman"/>
                <w:noProof/>
                <w:sz w:val="28"/>
                <w:szCs w:val="28"/>
              </w:rPr>
              <w:t>Мелихов</w:t>
            </w:r>
          </w:p>
        </w:tc>
      </w:tr>
    </w:tbl>
    <w:p w:rsidR="009E5826" w:rsidRPr="00885654" w:rsidRDefault="009E5826" w:rsidP="00885654">
      <w:pPr>
        <w:pStyle w:val="a3"/>
        <w:tabs>
          <w:tab w:val="left" w:pos="993"/>
        </w:tabs>
        <w:spacing w:after="0" w:line="240" w:lineRule="auto"/>
        <w:ind w:left="567"/>
        <w:jc w:val="both"/>
        <w:rPr>
          <w:rFonts w:ascii="Times New Roman" w:eastAsia="Times New Roman" w:hAnsi="Times New Roman" w:cs="Times New Roman"/>
          <w:sz w:val="28"/>
          <w:szCs w:val="28"/>
        </w:rPr>
      </w:pPr>
    </w:p>
    <w:p w:rsidR="00AB1A30" w:rsidRPr="00885654" w:rsidRDefault="00AB1A30" w:rsidP="00885654">
      <w:pPr>
        <w:pStyle w:val="a3"/>
        <w:tabs>
          <w:tab w:val="left" w:pos="993"/>
        </w:tabs>
        <w:spacing w:after="0" w:line="240" w:lineRule="auto"/>
        <w:ind w:left="567"/>
        <w:jc w:val="both"/>
        <w:rPr>
          <w:rFonts w:ascii="Times New Roman" w:eastAsia="Times New Roman" w:hAnsi="Times New Roman" w:cs="Times New Roman"/>
          <w:sz w:val="28"/>
          <w:szCs w:val="28"/>
        </w:rPr>
      </w:pPr>
    </w:p>
    <w:p w:rsidR="009E5826" w:rsidRPr="00885654" w:rsidRDefault="009E5826" w:rsidP="00885654">
      <w:pPr>
        <w:tabs>
          <w:tab w:val="left" w:pos="5400"/>
        </w:tabs>
        <w:autoSpaceDE w:val="0"/>
        <w:autoSpaceDN w:val="0"/>
        <w:adjustRightInd w:val="0"/>
        <w:spacing w:after="0" w:line="240" w:lineRule="auto"/>
        <w:rPr>
          <w:rFonts w:ascii="Times New Roman" w:hAnsi="Times New Roman" w:cs="Times New Roman"/>
          <w:sz w:val="28"/>
          <w:szCs w:val="28"/>
        </w:rPr>
      </w:pPr>
      <w:r w:rsidRPr="00885654">
        <w:rPr>
          <w:rFonts w:ascii="Times New Roman" w:hAnsi="Times New Roman" w:cs="Times New Roman"/>
          <w:sz w:val="28"/>
          <w:szCs w:val="28"/>
        </w:rPr>
        <w:t>Секретарь анти</w:t>
      </w:r>
      <w:bookmarkStart w:id="0" w:name="_GoBack"/>
      <w:bookmarkEnd w:id="0"/>
      <w:r w:rsidRPr="00885654">
        <w:rPr>
          <w:rFonts w:ascii="Times New Roman" w:hAnsi="Times New Roman" w:cs="Times New Roman"/>
          <w:sz w:val="28"/>
          <w:szCs w:val="28"/>
        </w:rPr>
        <w:t xml:space="preserve">наркотической </w:t>
      </w:r>
    </w:p>
    <w:p w:rsidR="009E5826" w:rsidRPr="00885654" w:rsidRDefault="00EB0ED4" w:rsidP="00885654">
      <w:pPr>
        <w:tabs>
          <w:tab w:val="left" w:pos="5400"/>
        </w:tabs>
        <w:autoSpaceDE w:val="0"/>
        <w:autoSpaceDN w:val="0"/>
        <w:adjustRightInd w:val="0"/>
        <w:spacing w:after="0" w:line="240" w:lineRule="auto"/>
        <w:rPr>
          <w:rFonts w:ascii="Times New Roman" w:hAnsi="Times New Roman" w:cs="Times New Roman"/>
          <w:sz w:val="28"/>
          <w:szCs w:val="28"/>
        </w:rPr>
      </w:pPr>
      <w:r w:rsidRPr="00885654">
        <w:rPr>
          <w:rFonts w:ascii="Times New Roman" w:hAnsi="Times New Roman" w:cs="Times New Roman"/>
          <w:sz w:val="28"/>
          <w:szCs w:val="28"/>
        </w:rPr>
        <w:t>к</w:t>
      </w:r>
      <w:r w:rsidR="009E5826" w:rsidRPr="00885654">
        <w:rPr>
          <w:rFonts w:ascii="Times New Roman" w:hAnsi="Times New Roman" w:cs="Times New Roman"/>
          <w:sz w:val="28"/>
          <w:szCs w:val="28"/>
        </w:rPr>
        <w:t>омиссии</w:t>
      </w:r>
      <w:r w:rsidRPr="00885654">
        <w:rPr>
          <w:rFonts w:ascii="Times New Roman" w:hAnsi="Times New Roman" w:cs="Times New Roman"/>
          <w:sz w:val="28"/>
          <w:szCs w:val="28"/>
        </w:rPr>
        <w:t xml:space="preserve"> </w:t>
      </w:r>
      <w:r w:rsidR="009E5826" w:rsidRPr="00885654">
        <w:rPr>
          <w:rFonts w:ascii="Times New Roman" w:hAnsi="Times New Roman" w:cs="Times New Roman"/>
          <w:sz w:val="28"/>
          <w:szCs w:val="28"/>
        </w:rPr>
        <w:t>муниципального</w:t>
      </w:r>
    </w:p>
    <w:p w:rsidR="0044378F" w:rsidRPr="00885654" w:rsidRDefault="009E5826" w:rsidP="00885654">
      <w:pPr>
        <w:tabs>
          <w:tab w:val="left" w:pos="5400"/>
        </w:tabs>
        <w:autoSpaceDE w:val="0"/>
        <w:autoSpaceDN w:val="0"/>
        <w:adjustRightInd w:val="0"/>
        <w:spacing w:after="0" w:line="240" w:lineRule="auto"/>
        <w:rPr>
          <w:rFonts w:ascii="Times New Roman" w:hAnsi="Times New Roman" w:cs="Times New Roman"/>
          <w:sz w:val="28"/>
          <w:szCs w:val="28"/>
        </w:rPr>
      </w:pPr>
      <w:r w:rsidRPr="00885654">
        <w:rPr>
          <w:rFonts w:ascii="Times New Roman" w:hAnsi="Times New Roman" w:cs="Times New Roman"/>
          <w:sz w:val="28"/>
          <w:szCs w:val="28"/>
        </w:rPr>
        <w:t xml:space="preserve">образования Тимашевский район                                                  </w:t>
      </w:r>
      <w:r w:rsidR="000C789B" w:rsidRPr="00885654">
        <w:rPr>
          <w:rFonts w:ascii="Times New Roman" w:hAnsi="Times New Roman" w:cs="Times New Roman"/>
          <w:sz w:val="28"/>
          <w:szCs w:val="28"/>
        </w:rPr>
        <w:t xml:space="preserve">    </w:t>
      </w:r>
      <w:r w:rsidRPr="00885654">
        <w:rPr>
          <w:rFonts w:ascii="Times New Roman" w:hAnsi="Times New Roman" w:cs="Times New Roman"/>
          <w:sz w:val="28"/>
          <w:szCs w:val="28"/>
        </w:rPr>
        <w:t>А.О.</w:t>
      </w:r>
      <w:r w:rsidR="000C789B" w:rsidRPr="00885654">
        <w:rPr>
          <w:rFonts w:ascii="Times New Roman" w:hAnsi="Times New Roman" w:cs="Times New Roman"/>
          <w:sz w:val="28"/>
          <w:szCs w:val="28"/>
        </w:rPr>
        <w:t xml:space="preserve"> </w:t>
      </w:r>
      <w:r w:rsidRPr="00885654">
        <w:rPr>
          <w:rFonts w:ascii="Times New Roman" w:hAnsi="Times New Roman" w:cs="Times New Roman"/>
          <w:sz w:val="28"/>
          <w:szCs w:val="28"/>
        </w:rPr>
        <w:t>Марченко</w:t>
      </w:r>
    </w:p>
    <w:sectPr w:rsidR="0044378F" w:rsidRPr="00885654" w:rsidSect="00BB0858">
      <w:headerReference w:type="default" r:id="rId13"/>
      <w:pgSz w:w="11906" w:h="16838"/>
      <w:pgMar w:top="567"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E48" w:rsidRDefault="00740E48" w:rsidP="002C6F83">
      <w:pPr>
        <w:spacing w:after="0" w:line="240" w:lineRule="auto"/>
      </w:pPr>
      <w:r>
        <w:separator/>
      </w:r>
    </w:p>
  </w:endnote>
  <w:endnote w:type="continuationSeparator" w:id="1">
    <w:p w:rsidR="00740E48" w:rsidRDefault="00740E48" w:rsidP="002C6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E48" w:rsidRDefault="00740E48" w:rsidP="002C6F83">
      <w:pPr>
        <w:spacing w:after="0" w:line="240" w:lineRule="auto"/>
      </w:pPr>
      <w:r>
        <w:separator/>
      </w:r>
    </w:p>
  </w:footnote>
  <w:footnote w:type="continuationSeparator" w:id="1">
    <w:p w:rsidR="00740E48" w:rsidRDefault="00740E48" w:rsidP="002C6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33125612"/>
      <w:docPartObj>
        <w:docPartGallery w:val="Page Numbers (Top of Page)"/>
        <w:docPartUnique/>
      </w:docPartObj>
    </w:sdtPr>
    <w:sdtContent>
      <w:p w:rsidR="00C70FA4" w:rsidRPr="002C6F83" w:rsidRDefault="00C70FA4">
        <w:pPr>
          <w:pStyle w:val="ab"/>
          <w:jc w:val="center"/>
          <w:rPr>
            <w:rFonts w:ascii="Times New Roman" w:hAnsi="Times New Roman" w:cs="Times New Roman"/>
            <w:sz w:val="28"/>
            <w:szCs w:val="28"/>
          </w:rPr>
        </w:pPr>
        <w:r w:rsidRPr="002C6F83">
          <w:rPr>
            <w:rFonts w:ascii="Times New Roman" w:hAnsi="Times New Roman" w:cs="Times New Roman"/>
            <w:sz w:val="28"/>
            <w:szCs w:val="28"/>
          </w:rPr>
          <w:fldChar w:fldCharType="begin"/>
        </w:r>
        <w:r w:rsidRPr="002C6F83">
          <w:rPr>
            <w:rFonts w:ascii="Times New Roman" w:hAnsi="Times New Roman" w:cs="Times New Roman"/>
            <w:sz w:val="28"/>
            <w:szCs w:val="28"/>
          </w:rPr>
          <w:instrText xml:space="preserve"> PAGE   \* MERGEFORMAT </w:instrText>
        </w:r>
        <w:r w:rsidRPr="002C6F83">
          <w:rPr>
            <w:rFonts w:ascii="Times New Roman" w:hAnsi="Times New Roman" w:cs="Times New Roman"/>
            <w:sz w:val="28"/>
            <w:szCs w:val="28"/>
          </w:rPr>
          <w:fldChar w:fldCharType="separate"/>
        </w:r>
        <w:r w:rsidR="00182254">
          <w:rPr>
            <w:rFonts w:ascii="Times New Roman" w:hAnsi="Times New Roman" w:cs="Times New Roman"/>
            <w:noProof/>
            <w:sz w:val="28"/>
            <w:szCs w:val="28"/>
          </w:rPr>
          <w:t>18</w:t>
        </w:r>
        <w:r w:rsidRPr="002C6F83">
          <w:rPr>
            <w:rFonts w:ascii="Times New Roman" w:hAnsi="Times New Roman" w:cs="Times New Roman"/>
            <w:sz w:val="28"/>
            <w:szCs w:val="28"/>
          </w:rPr>
          <w:fldChar w:fldCharType="end"/>
        </w:r>
      </w:p>
    </w:sdtContent>
  </w:sdt>
  <w:p w:rsidR="00C70FA4" w:rsidRDefault="00C70FA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DED"/>
    <w:multiLevelType w:val="multilevel"/>
    <w:tmpl w:val="0ACC8168"/>
    <w:lvl w:ilvl="0">
      <w:start w:val="1"/>
      <w:numFmt w:val="decimal"/>
      <w:lvlText w:val="%1."/>
      <w:lvlJc w:val="left"/>
      <w:pPr>
        <w:ind w:left="675" w:hanging="675"/>
      </w:pPr>
      <w:rPr>
        <w:rFonts w:hint="default"/>
      </w:rPr>
    </w:lvl>
    <w:lvl w:ilvl="1">
      <w:start w:val="2"/>
      <w:numFmt w:val="decimal"/>
      <w:lvlText w:val="%1.%2."/>
      <w:lvlJc w:val="left"/>
      <w:pPr>
        <w:ind w:left="649" w:hanging="720"/>
      </w:pPr>
      <w:rPr>
        <w:rFonts w:hint="default"/>
      </w:rPr>
    </w:lvl>
    <w:lvl w:ilvl="2">
      <w:start w:val="4"/>
      <w:numFmt w:val="decimal"/>
      <w:lvlText w:val="%1.%2.%3."/>
      <w:lvlJc w:val="left"/>
      <w:pPr>
        <w:ind w:left="578" w:hanging="720"/>
      </w:pPr>
      <w:rPr>
        <w:rFonts w:hint="default"/>
      </w:rPr>
    </w:lvl>
    <w:lvl w:ilvl="3">
      <w:start w:val="1"/>
      <w:numFmt w:val="decimal"/>
      <w:lvlText w:val="%1.%2.%3.%4."/>
      <w:lvlJc w:val="left"/>
      <w:pPr>
        <w:ind w:left="867" w:hanging="1080"/>
      </w:pPr>
      <w:rPr>
        <w:rFonts w:hint="default"/>
      </w:rPr>
    </w:lvl>
    <w:lvl w:ilvl="4">
      <w:start w:val="1"/>
      <w:numFmt w:val="decimalZero"/>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374" w:hanging="180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592" w:hanging="2160"/>
      </w:pPr>
      <w:rPr>
        <w:rFonts w:hint="default"/>
      </w:rPr>
    </w:lvl>
  </w:abstractNum>
  <w:abstractNum w:abstractNumId="1">
    <w:nsid w:val="07947A1F"/>
    <w:multiLevelType w:val="multilevel"/>
    <w:tmpl w:val="7456609A"/>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Zero"/>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670" w:hanging="180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1320" w:hanging="2160"/>
      </w:pPr>
      <w:rPr>
        <w:rFonts w:hint="default"/>
      </w:rPr>
    </w:lvl>
  </w:abstractNum>
  <w:abstractNum w:abstractNumId="2">
    <w:nsid w:val="0AC43D2B"/>
    <w:multiLevelType w:val="hybridMultilevel"/>
    <w:tmpl w:val="A8F68792"/>
    <w:lvl w:ilvl="0" w:tplc="D5D02C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D384E"/>
    <w:multiLevelType w:val="hybridMultilevel"/>
    <w:tmpl w:val="8AB4A788"/>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3B71877"/>
    <w:multiLevelType w:val="hybridMultilevel"/>
    <w:tmpl w:val="862263DC"/>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5BF6AC6"/>
    <w:multiLevelType w:val="hybridMultilevel"/>
    <w:tmpl w:val="0652E67A"/>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8440C17"/>
    <w:multiLevelType w:val="hybridMultilevel"/>
    <w:tmpl w:val="05FAA918"/>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8814046"/>
    <w:multiLevelType w:val="hybridMultilevel"/>
    <w:tmpl w:val="540237D8"/>
    <w:lvl w:ilvl="0" w:tplc="79DAFCDA">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8">
    <w:nsid w:val="190800E7"/>
    <w:multiLevelType w:val="hybridMultilevel"/>
    <w:tmpl w:val="B720EC0E"/>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D050118"/>
    <w:multiLevelType w:val="hybridMultilevel"/>
    <w:tmpl w:val="60D66498"/>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E6E0C0D"/>
    <w:multiLevelType w:val="multilevel"/>
    <w:tmpl w:val="AAC031AC"/>
    <w:lvl w:ilvl="0">
      <w:start w:val="1"/>
      <w:numFmt w:val="decimal"/>
      <w:lvlText w:val="%1."/>
      <w:lvlJc w:val="left"/>
      <w:pPr>
        <w:ind w:left="1160" w:hanging="450"/>
      </w:pPr>
      <w:rPr>
        <w:rFonts w:hint="default"/>
      </w:rPr>
    </w:lvl>
    <w:lvl w:ilvl="1">
      <w:start w:val="1"/>
      <w:numFmt w:val="decimal"/>
      <w:lvlText w:val="%1.%2."/>
      <w:lvlJc w:val="left"/>
      <w:pPr>
        <w:ind w:left="2138" w:hanging="720"/>
      </w:pPr>
      <w:rPr>
        <w:rFonts w:ascii="Times New Roman" w:hAnsi="Times New Roman" w:cs="Times New Roman" w:hint="default"/>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2346F20"/>
    <w:multiLevelType w:val="hybridMultilevel"/>
    <w:tmpl w:val="D924D57A"/>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E123185"/>
    <w:multiLevelType w:val="hybridMultilevel"/>
    <w:tmpl w:val="F5241764"/>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8C81607"/>
    <w:multiLevelType w:val="hybridMultilevel"/>
    <w:tmpl w:val="A3C8CA60"/>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8F24B00"/>
    <w:multiLevelType w:val="hybridMultilevel"/>
    <w:tmpl w:val="FBC2071A"/>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9FD6BF0"/>
    <w:multiLevelType w:val="hybridMultilevel"/>
    <w:tmpl w:val="2DA8D230"/>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B3D5C8D"/>
    <w:multiLevelType w:val="hybridMultilevel"/>
    <w:tmpl w:val="ACCA2BAE"/>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FD63B5A"/>
    <w:multiLevelType w:val="hybridMultilevel"/>
    <w:tmpl w:val="0582AF24"/>
    <w:lvl w:ilvl="0" w:tplc="4386BA2E">
      <w:start w:val="1"/>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6A15D2F"/>
    <w:multiLevelType w:val="hybridMultilevel"/>
    <w:tmpl w:val="174643EC"/>
    <w:lvl w:ilvl="0" w:tplc="79DAF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E7345F"/>
    <w:multiLevelType w:val="multilevel"/>
    <w:tmpl w:val="7D7A5696"/>
    <w:lvl w:ilvl="0">
      <w:start w:val="4"/>
      <w:numFmt w:val="decimal"/>
      <w:lvlText w:val="%1."/>
      <w:lvlJc w:val="left"/>
      <w:pPr>
        <w:ind w:left="81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72" w:hanging="720"/>
      </w:pPr>
      <w:rPr>
        <w:rFonts w:hint="default"/>
      </w:rPr>
    </w:lvl>
    <w:lvl w:ilvl="3">
      <w:start w:val="1"/>
      <w:numFmt w:val="decimal"/>
      <w:isLgl/>
      <w:lvlText w:val="%1.%2.%3.%4."/>
      <w:lvlJc w:val="left"/>
      <w:pPr>
        <w:ind w:left="2733" w:hanging="1080"/>
      </w:pPr>
      <w:rPr>
        <w:rFonts w:hint="default"/>
      </w:rPr>
    </w:lvl>
    <w:lvl w:ilvl="4">
      <w:start w:val="1"/>
      <w:numFmt w:val="decimalZero"/>
      <w:isLgl/>
      <w:lvlText w:val="%1.%2.%3.%4.%5."/>
      <w:lvlJc w:val="left"/>
      <w:pPr>
        <w:ind w:left="3134" w:hanging="1080"/>
      </w:pPr>
      <w:rPr>
        <w:rFonts w:hint="default"/>
      </w:rPr>
    </w:lvl>
    <w:lvl w:ilvl="5">
      <w:start w:val="1"/>
      <w:numFmt w:val="decimal"/>
      <w:isLgl/>
      <w:lvlText w:val="%1.%2.%3.%4.%5.%6."/>
      <w:lvlJc w:val="left"/>
      <w:pPr>
        <w:ind w:left="3895" w:hanging="1440"/>
      </w:pPr>
      <w:rPr>
        <w:rFonts w:hint="default"/>
      </w:rPr>
    </w:lvl>
    <w:lvl w:ilvl="6">
      <w:start w:val="1"/>
      <w:numFmt w:val="decimal"/>
      <w:isLgl/>
      <w:lvlText w:val="%1.%2.%3.%4.%5.%6.%7."/>
      <w:lvlJc w:val="left"/>
      <w:pPr>
        <w:ind w:left="4656" w:hanging="1800"/>
      </w:pPr>
      <w:rPr>
        <w:rFonts w:hint="default"/>
      </w:rPr>
    </w:lvl>
    <w:lvl w:ilvl="7">
      <w:start w:val="1"/>
      <w:numFmt w:val="decimal"/>
      <w:isLgl/>
      <w:lvlText w:val="%1.%2.%3.%4.%5.%6.%7.%8."/>
      <w:lvlJc w:val="left"/>
      <w:pPr>
        <w:ind w:left="5057" w:hanging="1800"/>
      </w:pPr>
      <w:rPr>
        <w:rFonts w:hint="default"/>
      </w:rPr>
    </w:lvl>
    <w:lvl w:ilvl="8">
      <w:start w:val="1"/>
      <w:numFmt w:val="decimal"/>
      <w:isLgl/>
      <w:lvlText w:val="%1.%2.%3.%4.%5.%6.%7.%8.%9."/>
      <w:lvlJc w:val="left"/>
      <w:pPr>
        <w:ind w:left="5818" w:hanging="2160"/>
      </w:pPr>
      <w:rPr>
        <w:rFonts w:hint="default"/>
      </w:rPr>
    </w:lvl>
  </w:abstractNum>
  <w:abstractNum w:abstractNumId="20">
    <w:nsid w:val="4F3F61D9"/>
    <w:multiLevelType w:val="hybridMultilevel"/>
    <w:tmpl w:val="9B8019F6"/>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46F7B1C"/>
    <w:multiLevelType w:val="hybridMultilevel"/>
    <w:tmpl w:val="676E5B24"/>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8230E53"/>
    <w:multiLevelType w:val="multilevel"/>
    <w:tmpl w:val="95EE31C8"/>
    <w:lvl w:ilvl="0">
      <w:start w:val="10"/>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59170194"/>
    <w:multiLevelType w:val="hybridMultilevel"/>
    <w:tmpl w:val="7EBC76B2"/>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9F30331"/>
    <w:multiLevelType w:val="hybridMultilevel"/>
    <w:tmpl w:val="253A719C"/>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C9A4176"/>
    <w:multiLevelType w:val="hybridMultilevel"/>
    <w:tmpl w:val="CD224B5A"/>
    <w:lvl w:ilvl="0" w:tplc="20E691BA">
      <w:start w:val="1"/>
      <w:numFmt w:val="decimal"/>
      <w:lvlText w:val="%1."/>
      <w:lvlJc w:val="left"/>
      <w:pPr>
        <w:ind w:left="1212" w:hanging="360"/>
      </w:pPr>
      <w:rPr>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6">
    <w:nsid w:val="60C53845"/>
    <w:multiLevelType w:val="hybridMultilevel"/>
    <w:tmpl w:val="0276C58C"/>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34063B2"/>
    <w:multiLevelType w:val="hybridMultilevel"/>
    <w:tmpl w:val="DBBE9188"/>
    <w:lvl w:ilvl="0" w:tplc="79DAFCDA">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8">
    <w:nsid w:val="64E73316"/>
    <w:multiLevelType w:val="hybridMultilevel"/>
    <w:tmpl w:val="4C7825E2"/>
    <w:lvl w:ilvl="0" w:tplc="C1FC69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2B5242"/>
    <w:multiLevelType w:val="hybridMultilevel"/>
    <w:tmpl w:val="4C7825E2"/>
    <w:lvl w:ilvl="0" w:tplc="C1FC69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3C4572"/>
    <w:multiLevelType w:val="multilevel"/>
    <w:tmpl w:val="F07447C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Zero"/>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EA7434E"/>
    <w:multiLevelType w:val="hybridMultilevel"/>
    <w:tmpl w:val="8BB04400"/>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0E971E0"/>
    <w:multiLevelType w:val="hybridMultilevel"/>
    <w:tmpl w:val="A8CAE1AA"/>
    <w:lvl w:ilvl="0" w:tplc="E050EAC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3850A12"/>
    <w:multiLevelType w:val="multilevel"/>
    <w:tmpl w:val="7D6066A0"/>
    <w:lvl w:ilvl="0">
      <w:start w:val="1"/>
      <w:numFmt w:val="decimal"/>
      <w:lvlText w:val="%1."/>
      <w:lvlJc w:val="left"/>
      <w:pPr>
        <w:ind w:left="450" w:hanging="450"/>
      </w:pPr>
      <w:rPr>
        <w:rFonts w:ascii="Times New Roman" w:hAnsi="Times New Roman" w:cs="Times New Roman" w:hint="default"/>
        <w:b/>
        <w:sz w:val="28"/>
        <w:szCs w:val="28"/>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ascii="Times New Roman" w:hAnsi="Times New Roman" w:cs="Times New Roman" w:hint="default"/>
        <w:b w:val="0"/>
        <w:sz w:val="28"/>
        <w:szCs w:val="28"/>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75BB5EAF"/>
    <w:multiLevelType w:val="hybridMultilevel"/>
    <w:tmpl w:val="C4B0250A"/>
    <w:lvl w:ilvl="0" w:tplc="79DAFCDA">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5">
    <w:nsid w:val="76D34C98"/>
    <w:multiLevelType w:val="hybridMultilevel"/>
    <w:tmpl w:val="2CA8A662"/>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CC024ED"/>
    <w:multiLevelType w:val="hybridMultilevel"/>
    <w:tmpl w:val="BA90D870"/>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D591E37"/>
    <w:multiLevelType w:val="hybridMultilevel"/>
    <w:tmpl w:val="B178F572"/>
    <w:lvl w:ilvl="0" w:tplc="79DAFCDA">
      <w:start w:val="1"/>
      <w:numFmt w:val="bullet"/>
      <w:lvlText w:val=""/>
      <w:lvlJc w:val="left"/>
      <w:pPr>
        <w:ind w:left="2370" w:hanging="360"/>
      </w:pPr>
      <w:rPr>
        <w:rFonts w:ascii="Symbol" w:hAnsi="Symbol" w:hint="default"/>
      </w:rPr>
    </w:lvl>
    <w:lvl w:ilvl="1" w:tplc="04190003" w:tentative="1">
      <w:start w:val="1"/>
      <w:numFmt w:val="bullet"/>
      <w:lvlText w:val="o"/>
      <w:lvlJc w:val="left"/>
      <w:pPr>
        <w:ind w:left="3090" w:hanging="360"/>
      </w:pPr>
      <w:rPr>
        <w:rFonts w:ascii="Courier New" w:hAnsi="Courier New" w:cs="Courier New" w:hint="default"/>
      </w:rPr>
    </w:lvl>
    <w:lvl w:ilvl="2" w:tplc="04190005" w:tentative="1">
      <w:start w:val="1"/>
      <w:numFmt w:val="bullet"/>
      <w:lvlText w:val=""/>
      <w:lvlJc w:val="left"/>
      <w:pPr>
        <w:ind w:left="3810" w:hanging="360"/>
      </w:pPr>
      <w:rPr>
        <w:rFonts w:ascii="Wingdings" w:hAnsi="Wingdings" w:hint="default"/>
      </w:rPr>
    </w:lvl>
    <w:lvl w:ilvl="3" w:tplc="04190001" w:tentative="1">
      <w:start w:val="1"/>
      <w:numFmt w:val="bullet"/>
      <w:lvlText w:val=""/>
      <w:lvlJc w:val="left"/>
      <w:pPr>
        <w:ind w:left="4530" w:hanging="360"/>
      </w:pPr>
      <w:rPr>
        <w:rFonts w:ascii="Symbol" w:hAnsi="Symbol" w:hint="default"/>
      </w:rPr>
    </w:lvl>
    <w:lvl w:ilvl="4" w:tplc="04190003" w:tentative="1">
      <w:start w:val="1"/>
      <w:numFmt w:val="bullet"/>
      <w:lvlText w:val="o"/>
      <w:lvlJc w:val="left"/>
      <w:pPr>
        <w:ind w:left="5250" w:hanging="360"/>
      </w:pPr>
      <w:rPr>
        <w:rFonts w:ascii="Courier New" w:hAnsi="Courier New" w:cs="Courier New" w:hint="default"/>
      </w:rPr>
    </w:lvl>
    <w:lvl w:ilvl="5" w:tplc="04190005" w:tentative="1">
      <w:start w:val="1"/>
      <w:numFmt w:val="bullet"/>
      <w:lvlText w:val=""/>
      <w:lvlJc w:val="left"/>
      <w:pPr>
        <w:ind w:left="5970" w:hanging="360"/>
      </w:pPr>
      <w:rPr>
        <w:rFonts w:ascii="Wingdings" w:hAnsi="Wingdings" w:hint="default"/>
      </w:rPr>
    </w:lvl>
    <w:lvl w:ilvl="6" w:tplc="04190001" w:tentative="1">
      <w:start w:val="1"/>
      <w:numFmt w:val="bullet"/>
      <w:lvlText w:val=""/>
      <w:lvlJc w:val="left"/>
      <w:pPr>
        <w:ind w:left="6690" w:hanging="360"/>
      </w:pPr>
      <w:rPr>
        <w:rFonts w:ascii="Symbol" w:hAnsi="Symbol" w:hint="default"/>
      </w:rPr>
    </w:lvl>
    <w:lvl w:ilvl="7" w:tplc="04190003" w:tentative="1">
      <w:start w:val="1"/>
      <w:numFmt w:val="bullet"/>
      <w:lvlText w:val="o"/>
      <w:lvlJc w:val="left"/>
      <w:pPr>
        <w:ind w:left="7410" w:hanging="360"/>
      </w:pPr>
      <w:rPr>
        <w:rFonts w:ascii="Courier New" w:hAnsi="Courier New" w:cs="Courier New" w:hint="default"/>
      </w:rPr>
    </w:lvl>
    <w:lvl w:ilvl="8" w:tplc="04190005" w:tentative="1">
      <w:start w:val="1"/>
      <w:numFmt w:val="bullet"/>
      <w:lvlText w:val=""/>
      <w:lvlJc w:val="left"/>
      <w:pPr>
        <w:ind w:left="8130" w:hanging="360"/>
      </w:pPr>
      <w:rPr>
        <w:rFonts w:ascii="Wingdings" w:hAnsi="Wingdings" w:hint="default"/>
      </w:rPr>
    </w:lvl>
  </w:abstractNum>
  <w:num w:numId="1">
    <w:abstractNumId w:val="25"/>
  </w:num>
  <w:num w:numId="2">
    <w:abstractNumId w:val="35"/>
  </w:num>
  <w:num w:numId="3">
    <w:abstractNumId w:val="21"/>
  </w:num>
  <w:num w:numId="4">
    <w:abstractNumId w:val="12"/>
  </w:num>
  <w:num w:numId="5">
    <w:abstractNumId w:val="24"/>
  </w:num>
  <w:num w:numId="6">
    <w:abstractNumId w:val="32"/>
  </w:num>
  <w:num w:numId="7">
    <w:abstractNumId w:val="37"/>
  </w:num>
  <w:num w:numId="8">
    <w:abstractNumId w:val="7"/>
  </w:num>
  <w:num w:numId="9">
    <w:abstractNumId w:val="34"/>
  </w:num>
  <w:num w:numId="10">
    <w:abstractNumId w:val="27"/>
  </w:num>
  <w:num w:numId="11">
    <w:abstractNumId w:val="17"/>
  </w:num>
  <w:num w:numId="12">
    <w:abstractNumId w:val="13"/>
  </w:num>
  <w:num w:numId="13">
    <w:abstractNumId w:val="8"/>
  </w:num>
  <w:num w:numId="14">
    <w:abstractNumId w:val="15"/>
  </w:num>
  <w:num w:numId="15">
    <w:abstractNumId w:val="14"/>
  </w:num>
  <w:num w:numId="16">
    <w:abstractNumId w:val="6"/>
  </w:num>
  <w:num w:numId="17">
    <w:abstractNumId w:val="20"/>
  </w:num>
  <w:num w:numId="18">
    <w:abstractNumId w:val="16"/>
  </w:num>
  <w:num w:numId="19">
    <w:abstractNumId w:val="4"/>
  </w:num>
  <w:num w:numId="20">
    <w:abstractNumId w:val="2"/>
  </w:num>
  <w:num w:numId="21">
    <w:abstractNumId w:val="26"/>
  </w:num>
  <w:num w:numId="22">
    <w:abstractNumId w:val="18"/>
  </w:num>
  <w:num w:numId="23">
    <w:abstractNumId w:val="31"/>
  </w:num>
  <w:num w:numId="24">
    <w:abstractNumId w:val="5"/>
  </w:num>
  <w:num w:numId="25">
    <w:abstractNumId w:val="23"/>
  </w:num>
  <w:num w:numId="26">
    <w:abstractNumId w:val="9"/>
  </w:num>
  <w:num w:numId="27">
    <w:abstractNumId w:val="33"/>
  </w:num>
  <w:num w:numId="28">
    <w:abstractNumId w:val="29"/>
  </w:num>
  <w:num w:numId="29">
    <w:abstractNumId w:val="28"/>
  </w:num>
  <w:num w:numId="30">
    <w:abstractNumId w:val="3"/>
  </w:num>
  <w:num w:numId="31">
    <w:abstractNumId w:val="36"/>
  </w:num>
  <w:num w:numId="32">
    <w:abstractNumId w:val="11"/>
  </w:num>
  <w:num w:numId="33">
    <w:abstractNumId w:val="10"/>
  </w:num>
  <w:num w:numId="34">
    <w:abstractNumId w:val="22"/>
  </w:num>
  <w:num w:numId="35">
    <w:abstractNumId w:val="19"/>
  </w:num>
  <w:num w:numId="36">
    <w:abstractNumId w:val="1"/>
  </w:num>
  <w:num w:numId="37">
    <w:abstractNumId w:val="30"/>
  </w:num>
  <w:num w:numId="38">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08D6"/>
    <w:rsid w:val="00002899"/>
    <w:rsid w:val="00014876"/>
    <w:rsid w:val="0001704C"/>
    <w:rsid w:val="0002321A"/>
    <w:rsid w:val="00041508"/>
    <w:rsid w:val="0005117E"/>
    <w:rsid w:val="000541BF"/>
    <w:rsid w:val="00054B18"/>
    <w:rsid w:val="00054BA8"/>
    <w:rsid w:val="00057735"/>
    <w:rsid w:val="00072F53"/>
    <w:rsid w:val="00076888"/>
    <w:rsid w:val="0009224A"/>
    <w:rsid w:val="00095F44"/>
    <w:rsid w:val="000A05E8"/>
    <w:rsid w:val="000A0D50"/>
    <w:rsid w:val="000A3053"/>
    <w:rsid w:val="000A5BD9"/>
    <w:rsid w:val="000A7B50"/>
    <w:rsid w:val="000C789B"/>
    <w:rsid w:val="000D1219"/>
    <w:rsid w:val="000D2F6D"/>
    <w:rsid w:val="000D4608"/>
    <w:rsid w:val="000F679F"/>
    <w:rsid w:val="001110C9"/>
    <w:rsid w:val="00125014"/>
    <w:rsid w:val="0013453A"/>
    <w:rsid w:val="0013586F"/>
    <w:rsid w:val="0014607C"/>
    <w:rsid w:val="001467F2"/>
    <w:rsid w:val="00147C83"/>
    <w:rsid w:val="00147F2A"/>
    <w:rsid w:val="00157083"/>
    <w:rsid w:val="00160E85"/>
    <w:rsid w:val="00167586"/>
    <w:rsid w:val="00181FBD"/>
    <w:rsid w:val="00182172"/>
    <w:rsid w:val="00182254"/>
    <w:rsid w:val="00194D57"/>
    <w:rsid w:val="00196719"/>
    <w:rsid w:val="00196A6C"/>
    <w:rsid w:val="001B4571"/>
    <w:rsid w:val="001C66E6"/>
    <w:rsid w:val="00226AB1"/>
    <w:rsid w:val="002339CB"/>
    <w:rsid w:val="00245818"/>
    <w:rsid w:val="00263DAC"/>
    <w:rsid w:val="002645C7"/>
    <w:rsid w:val="00265FAB"/>
    <w:rsid w:val="0026713D"/>
    <w:rsid w:val="002673DC"/>
    <w:rsid w:val="002708D6"/>
    <w:rsid w:val="002713CC"/>
    <w:rsid w:val="0028693D"/>
    <w:rsid w:val="00291D11"/>
    <w:rsid w:val="002A58AF"/>
    <w:rsid w:val="002C2750"/>
    <w:rsid w:val="002C58B4"/>
    <w:rsid w:val="002C5B73"/>
    <w:rsid w:val="002C6F83"/>
    <w:rsid w:val="002D0267"/>
    <w:rsid w:val="002D29DA"/>
    <w:rsid w:val="002D7CA4"/>
    <w:rsid w:val="002E14D3"/>
    <w:rsid w:val="002E7D0F"/>
    <w:rsid w:val="002F2749"/>
    <w:rsid w:val="003009B6"/>
    <w:rsid w:val="00304AAE"/>
    <w:rsid w:val="00306365"/>
    <w:rsid w:val="00314EE0"/>
    <w:rsid w:val="00321519"/>
    <w:rsid w:val="0032487E"/>
    <w:rsid w:val="00324EA8"/>
    <w:rsid w:val="003361F7"/>
    <w:rsid w:val="00346724"/>
    <w:rsid w:val="0035421F"/>
    <w:rsid w:val="003543FC"/>
    <w:rsid w:val="00354DE7"/>
    <w:rsid w:val="00355009"/>
    <w:rsid w:val="0035542F"/>
    <w:rsid w:val="003633D1"/>
    <w:rsid w:val="00371F33"/>
    <w:rsid w:val="0039032F"/>
    <w:rsid w:val="003B2CE5"/>
    <w:rsid w:val="003B41F9"/>
    <w:rsid w:val="003B452C"/>
    <w:rsid w:val="003C0BEF"/>
    <w:rsid w:val="003D3E9A"/>
    <w:rsid w:val="003D5D29"/>
    <w:rsid w:val="003E182B"/>
    <w:rsid w:val="003E7544"/>
    <w:rsid w:val="003F27F7"/>
    <w:rsid w:val="003F4C62"/>
    <w:rsid w:val="003F7862"/>
    <w:rsid w:val="00403820"/>
    <w:rsid w:val="004062D6"/>
    <w:rsid w:val="004065D7"/>
    <w:rsid w:val="00407DF4"/>
    <w:rsid w:val="00416C44"/>
    <w:rsid w:val="00422DBC"/>
    <w:rsid w:val="004244FA"/>
    <w:rsid w:val="00431EBC"/>
    <w:rsid w:val="00440F0F"/>
    <w:rsid w:val="00442410"/>
    <w:rsid w:val="0044378F"/>
    <w:rsid w:val="00451BD0"/>
    <w:rsid w:val="004528C2"/>
    <w:rsid w:val="0045792B"/>
    <w:rsid w:val="00464113"/>
    <w:rsid w:val="00474E25"/>
    <w:rsid w:val="004905E6"/>
    <w:rsid w:val="00492736"/>
    <w:rsid w:val="00493592"/>
    <w:rsid w:val="004A7C60"/>
    <w:rsid w:val="004A7D26"/>
    <w:rsid w:val="004B1A25"/>
    <w:rsid w:val="004B55D8"/>
    <w:rsid w:val="004C775C"/>
    <w:rsid w:val="004C7C2C"/>
    <w:rsid w:val="004D14E2"/>
    <w:rsid w:val="004D3489"/>
    <w:rsid w:val="004D61FA"/>
    <w:rsid w:val="004D6638"/>
    <w:rsid w:val="004D7051"/>
    <w:rsid w:val="004D7648"/>
    <w:rsid w:val="004F0954"/>
    <w:rsid w:val="004F3A98"/>
    <w:rsid w:val="0050047C"/>
    <w:rsid w:val="005102C5"/>
    <w:rsid w:val="00514A7F"/>
    <w:rsid w:val="005207C1"/>
    <w:rsid w:val="005230AA"/>
    <w:rsid w:val="00533CC3"/>
    <w:rsid w:val="00537D09"/>
    <w:rsid w:val="0054120A"/>
    <w:rsid w:val="005470BB"/>
    <w:rsid w:val="00547287"/>
    <w:rsid w:val="0055181E"/>
    <w:rsid w:val="00556312"/>
    <w:rsid w:val="00565629"/>
    <w:rsid w:val="00570BD6"/>
    <w:rsid w:val="0057161B"/>
    <w:rsid w:val="00572F02"/>
    <w:rsid w:val="005802DE"/>
    <w:rsid w:val="0058116C"/>
    <w:rsid w:val="00583469"/>
    <w:rsid w:val="00597B70"/>
    <w:rsid w:val="005A3A1F"/>
    <w:rsid w:val="005A47D4"/>
    <w:rsid w:val="005B05ED"/>
    <w:rsid w:val="005B54CB"/>
    <w:rsid w:val="005C4F63"/>
    <w:rsid w:val="005D3FD9"/>
    <w:rsid w:val="005D4D56"/>
    <w:rsid w:val="005F0100"/>
    <w:rsid w:val="00624D0B"/>
    <w:rsid w:val="006308EA"/>
    <w:rsid w:val="00631B0D"/>
    <w:rsid w:val="00631DB3"/>
    <w:rsid w:val="00634178"/>
    <w:rsid w:val="00643018"/>
    <w:rsid w:val="006568D5"/>
    <w:rsid w:val="00657D4E"/>
    <w:rsid w:val="00661FB4"/>
    <w:rsid w:val="0066419C"/>
    <w:rsid w:val="00690B2F"/>
    <w:rsid w:val="006A4BDF"/>
    <w:rsid w:val="006A717D"/>
    <w:rsid w:val="006A73DD"/>
    <w:rsid w:val="006B2624"/>
    <w:rsid w:val="006D37F5"/>
    <w:rsid w:val="00702723"/>
    <w:rsid w:val="00703D80"/>
    <w:rsid w:val="00713982"/>
    <w:rsid w:val="007140DB"/>
    <w:rsid w:val="00714883"/>
    <w:rsid w:val="00714F2B"/>
    <w:rsid w:val="0071500D"/>
    <w:rsid w:val="00716AA6"/>
    <w:rsid w:val="00720A98"/>
    <w:rsid w:val="0072423D"/>
    <w:rsid w:val="00734350"/>
    <w:rsid w:val="00740E48"/>
    <w:rsid w:val="00747214"/>
    <w:rsid w:val="00750D8C"/>
    <w:rsid w:val="007523A7"/>
    <w:rsid w:val="00755188"/>
    <w:rsid w:val="00761A3D"/>
    <w:rsid w:val="0076388C"/>
    <w:rsid w:val="00771022"/>
    <w:rsid w:val="007723B5"/>
    <w:rsid w:val="00773680"/>
    <w:rsid w:val="00773F3F"/>
    <w:rsid w:val="00783C48"/>
    <w:rsid w:val="007903C3"/>
    <w:rsid w:val="00791A9C"/>
    <w:rsid w:val="00792A87"/>
    <w:rsid w:val="0079503E"/>
    <w:rsid w:val="007A1900"/>
    <w:rsid w:val="007B0379"/>
    <w:rsid w:val="007B7654"/>
    <w:rsid w:val="007C171B"/>
    <w:rsid w:val="007C700D"/>
    <w:rsid w:val="007E40E7"/>
    <w:rsid w:val="007F418C"/>
    <w:rsid w:val="0080487D"/>
    <w:rsid w:val="008068C6"/>
    <w:rsid w:val="00807372"/>
    <w:rsid w:val="00813988"/>
    <w:rsid w:val="008154EF"/>
    <w:rsid w:val="0083418A"/>
    <w:rsid w:val="00846A3A"/>
    <w:rsid w:val="00853C7A"/>
    <w:rsid w:val="00877F79"/>
    <w:rsid w:val="00885654"/>
    <w:rsid w:val="00896653"/>
    <w:rsid w:val="008A05BA"/>
    <w:rsid w:val="008B039E"/>
    <w:rsid w:val="008B1F42"/>
    <w:rsid w:val="008B43DD"/>
    <w:rsid w:val="008D0C29"/>
    <w:rsid w:val="008D39F1"/>
    <w:rsid w:val="008E2C38"/>
    <w:rsid w:val="008E62C5"/>
    <w:rsid w:val="008F0DBF"/>
    <w:rsid w:val="008F7A97"/>
    <w:rsid w:val="009051AD"/>
    <w:rsid w:val="00907548"/>
    <w:rsid w:val="00926987"/>
    <w:rsid w:val="00934BFC"/>
    <w:rsid w:val="009405A0"/>
    <w:rsid w:val="00981892"/>
    <w:rsid w:val="0098203A"/>
    <w:rsid w:val="00984FB5"/>
    <w:rsid w:val="009863C5"/>
    <w:rsid w:val="0098725A"/>
    <w:rsid w:val="00997E21"/>
    <w:rsid w:val="009A2761"/>
    <w:rsid w:val="009A7181"/>
    <w:rsid w:val="009B0F4F"/>
    <w:rsid w:val="009B5DAB"/>
    <w:rsid w:val="009B7A1B"/>
    <w:rsid w:val="009D57F3"/>
    <w:rsid w:val="009E15FC"/>
    <w:rsid w:val="009E5826"/>
    <w:rsid w:val="009F174F"/>
    <w:rsid w:val="009F69BC"/>
    <w:rsid w:val="00A01FB5"/>
    <w:rsid w:val="00A22741"/>
    <w:rsid w:val="00A25020"/>
    <w:rsid w:val="00A3436D"/>
    <w:rsid w:val="00A35236"/>
    <w:rsid w:val="00A3684E"/>
    <w:rsid w:val="00A40509"/>
    <w:rsid w:val="00A617A7"/>
    <w:rsid w:val="00A6206F"/>
    <w:rsid w:val="00A66ACC"/>
    <w:rsid w:val="00A74512"/>
    <w:rsid w:val="00A866AC"/>
    <w:rsid w:val="00A90030"/>
    <w:rsid w:val="00A91C20"/>
    <w:rsid w:val="00A92300"/>
    <w:rsid w:val="00AA18E4"/>
    <w:rsid w:val="00AB0F9E"/>
    <w:rsid w:val="00AB1A30"/>
    <w:rsid w:val="00AC0E39"/>
    <w:rsid w:val="00AC6739"/>
    <w:rsid w:val="00AD4772"/>
    <w:rsid w:val="00AD7D03"/>
    <w:rsid w:val="00AE7C57"/>
    <w:rsid w:val="00AF070F"/>
    <w:rsid w:val="00AF0F6E"/>
    <w:rsid w:val="00AF7247"/>
    <w:rsid w:val="00B0157F"/>
    <w:rsid w:val="00B02DF3"/>
    <w:rsid w:val="00B15843"/>
    <w:rsid w:val="00B21538"/>
    <w:rsid w:val="00B524AB"/>
    <w:rsid w:val="00B5424D"/>
    <w:rsid w:val="00B66819"/>
    <w:rsid w:val="00B828FC"/>
    <w:rsid w:val="00B84E90"/>
    <w:rsid w:val="00B86A57"/>
    <w:rsid w:val="00BA1997"/>
    <w:rsid w:val="00BA3D04"/>
    <w:rsid w:val="00BA4A09"/>
    <w:rsid w:val="00BB0858"/>
    <w:rsid w:val="00BB1DEC"/>
    <w:rsid w:val="00BB3A2E"/>
    <w:rsid w:val="00BB79F5"/>
    <w:rsid w:val="00BC089D"/>
    <w:rsid w:val="00BC30C9"/>
    <w:rsid w:val="00BD4018"/>
    <w:rsid w:val="00BD75A1"/>
    <w:rsid w:val="00BE0AB0"/>
    <w:rsid w:val="00BE285B"/>
    <w:rsid w:val="00BF06DC"/>
    <w:rsid w:val="00BF0E2A"/>
    <w:rsid w:val="00C046FB"/>
    <w:rsid w:val="00C2182C"/>
    <w:rsid w:val="00C25F1F"/>
    <w:rsid w:val="00C30BCD"/>
    <w:rsid w:val="00C545C8"/>
    <w:rsid w:val="00C5527B"/>
    <w:rsid w:val="00C6213D"/>
    <w:rsid w:val="00C64564"/>
    <w:rsid w:val="00C70FA4"/>
    <w:rsid w:val="00C711B4"/>
    <w:rsid w:val="00C72841"/>
    <w:rsid w:val="00C75C08"/>
    <w:rsid w:val="00C805E8"/>
    <w:rsid w:val="00C82EF0"/>
    <w:rsid w:val="00C973E4"/>
    <w:rsid w:val="00CA1D64"/>
    <w:rsid w:val="00CB1D38"/>
    <w:rsid w:val="00CB7CB4"/>
    <w:rsid w:val="00CC55D8"/>
    <w:rsid w:val="00CD4E38"/>
    <w:rsid w:val="00CE5A87"/>
    <w:rsid w:val="00D01DC5"/>
    <w:rsid w:val="00D23F92"/>
    <w:rsid w:val="00D277BE"/>
    <w:rsid w:val="00D3353E"/>
    <w:rsid w:val="00D33E2D"/>
    <w:rsid w:val="00D40F17"/>
    <w:rsid w:val="00D42F71"/>
    <w:rsid w:val="00D45F5D"/>
    <w:rsid w:val="00D46B6F"/>
    <w:rsid w:val="00D6337A"/>
    <w:rsid w:val="00D65ABB"/>
    <w:rsid w:val="00D66CDF"/>
    <w:rsid w:val="00D81E36"/>
    <w:rsid w:val="00D851BF"/>
    <w:rsid w:val="00D87C4E"/>
    <w:rsid w:val="00D93171"/>
    <w:rsid w:val="00DA64F4"/>
    <w:rsid w:val="00DC5C68"/>
    <w:rsid w:val="00DD1B12"/>
    <w:rsid w:val="00DD4F21"/>
    <w:rsid w:val="00DD791F"/>
    <w:rsid w:val="00DE167A"/>
    <w:rsid w:val="00DE77A4"/>
    <w:rsid w:val="00DE7991"/>
    <w:rsid w:val="00DF40B5"/>
    <w:rsid w:val="00E11E78"/>
    <w:rsid w:val="00E15BE1"/>
    <w:rsid w:val="00E326E2"/>
    <w:rsid w:val="00E45736"/>
    <w:rsid w:val="00E47A4F"/>
    <w:rsid w:val="00E60649"/>
    <w:rsid w:val="00E77C39"/>
    <w:rsid w:val="00E77E32"/>
    <w:rsid w:val="00EA1147"/>
    <w:rsid w:val="00EA5FF6"/>
    <w:rsid w:val="00EB0ED4"/>
    <w:rsid w:val="00EC1754"/>
    <w:rsid w:val="00ED2612"/>
    <w:rsid w:val="00ED2A59"/>
    <w:rsid w:val="00ED4315"/>
    <w:rsid w:val="00EE1C8D"/>
    <w:rsid w:val="00EF47C7"/>
    <w:rsid w:val="00F0164F"/>
    <w:rsid w:val="00F2063F"/>
    <w:rsid w:val="00F21B88"/>
    <w:rsid w:val="00F279D9"/>
    <w:rsid w:val="00F42F0D"/>
    <w:rsid w:val="00F50EB7"/>
    <w:rsid w:val="00F54F56"/>
    <w:rsid w:val="00F60A48"/>
    <w:rsid w:val="00F66167"/>
    <w:rsid w:val="00F823F6"/>
    <w:rsid w:val="00F84ABA"/>
    <w:rsid w:val="00FA3A76"/>
    <w:rsid w:val="00FA60B6"/>
    <w:rsid w:val="00FA7065"/>
    <w:rsid w:val="00FB1E3C"/>
    <w:rsid w:val="00FB3DCA"/>
    <w:rsid w:val="00FC46AD"/>
    <w:rsid w:val="00FC758B"/>
    <w:rsid w:val="00FE5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6F"/>
  </w:style>
  <w:style w:type="paragraph" w:styleId="2">
    <w:name w:val="heading 2"/>
    <w:basedOn w:val="a"/>
    <w:link w:val="20"/>
    <w:uiPriority w:val="9"/>
    <w:qFormat/>
    <w:rsid w:val="00FC46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4C775C"/>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unhideWhenUsed/>
    <w:qFormat/>
    <w:rsid w:val="00D01D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734350"/>
    <w:pPr>
      <w:spacing w:after="0" w:line="240" w:lineRule="auto"/>
      <w:ind w:left="5103"/>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734350"/>
    <w:rPr>
      <w:rFonts w:ascii="Times New Roman" w:eastAsia="Times New Roman" w:hAnsi="Times New Roman" w:cs="Times New Roman"/>
      <w:sz w:val="28"/>
      <w:szCs w:val="20"/>
    </w:rPr>
  </w:style>
  <w:style w:type="paragraph" w:styleId="a3">
    <w:name w:val="List Paragraph"/>
    <w:basedOn w:val="a"/>
    <w:uiPriority w:val="34"/>
    <w:qFormat/>
    <w:rsid w:val="004905E6"/>
    <w:pPr>
      <w:ind w:left="720"/>
      <w:contextualSpacing/>
    </w:pPr>
  </w:style>
  <w:style w:type="paragraph" w:styleId="a4">
    <w:name w:val="Body Text"/>
    <w:basedOn w:val="a"/>
    <w:link w:val="a5"/>
    <w:uiPriority w:val="99"/>
    <w:unhideWhenUsed/>
    <w:rsid w:val="008F0DBF"/>
    <w:pPr>
      <w:spacing w:after="120"/>
    </w:pPr>
  </w:style>
  <w:style w:type="character" w:customStyle="1" w:styleId="a5">
    <w:name w:val="Основной текст Знак"/>
    <w:basedOn w:val="a0"/>
    <w:link w:val="a4"/>
    <w:uiPriority w:val="99"/>
    <w:rsid w:val="008F0DBF"/>
  </w:style>
  <w:style w:type="character" w:customStyle="1" w:styleId="20">
    <w:name w:val="Заголовок 2 Знак"/>
    <w:basedOn w:val="a0"/>
    <w:link w:val="2"/>
    <w:uiPriority w:val="9"/>
    <w:rsid w:val="00FC46AD"/>
    <w:rPr>
      <w:rFonts w:ascii="Times New Roman" w:eastAsia="Times New Roman" w:hAnsi="Times New Roman" w:cs="Times New Roman"/>
      <w:b/>
      <w:bCs/>
      <w:sz w:val="36"/>
      <w:szCs w:val="36"/>
    </w:rPr>
  </w:style>
  <w:style w:type="table" w:styleId="a6">
    <w:name w:val="Table Grid"/>
    <w:basedOn w:val="a1"/>
    <w:uiPriority w:val="59"/>
    <w:rsid w:val="003B41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AF0F6E"/>
    <w:pPr>
      <w:widowControl w:val="0"/>
      <w:suppressAutoHyphens/>
      <w:spacing w:after="0" w:line="240" w:lineRule="auto"/>
      <w:textAlignment w:val="baseline"/>
    </w:pPr>
    <w:rPr>
      <w:rFonts w:ascii="Times New Roman" w:eastAsia="Lucida Sans Unicode" w:hAnsi="Times New Roman" w:cs="Times New Roman"/>
      <w:color w:val="000000"/>
      <w:kern w:val="1"/>
      <w:sz w:val="24"/>
      <w:szCs w:val="24"/>
      <w:lang w:eastAsia="ar-SA"/>
    </w:rPr>
  </w:style>
  <w:style w:type="character" w:customStyle="1" w:styleId="a7">
    <w:name w:val="Основной текст_"/>
    <w:basedOn w:val="a0"/>
    <w:link w:val="1"/>
    <w:rsid w:val="00AF0F6E"/>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7"/>
    <w:rsid w:val="00AF0F6E"/>
    <w:pPr>
      <w:widowControl w:val="0"/>
      <w:shd w:val="clear" w:color="auto" w:fill="FFFFFF"/>
      <w:spacing w:after="0" w:line="317" w:lineRule="exact"/>
      <w:ind w:firstLine="340"/>
      <w:jc w:val="both"/>
    </w:pPr>
    <w:rPr>
      <w:rFonts w:ascii="Times New Roman" w:eastAsia="Times New Roman" w:hAnsi="Times New Roman" w:cs="Times New Roman"/>
      <w:sz w:val="27"/>
      <w:szCs w:val="27"/>
    </w:rPr>
  </w:style>
  <w:style w:type="paragraph" w:customStyle="1" w:styleId="23">
    <w:name w:val="Основной текст2"/>
    <w:basedOn w:val="a"/>
    <w:rsid w:val="002F2749"/>
    <w:pPr>
      <w:widowControl w:val="0"/>
      <w:shd w:val="clear" w:color="auto" w:fill="FFFFFF"/>
      <w:spacing w:after="0" w:line="324" w:lineRule="exact"/>
    </w:pPr>
    <w:rPr>
      <w:rFonts w:ascii="Times New Roman" w:eastAsia="Times New Roman" w:hAnsi="Times New Roman" w:cs="Times New Roman"/>
      <w:spacing w:val="2"/>
      <w:sz w:val="25"/>
      <w:szCs w:val="25"/>
    </w:rPr>
  </w:style>
  <w:style w:type="character" w:customStyle="1" w:styleId="0pt">
    <w:name w:val="Основной текст + Полужирный;Интервал 0 pt"/>
    <w:basedOn w:val="a7"/>
    <w:rsid w:val="00BA1997"/>
    <w:rPr>
      <w:rFonts w:ascii="Times New Roman" w:eastAsia="Times New Roman" w:hAnsi="Times New Roman" w:cs="Times New Roman"/>
      <w:b/>
      <w:bCs/>
      <w:i w:val="0"/>
      <w:iCs w:val="0"/>
      <w:smallCaps w:val="0"/>
      <w:strike w:val="0"/>
      <w:color w:val="000000"/>
      <w:spacing w:val="7"/>
      <w:w w:val="100"/>
      <w:position w:val="0"/>
      <w:sz w:val="25"/>
      <w:szCs w:val="25"/>
      <w:u w:val="none"/>
      <w:shd w:val="clear" w:color="auto" w:fill="FFFFFF"/>
      <w:lang w:val="ru-RU"/>
    </w:rPr>
  </w:style>
  <w:style w:type="paragraph" w:customStyle="1" w:styleId="consplusnormal">
    <w:name w:val="consplusnormal"/>
    <w:basedOn w:val="a"/>
    <w:rsid w:val="00E15BE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BA3D04"/>
    <w:pPr>
      <w:spacing w:after="0" w:line="240" w:lineRule="auto"/>
    </w:pPr>
  </w:style>
  <w:style w:type="paragraph" w:styleId="a9">
    <w:name w:val="Normal (Web)"/>
    <w:basedOn w:val="a"/>
    <w:uiPriority w:val="99"/>
    <w:rsid w:val="004D6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D61FA"/>
  </w:style>
  <w:style w:type="character" w:customStyle="1" w:styleId="10">
    <w:name w:val="Основной текст Знак1"/>
    <w:basedOn w:val="a0"/>
    <w:uiPriority w:val="99"/>
    <w:rsid w:val="004A7C60"/>
    <w:rPr>
      <w:rFonts w:ascii="Times New Roman" w:hAnsi="Times New Roman" w:cs="Times New Roman"/>
      <w:sz w:val="27"/>
      <w:szCs w:val="27"/>
      <w:shd w:val="clear" w:color="auto" w:fill="FFFFFF"/>
    </w:rPr>
  </w:style>
  <w:style w:type="character" w:styleId="aa">
    <w:name w:val="Hyperlink"/>
    <w:basedOn w:val="a0"/>
    <w:uiPriority w:val="99"/>
    <w:unhideWhenUsed/>
    <w:rsid w:val="00EF47C7"/>
    <w:rPr>
      <w:color w:val="0000FF"/>
      <w:u w:val="single"/>
    </w:rPr>
  </w:style>
  <w:style w:type="paragraph" w:styleId="ab">
    <w:name w:val="header"/>
    <w:basedOn w:val="a"/>
    <w:link w:val="ac"/>
    <w:uiPriority w:val="99"/>
    <w:unhideWhenUsed/>
    <w:rsid w:val="002C6F8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C6F83"/>
  </w:style>
  <w:style w:type="paragraph" w:styleId="ad">
    <w:name w:val="footer"/>
    <w:basedOn w:val="a"/>
    <w:link w:val="ae"/>
    <w:uiPriority w:val="99"/>
    <w:semiHidden/>
    <w:unhideWhenUsed/>
    <w:rsid w:val="002C6F8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C6F83"/>
  </w:style>
  <w:style w:type="paragraph" w:styleId="af">
    <w:name w:val="Body Text Indent"/>
    <w:basedOn w:val="a"/>
    <w:link w:val="af0"/>
    <w:uiPriority w:val="99"/>
    <w:semiHidden/>
    <w:unhideWhenUsed/>
    <w:rsid w:val="004B1A25"/>
    <w:pPr>
      <w:spacing w:after="120"/>
      <w:ind w:left="283"/>
    </w:pPr>
  </w:style>
  <w:style w:type="character" w:customStyle="1" w:styleId="af0">
    <w:name w:val="Основной текст с отступом Знак"/>
    <w:basedOn w:val="a0"/>
    <w:link w:val="af"/>
    <w:uiPriority w:val="99"/>
    <w:semiHidden/>
    <w:rsid w:val="004B1A25"/>
  </w:style>
  <w:style w:type="character" w:customStyle="1" w:styleId="90">
    <w:name w:val="Заголовок 9 Знак"/>
    <w:basedOn w:val="a0"/>
    <w:link w:val="9"/>
    <w:uiPriority w:val="9"/>
    <w:rsid w:val="00D01DC5"/>
    <w:rPr>
      <w:rFonts w:asciiTheme="majorHAnsi" w:eastAsiaTheme="majorEastAsia" w:hAnsiTheme="majorHAnsi" w:cstheme="majorBidi"/>
      <w:i/>
      <w:iCs/>
      <w:color w:val="404040" w:themeColor="text1" w:themeTint="BF"/>
      <w:sz w:val="20"/>
      <w:szCs w:val="20"/>
    </w:rPr>
  </w:style>
  <w:style w:type="table" w:customStyle="1" w:styleId="24">
    <w:name w:val="Сетка таблицы2"/>
    <w:basedOn w:val="a1"/>
    <w:uiPriority w:val="59"/>
    <w:rsid w:val="00541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iPriority w:val="99"/>
    <w:semiHidden/>
    <w:unhideWhenUsed/>
    <w:rsid w:val="004D6638"/>
    <w:pPr>
      <w:spacing w:after="120"/>
    </w:pPr>
    <w:rPr>
      <w:sz w:val="16"/>
      <w:szCs w:val="16"/>
    </w:rPr>
  </w:style>
  <w:style w:type="character" w:customStyle="1" w:styleId="32">
    <w:name w:val="Основной текст 3 Знак"/>
    <w:basedOn w:val="a0"/>
    <w:link w:val="31"/>
    <w:uiPriority w:val="99"/>
    <w:semiHidden/>
    <w:rsid w:val="004D6638"/>
    <w:rPr>
      <w:sz w:val="16"/>
      <w:szCs w:val="16"/>
    </w:rPr>
  </w:style>
  <w:style w:type="character" w:customStyle="1" w:styleId="30">
    <w:name w:val="Заголовок 3 Знак"/>
    <w:basedOn w:val="a0"/>
    <w:link w:val="3"/>
    <w:uiPriority w:val="9"/>
    <w:semiHidden/>
    <w:rsid w:val="004C775C"/>
    <w:rPr>
      <w:rFonts w:asciiTheme="majorHAnsi" w:eastAsiaTheme="majorEastAsia" w:hAnsiTheme="majorHAnsi" w:cstheme="majorBidi"/>
      <w:b/>
      <w:bCs/>
      <w:color w:val="4F81BD" w:themeColor="accent1"/>
    </w:rPr>
  </w:style>
  <w:style w:type="paragraph" w:styleId="af1">
    <w:name w:val="Balloon Text"/>
    <w:basedOn w:val="a"/>
    <w:link w:val="af2"/>
    <w:uiPriority w:val="99"/>
    <w:semiHidden/>
    <w:unhideWhenUsed/>
    <w:rsid w:val="009E582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5826"/>
    <w:rPr>
      <w:rFonts w:ascii="Tahoma" w:hAnsi="Tahoma" w:cs="Tahoma"/>
      <w:sz w:val="16"/>
      <w:szCs w:val="16"/>
    </w:rPr>
  </w:style>
  <w:style w:type="paragraph" w:customStyle="1" w:styleId="ConsPlusNormal0">
    <w:name w:val="ConsPlusNormal"/>
    <w:rsid w:val="00537D09"/>
    <w:pPr>
      <w:autoSpaceDE w:val="0"/>
      <w:autoSpaceDN w:val="0"/>
      <w:adjustRightInd w:val="0"/>
      <w:spacing w:after="0" w:line="240" w:lineRule="auto"/>
    </w:pPr>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94399021">
      <w:bodyDiv w:val="1"/>
      <w:marLeft w:val="0"/>
      <w:marRight w:val="0"/>
      <w:marTop w:val="0"/>
      <w:marBottom w:val="0"/>
      <w:divBdr>
        <w:top w:val="none" w:sz="0" w:space="0" w:color="auto"/>
        <w:left w:val="none" w:sz="0" w:space="0" w:color="auto"/>
        <w:bottom w:val="none" w:sz="0" w:space="0" w:color="auto"/>
        <w:right w:val="none" w:sz="0" w:space="0" w:color="auto"/>
      </w:divBdr>
    </w:div>
    <w:div w:id="1457869704">
      <w:bodyDiv w:val="1"/>
      <w:marLeft w:val="0"/>
      <w:marRight w:val="0"/>
      <w:marTop w:val="0"/>
      <w:marBottom w:val="0"/>
      <w:divBdr>
        <w:top w:val="none" w:sz="0" w:space="0" w:color="auto"/>
        <w:left w:val="none" w:sz="0" w:space="0" w:color="auto"/>
        <w:bottom w:val="none" w:sz="0" w:space="0" w:color="auto"/>
        <w:right w:val="none" w:sz="0" w:space="0" w:color="auto"/>
      </w:divBdr>
    </w:div>
    <w:div w:id="185441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33m3\Desktop\&#1040;&#1085;&#1090;&#1080;&#1085;&#1072;&#1088;&#1082;&#1086;%20&#1052;.&#1057;.&#1057;&#1091;&#1088;&#1084;&#1072;&#1095;%202016%20&#1075;&#1086;&#1076;\&#1047;&#1040;&#1057;&#1045;&#1044;&#1040;&#1053;&#1048;&#1071;\2017%20&#1075;&#1086;&#1076;\&#1044;&#1080;&#1072;&#1075;&#1088;&#1072;&#1084;&#1084;&#1099;\&#1085;&#1072;&#1088;&#1082;&#1086;&#1089;&#1080;&#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33m3\Desktop\&#1040;&#1085;&#1090;&#1080;&#1085;&#1072;&#1088;&#1082;&#1086;%20&#1052;.&#1057;.&#1057;&#1091;&#1088;&#1084;&#1072;&#1095;%202016%20&#1075;&#1086;&#1076;\&#1047;&#1040;&#1057;&#1045;&#1044;&#1040;&#1053;&#1048;&#1071;\2017%20&#1075;&#1086;&#1076;\&#1044;&#1080;&#1072;&#1075;&#1088;&#1072;&#1084;&#1084;&#1099;\&#1087;&#1086;&#1082;&#1072;%20&#1085;&#1077;%20&#1076;&#1072;&#1083;%20&#1076;&#1072;&#1085;&#1085;&#1099;&#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33m3\Desktop\&#1040;&#1085;&#1090;&#1080;&#1085;&#1072;&#1088;&#1082;&#1086;%20&#1052;.&#1057;.&#1057;&#1091;&#1088;&#1084;&#1072;&#1095;%202016%20&#1075;&#1086;&#1076;\&#1047;&#1040;&#1057;&#1045;&#1044;&#1040;&#1053;&#1048;&#1071;\2017%20&#1075;&#1086;&#1076;\&#1044;&#1080;&#1072;&#1075;&#1088;&#1072;&#1084;&#1084;&#1099;\&#1089;&#1085;&#1103;&#1090;&#1099;&#1077;%20&#1089;%20&#1091;&#1095;&#1077;&#1090;&#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33m3\Desktop\&#1040;&#1085;&#1090;&#1080;&#1085;&#1072;&#1088;&#1082;&#1086;%20&#1052;.&#1057;.&#1057;&#1091;&#1088;&#1084;&#1072;&#1095;%202016%20&#1075;&#1086;&#1076;\&#1047;&#1040;&#1057;&#1045;&#1044;&#1040;&#1053;&#1048;&#1071;\2017%20&#1075;&#1086;&#1076;\&#1044;&#1080;&#1072;&#1075;&#1088;&#1072;&#1084;&#1084;&#1099;\&#1089;&#1085;&#1103;&#1090;&#1099;&#1077;%20&#1089;%20&#1091;&#1095;&#1077;&#1090;&#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33m3\Desktop\&#1040;&#1085;&#1090;&#1080;&#1085;&#1072;&#1088;&#1082;&#1086;%20&#1052;.&#1057;.&#1057;&#1091;&#1088;&#1084;&#1072;&#1095;%202016%20&#1075;&#1086;&#1076;\&#1047;&#1040;&#1057;&#1045;&#1044;&#1040;&#1053;&#1048;&#1071;\2017%20&#1075;&#1086;&#1076;\&#1044;&#1080;&#1072;&#1075;&#1088;&#1072;&#1084;&#1084;&#1099;\&#1073;&#1086;&#1083;&#1100;&#1085;&#1099;&#1077;%20&#1072;&#1083;&#1082;&#1086;&#1075;%20&#1080;%20&#1085;&#1072;&#1088;&#1082;&#1086;&#108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33m3\Desktop\&#1040;&#1085;&#1090;&#1080;&#1085;&#1072;&#1088;&#1082;&#1086;%20&#1052;.&#1057;.&#1057;&#1091;&#1088;&#1084;&#1072;&#1095;%202016%20&#1075;&#1086;&#1076;\&#1047;&#1040;&#1057;&#1045;&#1044;&#1040;&#1053;&#1048;&#1071;\2017%20&#1075;&#1086;&#1076;\&#1044;&#1080;&#1072;&#1075;&#1088;&#1072;&#1084;&#1084;&#1099;\&#1073;&#1086;&#1083;&#1100;&#1085;&#1099;&#1077;%20&#1072;&#1083;&#1082;&#1086;&#1075;%20&#1080;%20&#1085;&#1072;&#1088;&#1082;&#1086;&#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Мониторинг наркоситуации в МО Тимашевский район в  2016 году по сравнению с  2015 годом</a:t>
            </a:r>
          </a:p>
        </c:rich>
      </c:tx>
    </c:title>
    <c:plotArea>
      <c:layout/>
      <c:barChart>
        <c:barDir val="col"/>
        <c:grouping val="clustered"/>
        <c:ser>
          <c:idx val="0"/>
          <c:order val="0"/>
          <c:tx>
            <c:strRef>
              <c:f>Лист1!$A$4</c:f>
              <c:strCache>
                <c:ptCount val="1"/>
                <c:pt idx="0">
                  <c:v>2015 год</c:v>
                </c:pt>
              </c:strCache>
            </c:strRef>
          </c:tx>
          <c:dLbls>
            <c:dLbl>
              <c:idx val="3"/>
              <c:layout>
                <c:manualLayout>
                  <c:x val="4.5865669668989278E-4"/>
                  <c:y val="-6.6952292728114884E-2"/>
                </c:manualLayout>
              </c:layout>
              <c:showVal val="1"/>
            </c:dLbl>
            <c:showVal val="1"/>
          </c:dLbls>
          <c:cat>
            <c:strRef>
              <c:f>Лист1!$B$3:$E$3</c:f>
              <c:strCache>
                <c:ptCount val="4"/>
                <c:pt idx="0">
                  <c:v>Больные наркоманией</c:v>
                </c:pt>
                <c:pt idx="1">
                  <c:v>Потребители наркотиков с вредными последствиями</c:v>
                </c:pt>
                <c:pt idx="2">
                  <c:v>Больные алкоголизмом</c:v>
                </c:pt>
                <c:pt idx="3">
                  <c:v>Больные алкогольным психозом</c:v>
                </c:pt>
              </c:strCache>
            </c:strRef>
          </c:cat>
          <c:val>
            <c:numRef>
              <c:f>Лист1!$B$4:$E$4</c:f>
              <c:numCache>
                <c:formatCode>General</c:formatCode>
                <c:ptCount val="4"/>
                <c:pt idx="0">
                  <c:v>138</c:v>
                </c:pt>
                <c:pt idx="1">
                  <c:v>140</c:v>
                </c:pt>
                <c:pt idx="2">
                  <c:v>801</c:v>
                </c:pt>
                <c:pt idx="3">
                  <c:v>8</c:v>
                </c:pt>
              </c:numCache>
            </c:numRef>
          </c:val>
        </c:ser>
        <c:ser>
          <c:idx val="1"/>
          <c:order val="1"/>
          <c:tx>
            <c:strRef>
              <c:f>Лист1!$A$5</c:f>
              <c:strCache>
                <c:ptCount val="1"/>
                <c:pt idx="0">
                  <c:v>2016 год</c:v>
                </c:pt>
              </c:strCache>
            </c:strRef>
          </c:tx>
          <c:dLbls>
            <c:dLbl>
              <c:idx val="3"/>
              <c:layout>
                <c:manualLayout>
                  <c:x val="4.8395928926150625E-4"/>
                  <c:y val="-2.986435519089527E-2"/>
                </c:manualLayout>
              </c:layout>
              <c:showVal val="1"/>
            </c:dLbl>
            <c:showVal val="1"/>
          </c:dLbls>
          <c:cat>
            <c:strRef>
              <c:f>Лист1!$B$3:$E$3</c:f>
              <c:strCache>
                <c:ptCount val="4"/>
                <c:pt idx="0">
                  <c:v>Больные наркоманией</c:v>
                </c:pt>
                <c:pt idx="1">
                  <c:v>Потребители наркотиков с вредными последствиями</c:v>
                </c:pt>
                <c:pt idx="2">
                  <c:v>Больные алкоголизмом</c:v>
                </c:pt>
                <c:pt idx="3">
                  <c:v>Больные алкогольным психозом</c:v>
                </c:pt>
              </c:strCache>
            </c:strRef>
          </c:cat>
          <c:val>
            <c:numRef>
              <c:f>Лист1!$B$5:$E$5</c:f>
              <c:numCache>
                <c:formatCode>General</c:formatCode>
                <c:ptCount val="4"/>
                <c:pt idx="0">
                  <c:v>106</c:v>
                </c:pt>
                <c:pt idx="1">
                  <c:v>112</c:v>
                </c:pt>
                <c:pt idx="2">
                  <c:v>707</c:v>
                </c:pt>
                <c:pt idx="3">
                  <c:v>6</c:v>
                </c:pt>
              </c:numCache>
            </c:numRef>
          </c:val>
        </c:ser>
        <c:dLbls>
          <c:showVal val="1"/>
        </c:dLbls>
        <c:overlap val="-25"/>
        <c:axId val="124538240"/>
        <c:axId val="128832256"/>
      </c:barChart>
      <c:catAx>
        <c:axId val="124538240"/>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128832256"/>
        <c:crosses val="autoZero"/>
        <c:auto val="1"/>
        <c:lblAlgn val="ctr"/>
        <c:lblOffset val="100"/>
      </c:catAx>
      <c:valAx>
        <c:axId val="128832256"/>
        <c:scaling>
          <c:orientation val="minMax"/>
        </c:scaling>
        <c:delete val="1"/>
        <c:axPos val="l"/>
        <c:numFmt formatCode="General" sourceLinked="1"/>
        <c:majorTickMark val="none"/>
        <c:tickLblPos val="nextTo"/>
        <c:crossAx val="124538240"/>
        <c:crosses val="autoZero"/>
        <c:crossBetween val="between"/>
      </c:valAx>
      <c:spPr>
        <a:solidFill>
          <a:schemeClr val="accent1">
            <a:lumMod val="40000"/>
            <a:lumOff val="60000"/>
          </a:schemeClr>
        </a:solidFill>
      </c:spPr>
    </c:plotArea>
    <c:legend>
      <c:legendPos val="t"/>
      <c:txPr>
        <a:bodyPr/>
        <a:lstStyle/>
        <a:p>
          <a:pPr>
            <a:defRPr>
              <a:latin typeface="Times New Roman" pitchFamily="18" charset="0"/>
              <a:cs typeface="Times New Roman" pitchFamily="18" charset="0"/>
            </a:defRPr>
          </a:pPr>
          <a:endParaRPr lang="ru-RU"/>
        </a:p>
      </c:txP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Мониторинг наркоситуации в МО Тимашевский район среди несовершеннолетних  в</a:t>
            </a:r>
            <a:r>
              <a:rPr lang="ru-RU" sz="1400" baseline="0">
                <a:latin typeface="Times New Roman" pitchFamily="18" charset="0"/>
                <a:cs typeface="Times New Roman" pitchFamily="18" charset="0"/>
              </a:rPr>
              <a:t> </a:t>
            </a:r>
            <a:r>
              <a:rPr lang="ru-RU" sz="1400">
                <a:latin typeface="Times New Roman" pitchFamily="18" charset="0"/>
                <a:cs typeface="Times New Roman" pitchFamily="18" charset="0"/>
              </a:rPr>
              <a:t>2016 году по сравнению с 2015  годом</a:t>
            </a:r>
          </a:p>
        </c:rich>
      </c:tx>
    </c:title>
    <c:plotArea>
      <c:layout/>
      <c:barChart>
        <c:barDir val="col"/>
        <c:grouping val="clustered"/>
        <c:ser>
          <c:idx val="0"/>
          <c:order val="0"/>
          <c:tx>
            <c:strRef>
              <c:f>Лист1!$A$4</c:f>
              <c:strCache>
                <c:ptCount val="1"/>
                <c:pt idx="0">
                  <c:v>2015 год</c:v>
                </c:pt>
              </c:strCache>
            </c:strRef>
          </c:tx>
          <c:dLbls>
            <c:showVal val="1"/>
          </c:dLbls>
          <c:cat>
            <c:strRef>
              <c:f>Лист1!$B$3:$C$3</c:f>
              <c:strCache>
                <c:ptCount val="2"/>
                <c:pt idx="0">
                  <c:v>употребление алкоголя с вредными последствиями</c:v>
                </c:pt>
                <c:pt idx="1">
                  <c:v>употребление токсических веществ с  вредными последствиями</c:v>
                </c:pt>
              </c:strCache>
            </c:strRef>
          </c:cat>
          <c:val>
            <c:numRef>
              <c:f>Лист1!$B$4:$C$4</c:f>
              <c:numCache>
                <c:formatCode>General</c:formatCode>
                <c:ptCount val="2"/>
                <c:pt idx="0">
                  <c:v>1</c:v>
                </c:pt>
                <c:pt idx="1">
                  <c:v>0</c:v>
                </c:pt>
              </c:numCache>
            </c:numRef>
          </c:val>
        </c:ser>
        <c:ser>
          <c:idx val="1"/>
          <c:order val="1"/>
          <c:tx>
            <c:strRef>
              <c:f>Лист1!$A$5</c:f>
              <c:strCache>
                <c:ptCount val="1"/>
                <c:pt idx="0">
                  <c:v>2016 год</c:v>
                </c:pt>
              </c:strCache>
            </c:strRef>
          </c:tx>
          <c:dLbls>
            <c:showVal val="1"/>
          </c:dLbls>
          <c:cat>
            <c:strRef>
              <c:f>Лист1!$B$3:$C$3</c:f>
              <c:strCache>
                <c:ptCount val="2"/>
                <c:pt idx="0">
                  <c:v>употребление алкоголя с вредными последствиями</c:v>
                </c:pt>
                <c:pt idx="1">
                  <c:v>употребление токсических веществ с  вредными последствиями</c:v>
                </c:pt>
              </c:strCache>
            </c:strRef>
          </c:cat>
          <c:val>
            <c:numRef>
              <c:f>Лист1!$B$5:$C$5</c:f>
              <c:numCache>
                <c:formatCode>General</c:formatCode>
                <c:ptCount val="2"/>
                <c:pt idx="0">
                  <c:v>2</c:v>
                </c:pt>
                <c:pt idx="1">
                  <c:v>1</c:v>
                </c:pt>
              </c:numCache>
            </c:numRef>
          </c:val>
        </c:ser>
        <c:dLbls>
          <c:showVal val="1"/>
        </c:dLbls>
        <c:overlap val="-25"/>
        <c:axId val="129076608"/>
        <c:axId val="132585728"/>
      </c:barChart>
      <c:catAx>
        <c:axId val="129076608"/>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132585728"/>
        <c:crosses val="autoZero"/>
        <c:auto val="1"/>
        <c:lblAlgn val="ctr"/>
        <c:lblOffset val="100"/>
      </c:catAx>
      <c:valAx>
        <c:axId val="132585728"/>
        <c:scaling>
          <c:orientation val="minMax"/>
        </c:scaling>
        <c:delete val="1"/>
        <c:axPos val="l"/>
        <c:numFmt formatCode="General" sourceLinked="1"/>
        <c:majorTickMark val="none"/>
        <c:tickLblPos val="nextTo"/>
        <c:crossAx val="129076608"/>
        <c:crosses val="autoZero"/>
        <c:crossBetween val="between"/>
      </c:valAx>
      <c:spPr>
        <a:solidFill>
          <a:schemeClr val="tx2">
            <a:lumMod val="20000"/>
            <a:lumOff val="80000"/>
          </a:schemeClr>
        </a:solidFill>
      </c:spPr>
    </c:plotArea>
    <c:legend>
      <c:legendPos val="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Мониторинг снятых с учета больных наркоманией в</a:t>
            </a:r>
            <a:r>
              <a:rPr lang="ru-RU" sz="1600" baseline="0"/>
              <a:t> </a:t>
            </a:r>
            <a:r>
              <a:rPr lang="ru-RU" sz="1600"/>
              <a:t> 2016 году по сравнению с</a:t>
            </a:r>
            <a:r>
              <a:rPr lang="ru-RU" sz="1600" baseline="0"/>
              <a:t> 2015 годом </a:t>
            </a:r>
            <a:endParaRPr lang="ru-RU" sz="1600"/>
          </a:p>
        </c:rich>
      </c:tx>
      <c:layout>
        <c:manualLayout>
          <c:xMode val="edge"/>
          <c:yMode val="edge"/>
          <c:x val="0.16002433090024334"/>
          <c:y val="3.4858387799564391E-2"/>
        </c:manualLayout>
      </c:layout>
    </c:title>
    <c:plotArea>
      <c:layout>
        <c:manualLayout>
          <c:layoutTarget val="inner"/>
          <c:xMode val="edge"/>
          <c:yMode val="edge"/>
          <c:x val="3.0555555555555582E-2"/>
          <c:y val="0.38386873209476485"/>
          <c:w val="0.93888888888889155"/>
          <c:h val="0.40235019642152575"/>
        </c:manualLayout>
      </c:layout>
      <c:barChart>
        <c:barDir val="col"/>
        <c:grouping val="clustered"/>
        <c:ser>
          <c:idx val="0"/>
          <c:order val="0"/>
          <c:tx>
            <c:strRef>
              <c:f>Лист3!$A$14</c:f>
              <c:strCache>
                <c:ptCount val="1"/>
                <c:pt idx="0">
                  <c:v>2016</c:v>
                </c:pt>
              </c:strCache>
            </c:strRef>
          </c:tx>
          <c:spPr>
            <a:solidFill>
              <a:schemeClr val="accent2">
                <a:lumMod val="75000"/>
              </a:schemeClr>
            </a:solidFill>
          </c:spPr>
          <c:dLbls>
            <c:showVal val="1"/>
          </c:dLbls>
          <c:cat>
            <c:strRef>
              <c:f>Лист3!$B$13:$E$13</c:f>
              <c:strCache>
                <c:ptCount val="4"/>
                <c:pt idx="0">
                  <c:v>Больных наркоманией</c:v>
                </c:pt>
                <c:pt idx="1">
                  <c:v>Выздоровление</c:v>
                </c:pt>
                <c:pt idx="2">
                  <c:v>В связи со смертью</c:v>
                </c:pt>
                <c:pt idx="3">
                  <c:v>Иные причины</c:v>
                </c:pt>
              </c:strCache>
            </c:strRef>
          </c:cat>
          <c:val>
            <c:numRef>
              <c:f>Лист3!$B$14:$E$14</c:f>
              <c:numCache>
                <c:formatCode>General</c:formatCode>
                <c:ptCount val="4"/>
                <c:pt idx="0">
                  <c:v>36</c:v>
                </c:pt>
                <c:pt idx="1">
                  <c:v>24</c:v>
                </c:pt>
                <c:pt idx="2">
                  <c:v>4</c:v>
                </c:pt>
                <c:pt idx="3">
                  <c:v>8</c:v>
                </c:pt>
              </c:numCache>
            </c:numRef>
          </c:val>
        </c:ser>
        <c:ser>
          <c:idx val="1"/>
          <c:order val="1"/>
          <c:tx>
            <c:strRef>
              <c:f>Лист3!$A$15</c:f>
              <c:strCache>
                <c:ptCount val="1"/>
                <c:pt idx="0">
                  <c:v>2015</c:v>
                </c:pt>
              </c:strCache>
            </c:strRef>
          </c:tx>
          <c:spPr>
            <a:solidFill>
              <a:srgbClr val="0070C0"/>
            </a:solidFill>
          </c:spPr>
          <c:dLbls>
            <c:showVal val="1"/>
          </c:dLbls>
          <c:cat>
            <c:strRef>
              <c:f>Лист3!$B$13:$E$13</c:f>
              <c:strCache>
                <c:ptCount val="4"/>
                <c:pt idx="0">
                  <c:v>Больных наркоманией</c:v>
                </c:pt>
                <c:pt idx="1">
                  <c:v>Выздоровление</c:v>
                </c:pt>
                <c:pt idx="2">
                  <c:v>В связи со смертью</c:v>
                </c:pt>
                <c:pt idx="3">
                  <c:v>Иные причины</c:v>
                </c:pt>
              </c:strCache>
            </c:strRef>
          </c:cat>
          <c:val>
            <c:numRef>
              <c:f>Лист3!$B$15:$E$15</c:f>
              <c:numCache>
                <c:formatCode>General</c:formatCode>
                <c:ptCount val="4"/>
                <c:pt idx="0">
                  <c:v>58</c:v>
                </c:pt>
                <c:pt idx="1">
                  <c:v>11</c:v>
                </c:pt>
                <c:pt idx="2">
                  <c:v>7</c:v>
                </c:pt>
                <c:pt idx="3">
                  <c:v>40</c:v>
                </c:pt>
              </c:numCache>
            </c:numRef>
          </c:val>
        </c:ser>
        <c:dLbls>
          <c:showVal val="1"/>
        </c:dLbls>
        <c:overlap val="-25"/>
        <c:axId val="74874880"/>
        <c:axId val="74876416"/>
      </c:barChart>
      <c:catAx>
        <c:axId val="74874880"/>
        <c:scaling>
          <c:orientation val="minMax"/>
        </c:scaling>
        <c:axPos val="b"/>
        <c:majorTickMark val="none"/>
        <c:tickLblPos val="nextTo"/>
        <c:crossAx val="74876416"/>
        <c:crosses val="autoZero"/>
        <c:auto val="1"/>
        <c:lblAlgn val="ctr"/>
        <c:lblOffset val="100"/>
      </c:catAx>
      <c:valAx>
        <c:axId val="74876416"/>
        <c:scaling>
          <c:orientation val="minMax"/>
        </c:scaling>
        <c:delete val="1"/>
        <c:axPos val="l"/>
        <c:numFmt formatCode="General" sourceLinked="1"/>
        <c:tickLblPos val="nextTo"/>
        <c:crossAx val="74874880"/>
        <c:crosses val="autoZero"/>
        <c:crossBetween val="between"/>
      </c:valAx>
      <c:spPr>
        <a:solidFill>
          <a:schemeClr val="tx2">
            <a:lumMod val="20000"/>
            <a:lumOff val="80000"/>
          </a:schemeClr>
        </a:solidFill>
      </c:spPr>
    </c:plotArea>
    <c:legend>
      <c:legendPos val="t"/>
      <c:layout>
        <c:manualLayout>
          <c:xMode val="edge"/>
          <c:yMode val="edge"/>
          <c:x val="0.41250378374236191"/>
          <c:y val="0.30862470862471003"/>
          <c:w val="0.17499243251527993"/>
          <c:h val="9.7735073325624727E-2"/>
        </c:manualLayout>
      </c:layout>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1">
                <a:latin typeface="Times New Roman" pitchFamily="18" charset="0"/>
                <a:cs typeface="Times New Roman" pitchFamily="18" charset="0"/>
              </a:defRPr>
            </a:pPr>
            <a:r>
              <a:rPr lang="ru-RU" sz="1600" b="1">
                <a:latin typeface="Times New Roman" pitchFamily="18" charset="0"/>
                <a:cs typeface="Times New Roman" pitchFamily="18" charset="0"/>
              </a:rPr>
              <a:t>Мониторинг снятых с учета больных алкоголизмом в 2016 году по сравнению </a:t>
            </a:r>
          </a:p>
          <a:p>
            <a:pPr>
              <a:defRPr sz="1600" b="1">
                <a:latin typeface="Times New Roman" pitchFamily="18" charset="0"/>
                <a:cs typeface="Times New Roman" pitchFamily="18" charset="0"/>
              </a:defRPr>
            </a:pPr>
            <a:r>
              <a:rPr lang="ru-RU" sz="1600" b="1">
                <a:latin typeface="Times New Roman" pitchFamily="18" charset="0"/>
                <a:cs typeface="Times New Roman" pitchFamily="18" charset="0"/>
              </a:rPr>
              <a:t>с 2015 годом</a:t>
            </a:r>
          </a:p>
          <a:p>
            <a:pPr>
              <a:defRPr sz="1600" b="1">
                <a:latin typeface="Times New Roman" pitchFamily="18" charset="0"/>
                <a:cs typeface="Times New Roman" pitchFamily="18" charset="0"/>
              </a:defRPr>
            </a:pPr>
            <a:endParaRPr lang="ru-RU" sz="1600" b="1">
              <a:latin typeface="Times New Roman" pitchFamily="18" charset="0"/>
              <a:cs typeface="Times New Roman" pitchFamily="18" charset="0"/>
            </a:endParaRPr>
          </a:p>
        </c:rich>
      </c:tx>
      <c:layout>
        <c:manualLayout>
          <c:xMode val="edge"/>
          <c:yMode val="edge"/>
          <c:x val="0.17818044619422677"/>
          <c:y val="2.7777891399938644E-2"/>
        </c:manualLayout>
      </c:layout>
    </c:title>
    <c:plotArea>
      <c:layout>
        <c:manualLayout>
          <c:layoutTarget val="inner"/>
          <c:xMode val="edge"/>
          <c:yMode val="edge"/>
          <c:x val="3.0555555555555582E-2"/>
          <c:y val="0.4092255513515356"/>
          <c:w val="0.9583333333333337"/>
          <c:h val="0.41897433275386226"/>
        </c:manualLayout>
      </c:layout>
      <c:barChart>
        <c:barDir val="col"/>
        <c:grouping val="clustered"/>
        <c:ser>
          <c:idx val="0"/>
          <c:order val="0"/>
          <c:tx>
            <c:strRef>
              <c:f>Лист3!$A$20</c:f>
              <c:strCache>
                <c:ptCount val="1"/>
                <c:pt idx="0">
                  <c:v>2015</c:v>
                </c:pt>
              </c:strCache>
            </c:strRef>
          </c:tx>
          <c:dLbls>
            <c:dLbl>
              <c:idx val="1"/>
              <c:layout>
                <c:manualLayout>
                  <c:x val="0"/>
                  <c:y val="1.8518518518518583E-2"/>
                </c:manualLayout>
              </c:layout>
              <c:showVal val="1"/>
            </c:dLbl>
            <c:showVal val="1"/>
          </c:dLbls>
          <c:cat>
            <c:strRef>
              <c:f>Лист3!$B$19:$E$19</c:f>
              <c:strCache>
                <c:ptCount val="4"/>
                <c:pt idx="0">
                  <c:v>Больных алкоголизмом</c:v>
                </c:pt>
                <c:pt idx="1">
                  <c:v>Выздоровление</c:v>
                </c:pt>
                <c:pt idx="2">
                  <c:v>В связи со смертью</c:v>
                </c:pt>
                <c:pt idx="3">
                  <c:v>Иные причины</c:v>
                </c:pt>
              </c:strCache>
            </c:strRef>
          </c:cat>
          <c:val>
            <c:numRef>
              <c:f>Лист3!$B$20:$E$20</c:f>
              <c:numCache>
                <c:formatCode>General</c:formatCode>
                <c:ptCount val="4"/>
                <c:pt idx="0">
                  <c:v>237</c:v>
                </c:pt>
                <c:pt idx="1">
                  <c:v>35</c:v>
                </c:pt>
                <c:pt idx="2">
                  <c:v>35</c:v>
                </c:pt>
                <c:pt idx="3">
                  <c:v>167</c:v>
                </c:pt>
              </c:numCache>
            </c:numRef>
          </c:val>
        </c:ser>
        <c:ser>
          <c:idx val="1"/>
          <c:order val="1"/>
          <c:tx>
            <c:strRef>
              <c:f>Лист3!$A$21</c:f>
              <c:strCache>
                <c:ptCount val="1"/>
                <c:pt idx="0">
                  <c:v>2016</c:v>
                </c:pt>
              </c:strCache>
            </c:strRef>
          </c:tx>
          <c:dLbls>
            <c:showVal val="1"/>
          </c:dLbls>
          <c:cat>
            <c:strRef>
              <c:f>Лист3!$B$19:$E$19</c:f>
              <c:strCache>
                <c:ptCount val="4"/>
                <c:pt idx="0">
                  <c:v>Больных алкоголизмом</c:v>
                </c:pt>
                <c:pt idx="1">
                  <c:v>Выздоровление</c:v>
                </c:pt>
                <c:pt idx="2">
                  <c:v>В связи со смертью</c:v>
                </c:pt>
                <c:pt idx="3">
                  <c:v>Иные причины</c:v>
                </c:pt>
              </c:strCache>
            </c:strRef>
          </c:cat>
          <c:val>
            <c:numRef>
              <c:f>Лист3!$B$21:$E$21</c:f>
              <c:numCache>
                <c:formatCode>General</c:formatCode>
                <c:ptCount val="4"/>
                <c:pt idx="0">
                  <c:v>125</c:v>
                </c:pt>
                <c:pt idx="1">
                  <c:v>32</c:v>
                </c:pt>
                <c:pt idx="2">
                  <c:v>36</c:v>
                </c:pt>
                <c:pt idx="3">
                  <c:v>57</c:v>
                </c:pt>
              </c:numCache>
            </c:numRef>
          </c:val>
        </c:ser>
        <c:dLbls>
          <c:showVal val="1"/>
        </c:dLbls>
        <c:overlap val="-25"/>
        <c:axId val="76892800"/>
        <c:axId val="77242752"/>
      </c:barChart>
      <c:catAx>
        <c:axId val="76892800"/>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77242752"/>
        <c:crosses val="autoZero"/>
        <c:auto val="1"/>
        <c:lblAlgn val="ctr"/>
        <c:lblOffset val="100"/>
      </c:catAx>
      <c:valAx>
        <c:axId val="77242752"/>
        <c:scaling>
          <c:orientation val="minMax"/>
        </c:scaling>
        <c:delete val="1"/>
        <c:axPos val="l"/>
        <c:numFmt formatCode="General" sourceLinked="1"/>
        <c:tickLblPos val="nextTo"/>
        <c:crossAx val="76892800"/>
        <c:crosses val="autoZero"/>
        <c:crossBetween val="between"/>
      </c:valAx>
      <c:spPr>
        <a:solidFill>
          <a:schemeClr val="tx2">
            <a:lumMod val="20000"/>
            <a:lumOff val="80000"/>
          </a:schemeClr>
        </a:solidFill>
      </c:spPr>
    </c:plotArea>
    <c:legend>
      <c:legendPos val="t"/>
      <c:layout>
        <c:manualLayout>
          <c:xMode val="edge"/>
          <c:yMode val="edge"/>
          <c:x val="0.77233070866141762"/>
          <c:y val="0.28559395984592834"/>
          <c:w val="0.19978302712160981"/>
          <c:h val="0.13048573473770392"/>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     Мониторинг поставленных на учет больных наркоманией в 2016 году по сравнению с 2015 годом   </a:t>
            </a:r>
          </a:p>
        </c:rich>
      </c:tx>
      <c:layout>
        <c:manualLayout>
          <c:xMode val="edge"/>
          <c:yMode val="edge"/>
          <c:x val="0.15171541972435018"/>
          <c:y val="4.2872439975208683E-2"/>
        </c:manualLayout>
      </c:layout>
    </c:title>
    <c:plotArea>
      <c:layout>
        <c:manualLayout>
          <c:layoutTarget val="inner"/>
          <c:xMode val="edge"/>
          <c:yMode val="edge"/>
          <c:x val="2.8589987651253812E-2"/>
          <c:y val="0.40935854727918847"/>
          <c:w val="0.94282002469749604"/>
          <c:h val="0.42049863010739041"/>
        </c:manualLayout>
      </c:layout>
      <c:barChart>
        <c:barDir val="col"/>
        <c:grouping val="clustered"/>
        <c:ser>
          <c:idx val="0"/>
          <c:order val="0"/>
          <c:tx>
            <c:strRef>
              <c:f>Лист4!$A$5</c:f>
              <c:strCache>
                <c:ptCount val="1"/>
                <c:pt idx="0">
                  <c:v>2015</c:v>
                </c:pt>
              </c:strCache>
            </c:strRef>
          </c:tx>
          <c:dLbls>
            <c:showVal val="1"/>
          </c:dLbls>
          <c:cat>
            <c:strRef>
              <c:f>Лист4!$B$4:$C$4</c:f>
              <c:strCache>
                <c:ptCount val="2"/>
                <c:pt idx="0">
                  <c:v>больные наркоманией</c:v>
                </c:pt>
                <c:pt idx="1">
                  <c:v>потребители наркотиков с вредными последствиями</c:v>
                </c:pt>
              </c:strCache>
            </c:strRef>
          </c:cat>
          <c:val>
            <c:numRef>
              <c:f>Лист4!$B$5:$C$5</c:f>
              <c:numCache>
                <c:formatCode>General</c:formatCode>
                <c:ptCount val="2"/>
                <c:pt idx="0">
                  <c:v>3</c:v>
                </c:pt>
                <c:pt idx="1">
                  <c:v>24</c:v>
                </c:pt>
              </c:numCache>
            </c:numRef>
          </c:val>
        </c:ser>
        <c:ser>
          <c:idx val="1"/>
          <c:order val="1"/>
          <c:tx>
            <c:strRef>
              <c:f>Лист4!$A$6</c:f>
              <c:strCache>
                <c:ptCount val="1"/>
                <c:pt idx="0">
                  <c:v>2016</c:v>
                </c:pt>
              </c:strCache>
            </c:strRef>
          </c:tx>
          <c:dLbls>
            <c:showVal val="1"/>
          </c:dLbls>
          <c:cat>
            <c:strRef>
              <c:f>Лист4!$B$4:$C$4</c:f>
              <c:strCache>
                <c:ptCount val="2"/>
                <c:pt idx="0">
                  <c:v>больные наркоманией</c:v>
                </c:pt>
                <c:pt idx="1">
                  <c:v>потребители наркотиков с вредными последствиями</c:v>
                </c:pt>
              </c:strCache>
            </c:strRef>
          </c:cat>
          <c:val>
            <c:numRef>
              <c:f>Лист4!$B$6:$C$6</c:f>
              <c:numCache>
                <c:formatCode>General</c:formatCode>
                <c:ptCount val="2"/>
                <c:pt idx="0">
                  <c:v>4</c:v>
                </c:pt>
                <c:pt idx="1">
                  <c:v>16</c:v>
                </c:pt>
              </c:numCache>
            </c:numRef>
          </c:val>
        </c:ser>
        <c:dLbls>
          <c:showVal val="1"/>
        </c:dLbls>
        <c:overlap val="-25"/>
        <c:axId val="84030976"/>
        <c:axId val="84032512"/>
      </c:barChart>
      <c:catAx>
        <c:axId val="84030976"/>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84032512"/>
        <c:crosses val="autoZero"/>
        <c:auto val="1"/>
        <c:lblAlgn val="ctr"/>
        <c:lblOffset val="100"/>
      </c:catAx>
      <c:valAx>
        <c:axId val="84032512"/>
        <c:scaling>
          <c:orientation val="minMax"/>
        </c:scaling>
        <c:delete val="1"/>
        <c:axPos val="l"/>
        <c:numFmt formatCode="General" sourceLinked="1"/>
        <c:majorTickMark val="none"/>
        <c:tickLblPos val="nextTo"/>
        <c:crossAx val="84030976"/>
        <c:crosses val="autoZero"/>
        <c:crossBetween val="between"/>
      </c:valAx>
      <c:spPr>
        <a:solidFill>
          <a:schemeClr val="tx2">
            <a:lumMod val="20000"/>
            <a:lumOff val="80000"/>
          </a:schemeClr>
        </a:solidFill>
      </c:spPr>
    </c:plotArea>
    <c:legend>
      <c:legendPos val="t"/>
      <c:layout>
        <c:manualLayout>
          <c:xMode val="edge"/>
          <c:yMode val="edge"/>
          <c:x val="0.40248890475175214"/>
          <c:y val="0.31897095341555193"/>
          <c:w val="0.19502198584376074"/>
          <c:h val="8.6100349866116505E-2"/>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Мониторинг поставленных на учет</a:t>
            </a:r>
          </a:p>
          <a:p>
            <a:pPr>
              <a:defRPr sz="1600">
                <a:latin typeface="Times New Roman" pitchFamily="18" charset="0"/>
                <a:cs typeface="Times New Roman" pitchFamily="18" charset="0"/>
              </a:defRPr>
            </a:pPr>
            <a:r>
              <a:rPr lang="ru-RU" sz="1600">
                <a:latin typeface="Times New Roman" pitchFamily="18" charset="0"/>
                <a:cs typeface="Times New Roman" pitchFamily="18" charset="0"/>
              </a:rPr>
              <a:t> больных алкоголизмом в 2016 году по сравнению с 2015 годом   </a:t>
            </a:r>
          </a:p>
        </c:rich>
      </c:tx>
    </c:title>
    <c:plotArea>
      <c:layout/>
      <c:barChart>
        <c:barDir val="col"/>
        <c:grouping val="clustered"/>
        <c:ser>
          <c:idx val="0"/>
          <c:order val="0"/>
          <c:tx>
            <c:strRef>
              <c:f>Лист4!$A$19</c:f>
              <c:strCache>
                <c:ptCount val="1"/>
                <c:pt idx="0">
                  <c:v>2015</c:v>
                </c:pt>
              </c:strCache>
            </c:strRef>
          </c:tx>
          <c:dLbls>
            <c:showVal val="1"/>
          </c:dLbls>
          <c:cat>
            <c:strRef>
              <c:f>Лист4!$B$18:$D$18</c:f>
              <c:strCache>
                <c:ptCount val="3"/>
                <c:pt idx="0">
                  <c:v>больные алкоголизмом</c:v>
                </c:pt>
                <c:pt idx="1">
                  <c:v>потребление алкоголя с вредными последствиями </c:v>
                </c:pt>
                <c:pt idx="2">
                  <c:v>алкогольным психозом </c:v>
                </c:pt>
              </c:strCache>
            </c:strRef>
          </c:cat>
          <c:val>
            <c:numRef>
              <c:f>Лист4!$B$19:$D$19</c:f>
              <c:numCache>
                <c:formatCode>General</c:formatCode>
                <c:ptCount val="3"/>
                <c:pt idx="0">
                  <c:v>32</c:v>
                </c:pt>
                <c:pt idx="1">
                  <c:v>49</c:v>
                </c:pt>
                <c:pt idx="2">
                  <c:v>5</c:v>
                </c:pt>
              </c:numCache>
            </c:numRef>
          </c:val>
        </c:ser>
        <c:ser>
          <c:idx val="1"/>
          <c:order val="1"/>
          <c:tx>
            <c:strRef>
              <c:f>Лист4!$A$20</c:f>
              <c:strCache>
                <c:ptCount val="1"/>
                <c:pt idx="0">
                  <c:v>2016</c:v>
                </c:pt>
              </c:strCache>
            </c:strRef>
          </c:tx>
          <c:dLbls>
            <c:showVal val="1"/>
          </c:dLbls>
          <c:cat>
            <c:strRef>
              <c:f>Лист4!$B$18:$D$18</c:f>
              <c:strCache>
                <c:ptCount val="3"/>
                <c:pt idx="0">
                  <c:v>больные алкоголизмом</c:v>
                </c:pt>
                <c:pt idx="1">
                  <c:v>потребление алкоголя с вредными последствиями </c:v>
                </c:pt>
                <c:pt idx="2">
                  <c:v>алкогольным психозом </c:v>
                </c:pt>
              </c:strCache>
            </c:strRef>
          </c:cat>
          <c:val>
            <c:numRef>
              <c:f>Лист4!$B$20:$D$20</c:f>
              <c:numCache>
                <c:formatCode>General</c:formatCode>
                <c:ptCount val="3"/>
                <c:pt idx="0">
                  <c:v>31</c:v>
                </c:pt>
                <c:pt idx="1">
                  <c:v>39</c:v>
                </c:pt>
                <c:pt idx="2">
                  <c:v>4</c:v>
                </c:pt>
              </c:numCache>
            </c:numRef>
          </c:val>
        </c:ser>
        <c:dLbls>
          <c:showVal val="1"/>
        </c:dLbls>
        <c:overlap val="-25"/>
        <c:axId val="84717952"/>
        <c:axId val="84719488"/>
      </c:barChart>
      <c:catAx>
        <c:axId val="84717952"/>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84719488"/>
        <c:crosses val="autoZero"/>
        <c:auto val="1"/>
        <c:lblAlgn val="ctr"/>
        <c:lblOffset val="100"/>
      </c:catAx>
      <c:valAx>
        <c:axId val="84719488"/>
        <c:scaling>
          <c:orientation val="minMax"/>
        </c:scaling>
        <c:delete val="1"/>
        <c:axPos val="l"/>
        <c:numFmt formatCode="General" sourceLinked="1"/>
        <c:majorTickMark val="none"/>
        <c:tickLblPos val="nextTo"/>
        <c:crossAx val="84717952"/>
        <c:crosses val="autoZero"/>
        <c:crossBetween val="between"/>
      </c:valAx>
      <c:spPr>
        <a:solidFill>
          <a:schemeClr val="tx2">
            <a:lumMod val="20000"/>
            <a:lumOff val="80000"/>
          </a:schemeClr>
        </a:solidFill>
      </c:spPr>
    </c:plotArea>
    <c:legend>
      <c:legendPos val="t"/>
      <c:txPr>
        <a:bodyPr/>
        <a:lstStyle/>
        <a:p>
          <a:pPr>
            <a:defRPr>
              <a:latin typeface="Times New Roman" pitchFamily="18" charset="0"/>
              <a:cs typeface="Times New Roman" pitchFamily="18" charset="0"/>
            </a:defRPr>
          </a:pPr>
          <a:endParaRPr lang="ru-RU"/>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0.78683</cdr:x>
      <cdr:y>0.70221</cdr:y>
    </cdr:from>
    <cdr:to>
      <cdr:x>0.84545</cdr:x>
      <cdr:y>0.76944</cdr:y>
    </cdr:to>
    <cdr:sp macro="" textlink="">
      <cdr:nvSpPr>
        <cdr:cNvPr id="2" name="Блок-схема: процесс 1"/>
        <cdr:cNvSpPr/>
      </cdr:nvSpPr>
      <cdr:spPr>
        <a:xfrm xmlns:a="http://schemas.openxmlformats.org/drawingml/2006/main">
          <a:off x="4166993" y="2608529"/>
          <a:ext cx="310416" cy="249731"/>
        </a:xfrm>
        <a:prstGeom xmlns:a="http://schemas.openxmlformats.org/drawingml/2006/main" prst="flowChartProcess">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0.86254</cdr:x>
      <cdr:y>0.7359</cdr:y>
    </cdr:from>
    <cdr:to>
      <cdr:x>0.92737</cdr:x>
      <cdr:y>0.77436</cdr:y>
    </cdr:to>
    <cdr:sp macro="" textlink="">
      <cdr:nvSpPr>
        <cdr:cNvPr id="3" name="Блок-схема: процесс 2"/>
        <cdr:cNvSpPr/>
      </cdr:nvSpPr>
      <cdr:spPr>
        <a:xfrm xmlns:a="http://schemas.openxmlformats.org/drawingml/2006/main">
          <a:off x="4567949" y="2733674"/>
          <a:ext cx="343332" cy="142875"/>
        </a:xfrm>
        <a:prstGeom xmlns:a="http://schemas.openxmlformats.org/drawingml/2006/main" prst="flowChartProcess">
          <a:avLst/>
        </a:prstGeom>
        <a:solidFill xmlns:a="http://schemas.openxmlformats.org/drawingml/2006/main">
          <a:srgbClr val="E46E5A"/>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solidFill>
              <a:schemeClr val="accent6">
                <a:lumMod val="75000"/>
              </a:schemeClr>
            </a:solidFill>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4672</TotalTime>
  <Pages>21</Pages>
  <Words>6239</Words>
  <Characters>35566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k33m3</dc:creator>
  <cp:keywords/>
  <dc:description/>
  <cp:lastModifiedBy>k33m3</cp:lastModifiedBy>
  <cp:revision>80</cp:revision>
  <cp:lastPrinted>2016-04-26T08:58:00Z</cp:lastPrinted>
  <dcterms:created xsi:type="dcterms:W3CDTF">2014-03-19T12:44:00Z</dcterms:created>
  <dcterms:modified xsi:type="dcterms:W3CDTF">2017-03-31T05:39:00Z</dcterms:modified>
</cp:coreProperties>
</file>