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224" w:rsidRPr="00427561" w:rsidRDefault="009F3224" w:rsidP="00340E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0EBA" w:rsidRPr="00427561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75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ЗАКЛЮЧЕНИЕ</w:t>
      </w:r>
    </w:p>
    <w:p w:rsidR="00340EBA" w:rsidRPr="00427561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75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проект нормативного правового акта</w:t>
      </w:r>
    </w:p>
    <w:p w:rsidR="00340EBA" w:rsidRPr="00427561" w:rsidRDefault="00340EBA" w:rsidP="00C64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0EBA" w:rsidRPr="00427561" w:rsidRDefault="00340EBA" w:rsidP="0019624D">
      <w:pPr>
        <w:spacing w:after="0" w:line="240" w:lineRule="auto"/>
        <w:ind w:right="-283"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отдел администрации муниципального образования Тимашевский район, как уполномочен</w:t>
      </w:r>
      <w:r w:rsidR="00037656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ный орган по проведению антикор</w:t>
      </w:r>
      <w:r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рупционной экспертизы нормативных правовых актов и проектов нормативных правовых актов муниципального образования</w:t>
      </w:r>
      <w:r w:rsidR="00B708AE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Тимашевский район, рассмотрев </w:t>
      </w:r>
      <w:r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администрации муниципального</w:t>
      </w:r>
      <w:r w:rsidR="004B2ADB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 Тимашевский район</w:t>
      </w:r>
      <w:r w:rsidR="00C643C1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4220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9624D" w:rsidRPr="0019624D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 администрации</w:t>
      </w:r>
      <w:r w:rsidR="00196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624D" w:rsidRPr="0019624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Тимашевский муниципальный район</w:t>
      </w:r>
      <w:r w:rsidR="00196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624D" w:rsidRPr="0019624D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Краснодарского края от 18 декабря 2017 г. № 1431</w:t>
      </w:r>
      <w:r w:rsidR="00196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624D" w:rsidRPr="0019624D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квалификационных требованиях для замещения должностей</w:t>
      </w:r>
      <w:r w:rsidR="00196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624D" w:rsidRPr="0019624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службы в администрации муниципальног</w:t>
      </w:r>
      <w:r w:rsidR="0019624D">
        <w:rPr>
          <w:rFonts w:ascii="Times New Roman" w:eastAsia="Times New Roman" w:hAnsi="Times New Roman" w:cs="Times New Roman"/>
          <w:sz w:val="26"/>
          <w:szCs w:val="26"/>
          <w:lang w:eastAsia="ru-RU"/>
        </w:rPr>
        <w:t>о образования Тимашевский район</w:t>
      </w:r>
      <w:r w:rsidR="00346901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339D4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поступивший </w:t>
      </w:r>
      <w:r w:rsidR="005E77C6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96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отдела муниципальной службы и кадров </w:t>
      </w:r>
      <w:r w:rsidR="00F6508B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муниципального образования Тимашевский </w:t>
      </w:r>
      <w:r w:rsidR="00427561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муниципальный </w:t>
      </w:r>
      <w:r w:rsidR="00F6508B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</w:t>
      </w:r>
      <w:r w:rsidR="00427561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Краснодарского края</w:t>
      </w:r>
      <w:r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24521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 следующее</w:t>
      </w:r>
      <w:r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0EBA" w:rsidRPr="00427561" w:rsidRDefault="00340EBA" w:rsidP="00340EBA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112D0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нормативного правового акта размещен на официальном сайте муниципального образования Тимашевский район: www.timregion.ru., 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</w:t>
      </w:r>
      <w:r w:rsidR="00E95FF5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актов </w:t>
      </w:r>
      <w:r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муниципального образования Тимашевский район.</w:t>
      </w:r>
    </w:p>
    <w:p w:rsidR="00340EBA" w:rsidRPr="00427561" w:rsidRDefault="00340EBA" w:rsidP="00340EBA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срок, установленный </w:t>
      </w:r>
      <w:r w:rsidR="009F6DCC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</w:t>
      </w:r>
      <w:r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Тимашевский район от 03.02. 2012 года № 218 «Об утверждении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Тимашевский район» от независимых экспертов заключения не поступили.</w:t>
      </w:r>
    </w:p>
    <w:p w:rsidR="00340EBA" w:rsidRPr="00427561" w:rsidRDefault="00A84F44" w:rsidP="00D734D7">
      <w:pPr>
        <w:pStyle w:val="a9"/>
        <w:ind w:right="-28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2. Основания разработки:</w:t>
      </w:r>
      <w:r w:rsidR="00B21142" w:rsidRPr="00427561">
        <w:rPr>
          <w:rFonts w:ascii="Times New Roman" w:hAnsi="Times New Roman" w:cs="Times New Roman"/>
          <w:sz w:val="26"/>
          <w:szCs w:val="26"/>
        </w:rPr>
        <w:t xml:space="preserve"> </w:t>
      </w:r>
      <w:r w:rsidR="0019624D">
        <w:rPr>
          <w:rFonts w:ascii="Times New Roman" w:hAnsi="Times New Roman" w:cs="Times New Roman"/>
          <w:sz w:val="26"/>
          <w:szCs w:val="26"/>
        </w:rPr>
        <w:t>статья</w:t>
      </w:r>
      <w:r w:rsidR="0019624D" w:rsidRPr="0019624D">
        <w:rPr>
          <w:rFonts w:ascii="Times New Roman" w:hAnsi="Times New Roman" w:cs="Times New Roman"/>
          <w:sz w:val="26"/>
          <w:szCs w:val="26"/>
        </w:rPr>
        <w:t xml:space="preserve"> 9 Федерального закона от 2 марта 2007 г. № 25-ФЗ «О муниципальной службе </w:t>
      </w:r>
      <w:r w:rsidR="0019624D">
        <w:rPr>
          <w:rFonts w:ascii="Times New Roman" w:hAnsi="Times New Roman" w:cs="Times New Roman"/>
          <w:sz w:val="26"/>
          <w:szCs w:val="26"/>
        </w:rPr>
        <w:t>в Российской Федерации», Закон</w:t>
      </w:r>
      <w:r w:rsidR="0019624D" w:rsidRPr="0019624D">
        <w:rPr>
          <w:rFonts w:ascii="Times New Roman" w:hAnsi="Times New Roman" w:cs="Times New Roman"/>
          <w:sz w:val="26"/>
          <w:szCs w:val="26"/>
        </w:rPr>
        <w:t xml:space="preserve"> Краснодарского края от 8 июня 2007 г. № 1244-КЗ «О муниципальной службе в Кра</w:t>
      </w:r>
      <w:r w:rsidR="0019624D">
        <w:rPr>
          <w:rFonts w:ascii="Times New Roman" w:hAnsi="Times New Roman" w:cs="Times New Roman"/>
          <w:sz w:val="26"/>
          <w:szCs w:val="26"/>
        </w:rPr>
        <w:t>снодарском крае», постановление</w:t>
      </w:r>
      <w:r w:rsidR="0019624D" w:rsidRPr="0019624D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Тимашевский район от 27 октября 2023 г. № 1759 «Об утверждении штатного </w:t>
      </w:r>
      <w:r w:rsidR="0019624D">
        <w:rPr>
          <w:rFonts w:ascii="Times New Roman" w:hAnsi="Times New Roman" w:cs="Times New Roman"/>
          <w:sz w:val="26"/>
          <w:szCs w:val="26"/>
        </w:rPr>
        <w:t>расписания администрации муници</w:t>
      </w:r>
      <w:r w:rsidR="0019624D" w:rsidRPr="0019624D">
        <w:rPr>
          <w:rFonts w:ascii="Times New Roman" w:hAnsi="Times New Roman" w:cs="Times New Roman"/>
          <w:sz w:val="26"/>
          <w:szCs w:val="26"/>
        </w:rPr>
        <w:t>пального образования Тимашевский район»</w:t>
      </w:r>
      <w:r w:rsidR="0019624D">
        <w:rPr>
          <w:rFonts w:ascii="Times New Roman" w:hAnsi="Times New Roman" w:cs="Times New Roman"/>
          <w:sz w:val="26"/>
          <w:szCs w:val="26"/>
        </w:rPr>
        <w:t>.</w:t>
      </w:r>
    </w:p>
    <w:p w:rsidR="00633E62" w:rsidRPr="00427561" w:rsidRDefault="00633E62" w:rsidP="00633E62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3. В ходе антикоррупционной экспертизы коррупциогенные факторы в проекте нормативного правового акта не обнаружены,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A616D7" w:rsidRPr="00427561" w:rsidRDefault="00340EBA" w:rsidP="00CB42E5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Проект нормативного правового акта рекомендуется к принятию без замечаний.</w:t>
      </w:r>
    </w:p>
    <w:p w:rsidR="002C1A98" w:rsidRPr="00427561" w:rsidRDefault="0074254C" w:rsidP="009F74E8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2C1A98" w:rsidRDefault="002C1A98" w:rsidP="009F74E8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7561" w:rsidRPr="00427561" w:rsidRDefault="00427561" w:rsidP="009F74E8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44B1" w:rsidRPr="00427561" w:rsidRDefault="00427561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340EBA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 w:rsidR="00B91DA2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0EBA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юридического отдела </w:t>
      </w:r>
    </w:p>
    <w:p w:rsidR="00340EBA" w:rsidRPr="00427561" w:rsidRDefault="00340EBA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муниципального</w:t>
      </w:r>
    </w:p>
    <w:p w:rsidR="00DD7E8C" w:rsidRPr="00427561" w:rsidRDefault="00095FED" w:rsidP="00F20B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Тимашевский</w:t>
      </w:r>
      <w:r w:rsidR="0074254C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               </w:t>
      </w:r>
      <w:r w:rsidR="00E95FF5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20528B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254C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DD7E8C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DD7E8C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Д.И. Харланов</w:t>
      </w:r>
    </w:p>
    <w:p w:rsidR="002C1A98" w:rsidRPr="00427561" w:rsidRDefault="002C1A98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0B1D" w:rsidRPr="00427561" w:rsidRDefault="00F20B1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0B1D" w:rsidRPr="00427561" w:rsidRDefault="00F20B1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0B1D" w:rsidRPr="00427561" w:rsidRDefault="00F20B1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0EBA" w:rsidRPr="00427561" w:rsidRDefault="0019624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bookmarkStart w:id="0" w:name="_GoBack"/>
      <w:bookmarkEnd w:id="0"/>
      <w:r w:rsidR="00DD7E8C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C1A98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B42E5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24E61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="00CD0DD7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0EBA" w:rsidRPr="00427561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sectPr w:rsidR="00340EBA" w:rsidRPr="00427561" w:rsidSect="00D734D7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395" w:rsidRDefault="00D57395" w:rsidP="00577DCA">
      <w:pPr>
        <w:spacing w:after="0" w:line="240" w:lineRule="auto"/>
      </w:pPr>
      <w:r>
        <w:separator/>
      </w:r>
    </w:p>
  </w:endnote>
  <w:endnote w:type="continuationSeparator" w:id="0">
    <w:p w:rsidR="00D57395" w:rsidRDefault="00D57395" w:rsidP="0057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395" w:rsidRDefault="00D57395" w:rsidP="00577DCA">
      <w:pPr>
        <w:spacing w:after="0" w:line="240" w:lineRule="auto"/>
      </w:pPr>
      <w:r>
        <w:separator/>
      </w:r>
    </w:p>
  </w:footnote>
  <w:footnote w:type="continuationSeparator" w:id="0">
    <w:p w:rsidR="00D57395" w:rsidRDefault="00D57395" w:rsidP="00577D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BA"/>
    <w:rsid w:val="00004FC5"/>
    <w:rsid w:val="000101A4"/>
    <w:rsid w:val="000138E6"/>
    <w:rsid w:val="00020DD3"/>
    <w:rsid w:val="00037656"/>
    <w:rsid w:val="000416A8"/>
    <w:rsid w:val="00056A6C"/>
    <w:rsid w:val="00060654"/>
    <w:rsid w:val="00065E29"/>
    <w:rsid w:val="00083D81"/>
    <w:rsid w:val="00095FED"/>
    <w:rsid w:val="000A3455"/>
    <w:rsid w:val="000A54B4"/>
    <w:rsid w:val="000A5F7C"/>
    <w:rsid w:val="000C1357"/>
    <w:rsid w:val="000D58B6"/>
    <w:rsid w:val="000E0D23"/>
    <w:rsid w:val="000E168B"/>
    <w:rsid w:val="000E4DED"/>
    <w:rsid w:val="00114300"/>
    <w:rsid w:val="00126B41"/>
    <w:rsid w:val="001337E2"/>
    <w:rsid w:val="00156B3D"/>
    <w:rsid w:val="00170F16"/>
    <w:rsid w:val="00194AE1"/>
    <w:rsid w:val="0019624D"/>
    <w:rsid w:val="0019775D"/>
    <w:rsid w:val="001A0478"/>
    <w:rsid w:val="001B43E0"/>
    <w:rsid w:val="0020528B"/>
    <w:rsid w:val="00272A0E"/>
    <w:rsid w:val="00276990"/>
    <w:rsid w:val="00280899"/>
    <w:rsid w:val="002B54D9"/>
    <w:rsid w:val="002C1A98"/>
    <w:rsid w:val="002F11E4"/>
    <w:rsid w:val="003049A8"/>
    <w:rsid w:val="00305AA1"/>
    <w:rsid w:val="003107C0"/>
    <w:rsid w:val="00310CC0"/>
    <w:rsid w:val="003253CA"/>
    <w:rsid w:val="00330F2D"/>
    <w:rsid w:val="00340EBA"/>
    <w:rsid w:val="00344BFE"/>
    <w:rsid w:val="00346901"/>
    <w:rsid w:val="00367922"/>
    <w:rsid w:val="00373309"/>
    <w:rsid w:val="00392335"/>
    <w:rsid w:val="003B1E7C"/>
    <w:rsid w:val="003B4A20"/>
    <w:rsid w:val="003C09C2"/>
    <w:rsid w:val="003C4A1E"/>
    <w:rsid w:val="003D6631"/>
    <w:rsid w:val="00406917"/>
    <w:rsid w:val="0041471E"/>
    <w:rsid w:val="004270C8"/>
    <w:rsid w:val="00427561"/>
    <w:rsid w:val="004366E3"/>
    <w:rsid w:val="00437F4E"/>
    <w:rsid w:val="0044633F"/>
    <w:rsid w:val="00453F72"/>
    <w:rsid w:val="00456E30"/>
    <w:rsid w:val="00465CD1"/>
    <w:rsid w:val="004A40F7"/>
    <w:rsid w:val="004B2ADB"/>
    <w:rsid w:val="004E6875"/>
    <w:rsid w:val="005112D0"/>
    <w:rsid w:val="005200C7"/>
    <w:rsid w:val="00570253"/>
    <w:rsid w:val="0057036F"/>
    <w:rsid w:val="00574423"/>
    <w:rsid w:val="00577DCA"/>
    <w:rsid w:val="00586989"/>
    <w:rsid w:val="00586A33"/>
    <w:rsid w:val="005A4DCE"/>
    <w:rsid w:val="005B05EA"/>
    <w:rsid w:val="005C12C9"/>
    <w:rsid w:val="005E2E96"/>
    <w:rsid w:val="005E5C5B"/>
    <w:rsid w:val="005E77C6"/>
    <w:rsid w:val="005F5C2B"/>
    <w:rsid w:val="00611EFD"/>
    <w:rsid w:val="006172AC"/>
    <w:rsid w:val="0062607B"/>
    <w:rsid w:val="00633E62"/>
    <w:rsid w:val="006561FA"/>
    <w:rsid w:val="00686D7D"/>
    <w:rsid w:val="006B0D40"/>
    <w:rsid w:val="006B716D"/>
    <w:rsid w:val="006C1DEC"/>
    <w:rsid w:val="006C2246"/>
    <w:rsid w:val="006D6579"/>
    <w:rsid w:val="006F4515"/>
    <w:rsid w:val="0074254C"/>
    <w:rsid w:val="00757A80"/>
    <w:rsid w:val="007826A9"/>
    <w:rsid w:val="007B6F84"/>
    <w:rsid w:val="007E16F7"/>
    <w:rsid w:val="007E42EB"/>
    <w:rsid w:val="007F13C3"/>
    <w:rsid w:val="00803512"/>
    <w:rsid w:val="008100A7"/>
    <w:rsid w:val="008715EC"/>
    <w:rsid w:val="00877D8C"/>
    <w:rsid w:val="00882396"/>
    <w:rsid w:val="008838FC"/>
    <w:rsid w:val="00895C78"/>
    <w:rsid w:val="008B35CA"/>
    <w:rsid w:val="008C061C"/>
    <w:rsid w:val="008D2C61"/>
    <w:rsid w:val="008D4F7E"/>
    <w:rsid w:val="00910228"/>
    <w:rsid w:val="009151C7"/>
    <w:rsid w:val="009377F0"/>
    <w:rsid w:val="00941D1B"/>
    <w:rsid w:val="009628D3"/>
    <w:rsid w:val="00973921"/>
    <w:rsid w:val="0098750E"/>
    <w:rsid w:val="009A5D0C"/>
    <w:rsid w:val="009C5663"/>
    <w:rsid w:val="009D6853"/>
    <w:rsid w:val="009E4B42"/>
    <w:rsid w:val="009E4F13"/>
    <w:rsid w:val="009F3224"/>
    <w:rsid w:val="009F6DCC"/>
    <w:rsid w:val="009F74E8"/>
    <w:rsid w:val="00A15ADE"/>
    <w:rsid w:val="00A24E61"/>
    <w:rsid w:val="00A3031F"/>
    <w:rsid w:val="00A54D24"/>
    <w:rsid w:val="00A616D7"/>
    <w:rsid w:val="00A84F44"/>
    <w:rsid w:val="00A87A06"/>
    <w:rsid w:val="00AC3527"/>
    <w:rsid w:val="00AD58C2"/>
    <w:rsid w:val="00AE3971"/>
    <w:rsid w:val="00AE7B5B"/>
    <w:rsid w:val="00B0022A"/>
    <w:rsid w:val="00B02A59"/>
    <w:rsid w:val="00B21142"/>
    <w:rsid w:val="00B226FF"/>
    <w:rsid w:val="00B31010"/>
    <w:rsid w:val="00B40FBB"/>
    <w:rsid w:val="00B708AE"/>
    <w:rsid w:val="00B91DA2"/>
    <w:rsid w:val="00B943CB"/>
    <w:rsid w:val="00BE043E"/>
    <w:rsid w:val="00C02F8A"/>
    <w:rsid w:val="00C1505A"/>
    <w:rsid w:val="00C21C8E"/>
    <w:rsid w:val="00C339D4"/>
    <w:rsid w:val="00C411F6"/>
    <w:rsid w:val="00C643C1"/>
    <w:rsid w:val="00C669E7"/>
    <w:rsid w:val="00C7667E"/>
    <w:rsid w:val="00C84B09"/>
    <w:rsid w:val="00C855D1"/>
    <w:rsid w:val="00CB42E5"/>
    <w:rsid w:val="00CD0DD7"/>
    <w:rsid w:val="00CE4E22"/>
    <w:rsid w:val="00D34EC6"/>
    <w:rsid w:val="00D52DEA"/>
    <w:rsid w:val="00D57395"/>
    <w:rsid w:val="00D733BD"/>
    <w:rsid w:val="00D734D7"/>
    <w:rsid w:val="00D73758"/>
    <w:rsid w:val="00D835A3"/>
    <w:rsid w:val="00D84220"/>
    <w:rsid w:val="00D87DC7"/>
    <w:rsid w:val="00D97C53"/>
    <w:rsid w:val="00DC2B8C"/>
    <w:rsid w:val="00DC3E1C"/>
    <w:rsid w:val="00DD67F6"/>
    <w:rsid w:val="00DD7E8C"/>
    <w:rsid w:val="00DE0153"/>
    <w:rsid w:val="00E00211"/>
    <w:rsid w:val="00E159D4"/>
    <w:rsid w:val="00E24521"/>
    <w:rsid w:val="00E30CED"/>
    <w:rsid w:val="00E514DD"/>
    <w:rsid w:val="00E7326E"/>
    <w:rsid w:val="00E95FF5"/>
    <w:rsid w:val="00ED0FF6"/>
    <w:rsid w:val="00EF1564"/>
    <w:rsid w:val="00EF5519"/>
    <w:rsid w:val="00EF77C4"/>
    <w:rsid w:val="00F002D1"/>
    <w:rsid w:val="00F07E3C"/>
    <w:rsid w:val="00F20B1D"/>
    <w:rsid w:val="00F32AED"/>
    <w:rsid w:val="00F424DF"/>
    <w:rsid w:val="00F444B1"/>
    <w:rsid w:val="00F4547A"/>
    <w:rsid w:val="00F6508B"/>
    <w:rsid w:val="00F866C9"/>
    <w:rsid w:val="00F93549"/>
    <w:rsid w:val="00FA1A6D"/>
    <w:rsid w:val="00FA5F53"/>
    <w:rsid w:val="00FC674C"/>
    <w:rsid w:val="00FD1CDF"/>
    <w:rsid w:val="00FD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76DEC-2369-49E8-AB5D-2D2045E4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A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7DCA"/>
  </w:style>
  <w:style w:type="paragraph" w:styleId="a7">
    <w:name w:val="footer"/>
    <w:basedOn w:val="a"/>
    <w:link w:val="a8"/>
    <w:uiPriority w:val="99"/>
    <w:unhideWhenUsed/>
    <w:rsid w:val="0057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7DCA"/>
  </w:style>
  <w:style w:type="paragraph" w:styleId="a9">
    <w:name w:val="No Spacing"/>
    <w:uiPriority w:val="1"/>
    <w:qFormat/>
    <w:rsid w:val="00170F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48898-FA2A-4C96-B4AA-B1600F9DA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 Руслан</dc:creator>
  <cp:lastModifiedBy>Шаян Людмила</cp:lastModifiedBy>
  <cp:revision>155</cp:revision>
  <cp:lastPrinted>2025-04-14T08:53:00Z</cp:lastPrinted>
  <dcterms:created xsi:type="dcterms:W3CDTF">2016-02-16T12:51:00Z</dcterms:created>
  <dcterms:modified xsi:type="dcterms:W3CDTF">2025-04-14T08:53:00Z</dcterms:modified>
</cp:coreProperties>
</file>