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23 марта 2020 г. № 333 </w:t>
      </w: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0A3DDF">
        <w:rPr>
          <w:rFonts w:ascii="Times New Roman" w:hAnsi="Times New Roman" w:cs="Times New Roman"/>
          <w:b/>
          <w:spacing w:val="-1"/>
          <w:sz w:val="28"/>
          <w:szCs w:val="28"/>
        </w:rPr>
        <w:t>Выдача разрешений на ввод в эксплуатацию</w:t>
      </w:r>
      <w:r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55 Градостроительного кодекса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0A3DDF">
        <w:rPr>
          <w:rFonts w:ascii="Times New Roman" w:hAnsi="Times New Roman" w:cs="Times New Roman"/>
          <w:color w:val="auto"/>
          <w:sz w:val="28"/>
          <w:szCs w:val="28"/>
        </w:rPr>
        <w:t>от 27 июля 2010 г. № 210-ФЗ «Об организации предоставления государствен</w:t>
      </w:r>
      <w:r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услуг»,</w:t>
      </w:r>
      <w:r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администрации муниципального образования Тимашевский район от 25 июля 2018 г.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 п о с т а н о в л я ю:</w:t>
      </w:r>
    </w:p>
    <w:p w:rsidR="000A3DDF" w:rsidRPr="000A3DDF" w:rsidRDefault="000A3DDF" w:rsidP="000A3DD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Тимашевский район от 23 марта 2020 г. № 333 «Об утверждении административного регламента предоставления муниципальной услуги «Выдача разрешений на ввод в эксплуатацию» следующие изменения:</w:t>
      </w:r>
    </w:p>
    <w:p w:rsidR="000A3DDF" w:rsidRPr="000A3DDF" w:rsidRDefault="000A3DDF" w:rsidP="000A3D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 В подпункте 3 пункта 2.6.1 приложения к постановлению после слова «документации» дополнить словами «(в части соответствия проектной документации требованиям, указанным в пункте 1 части 5 статьи 49 Градостроительного кодекса Российской Федерации)»;</w:t>
      </w:r>
    </w:p>
    <w:p w:rsidR="001F077C" w:rsidRDefault="000A3DDF" w:rsidP="001F077C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 В подпункте 5 пункта 2.7.1 приложения к постановлению после слов «реконструированного объекта капитального строительства» дополнить словами «указанным в пункте 1 части 5 статьи 49 Градостроительного кодекса Российской Федерации».</w:t>
      </w:r>
    </w:p>
    <w:p w:rsidR="001F077C" w:rsidRDefault="001F077C" w:rsidP="001F077C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77C">
        <w:rPr>
          <w:rFonts w:ascii="Times New Roman" w:hAnsi="Times New Roman" w:cs="Times New Roman"/>
          <w:sz w:val="28"/>
          <w:szCs w:val="28"/>
        </w:rPr>
        <w:t xml:space="preserve"> </w:t>
      </w:r>
      <w:r w:rsidRPr="001F077C">
        <w:rPr>
          <w:rFonts w:ascii="Times New Roman" w:hAnsi="Times New Roman" w:cs="Times New Roman"/>
          <w:sz w:val="28"/>
          <w:szCs w:val="28"/>
        </w:rPr>
        <w:t xml:space="preserve">Пункт 3.2.1 подраздела 3.2 приложения к постановлению дополнить </w:t>
      </w:r>
      <w:r w:rsidRPr="001F077C">
        <w:rPr>
          <w:rFonts w:ascii="Times New Roman" w:hAnsi="Times New Roman" w:cs="Times New Roman"/>
          <w:sz w:val="28"/>
          <w:szCs w:val="28"/>
        </w:rPr>
        <w:lastRenderedPageBreak/>
        <w:t>словами «или поступление заявления и прилагаемых к нему документов в орган, предоставляющий муниципальную услугу, от многофункционального центра.».</w:t>
      </w:r>
    </w:p>
    <w:p w:rsidR="001F077C" w:rsidRPr="001F077C" w:rsidRDefault="001F077C" w:rsidP="001F077C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77C">
        <w:rPr>
          <w:rFonts w:ascii="Times New Roman" w:hAnsi="Times New Roman" w:cs="Times New Roman"/>
          <w:sz w:val="28"/>
          <w:szCs w:val="28"/>
        </w:rPr>
        <w:t>Подраздел 3.2 приложения к постановлению дополнить пунктом 3.2.6 следующего содержания:</w:t>
      </w:r>
    </w:p>
    <w:p w:rsidR="001F077C" w:rsidRPr="001F077C" w:rsidRDefault="001F077C" w:rsidP="001F077C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77C">
        <w:rPr>
          <w:rFonts w:ascii="Times New Roman" w:hAnsi="Times New Roman" w:cs="Times New Roman"/>
          <w:sz w:val="28"/>
          <w:szCs w:val="28"/>
        </w:rPr>
        <w:t>«3.2.6. Получение органом, предоставляющим муниципальную услугу, заявления и прилагаемых к нему иных документов от многофункционального центра, осуществляется в соответствии с условиями соглашения о взаимодействии.</w:t>
      </w:r>
    </w:p>
    <w:p w:rsidR="001F077C" w:rsidRPr="001F077C" w:rsidRDefault="001F077C" w:rsidP="001F077C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77C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с использованием информационно-телекоммуникационных технологий по защищенным каналам связи принимает электронные документы и (или) электронные образы документов, необходимых для предоставления муниципальной услуги,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1F077C" w:rsidRPr="001F077C" w:rsidRDefault="001F077C" w:rsidP="001F077C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77C">
        <w:rPr>
          <w:rFonts w:ascii="Times New Roman" w:hAnsi="Times New Roman" w:cs="Times New Roman"/>
          <w:sz w:val="28"/>
          <w:szCs w:val="28"/>
        </w:rPr>
        <w:t xml:space="preserve">Прием от многофункционального центра заявления и прилагаемых к нему иных документов на бумажных носителях осуществляется на основании реестра, который составляется в двух экземплярах и содержит дату и время передачи, заверяются подписями специалиста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муници</w:t>
      </w:r>
      <w:r w:rsidRPr="001F077C">
        <w:rPr>
          <w:rFonts w:ascii="Times New Roman" w:hAnsi="Times New Roman" w:cs="Times New Roman"/>
          <w:sz w:val="28"/>
          <w:szCs w:val="28"/>
        </w:rPr>
        <w:t>пальную услугу, и работника многофункционального центра. После принятия заявления и прилагаемых к нему иных документов, специалист, ответственный за прием документов, регистрирует их в журнале регистрации документов.</w:t>
      </w:r>
    </w:p>
    <w:p w:rsidR="001F077C" w:rsidRPr="001F077C" w:rsidRDefault="001F077C" w:rsidP="001F077C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77C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или приема и регистрации заявления и прилагаемых к нему иных документов на бумажных носителях.».</w:t>
      </w:r>
    </w:p>
    <w:p w:rsidR="001F077C" w:rsidRDefault="001F077C" w:rsidP="001F077C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77C">
        <w:rPr>
          <w:rFonts w:ascii="Times New Roman" w:hAnsi="Times New Roman" w:cs="Times New Roman"/>
          <w:sz w:val="28"/>
          <w:szCs w:val="28"/>
        </w:rPr>
        <w:t>Пункты 3.2.6 – 3.2.9 подраздела 3.2 приложения к постановлению считать пунктами 3.2.7 – 3.2.10 подраздела 3.2 приложения к постановлению.</w:t>
      </w:r>
    </w:p>
    <w:p w:rsidR="001F077C" w:rsidRDefault="001F077C" w:rsidP="001F077C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77C">
        <w:rPr>
          <w:rFonts w:ascii="Times New Roman" w:hAnsi="Times New Roman" w:cs="Times New Roman"/>
          <w:sz w:val="28"/>
          <w:szCs w:val="28"/>
        </w:rPr>
        <w:t>В абзаце 2 пункта 3.2.8 подраздела 3.2 приложения к постановлению после слов «выдача заявителю» дополнить словами «(при личном обращении)».</w:t>
      </w:r>
    </w:p>
    <w:p w:rsidR="001F077C" w:rsidRDefault="001F077C" w:rsidP="001F077C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77C">
        <w:rPr>
          <w:rFonts w:ascii="Times New Roman" w:hAnsi="Times New Roman" w:cs="Times New Roman"/>
          <w:sz w:val="28"/>
          <w:szCs w:val="28"/>
        </w:rPr>
        <w:t>В пункте 3.2.10 подраздела 3.2 приложения к постановлению слово «заявления» заменить словом «документов».</w:t>
      </w:r>
    </w:p>
    <w:p w:rsidR="008656D4" w:rsidRDefault="001F077C" w:rsidP="008656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77C">
        <w:rPr>
          <w:rFonts w:ascii="Times New Roman" w:hAnsi="Times New Roman" w:cs="Times New Roman"/>
          <w:sz w:val="28"/>
          <w:szCs w:val="28"/>
        </w:rPr>
        <w:t>Абзац 2 пункта 3.5.2 подраздела 3.5 приложения к постановлению после слова «документов» дополнить словами «являющихся результатом предоставления муниципальной услуги на бумажном носителе».</w:t>
      </w:r>
    </w:p>
    <w:p w:rsidR="003A41F2" w:rsidRDefault="008656D4" w:rsidP="003A41F2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77C" w:rsidRPr="008656D4">
        <w:rPr>
          <w:rFonts w:ascii="Times New Roman" w:hAnsi="Times New Roman" w:cs="Times New Roman"/>
          <w:sz w:val="28"/>
          <w:szCs w:val="28"/>
        </w:rPr>
        <w:t>Пункт 4 подпункта 6.2.2.5 пункта 6.2.2 подраздела 6.2 приложения к постановлению после слова «технологий» дополнить словами «по защищенным каналам связи».</w:t>
      </w:r>
    </w:p>
    <w:p w:rsidR="001F077C" w:rsidRPr="003A41F2" w:rsidRDefault="001F077C" w:rsidP="003A41F2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1F2">
        <w:rPr>
          <w:rFonts w:ascii="Times New Roman" w:hAnsi="Times New Roman" w:cs="Times New Roman"/>
          <w:sz w:val="28"/>
          <w:szCs w:val="28"/>
        </w:rPr>
        <w:t>Подпункты 6.2.3.1, 6.2.3.2 пункта 6.2.3 подраздела 6.2 приложения к постановлению изложить в следующей редакции:</w:t>
      </w:r>
    </w:p>
    <w:p w:rsidR="001F077C" w:rsidRPr="001F077C" w:rsidRDefault="001F077C" w:rsidP="003A41F2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77C">
        <w:rPr>
          <w:rFonts w:ascii="Times New Roman" w:hAnsi="Times New Roman" w:cs="Times New Roman"/>
          <w:sz w:val="28"/>
          <w:szCs w:val="28"/>
        </w:rPr>
        <w:t xml:space="preserve">«6.2.3.1. Основанием для начала административной процедуры является принятые многофункциональным центром от заявителя заявление и прилагаемые к нему иные документы, необходимые для предоставления муниципальной </w:t>
      </w:r>
      <w:r w:rsidRPr="001F077C">
        <w:rPr>
          <w:rFonts w:ascii="Times New Roman" w:hAnsi="Times New Roman" w:cs="Times New Roman"/>
          <w:sz w:val="28"/>
          <w:szCs w:val="28"/>
        </w:rPr>
        <w:lastRenderedPageBreak/>
        <w:t>услуги (далее – заявление и прилагаемые к нему иные документы).</w:t>
      </w:r>
    </w:p>
    <w:p w:rsidR="003A41F2" w:rsidRDefault="001F077C" w:rsidP="003A41F2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77C">
        <w:rPr>
          <w:rFonts w:ascii="Times New Roman" w:hAnsi="Times New Roman" w:cs="Times New Roman"/>
          <w:sz w:val="28"/>
          <w:szCs w:val="28"/>
        </w:rPr>
        <w:t>6.2.3.2. Передача заявления и прилагаемых к нему иных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взаимодействии.</w:t>
      </w:r>
    </w:p>
    <w:p w:rsidR="003A41F2" w:rsidRDefault="001F077C" w:rsidP="003A41F2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77C">
        <w:rPr>
          <w:rFonts w:ascii="Times New Roman" w:hAnsi="Times New Roman" w:cs="Times New Roman"/>
          <w:sz w:val="28"/>
          <w:szCs w:val="28"/>
        </w:rPr>
        <w:t>Многофункциональный центр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орган, предоставляющий муниципальную услугу.</w:t>
      </w:r>
    </w:p>
    <w:p w:rsidR="001F077C" w:rsidRPr="001F077C" w:rsidRDefault="001F077C" w:rsidP="003A41F2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77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заявление и прилагаемые к нему иные документы, направляются многофункциональным центром в орган, предоставляющий муниципальную услугу, на бумажных носителях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центра.».</w:t>
      </w:r>
    </w:p>
    <w:p w:rsidR="003A41F2" w:rsidRDefault="001F077C" w:rsidP="003A41F2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77C">
        <w:rPr>
          <w:rFonts w:ascii="Times New Roman" w:hAnsi="Times New Roman" w:cs="Times New Roman"/>
          <w:sz w:val="28"/>
          <w:szCs w:val="28"/>
        </w:rPr>
        <w:t>В абзаце 1 подпункта 6.2.3.3 пункта 6.2.3 подраздела 6.2 приложения к постановлению слова «по передаче пакета документов» заменить словами «по передаче заявления и прилагаемых к нему иных документов».</w:t>
      </w:r>
    </w:p>
    <w:p w:rsidR="003A41F2" w:rsidRDefault="001F077C" w:rsidP="003A41F2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1F2">
        <w:rPr>
          <w:rFonts w:ascii="Times New Roman" w:hAnsi="Times New Roman" w:cs="Times New Roman"/>
          <w:sz w:val="28"/>
          <w:szCs w:val="28"/>
        </w:rPr>
        <w:t>В подпункте 6.2.3.4 пункта 6.2.3 подраздела 6.2 приложения к постановлению слова «пакета документов» заменить словами «заявления и прилагаемых к нему иных документов».</w:t>
      </w:r>
    </w:p>
    <w:p w:rsidR="001F077C" w:rsidRPr="003A41F2" w:rsidRDefault="001F077C" w:rsidP="003A41F2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1F2">
        <w:rPr>
          <w:rFonts w:ascii="Times New Roman" w:hAnsi="Times New Roman" w:cs="Times New Roman"/>
          <w:sz w:val="28"/>
          <w:szCs w:val="28"/>
        </w:rPr>
        <w:t>Подпункт 6.2.3.5 пункта 6.2.3 подраздела 6.2 приложения к постановлению изложить в следующей редакции:</w:t>
      </w:r>
    </w:p>
    <w:p w:rsidR="001F077C" w:rsidRPr="000A3DDF" w:rsidRDefault="001F077C" w:rsidP="00BE08DB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77C">
        <w:rPr>
          <w:rFonts w:ascii="Times New Roman" w:hAnsi="Times New Roman" w:cs="Times New Roman"/>
          <w:sz w:val="28"/>
          <w:szCs w:val="28"/>
        </w:rPr>
        <w:t>«6.2.3.5.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 (при направлении заявления и 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 заявления и прилагаемых к нему иных документов с использованием информационно-телекоммуникационных технологий по защищенным каналам связи).».</w:t>
      </w:r>
    </w:p>
    <w:p w:rsidR="000A3DDF" w:rsidRPr="000A3DDF" w:rsidRDefault="000A3DDF" w:rsidP="000A3DD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Организационно-кадровому отделу управления делами админи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>страции муниципального образования Тимашевский район (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Страшнов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В.И.) обнародовать настоящее постановление путем:</w:t>
      </w:r>
    </w:p>
    <w:p w:rsidR="000A3DDF" w:rsidRPr="000A3DDF" w:rsidRDefault="000A3DDF" w:rsidP="000A3DD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информационных стендах в зданиях МБУК «Тима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шевская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межпоселенческая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центральная библиотека муниципального образо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>вания Тимашевский район» по адресу: г. Тимашевск, пер. Советский, д. 5 и МБУК «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Межпоселенческий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районный Дом культуры имени В.М. Толстых» по адресу:</w:t>
      </w:r>
      <w:r w:rsidRPr="000A3DDF">
        <w:rPr>
          <w:rFonts w:ascii="Times New Roman" w:hAnsi="Times New Roman" w:cs="Times New Roman"/>
          <w:sz w:val="28"/>
          <w:szCs w:val="28"/>
        </w:rPr>
        <w:t xml:space="preserve"> г. Тимашевск, ул. Ленина, д.120;</w:t>
      </w:r>
    </w:p>
    <w:p w:rsidR="000A3DDF" w:rsidRPr="000A3DDF" w:rsidRDefault="000A3DDF" w:rsidP="000A3DD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2) обеспечения беспрепятственного доступа жителей, проживающих на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lastRenderedPageBreak/>
        <w:t>территории муниципального образования Тимашевский район, к тексту насто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ящего постановление в здании администрации муниципального образования Тимашевский район по адресу: г. Тимашевск, ул. Пионерская, 90 А, 2 этаж,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>. 2.</w:t>
      </w:r>
    </w:p>
    <w:p w:rsidR="000A3DDF" w:rsidRPr="000A3DDF" w:rsidRDefault="000A3DDF" w:rsidP="000A3DD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</w:t>
      </w:r>
      <w:proofErr w:type="spellStart"/>
      <w:r w:rsidRPr="000A3DDF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Pr="000A3DDF">
        <w:rPr>
          <w:rFonts w:ascii="Times New Roman" w:hAnsi="Times New Roman" w:cs="Times New Roman"/>
          <w:sz w:val="28"/>
          <w:szCs w:val="28"/>
        </w:rPr>
        <w:t xml:space="preserve"> А.В.) разместить настоящее по</w:t>
      </w:r>
      <w:r w:rsidRPr="000A3DDF">
        <w:rPr>
          <w:rFonts w:ascii="Times New Roman" w:hAnsi="Times New Roman" w:cs="Times New Roman"/>
          <w:sz w:val="28"/>
          <w:szCs w:val="28"/>
        </w:rPr>
        <w:softHyphen/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0A3DDF" w:rsidRPr="000A3DDF" w:rsidRDefault="000A3DDF" w:rsidP="000A3DD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0A3DDF" w:rsidRDefault="000A3DDF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A3DDF">
        <w:rPr>
          <w:rFonts w:ascii="Times New Roman" w:hAnsi="Times New Roman" w:cs="Times New Roman"/>
          <w:sz w:val="28"/>
          <w:szCs w:val="28"/>
        </w:rPr>
        <w:tab/>
      </w:r>
      <w:r w:rsidRPr="000A3D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Палий</w:t>
      </w:r>
    </w:p>
    <w:sectPr w:rsidR="002B4A7E" w:rsidRPr="000A3DDF" w:rsidSect="000A3DD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DF" w:rsidRDefault="000A3DDF" w:rsidP="000A3DDF">
      <w:pPr>
        <w:spacing w:after="0" w:line="240" w:lineRule="auto"/>
      </w:pPr>
      <w:r>
        <w:separator/>
      </w:r>
    </w:p>
  </w:endnote>
  <w:endnote w:type="continuationSeparator" w:id="0">
    <w:p w:rsidR="000A3DDF" w:rsidRDefault="000A3DDF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DF" w:rsidRDefault="000A3DDF" w:rsidP="000A3DDF">
      <w:pPr>
        <w:spacing w:after="0" w:line="240" w:lineRule="auto"/>
      </w:pPr>
      <w:r>
        <w:separator/>
      </w:r>
    </w:p>
  </w:footnote>
  <w:footnote w:type="continuationSeparator" w:id="0">
    <w:p w:rsidR="000A3DDF" w:rsidRDefault="000A3DDF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0A3DDF" w:rsidRDefault="000A3DDF" w:rsidP="000A3D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43D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DDF" w:rsidRDefault="000A3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A3DDF"/>
    <w:rsid w:val="001843D3"/>
    <w:rsid w:val="001F077C"/>
    <w:rsid w:val="002B4A7E"/>
    <w:rsid w:val="003A41F2"/>
    <w:rsid w:val="00507D83"/>
    <w:rsid w:val="008656D4"/>
    <w:rsid w:val="00BE08DB"/>
    <w:rsid w:val="00CD4FDB"/>
    <w:rsid w:val="00CE069B"/>
    <w:rsid w:val="00D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0713"/>
  <w15:chartTrackingRefBased/>
  <w15:docId w15:val="{A6DEE336-A4DB-470A-A960-B30B880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2020-08-10T07:42:00Z</dcterms:created>
  <dcterms:modified xsi:type="dcterms:W3CDTF">2020-08-11T13:48:00Z</dcterms:modified>
</cp:coreProperties>
</file>