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0B" w:rsidRPr="00085DF8" w:rsidRDefault="003E3549" w:rsidP="00DC390B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На</w:t>
      </w:r>
      <w:r w:rsidR="00DC390B" w:rsidRPr="00085DF8">
        <w:rPr>
          <w:sz w:val="28"/>
          <w:szCs w:val="28"/>
        </w:rPr>
        <w:t>чальник</w:t>
      </w:r>
      <w:r>
        <w:rPr>
          <w:sz w:val="28"/>
          <w:szCs w:val="28"/>
        </w:rPr>
        <w:t>у</w:t>
      </w:r>
      <w:r w:rsidR="00DC390B" w:rsidRPr="00085DF8">
        <w:rPr>
          <w:sz w:val="28"/>
          <w:szCs w:val="28"/>
        </w:rPr>
        <w:t xml:space="preserve"> отдела архитектуры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  <w:r w:rsidRPr="00085DF8">
        <w:rPr>
          <w:sz w:val="28"/>
          <w:szCs w:val="28"/>
        </w:rPr>
        <w:t xml:space="preserve">и градостроительства 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  <w:r w:rsidRPr="00085DF8">
        <w:rPr>
          <w:sz w:val="28"/>
          <w:szCs w:val="28"/>
        </w:rPr>
        <w:t>администрации муниципального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  <w:r w:rsidRPr="00085DF8">
        <w:rPr>
          <w:sz w:val="28"/>
          <w:szCs w:val="28"/>
        </w:rPr>
        <w:t>образования Тимашевский район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</w:p>
    <w:p w:rsidR="00DC390B" w:rsidRDefault="003E3549" w:rsidP="00DC390B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Лопатину С.В.</w:t>
      </w:r>
    </w:p>
    <w:p w:rsidR="00DC390B" w:rsidRDefault="00DC390B" w:rsidP="00DC390B">
      <w:pPr>
        <w:ind w:right="94"/>
        <w:jc w:val="center"/>
        <w:rPr>
          <w:b/>
          <w:sz w:val="28"/>
          <w:szCs w:val="28"/>
        </w:rPr>
      </w:pPr>
    </w:p>
    <w:p w:rsidR="00DC390B" w:rsidRDefault="00DC390B" w:rsidP="000245AC">
      <w:pPr>
        <w:ind w:right="94"/>
        <w:jc w:val="center"/>
        <w:rPr>
          <w:b/>
          <w:sz w:val="28"/>
          <w:szCs w:val="28"/>
        </w:rPr>
      </w:pPr>
    </w:p>
    <w:p w:rsidR="00DC390B" w:rsidRDefault="00DC390B" w:rsidP="000245AC">
      <w:pPr>
        <w:ind w:right="94"/>
        <w:jc w:val="center"/>
        <w:rPr>
          <w:b/>
          <w:sz w:val="28"/>
          <w:szCs w:val="28"/>
        </w:rPr>
      </w:pPr>
    </w:p>
    <w:p w:rsidR="005D2611" w:rsidRPr="00881B7B" w:rsidRDefault="00FE0CAC" w:rsidP="000245AC">
      <w:pPr>
        <w:ind w:right="94"/>
        <w:jc w:val="center"/>
        <w:rPr>
          <w:sz w:val="28"/>
          <w:szCs w:val="28"/>
        </w:rPr>
      </w:pPr>
      <w:r w:rsidRPr="00881B7B">
        <w:rPr>
          <w:sz w:val="28"/>
          <w:szCs w:val="28"/>
        </w:rPr>
        <w:t>Заключение</w:t>
      </w:r>
      <w:r w:rsidR="00CB0376" w:rsidRPr="00881B7B">
        <w:rPr>
          <w:sz w:val="28"/>
          <w:szCs w:val="28"/>
        </w:rPr>
        <w:t xml:space="preserve"> №</w:t>
      </w:r>
      <w:r w:rsidR="001E594F" w:rsidRPr="00881B7B">
        <w:rPr>
          <w:sz w:val="28"/>
          <w:szCs w:val="28"/>
        </w:rPr>
        <w:t xml:space="preserve"> </w:t>
      </w:r>
      <w:r w:rsidR="009A54F3" w:rsidRPr="00881B7B">
        <w:rPr>
          <w:sz w:val="28"/>
          <w:szCs w:val="28"/>
        </w:rPr>
        <w:t>6</w:t>
      </w:r>
      <w:r w:rsidR="00305DE6" w:rsidRPr="00881B7B">
        <w:rPr>
          <w:sz w:val="28"/>
          <w:szCs w:val="28"/>
        </w:rPr>
        <w:t>/</w:t>
      </w:r>
      <w:r w:rsidR="00A326F2">
        <w:rPr>
          <w:sz w:val="28"/>
          <w:szCs w:val="28"/>
        </w:rPr>
        <w:t>48</w:t>
      </w:r>
      <w:bookmarkStart w:id="0" w:name="_GoBack"/>
      <w:bookmarkEnd w:id="0"/>
      <w:r w:rsidR="006D1EDC" w:rsidRPr="00881B7B">
        <w:rPr>
          <w:sz w:val="28"/>
          <w:szCs w:val="28"/>
        </w:rPr>
        <w:t xml:space="preserve"> </w:t>
      </w:r>
      <w:r w:rsidR="00CB0376" w:rsidRPr="00881B7B">
        <w:rPr>
          <w:sz w:val="28"/>
          <w:szCs w:val="28"/>
        </w:rPr>
        <w:t xml:space="preserve">от </w:t>
      </w:r>
      <w:r w:rsidR="0015642E" w:rsidRPr="00881B7B">
        <w:rPr>
          <w:sz w:val="28"/>
          <w:szCs w:val="28"/>
        </w:rPr>
        <w:t>1</w:t>
      </w:r>
      <w:r w:rsidR="00F97175" w:rsidRPr="00881B7B">
        <w:rPr>
          <w:sz w:val="28"/>
          <w:szCs w:val="28"/>
        </w:rPr>
        <w:t xml:space="preserve">0 марта </w:t>
      </w:r>
      <w:r w:rsidR="00CB0376" w:rsidRPr="00881B7B">
        <w:rPr>
          <w:sz w:val="28"/>
          <w:szCs w:val="28"/>
        </w:rPr>
        <w:t>20</w:t>
      </w:r>
      <w:r w:rsidR="00403C6B" w:rsidRPr="00881B7B">
        <w:rPr>
          <w:sz w:val="28"/>
          <w:szCs w:val="28"/>
        </w:rPr>
        <w:t>2</w:t>
      </w:r>
      <w:r w:rsidR="00F97175" w:rsidRPr="00881B7B">
        <w:rPr>
          <w:sz w:val="28"/>
          <w:szCs w:val="28"/>
        </w:rPr>
        <w:t>1</w:t>
      </w:r>
      <w:r w:rsidR="00CB0376" w:rsidRPr="00881B7B">
        <w:rPr>
          <w:sz w:val="28"/>
          <w:szCs w:val="28"/>
        </w:rPr>
        <w:t xml:space="preserve"> г</w:t>
      </w:r>
      <w:r w:rsidR="00403C6B" w:rsidRPr="00881B7B">
        <w:rPr>
          <w:sz w:val="28"/>
          <w:szCs w:val="28"/>
        </w:rPr>
        <w:t>.</w:t>
      </w:r>
    </w:p>
    <w:p w:rsidR="00865AE6" w:rsidRPr="00881B7B" w:rsidRDefault="009158FA" w:rsidP="00881B7B">
      <w:pPr>
        <w:jc w:val="center"/>
        <w:rPr>
          <w:sz w:val="28"/>
          <w:szCs w:val="28"/>
        </w:rPr>
      </w:pPr>
      <w:r w:rsidRPr="00881B7B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FE0CAC" w:rsidRPr="00881B7B">
        <w:rPr>
          <w:rFonts w:eastAsiaTheme="minorEastAsia"/>
          <w:sz w:val="28"/>
          <w:szCs w:val="28"/>
        </w:rPr>
        <w:t xml:space="preserve">проекта </w:t>
      </w:r>
    </w:p>
    <w:p w:rsidR="00881B7B" w:rsidRPr="00881B7B" w:rsidRDefault="00881B7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1B7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</w:p>
    <w:p w:rsidR="00881B7B" w:rsidRDefault="00881B7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1B7B">
        <w:rPr>
          <w:rFonts w:ascii="Times New Roman" w:hAnsi="Times New Roman" w:cs="Times New Roman"/>
          <w:sz w:val="28"/>
          <w:szCs w:val="28"/>
        </w:rPr>
        <w:t>Тимашевский район «О внесении изменений в постановление администрации муниципального образования Тимашевский район от 23 марта 2020 г. № 327 «Об утверждении административного регламента предоставления</w:t>
      </w:r>
    </w:p>
    <w:p w:rsidR="00DC390B" w:rsidRPr="00881B7B" w:rsidRDefault="00881B7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81B7B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881B7B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Pr="00881B7B">
        <w:rPr>
          <w:rFonts w:ascii="Times New Roman" w:hAnsi="Times New Roman" w:cs="Times New Roman"/>
          <w:sz w:val="28"/>
          <w:szCs w:val="28"/>
        </w:rPr>
        <w:t>».</w:t>
      </w:r>
    </w:p>
    <w:p w:rsidR="00865AE6" w:rsidRPr="00F97175" w:rsidRDefault="00865AE6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3AEF" w:rsidRPr="00AE6D91" w:rsidRDefault="00991D2E" w:rsidP="00CC1CB9">
      <w:pPr>
        <w:jc w:val="both"/>
        <w:outlineLvl w:val="0"/>
        <w:rPr>
          <w:sz w:val="28"/>
          <w:szCs w:val="28"/>
        </w:rPr>
      </w:pPr>
      <w:r w:rsidRPr="00AE6D91">
        <w:rPr>
          <w:sz w:val="28"/>
          <w:szCs w:val="28"/>
        </w:rPr>
        <w:t xml:space="preserve">         </w:t>
      </w:r>
      <w:r w:rsidR="003E2D1D" w:rsidRPr="00AE6D91">
        <w:rPr>
          <w:sz w:val="28"/>
          <w:szCs w:val="28"/>
        </w:rPr>
        <w:t>О</w:t>
      </w:r>
      <w:r w:rsidR="00DA5835" w:rsidRPr="00AE6D91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AE6D91">
        <w:rPr>
          <w:sz w:val="28"/>
          <w:szCs w:val="28"/>
        </w:rPr>
        <w:t>,</w:t>
      </w:r>
      <w:r w:rsidR="00DA5835" w:rsidRPr="00AE6D91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AE6D91">
        <w:rPr>
          <w:sz w:val="28"/>
          <w:szCs w:val="28"/>
        </w:rPr>
        <w:t xml:space="preserve"> муниципального образования Тимашевский район</w:t>
      </w:r>
      <w:r w:rsidR="00DA5835" w:rsidRPr="00AE6D91">
        <w:rPr>
          <w:sz w:val="28"/>
          <w:szCs w:val="28"/>
        </w:rPr>
        <w:t xml:space="preserve">, </w:t>
      </w:r>
      <w:r w:rsidR="004B36B6" w:rsidRPr="00AE6D91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AE6D91">
        <w:rPr>
          <w:sz w:val="28"/>
          <w:szCs w:val="28"/>
        </w:rPr>
        <w:t xml:space="preserve">, </w:t>
      </w:r>
      <w:r w:rsidR="00653AEF" w:rsidRPr="00AE6D91">
        <w:rPr>
          <w:sz w:val="28"/>
          <w:szCs w:val="28"/>
        </w:rPr>
        <w:t xml:space="preserve">(далее </w:t>
      </w:r>
      <w:r w:rsidR="00A10936" w:rsidRPr="00AE6D91">
        <w:rPr>
          <w:sz w:val="28"/>
          <w:szCs w:val="28"/>
        </w:rPr>
        <w:t>-</w:t>
      </w:r>
      <w:r w:rsidR="00653AEF" w:rsidRPr="00AE6D91">
        <w:rPr>
          <w:sz w:val="28"/>
          <w:szCs w:val="28"/>
        </w:rPr>
        <w:t xml:space="preserve"> Уполномоченный орган)</w:t>
      </w:r>
      <w:r w:rsidR="00710892" w:rsidRPr="00AE6D91">
        <w:rPr>
          <w:sz w:val="28"/>
          <w:szCs w:val="28"/>
        </w:rPr>
        <w:t>,</w:t>
      </w:r>
      <w:r w:rsidR="00653AEF" w:rsidRPr="00AE6D91">
        <w:rPr>
          <w:sz w:val="28"/>
          <w:szCs w:val="28"/>
        </w:rPr>
        <w:t xml:space="preserve"> рассмотрел </w:t>
      </w:r>
      <w:r w:rsidR="00516B94" w:rsidRPr="00AE6D91">
        <w:rPr>
          <w:sz w:val="28"/>
          <w:szCs w:val="28"/>
        </w:rPr>
        <w:t xml:space="preserve">поступивший </w:t>
      </w:r>
      <w:r w:rsidR="00AE6D91" w:rsidRPr="00AE6D91">
        <w:rPr>
          <w:sz w:val="28"/>
          <w:szCs w:val="28"/>
        </w:rPr>
        <w:t xml:space="preserve">16 февраля </w:t>
      </w:r>
      <w:r w:rsidR="00516B94" w:rsidRPr="00AE6D91">
        <w:rPr>
          <w:sz w:val="28"/>
          <w:szCs w:val="28"/>
        </w:rPr>
        <w:t>20</w:t>
      </w:r>
      <w:r w:rsidR="00403C6B" w:rsidRPr="00AE6D91">
        <w:rPr>
          <w:sz w:val="28"/>
          <w:szCs w:val="28"/>
        </w:rPr>
        <w:t>2</w:t>
      </w:r>
      <w:r w:rsidR="00AE6D91" w:rsidRPr="00AE6D91">
        <w:rPr>
          <w:sz w:val="28"/>
          <w:szCs w:val="28"/>
        </w:rPr>
        <w:t>1</w:t>
      </w:r>
      <w:r w:rsidR="00516B94" w:rsidRPr="00AE6D91">
        <w:rPr>
          <w:sz w:val="28"/>
          <w:szCs w:val="28"/>
        </w:rPr>
        <w:t xml:space="preserve"> г</w:t>
      </w:r>
      <w:r w:rsidR="00F243D7" w:rsidRPr="00AE6D91">
        <w:rPr>
          <w:sz w:val="28"/>
          <w:szCs w:val="28"/>
        </w:rPr>
        <w:t xml:space="preserve">. </w:t>
      </w:r>
      <w:r w:rsidR="00DA0ECA" w:rsidRPr="00AE6D91">
        <w:rPr>
          <w:sz w:val="28"/>
          <w:szCs w:val="28"/>
        </w:rPr>
        <w:t>проект постановления администрации муниципального образования Тимашевский район</w:t>
      </w:r>
      <w:r w:rsidR="00B630BC" w:rsidRPr="00AE6D91">
        <w:rPr>
          <w:sz w:val="28"/>
          <w:szCs w:val="28"/>
        </w:rPr>
        <w:t xml:space="preserve"> </w:t>
      </w:r>
      <w:r w:rsidR="00CC1CB9" w:rsidRPr="00AE6D91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23 марта 2020 г. № 327 «Об утверждении административного регламента предоставления муниципальной услуги «</w:t>
      </w:r>
      <w:r w:rsidR="00CC1CB9" w:rsidRPr="00AE6D91">
        <w:rPr>
          <w:spacing w:val="-1"/>
          <w:sz w:val="28"/>
          <w:szCs w:val="28"/>
        </w:rPr>
        <w:t>Выдача разрешений на строительство</w:t>
      </w:r>
      <w:r w:rsidR="00CC1CB9" w:rsidRPr="00AE6D91">
        <w:rPr>
          <w:sz w:val="28"/>
          <w:szCs w:val="28"/>
        </w:rPr>
        <w:t xml:space="preserve">» </w:t>
      </w:r>
      <w:r w:rsidR="00653AEF" w:rsidRPr="00AE6D91">
        <w:rPr>
          <w:sz w:val="28"/>
          <w:szCs w:val="28"/>
        </w:rPr>
        <w:t xml:space="preserve">(далее – </w:t>
      </w:r>
      <w:r w:rsidR="00710892" w:rsidRPr="00AE6D91">
        <w:rPr>
          <w:sz w:val="28"/>
          <w:szCs w:val="28"/>
        </w:rPr>
        <w:t>П</w:t>
      </w:r>
      <w:r w:rsidR="00516B94" w:rsidRPr="00AE6D91">
        <w:rPr>
          <w:sz w:val="28"/>
          <w:szCs w:val="28"/>
        </w:rPr>
        <w:t>роект</w:t>
      </w:r>
      <w:r w:rsidR="00653AEF" w:rsidRPr="00AE6D91">
        <w:rPr>
          <w:sz w:val="28"/>
          <w:szCs w:val="28"/>
        </w:rPr>
        <w:t>)</w:t>
      </w:r>
      <w:r w:rsidR="00710892" w:rsidRPr="00AE6D91">
        <w:rPr>
          <w:sz w:val="28"/>
          <w:szCs w:val="28"/>
        </w:rPr>
        <w:t>, направленный от</w:t>
      </w:r>
      <w:r w:rsidR="007C2540" w:rsidRPr="00AE6D91">
        <w:rPr>
          <w:sz w:val="28"/>
          <w:szCs w:val="28"/>
        </w:rPr>
        <w:t xml:space="preserve">делом </w:t>
      </w:r>
      <w:r w:rsidR="00097536" w:rsidRPr="00AE6D91">
        <w:rPr>
          <w:sz w:val="28"/>
          <w:szCs w:val="28"/>
        </w:rPr>
        <w:t xml:space="preserve">архитектуры и градостроительства </w:t>
      </w:r>
      <w:r w:rsidR="00710892" w:rsidRPr="00AE6D91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AE6D91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AE6D91">
        <w:rPr>
          <w:sz w:val="28"/>
          <w:szCs w:val="28"/>
        </w:rPr>
        <w:t>.</w:t>
      </w:r>
    </w:p>
    <w:p w:rsidR="0059550A" w:rsidRPr="00AE6D91" w:rsidRDefault="00653AEF" w:rsidP="00653AEF">
      <w:pPr>
        <w:ind w:firstLine="708"/>
        <w:jc w:val="both"/>
        <w:rPr>
          <w:sz w:val="28"/>
          <w:szCs w:val="28"/>
        </w:rPr>
      </w:pPr>
      <w:r w:rsidRPr="00AE6D91">
        <w:rPr>
          <w:sz w:val="28"/>
          <w:szCs w:val="28"/>
        </w:rPr>
        <w:t xml:space="preserve">В соответствии с </w:t>
      </w:r>
      <w:r w:rsidR="00F243D7" w:rsidRPr="00AE6D91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F243D7" w:rsidRPr="00AE6D91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F243D7" w:rsidRPr="00AE6D91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AE6D91">
        <w:rPr>
          <w:sz w:val="28"/>
          <w:szCs w:val="28"/>
        </w:rPr>
        <w:t>(далее</w:t>
      </w:r>
      <w:r w:rsidR="002768B4" w:rsidRPr="00AE6D91">
        <w:rPr>
          <w:sz w:val="28"/>
          <w:szCs w:val="28"/>
        </w:rPr>
        <w:t xml:space="preserve"> – Порядок)</w:t>
      </w:r>
      <w:r w:rsidR="00242F28" w:rsidRPr="00AE6D91">
        <w:rPr>
          <w:sz w:val="28"/>
          <w:szCs w:val="28"/>
        </w:rPr>
        <w:t xml:space="preserve"> проект </w:t>
      </w:r>
      <w:r w:rsidR="002768B4" w:rsidRPr="00AE6D91">
        <w:rPr>
          <w:sz w:val="28"/>
          <w:szCs w:val="28"/>
        </w:rPr>
        <w:t>подлежит проведению оценк</w:t>
      </w:r>
      <w:r w:rsidR="00813A4F" w:rsidRPr="00AE6D91">
        <w:rPr>
          <w:sz w:val="28"/>
          <w:szCs w:val="28"/>
        </w:rPr>
        <w:t>и</w:t>
      </w:r>
      <w:r w:rsidR="002768B4" w:rsidRPr="00AE6D91">
        <w:rPr>
          <w:sz w:val="28"/>
          <w:szCs w:val="28"/>
        </w:rPr>
        <w:t xml:space="preserve"> регулирующего воздейс</w:t>
      </w:r>
      <w:r w:rsidR="00813A4F" w:rsidRPr="00AE6D91">
        <w:rPr>
          <w:sz w:val="28"/>
          <w:szCs w:val="28"/>
        </w:rPr>
        <w:t>т</w:t>
      </w:r>
      <w:r w:rsidR="002768B4" w:rsidRPr="00AE6D91">
        <w:rPr>
          <w:sz w:val="28"/>
          <w:szCs w:val="28"/>
        </w:rPr>
        <w:t>вия.</w:t>
      </w:r>
    </w:p>
    <w:p w:rsidR="00EF5238" w:rsidRPr="00AE6D91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D91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AE6D91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AE6D91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AE6D91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E6D91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AE6D91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E6D91">
        <w:rPr>
          <w:rFonts w:eastAsiaTheme="minorEastAsia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4D771F" w:rsidRPr="00FA31B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FA31B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FA31BF">
        <w:rPr>
          <w:rFonts w:eastAsiaTheme="minorEastAsia"/>
          <w:sz w:val="28"/>
          <w:szCs w:val="28"/>
        </w:rPr>
        <w:t xml:space="preserve"> </w:t>
      </w:r>
      <w:r w:rsidRPr="00FA31B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FA31BF">
        <w:rPr>
          <w:rFonts w:eastAsiaTheme="minorEastAsia"/>
          <w:sz w:val="28"/>
          <w:szCs w:val="28"/>
        </w:rPr>
        <w:t xml:space="preserve">регулирующим органом </w:t>
      </w:r>
      <w:r w:rsidRPr="00FA31B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EF0CE9" w:rsidRPr="00F97175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A31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005" w:rsidRPr="00FA31BF">
        <w:rPr>
          <w:rFonts w:ascii="Times New Roman" w:hAnsi="Times New Roman" w:cs="Times New Roman"/>
          <w:sz w:val="28"/>
          <w:szCs w:val="28"/>
        </w:rPr>
        <w:t>Р</w:t>
      </w:r>
      <w:r w:rsidR="00722999" w:rsidRPr="00FA31BF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FA31BF" w:rsidRPr="00FA31BF">
        <w:rPr>
          <w:rFonts w:ascii="Times New Roman" w:hAnsi="Times New Roman" w:cs="Times New Roman"/>
          <w:sz w:val="28"/>
          <w:szCs w:val="28"/>
        </w:rPr>
        <w:t xml:space="preserve">принятие муниципального нормативного правового акта, вносящего изменения в </w:t>
      </w:r>
      <w:r w:rsidR="00FA31BF" w:rsidRPr="00FA31BF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FA31BF" w:rsidRPr="00FA31BF">
        <w:rPr>
          <w:rFonts w:ascii="Times New Roman" w:hAnsi="Times New Roman"/>
          <w:sz w:val="28"/>
          <w:szCs w:val="28"/>
        </w:rPr>
        <w:t>администрацией муниципального образования Тимашевский район</w:t>
      </w:r>
      <w:r w:rsidR="00FA31BF" w:rsidRPr="00FA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1BF" w:rsidRPr="00FA31B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FA31BF" w:rsidRPr="00FA31BF">
        <w:rPr>
          <w:rFonts w:ascii="Times New Roman" w:hAnsi="Times New Roman" w:cs="Times New Roman"/>
          <w:sz w:val="28"/>
          <w:szCs w:val="28"/>
        </w:rPr>
        <w:t>«</w:t>
      </w:r>
      <w:r w:rsidR="00FA31BF" w:rsidRPr="00FA31BF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="00FA31BF" w:rsidRPr="00FA31BF">
        <w:rPr>
          <w:rFonts w:ascii="Times New Roman" w:hAnsi="Times New Roman" w:cs="Times New Roman"/>
          <w:sz w:val="28"/>
          <w:szCs w:val="28"/>
        </w:rPr>
        <w:t>»</w:t>
      </w:r>
      <w:r w:rsidR="00FA31BF">
        <w:rPr>
          <w:rFonts w:ascii="Times New Roman" w:hAnsi="Times New Roman" w:cs="Times New Roman"/>
          <w:sz w:val="28"/>
          <w:szCs w:val="28"/>
        </w:rPr>
        <w:t>.</w:t>
      </w:r>
      <w:r w:rsidR="00FA31BF" w:rsidRPr="00FA31B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A31BF" w:rsidRPr="00FA31BF">
        <w:rPr>
          <w:rFonts w:ascii="Times New Roman" w:hAnsi="Times New Roman"/>
          <w:sz w:val="28"/>
          <w:szCs w:val="28"/>
        </w:rPr>
        <w:t xml:space="preserve"> </w:t>
      </w:r>
    </w:p>
    <w:p w:rsidR="00BD6D89" w:rsidRPr="00FA31BF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FA31BF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FA31BF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FA31BF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FA31BF">
        <w:rPr>
          <w:rFonts w:ascii="Times New Roman" w:hAnsi="Times New Roman" w:cs="Times New Roman"/>
          <w:sz w:val="28"/>
          <w:szCs w:val="28"/>
        </w:rPr>
        <w:t>ой</w:t>
      </w:r>
      <w:r w:rsidR="005A6E6C" w:rsidRPr="00FA31BF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FA31BF">
        <w:rPr>
          <w:rFonts w:ascii="Times New Roman" w:hAnsi="Times New Roman" w:cs="Times New Roman"/>
          <w:sz w:val="28"/>
          <w:szCs w:val="28"/>
        </w:rPr>
        <w:t>и</w:t>
      </w:r>
      <w:r w:rsidR="005A6E6C" w:rsidRPr="00FA31BF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FA31BF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FA3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FA31BF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FA31BF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FA31BF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FA31BF">
        <w:rPr>
          <w:rFonts w:eastAsiaTheme="minorEastAsia"/>
          <w:sz w:val="28"/>
          <w:szCs w:val="28"/>
        </w:rPr>
        <w:t>основанн</w:t>
      </w:r>
      <w:r w:rsidR="00FC22E3" w:rsidRPr="00FA31BF">
        <w:rPr>
          <w:rFonts w:eastAsiaTheme="minorEastAsia"/>
          <w:sz w:val="28"/>
          <w:szCs w:val="28"/>
        </w:rPr>
        <w:t>ого</w:t>
      </w:r>
      <w:r w:rsidRPr="00FA31BF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FA31BF" w:rsidRDefault="00EE5EF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 xml:space="preserve"> </w:t>
      </w:r>
      <w:r w:rsidR="0098698D" w:rsidRPr="00FA31BF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FA31BF">
        <w:rPr>
          <w:rFonts w:ascii="Times New Roman" w:hAnsi="Times New Roman" w:cs="Times New Roman"/>
          <w:sz w:val="28"/>
          <w:szCs w:val="28"/>
        </w:rPr>
        <w:t>п</w:t>
      </w:r>
      <w:r w:rsidR="00A513C3" w:rsidRPr="00FA31BF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FA31BF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FA31BF">
        <w:rPr>
          <w:rFonts w:ascii="Times New Roman" w:hAnsi="Times New Roman" w:cs="Times New Roman"/>
          <w:sz w:val="28"/>
          <w:szCs w:val="28"/>
        </w:rPr>
        <w:t>;</w:t>
      </w:r>
    </w:p>
    <w:p w:rsidR="00FA31BF" w:rsidRPr="00B82094" w:rsidRDefault="00EE5EFA" w:rsidP="00FA31BF">
      <w:pPr>
        <w:ind w:firstLine="709"/>
        <w:jc w:val="both"/>
        <w:rPr>
          <w:rFonts w:eastAsia="Tahoma"/>
          <w:sz w:val="28"/>
          <w:szCs w:val="28"/>
        </w:rPr>
      </w:pPr>
      <w:r w:rsidRPr="00FA31BF">
        <w:rPr>
          <w:sz w:val="28"/>
          <w:szCs w:val="28"/>
        </w:rPr>
        <w:t>2</w:t>
      </w:r>
      <w:r w:rsidR="0098698D" w:rsidRPr="00FA31BF">
        <w:rPr>
          <w:sz w:val="28"/>
          <w:szCs w:val="28"/>
        </w:rPr>
        <w:t xml:space="preserve">. </w:t>
      </w:r>
      <w:r w:rsidR="00A513C3" w:rsidRPr="00FA31BF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FA31BF">
        <w:rPr>
          <w:sz w:val="28"/>
          <w:szCs w:val="28"/>
        </w:rPr>
        <w:t>вания:</w:t>
      </w:r>
      <w:r w:rsidR="00F172F2" w:rsidRPr="00FA31BF">
        <w:rPr>
          <w:sz w:val="28"/>
          <w:szCs w:val="28"/>
        </w:rPr>
        <w:t xml:space="preserve"> </w:t>
      </w:r>
      <w:r w:rsidR="00FA31BF" w:rsidRPr="00FA31BF">
        <w:rPr>
          <w:rFonts w:eastAsia="Tahoma"/>
          <w:sz w:val="28"/>
          <w:szCs w:val="28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(далее – заявитель, заявители).</w:t>
      </w:r>
    </w:p>
    <w:p w:rsidR="00B66716" w:rsidRPr="00FA31BF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/>
          <w:sz w:val="28"/>
          <w:szCs w:val="28"/>
        </w:rPr>
        <w:t xml:space="preserve">     </w:t>
      </w:r>
      <w:r w:rsidR="0098698D" w:rsidRPr="00FA31BF">
        <w:rPr>
          <w:rFonts w:ascii="Times New Roman" w:hAnsi="Times New Roman"/>
          <w:sz w:val="28"/>
          <w:szCs w:val="28"/>
        </w:rPr>
        <w:t xml:space="preserve"> </w:t>
      </w:r>
      <w:r w:rsidRPr="00FA31BF">
        <w:rPr>
          <w:rFonts w:ascii="Times New Roman" w:hAnsi="Times New Roman"/>
          <w:sz w:val="28"/>
          <w:szCs w:val="28"/>
        </w:rPr>
        <w:t xml:space="preserve"> </w:t>
      </w:r>
      <w:r w:rsidR="0098698D" w:rsidRPr="00FA31BF">
        <w:rPr>
          <w:rFonts w:ascii="Times New Roman" w:hAnsi="Times New Roman"/>
          <w:sz w:val="28"/>
          <w:szCs w:val="28"/>
        </w:rPr>
        <w:t xml:space="preserve">3. </w:t>
      </w:r>
      <w:r w:rsidR="00B66716" w:rsidRPr="00FA31BF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FA31BF">
        <w:rPr>
          <w:rFonts w:ascii="Times New Roman" w:hAnsi="Times New Roman" w:cs="Times New Roman"/>
          <w:sz w:val="28"/>
          <w:szCs w:val="28"/>
        </w:rPr>
        <w:t>ая</w:t>
      </w:r>
      <w:r w:rsidR="00B66716" w:rsidRPr="00FA31BF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FA31BF">
        <w:rPr>
          <w:rFonts w:ascii="Times New Roman" w:hAnsi="Times New Roman" w:cs="Times New Roman"/>
          <w:sz w:val="28"/>
          <w:szCs w:val="28"/>
        </w:rPr>
        <w:t>а</w:t>
      </w:r>
      <w:r w:rsidR="00B66716" w:rsidRPr="00FA31BF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FA31BF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FA31BF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FA31BF">
        <w:rPr>
          <w:rFonts w:ascii="Times New Roman" w:hAnsi="Times New Roman" w:cs="Times New Roman"/>
          <w:sz w:val="28"/>
          <w:szCs w:val="28"/>
        </w:rPr>
        <w:t>цел</w:t>
      </w:r>
      <w:r w:rsidR="00184E7E" w:rsidRPr="00FA31BF">
        <w:rPr>
          <w:rFonts w:ascii="Times New Roman" w:hAnsi="Times New Roman" w:cs="Times New Roman"/>
          <w:sz w:val="28"/>
          <w:szCs w:val="28"/>
        </w:rPr>
        <w:t>ь</w:t>
      </w:r>
      <w:r w:rsidR="00B66716" w:rsidRPr="00FA31B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FA31B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FA31BF">
        <w:rPr>
          <w:rFonts w:ascii="Times New Roman" w:hAnsi="Times New Roman" w:cs="Times New Roman"/>
          <w:sz w:val="28"/>
          <w:szCs w:val="28"/>
        </w:rPr>
        <w:t>;</w:t>
      </w:r>
    </w:p>
    <w:p w:rsidR="00B66716" w:rsidRPr="00FA31BF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FA31BF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FA31BF">
        <w:rPr>
          <w:rFonts w:ascii="Times New Roman" w:hAnsi="Times New Roman" w:cs="Times New Roman"/>
          <w:sz w:val="28"/>
          <w:szCs w:val="28"/>
        </w:rPr>
        <w:t>;</w:t>
      </w:r>
    </w:p>
    <w:p w:rsidR="00B03A55" w:rsidRPr="00FA31BF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Тимашевский район), связанных</w:t>
      </w:r>
      <w:r w:rsidR="00B03A55" w:rsidRPr="00FA31B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FA31B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FA31B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646049" w:rsidRPr="00FA31BF" w:rsidRDefault="00B661B5" w:rsidP="00646049">
      <w:pPr>
        <w:ind w:firstLine="709"/>
        <w:jc w:val="both"/>
        <w:rPr>
          <w:sz w:val="28"/>
          <w:szCs w:val="28"/>
        </w:rPr>
      </w:pPr>
      <w:r w:rsidRPr="00FA31BF">
        <w:rPr>
          <w:sz w:val="28"/>
          <w:szCs w:val="28"/>
        </w:rPr>
        <w:t>1</w:t>
      </w:r>
      <w:r w:rsidR="00B03A55" w:rsidRPr="00FA31BF">
        <w:rPr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34A14" w:rsidRPr="00FA31BF">
        <w:rPr>
          <w:rFonts w:eastAsia="Calibri"/>
          <w:sz w:val="28"/>
          <w:szCs w:val="28"/>
        </w:rPr>
        <w:t xml:space="preserve"> </w:t>
      </w:r>
      <w:r w:rsidR="009F706D" w:rsidRPr="00FA31BF">
        <w:rPr>
          <w:rFonts w:eastAsia="Tahoma"/>
          <w:sz w:val="28"/>
          <w:szCs w:val="28"/>
        </w:rPr>
        <w:t xml:space="preserve">физические и юридические лица, которые являются застройщиками в соответствии с </w:t>
      </w:r>
      <w:r w:rsidR="009F706D" w:rsidRPr="00FA31BF">
        <w:rPr>
          <w:rFonts w:eastAsia="Tahoma"/>
          <w:sz w:val="28"/>
          <w:szCs w:val="28"/>
        </w:rPr>
        <w:lastRenderedPageBreak/>
        <w:t>действующим градостроительным законодательством Российской Федерации либо их уполномоченные представители</w:t>
      </w:r>
      <w:r w:rsidR="00646049" w:rsidRPr="00FA31BF">
        <w:rPr>
          <w:sz w:val="28"/>
          <w:szCs w:val="28"/>
        </w:rPr>
        <w:t>.</w:t>
      </w:r>
    </w:p>
    <w:p w:rsidR="00B03A55" w:rsidRPr="00FA31B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FA31BF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FA31BF">
        <w:rPr>
          <w:rFonts w:ascii="Times New Roman" w:hAnsi="Times New Roman" w:cs="Times New Roman"/>
          <w:sz w:val="28"/>
          <w:szCs w:val="28"/>
        </w:rPr>
        <w:t>:</w:t>
      </w:r>
    </w:p>
    <w:p w:rsidR="00FA31BF" w:rsidRPr="00796C60" w:rsidRDefault="00F40146" w:rsidP="00FA3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sz w:val="28"/>
          <w:szCs w:val="28"/>
        </w:rPr>
        <w:t xml:space="preserve">     </w:t>
      </w:r>
      <w:r w:rsidR="00FA31BF" w:rsidRPr="00FA31BF">
        <w:rPr>
          <w:rFonts w:ascii="Times New Roman" w:hAnsi="Times New Roman" w:cs="Times New Roman"/>
          <w:sz w:val="28"/>
          <w:szCs w:val="28"/>
        </w:rPr>
        <w:t>Пункт 2.9.1 подраздела 2.9 приложения к постановлению изложен в новой редакции</w:t>
      </w:r>
      <w:r w:rsidR="00FA31BF" w:rsidRPr="00796C60">
        <w:rPr>
          <w:rFonts w:ascii="Times New Roman" w:hAnsi="Times New Roman" w:cs="Times New Roman"/>
          <w:sz w:val="28"/>
          <w:szCs w:val="28"/>
        </w:rPr>
        <w:t>:</w:t>
      </w:r>
    </w:p>
    <w:p w:rsidR="00FA31BF" w:rsidRPr="00446A0B" w:rsidRDefault="00FA31BF" w:rsidP="00FA31BF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796C60">
        <w:rPr>
          <w:sz w:val="28"/>
          <w:szCs w:val="28"/>
        </w:rPr>
        <w:t>«2.9.1. Основаниями</w:t>
      </w:r>
      <w:r w:rsidRPr="00446A0B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являются:</w:t>
      </w:r>
    </w:p>
    <w:p w:rsidR="00FA31BF" w:rsidRPr="00446A0B" w:rsidRDefault="00FA31BF" w:rsidP="00FA31BF">
      <w:pPr>
        <w:ind w:firstLine="709"/>
        <w:jc w:val="both"/>
        <w:rPr>
          <w:sz w:val="28"/>
          <w:szCs w:val="28"/>
        </w:rPr>
      </w:pPr>
      <w:r w:rsidRPr="00446A0B">
        <w:rPr>
          <w:sz w:val="28"/>
          <w:szCs w:val="28"/>
        </w:rPr>
        <w:t xml:space="preserve"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r>
        <w:rPr>
          <w:sz w:val="28"/>
          <w:szCs w:val="28"/>
        </w:rPr>
        <w:t xml:space="preserve">          </w:t>
      </w:r>
      <w:r w:rsidRPr="00446A0B">
        <w:rPr>
          <w:sz w:val="28"/>
          <w:szCs w:val="28"/>
        </w:rPr>
        <w:t>от 27 июля 2006 г. № 149-ФЗ «Об информации, информационных технологиях и о защите информации»;</w:t>
      </w:r>
    </w:p>
    <w:p w:rsidR="00FA31BF" w:rsidRPr="00446A0B" w:rsidRDefault="00FA31BF" w:rsidP="00FA31BF">
      <w:pPr>
        <w:ind w:firstLine="709"/>
        <w:jc w:val="both"/>
        <w:rPr>
          <w:sz w:val="28"/>
          <w:szCs w:val="28"/>
        </w:rPr>
      </w:pPr>
      <w:r w:rsidRPr="00446A0B">
        <w:rPr>
          <w:sz w:val="28"/>
          <w:szCs w:val="28"/>
        </w:rPr>
        <w:t>в случае, если за предоставлением муниципальной услуги обратилось лицо, не представившее документ, подтверждающий полномочия как представителя физического или юридического лица в соответствии с законодательством Российской Федерации (при обращении представителя физического или юридического лица);</w:t>
      </w:r>
    </w:p>
    <w:p w:rsidR="00FA31BF" w:rsidRPr="00446A0B" w:rsidRDefault="00FA31BF" w:rsidP="00FA31BF">
      <w:pPr>
        <w:ind w:firstLine="709"/>
        <w:jc w:val="both"/>
        <w:rPr>
          <w:rFonts w:eastAsia="Tahoma"/>
          <w:sz w:val="28"/>
          <w:szCs w:val="28"/>
        </w:rPr>
      </w:pPr>
      <w:r w:rsidRPr="00446A0B">
        <w:rPr>
          <w:rFonts w:eastAsia="Tahoma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FA31BF" w:rsidRPr="00446A0B" w:rsidRDefault="00FA31BF" w:rsidP="00FA31BF">
      <w:pPr>
        <w:ind w:firstLine="709"/>
        <w:jc w:val="both"/>
        <w:rPr>
          <w:sz w:val="28"/>
          <w:szCs w:val="28"/>
        </w:rPr>
      </w:pPr>
      <w:r w:rsidRPr="00446A0B">
        <w:rPr>
          <w:sz w:val="28"/>
          <w:szCs w:val="28"/>
        </w:rPr>
        <w:t>не соответствие копий документов их оригиналам;</w:t>
      </w:r>
    </w:p>
    <w:p w:rsidR="00FA31BF" w:rsidRDefault="00FA31BF" w:rsidP="00FA31BF">
      <w:pPr>
        <w:ind w:firstLine="709"/>
        <w:jc w:val="both"/>
        <w:rPr>
          <w:sz w:val="28"/>
          <w:szCs w:val="28"/>
        </w:rPr>
      </w:pPr>
      <w:r w:rsidRPr="00446A0B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</w:t>
      </w:r>
      <w:r w:rsidRPr="00446A0B">
        <w:rPr>
          <w:rFonts w:ascii="Calibri" w:hAnsi="Calibri"/>
          <w:sz w:val="24"/>
          <w:szCs w:val="24"/>
          <w:lang w:bidi="en-US"/>
        </w:rPr>
        <w:t xml:space="preserve"> </w:t>
      </w:r>
      <w:r w:rsidRPr="00446A0B">
        <w:rPr>
          <w:sz w:val="28"/>
          <w:szCs w:val="28"/>
        </w:rPr>
        <w:t>в соответствии со статьей 11 Федерального закона 6 апреля 2011 г. № 63-ФЗ «Об электронной подписи».».</w:t>
      </w:r>
    </w:p>
    <w:p w:rsidR="00FA31BF" w:rsidRPr="00796C60" w:rsidRDefault="00FA31BF" w:rsidP="00FA31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     Приведение положений </w:t>
      </w:r>
      <w:r w:rsidRPr="00796C60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796C60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796C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Pr="00796C6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строительство </w:t>
      </w:r>
      <w:r w:rsidRPr="00796C60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D24FAE" w:rsidRPr="00FA31BF" w:rsidRDefault="00F40146" w:rsidP="00FA31BF">
      <w:pPr>
        <w:tabs>
          <w:tab w:val="left" w:pos="1134"/>
        </w:tabs>
        <w:jc w:val="both"/>
        <w:outlineLvl w:val="0"/>
        <w:rPr>
          <w:sz w:val="28"/>
          <w:szCs w:val="28"/>
        </w:rPr>
      </w:pPr>
      <w:r w:rsidRPr="00FA31BF">
        <w:rPr>
          <w:sz w:val="28"/>
          <w:szCs w:val="28"/>
        </w:rPr>
        <w:t xml:space="preserve"> </w:t>
      </w:r>
      <w:r w:rsidR="00715EAA" w:rsidRPr="00FA31BF">
        <w:rPr>
          <w:sz w:val="28"/>
          <w:szCs w:val="28"/>
        </w:rPr>
        <w:t xml:space="preserve">          </w:t>
      </w:r>
      <w:r w:rsidR="00E765D3" w:rsidRPr="00FA31BF">
        <w:rPr>
          <w:sz w:val="28"/>
          <w:szCs w:val="28"/>
        </w:rPr>
        <w:t xml:space="preserve"> </w:t>
      </w:r>
      <w:r w:rsidR="00D24FAE" w:rsidRPr="00FA31BF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D24FAE" w:rsidRPr="00FA31BF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>3. Цел</w:t>
      </w:r>
      <w:r w:rsidR="00F22EE6" w:rsidRPr="00FA31BF">
        <w:rPr>
          <w:rFonts w:ascii="Times New Roman" w:hAnsi="Times New Roman" w:cs="Times New Roman"/>
          <w:sz w:val="28"/>
          <w:szCs w:val="28"/>
        </w:rPr>
        <w:t>ью</w:t>
      </w:r>
      <w:r w:rsidRPr="00FA31BF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FA31BF">
        <w:rPr>
          <w:rFonts w:ascii="Times New Roman" w:hAnsi="Times New Roman" w:cs="Times New Roman"/>
          <w:sz w:val="28"/>
          <w:szCs w:val="28"/>
        </w:rPr>
        <w:t>е</w:t>
      </w:r>
      <w:r w:rsidRPr="00FA31BF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FA31BF" w:rsidRPr="00FA31BF" w:rsidRDefault="00587AEF" w:rsidP="00FA31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F40146" w:rsidRPr="00FA31BF">
        <w:rPr>
          <w:rFonts w:ascii="Times New Roman" w:hAnsi="Times New Roman" w:cs="Times New Roman"/>
          <w:sz w:val="28"/>
          <w:szCs w:val="28"/>
        </w:rPr>
        <w:t>-</w:t>
      </w:r>
      <w:r w:rsidR="00715EAA" w:rsidRPr="00FA31BF">
        <w:rPr>
          <w:rFonts w:ascii="Times New Roman" w:hAnsi="Times New Roman" w:cs="Times New Roman"/>
          <w:sz w:val="28"/>
          <w:szCs w:val="28"/>
        </w:rPr>
        <w:t xml:space="preserve"> </w:t>
      </w:r>
      <w:r w:rsidR="00FA31BF" w:rsidRPr="00FA31BF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FA31BF" w:rsidRPr="00FA31BF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FA31BF" w:rsidRPr="00FA31BF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FA31BF" w:rsidRPr="00FA31B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FA31BF" w:rsidRPr="00FA31BF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строительство </w:t>
      </w:r>
      <w:r w:rsidR="00FA31BF" w:rsidRPr="00FA31BF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F50B52" w:rsidRPr="00FA31BF" w:rsidRDefault="00587AEF" w:rsidP="00587A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1BF">
        <w:rPr>
          <w:rFonts w:ascii="Times New Roman" w:hAnsi="Times New Roman" w:cs="Times New Roman"/>
          <w:sz w:val="28"/>
          <w:szCs w:val="28"/>
        </w:rPr>
        <w:tab/>
      </w:r>
      <w:r w:rsidR="00F50B52" w:rsidRPr="00FA31BF">
        <w:rPr>
          <w:rFonts w:ascii="Times New Roman" w:hAnsi="Times New Roman" w:cs="Times New Roman"/>
          <w:sz w:val="28"/>
          <w:szCs w:val="28"/>
        </w:rPr>
        <w:t>Цел</w:t>
      </w:r>
      <w:r w:rsidR="00F80C12" w:rsidRPr="00FA31BF">
        <w:rPr>
          <w:rFonts w:ascii="Times New Roman" w:hAnsi="Times New Roman" w:cs="Times New Roman"/>
          <w:sz w:val="28"/>
          <w:szCs w:val="28"/>
        </w:rPr>
        <w:t>ь</w:t>
      </w:r>
      <w:r w:rsidR="00F50B52" w:rsidRPr="00FA31BF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FA31BF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FA31BF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FA31BF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FA31B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FA31BF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FA31BF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4A388C" w:rsidRPr="00571E23" w:rsidRDefault="00F50B52" w:rsidP="004A38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E23">
        <w:rPr>
          <w:rFonts w:ascii="Times New Roman" w:hAnsi="Times New Roman" w:cs="Times New Roman"/>
          <w:sz w:val="28"/>
          <w:szCs w:val="28"/>
        </w:rPr>
        <w:t xml:space="preserve">4. </w:t>
      </w:r>
      <w:r w:rsidR="004A388C" w:rsidRPr="00571E23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изменяющие ранее предусмотренные муниципальными нормативными правовыми актами обязанности для субъектов </w:t>
      </w:r>
      <w:r w:rsidR="004A388C" w:rsidRPr="00571E23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деятельности.</w:t>
      </w:r>
    </w:p>
    <w:p w:rsidR="00F26D37" w:rsidRPr="00571E23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E23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571E23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F26D37" w:rsidRPr="00571E23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E23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902D3" w:rsidRPr="00571E23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E23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344859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5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344859">
        <w:rPr>
          <w:rFonts w:ascii="Times New Roman" w:hAnsi="Times New Roman" w:cs="Times New Roman"/>
          <w:sz w:val="28"/>
          <w:szCs w:val="28"/>
        </w:rPr>
        <w:t xml:space="preserve"> </w:t>
      </w:r>
      <w:r w:rsidR="00571E23" w:rsidRPr="00344859"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Pr="00344859">
        <w:rPr>
          <w:rFonts w:ascii="Times New Roman" w:hAnsi="Times New Roman" w:cs="Times New Roman"/>
          <w:sz w:val="28"/>
          <w:szCs w:val="28"/>
        </w:rPr>
        <w:t>20</w:t>
      </w:r>
      <w:r w:rsidR="00AA787F" w:rsidRPr="00344859">
        <w:rPr>
          <w:rFonts w:ascii="Times New Roman" w:hAnsi="Times New Roman" w:cs="Times New Roman"/>
          <w:sz w:val="28"/>
          <w:szCs w:val="28"/>
        </w:rPr>
        <w:t>2</w:t>
      </w:r>
      <w:r w:rsidR="00571E23" w:rsidRPr="00344859">
        <w:rPr>
          <w:rFonts w:ascii="Times New Roman" w:hAnsi="Times New Roman" w:cs="Times New Roman"/>
          <w:sz w:val="28"/>
          <w:szCs w:val="28"/>
        </w:rPr>
        <w:t>1</w:t>
      </w:r>
      <w:r w:rsidRPr="00344859">
        <w:rPr>
          <w:rFonts w:ascii="Times New Roman" w:hAnsi="Times New Roman" w:cs="Times New Roman"/>
          <w:sz w:val="28"/>
          <w:szCs w:val="28"/>
        </w:rPr>
        <w:t xml:space="preserve"> г</w:t>
      </w:r>
      <w:r w:rsidR="007575E2" w:rsidRPr="00344859">
        <w:rPr>
          <w:rFonts w:ascii="Times New Roman" w:hAnsi="Times New Roman" w:cs="Times New Roman"/>
          <w:sz w:val="28"/>
          <w:szCs w:val="28"/>
        </w:rPr>
        <w:t>.</w:t>
      </w:r>
      <w:r w:rsidRPr="00344859">
        <w:rPr>
          <w:rFonts w:ascii="Times New Roman" w:hAnsi="Times New Roman" w:cs="Times New Roman"/>
          <w:sz w:val="28"/>
          <w:szCs w:val="28"/>
        </w:rPr>
        <w:t xml:space="preserve"> по </w:t>
      </w:r>
      <w:r w:rsidR="00571E23" w:rsidRPr="00344859">
        <w:rPr>
          <w:rFonts w:ascii="Times New Roman" w:hAnsi="Times New Roman" w:cs="Times New Roman"/>
          <w:sz w:val="28"/>
          <w:szCs w:val="28"/>
        </w:rPr>
        <w:t xml:space="preserve">3 марта </w:t>
      </w:r>
      <w:r w:rsidRPr="00344859">
        <w:rPr>
          <w:rFonts w:ascii="Times New Roman" w:hAnsi="Times New Roman" w:cs="Times New Roman"/>
          <w:sz w:val="28"/>
          <w:szCs w:val="28"/>
        </w:rPr>
        <w:t>20</w:t>
      </w:r>
      <w:r w:rsidR="00AA787F" w:rsidRPr="00344859">
        <w:rPr>
          <w:rFonts w:ascii="Times New Roman" w:hAnsi="Times New Roman" w:cs="Times New Roman"/>
          <w:sz w:val="28"/>
          <w:szCs w:val="28"/>
        </w:rPr>
        <w:t>2</w:t>
      </w:r>
      <w:r w:rsidR="00571E23" w:rsidRPr="00344859">
        <w:rPr>
          <w:rFonts w:ascii="Times New Roman" w:hAnsi="Times New Roman" w:cs="Times New Roman"/>
          <w:sz w:val="28"/>
          <w:szCs w:val="28"/>
        </w:rPr>
        <w:t>1</w:t>
      </w:r>
      <w:r w:rsidRPr="003448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304F" w:rsidRPr="00344859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859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3448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448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448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3448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4485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34485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44859" w:rsidRPr="00C2392E" w:rsidRDefault="00344859" w:rsidP="003448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344859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85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344859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4859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344859">
        <w:rPr>
          <w:rFonts w:ascii="Times New Roman" w:hAnsi="Times New Roman"/>
          <w:sz w:val="28"/>
          <w:szCs w:val="28"/>
        </w:rPr>
        <w:t>юридических лиц</w:t>
      </w:r>
      <w:r w:rsidRPr="00344859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344859">
        <w:rPr>
          <w:rFonts w:ascii="Times New Roman" w:hAnsi="Times New Roman"/>
          <w:sz w:val="28"/>
          <w:szCs w:val="28"/>
        </w:rPr>
        <w:t>юридических лиц,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344859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57814" w:rsidRPr="00344859" w:rsidRDefault="00457814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F84660" w:rsidRPr="000D36C6" w:rsidRDefault="000D36C6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 w:rsidRPr="000D36C6">
        <w:rPr>
          <w:rFonts w:ascii="Times New Roman" w:hAnsi="Times New Roman"/>
          <w:sz w:val="28"/>
          <w:szCs w:val="28"/>
        </w:rPr>
        <w:t>Исполняющий обязанности</w:t>
      </w:r>
    </w:p>
    <w:p w:rsidR="00B60E53" w:rsidRPr="00AA787F" w:rsidRDefault="000D36C6" w:rsidP="00114638">
      <w:pPr>
        <w:ind w:left="-284"/>
        <w:jc w:val="both"/>
        <w:rPr>
          <w:sz w:val="28"/>
          <w:szCs w:val="28"/>
        </w:rPr>
      </w:pPr>
      <w:r w:rsidRPr="000D36C6">
        <w:rPr>
          <w:sz w:val="28"/>
          <w:szCs w:val="28"/>
        </w:rPr>
        <w:t>н</w:t>
      </w:r>
      <w:r w:rsidR="00CB0376" w:rsidRPr="000D36C6">
        <w:rPr>
          <w:sz w:val="28"/>
          <w:szCs w:val="28"/>
        </w:rPr>
        <w:t>ачальник</w:t>
      </w:r>
      <w:r w:rsidRPr="000D36C6">
        <w:rPr>
          <w:sz w:val="28"/>
          <w:szCs w:val="28"/>
        </w:rPr>
        <w:t>а</w:t>
      </w:r>
      <w:r w:rsidR="00CB0376" w:rsidRPr="000D36C6">
        <w:rPr>
          <w:sz w:val="28"/>
          <w:szCs w:val="28"/>
        </w:rPr>
        <w:t xml:space="preserve"> </w:t>
      </w:r>
      <w:r w:rsidR="00B60E53" w:rsidRPr="000D36C6">
        <w:rPr>
          <w:sz w:val="28"/>
          <w:szCs w:val="28"/>
        </w:rPr>
        <w:t>отдела экономики</w:t>
      </w:r>
    </w:p>
    <w:p w:rsidR="00B60E53" w:rsidRPr="00AA787F" w:rsidRDefault="00B60E53" w:rsidP="00114638">
      <w:pPr>
        <w:ind w:left="-284"/>
        <w:jc w:val="both"/>
        <w:rPr>
          <w:sz w:val="28"/>
          <w:szCs w:val="28"/>
        </w:rPr>
      </w:pPr>
      <w:r w:rsidRPr="00AA787F">
        <w:rPr>
          <w:sz w:val="28"/>
          <w:szCs w:val="28"/>
        </w:rPr>
        <w:t xml:space="preserve">и прогнозирования администрации </w:t>
      </w:r>
    </w:p>
    <w:p w:rsidR="00413578" w:rsidRPr="00AA787F" w:rsidRDefault="00413578" w:rsidP="00114638">
      <w:pPr>
        <w:ind w:left="-284"/>
        <w:jc w:val="both"/>
        <w:rPr>
          <w:sz w:val="28"/>
          <w:szCs w:val="28"/>
        </w:rPr>
      </w:pPr>
      <w:r w:rsidRPr="00AA787F">
        <w:rPr>
          <w:sz w:val="28"/>
          <w:szCs w:val="28"/>
        </w:rPr>
        <w:t xml:space="preserve">муниципального образования </w:t>
      </w:r>
    </w:p>
    <w:p w:rsidR="00413578" w:rsidRDefault="00413578" w:rsidP="00114638">
      <w:pPr>
        <w:ind w:left="-284"/>
        <w:jc w:val="both"/>
        <w:rPr>
          <w:sz w:val="28"/>
          <w:szCs w:val="28"/>
        </w:rPr>
      </w:pPr>
      <w:r w:rsidRPr="00AA787F">
        <w:rPr>
          <w:sz w:val="28"/>
          <w:szCs w:val="28"/>
        </w:rPr>
        <w:t>Тимашевский район</w:t>
      </w:r>
      <w:r w:rsidR="005D0E45" w:rsidRPr="00AA787F">
        <w:rPr>
          <w:sz w:val="28"/>
          <w:szCs w:val="28"/>
        </w:rPr>
        <w:t xml:space="preserve">                                                     </w:t>
      </w:r>
      <w:r w:rsidR="0093683A" w:rsidRPr="00AA787F">
        <w:rPr>
          <w:sz w:val="28"/>
          <w:szCs w:val="28"/>
        </w:rPr>
        <w:t xml:space="preserve">  </w:t>
      </w:r>
      <w:r w:rsidR="009C52A0" w:rsidRPr="00AA787F">
        <w:rPr>
          <w:sz w:val="28"/>
          <w:szCs w:val="28"/>
        </w:rPr>
        <w:t xml:space="preserve">   </w:t>
      </w:r>
      <w:r w:rsidR="005D0E45" w:rsidRPr="00AA787F">
        <w:rPr>
          <w:sz w:val="28"/>
          <w:szCs w:val="28"/>
        </w:rPr>
        <w:t xml:space="preserve"> </w:t>
      </w:r>
      <w:r w:rsidR="00591E03" w:rsidRPr="00AA787F">
        <w:rPr>
          <w:sz w:val="28"/>
          <w:szCs w:val="28"/>
        </w:rPr>
        <w:t xml:space="preserve">  </w:t>
      </w:r>
      <w:r w:rsidR="00114638" w:rsidRPr="00AA787F">
        <w:rPr>
          <w:sz w:val="28"/>
          <w:szCs w:val="28"/>
        </w:rPr>
        <w:t xml:space="preserve">   </w:t>
      </w:r>
      <w:r w:rsidR="005D0E45" w:rsidRPr="00AA787F">
        <w:rPr>
          <w:sz w:val="28"/>
          <w:szCs w:val="28"/>
        </w:rPr>
        <w:t xml:space="preserve">  </w:t>
      </w:r>
      <w:r w:rsidR="00AA787F" w:rsidRPr="00AA787F">
        <w:rPr>
          <w:sz w:val="28"/>
          <w:szCs w:val="28"/>
        </w:rPr>
        <w:t xml:space="preserve">        </w:t>
      </w:r>
      <w:r w:rsidR="005D0E45" w:rsidRPr="00AA787F">
        <w:rPr>
          <w:sz w:val="28"/>
          <w:szCs w:val="28"/>
        </w:rPr>
        <w:t xml:space="preserve">    </w:t>
      </w:r>
      <w:r w:rsidR="000D36C6">
        <w:rPr>
          <w:sz w:val="28"/>
          <w:szCs w:val="28"/>
        </w:rPr>
        <w:t xml:space="preserve"> </w:t>
      </w:r>
      <w:r w:rsidR="00AA787F" w:rsidRPr="00AA787F">
        <w:rPr>
          <w:sz w:val="28"/>
          <w:szCs w:val="28"/>
        </w:rPr>
        <w:t xml:space="preserve"> </w:t>
      </w:r>
      <w:r w:rsidR="000D36C6">
        <w:rPr>
          <w:sz w:val="28"/>
          <w:szCs w:val="28"/>
        </w:rPr>
        <w:t>И.А. Прокопец</w:t>
      </w:r>
    </w:p>
    <w:sectPr w:rsidR="00413578" w:rsidSect="00AA3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5A" w:rsidRDefault="00CF3F5A" w:rsidP="00EA4018">
      <w:r>
        <w:separator/>
      </w:r>
    </w:p>
  </w:endnote>
  <w:endnote w:type="continuationSeparator" w:id="0">
    <w:p w:rsidR="00CF3F5A" w:rsidRDefault="00CF3F5A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5A" w:rsidRDefault="00CF3F5A" w:rsidP="00EA4018">
      <w:r>
        <w:separator/>
      </w:r>
    </w:p>
  </w:footnote>
  <w:footnote w:type="continuationSeparator" w:id="0">
    <w:p w:rsidR="00CF3F5A" w:rsidRDefault="00CF3F5A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6F2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22225"/>
    <w:rsid w:val="000245AC"/>
    <w:rsid w:val="00030991"/>
    <w:rsid w:val="00035A49"/>
    <w:rsid w:val="000457C7"/>
    <w:rsid w:val="000513E9"/>
    <w:rsid w:val="000520D0"/>
    <w:rsid w:val="000547B6"/>
    <w:rsid w:val="00057A6A"/>
    <w:rsid w:val="00061754"/>
    <w:rsid w:val="000622E7"/>
    <w:rsid w:val="00071C7B"/>
    <w:rsid w:val="0007303A"/>
    <w:rsid w:val="000846DA"/>
    <w:rsid w:val="00085DF8"/>
    <w:rsid w:val="000869E3"/>
    <w:rsid w:val="00090919"/>
    <w:rsid w:val="00094EAB"/>
    <w:rsid w:val="00095827"/>
    <w:rsid w:val="00097536"/>
    <w:rsid w:val="000A0A25"/>
    <w:rsid w:val="000B0203"/>
    <w:rsid w:val="000C1C4A"/>
    <w:rsid w:val="000C1D43"/>
    <w:rsid w:val="000D2D09"/>
    <w:rsid w:val="000D3341"/>
    <w:rsid w:val="000D36C6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4C92"/>
    <w:rsid w:val="00114638"/>
    <w:rsid w:val="00124E61"/>
    <w:rsid w:val="00126D64"/>
    <w:rsid w:val="00136FD1"/>
    <w:rsid w:val="00141A29"/>
    <w:rsid w:val="0014717A"/>
    <w:rsid w:val="0015082D"/>
    <w:rsid w:val="0015642E"/>
    <w:rsid w:val="00166D3D"/>
    <w:rsid w:val="001806AF"/>
    <w:rsid w:val="00184E7E"/>
    <w:rsid w:val="00191C5F"/>
    <w:rsid w:val="001951D6"/>
    <w:rsid w:val="001A2F24"/>
    <w:rsid w:val="001A36DE"/>
    <w:rsid w:val="001A45C0"/>
    <w:rsid w:val="001A5174"/>
    <w:rsid w:val="001A6391"/>
    <w:rsid w:val="001A741E"/>
    <w:rsid w:val="001B7AA7"/>
    <w:rsid w:val="001C0010"/>
    <w:rsid w:val="001C43E7"/>
    <w:rsid w:val="001D0054"/>
    <w:rsid w:val="001D2CFD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4D1C"/>
    <w:rsid w:val="001F7020"/>
    <w:rsid w:val="00222EEE"/>
    <w:rsid w:val="00226DDD"/>
    <w:rsid w:val="00242C54"/>
    <w:rsid w:val="00242F28"/>
    <w:rsid w:val="00253457"/>
    <w:rsid w:val="002768B4"/>
    <w:rsid w:val="002803E1"/>
    <w:rsid w:val="00294C96"/>
    <w:rsid w:val="00296747"/>
    <w:rsid w:val="002A3CCC"/>
    <w:rsid w:val="002A6CDF"/>
    <w:rsid w:val="002B02B3"/>
    <w:rsid w:val="002C3004"/>
    <w:rsid w:val="002D1A2E"/>
    <w:rsid w:val="002D2712"/>
    <w:rsid w:val="002D4529"/>
    <w:rsid w:val="002E3E65"/>
    <w:rsid w:val="002E60B3"/>
    <w:rsid w:val="002F05D1"/>
    <w:rsid w:val="002F0955"/>
    <w:rsid w:val="002F2448"/>
    <w:rsid w:val="002F60F5"/>
    <w:rsid w:val="002F7D2C"/>
    <w:rsid w:val="00302A2E"/>
    <w:rsid w:val="00305DE6"/>
    <w:rsid w:val="00312656"/>
    <w:rsid w:val="0031425D"/>
    <w:rsid w:val="00315EE3"/>
    <w:rsid w:val="00316DE3"/>
    <w:rsid w:val="003323CC"/>
    <w:rsid w:val="00344859"/>
    <w:rsid w:val="003468F3"/>
    <w:rsid w:val="00347945"/>
    <w:rsid w:val="00360DA8"/>
    <w:rsid w:val="00361D97"/>
    <w:rsid w:val="0036487E"/>
    <w:rsid w:val="00370E7B"/>
    <w:rsid w:val="00371065"/>
    <w:rsid w:val="00376147"/>
    <w:rsid w:val="00391ED7"/>
    <w:rsid w:val="003923A3"/>
    <w:rsid w:val="00394DA3"/>
    <w:rsid w:val="003A0D5E"/>
    <w:rsid w:val="003A16FC"/>
    <w:rsid w:val="003A3374"/>
    <w:rsid w:val="003B3E4B"/>
    <w:rsid w:val="003B6DD7"/>
    <w:rsid w:val="003C1074"/>
    <w:rsid w:val="003C7120"/>
    <w:rsid w:val="003D58CE"/>
    <w:rsid w:val="003D6D10"/>
    <w:rsid w:val="003E19F6"/>
    <w:rsid w:val="003E2D1D"/>
    <w:rsid w:val="003E3549"/>
    <w:rsid w:val="003E50BE"/>
    <w:rsid w:val="003E5A3F"/>
    <w:rsid w:val="00403B1C"/>
    <w:rsid w:val="00403C6B"/>
    <w:rsid w:val="00404B14"/>
    <w:rsid w:val="00406AEB"/>
    <w:rsid w:val="00407729"/>
    <w:rsid w:val="0041252D"/>
    <w:rsid w:val="00413578"/>
    <w:rsid w:val="00415695"/>
    <w:rsid w:val="00422098"/>
    <w:rsid w:val="004264BB"/>
    <w:rsid w:val="00431EE2"/>
    <w:rsid w:val="00432093"/>
    <w:rsid w:val="004355F8"/>
    <w:rsid w:val="0044111C"/>
    <w:rsid w:val="004501D4"/>
    <w:rsid w:val="00457814"/>
    <w:rsid w:val="004620A2"/>
    <w:rsid w:val="00462734"/>
    <w:rsid w:val="00462CC9"/>
    <w:rsid w:val="0046749E"/>
    <w:rsid w:val="004718D5"/>
    <w:rsid w:val="004733B8"/>
    <w:rsid w:val="0048211D"/>
    <w:rsid w:val="0048626D"/>
    <w:rsid w:val="00496267"/>
    <w:rsid w:val="004A388C"/>
    <w:rsid w:val="004A7B98"/>
    <w:rsid w:val="004B2B81"/>
    <w:rsid w:val="004B32F3"/>
    <w:rsid w:val="004B36B6"/>
    <w:rsid w:val="004B6799"/>
    <w:rsid w:val="004C45AB"/>
    <w:rsid w:val="004C4730"/>
    <w:rsid w:val="004D3E23"/>
    <w:rsid w:val="004D771F"/>
    <w:rsid w:val="004E26BF"/>
    <w:rsid w:val="004E7B04"/>
    <w:rsid w:val="004F179A"/>
    <w:rsid w:val="004F36FB"/>
    <w:rsid w:val="0050151F"/>
    <w:rsid w:val="005154A7"/>
    <w:rsid w:val="00516B94"/>
    <w:rsid w:val="0053050D"/>
    <w:rsid w:val="00535CFA"/>
    <w:rsid w:val="0054044D"/>
    <w:rsid w:val="00541601"/>
    <w:rsid w:val="00542FD0"/>
    <w:rsid w:val="00551D7C"/>
    <w:rsid w:val="00553B9D"/>
    <w:rsid w:val="005556E3"/>
    <w:rsid w:val="005625CB"/>
    <w:rsid w:val="0056320F"/>
    <w:rsid w:val="005657D2"/>
    <w:rsid w:val="00571025"/>
    <w:rsid w:val="00571E23"/>
    <w:rsid w:val="005741A6"/>
    <w:rsid w:val="00574BC1"/>
    <w:rsid w:val="00576FEA"/>
    <w:rsid w:val="0058163C"/>
    <w:rsid w:val="00586282"/>
    <w:rsid w:val="005867E9"/>
    <w:rsid w:val="00586BBB"/>
    <w:rsid w:val="00587AEF"/>
    <w:rsid w:val="005902D3"/>
    <w:rsid w:val="00591E03"/>
    <w:rsid w:val="0059550A"/>
    <w:rsid w:val="005A1622"/>
    <w:rsid w:val="005A1A59"/>
    <w:rsid w:val="005A3FC0"/>
    <w:rsid w:val="005A6E6C"/>
    <w:rsid w:val="005B27AC"/>
    <w:rsid w:val="005C5484"/>
    <w:rsid w:val="005D0E45"/>
    <w:rsid w:val="005D19A2"/>
    <w:rsid w:val="005D2611"/>
    <w:rsid w:val="005D3E5E"/>
    <w:rsid w:val="005E3AAC"/>
    <w:rsid w:val="005E5A77"/>
    <w:rsid w:val="005F73DA"/>
    <w:rsid w:val="00602C66"/>
    <w:rsid w:val="006071B6"/>
    <w:rsid w:val="0062074B"/>
    <w:rsid w:val="006229D6"/>
    <w:rsid w:val="00624DCB"/>
    <w:rsid w:val="006279F3"/>
    <w:rsid w:val="0063139C"/>
    <w:rsid w:val="00636179"/>
    <w:rsid w:val="00640507"/>
    <w:rsid w:val="0064241E"/>
    <w:rsid w:val="006457A4"/>
    <w:rsid w:val="00646049"/>
    <w:rsid w:val="00653AEF"/>
    <w:rsid w:val="00653E09"/>
    <w:rsid w:val="00656790"/>
    <w:rsid w:val="006600AD"/>
    <w:rsid w:val="006634D7"/>
    <w:rsid w:val="00667053"/>
    <w:rsid w:val="00671259"/>
    <w:rsid w:val="0067254F"/>
    <w:rsid w:val="00674701"/>
    <w:rsid w:val="006772C9"/>
    <w:rsid w:val="00680FCD"/>
    <w:rsid w:val="00691423"/>
    <w:rsid w:val="0069274C"/>
    <w:rsid w:val="006A2517"/>
    <w:rsid w:val="006C138F"/>
    <w:rsid w:val="006C2E26"/>
    <w:rsid w:val="006C4D81"/>
    <w:rsid w:val="006D1EDC"/>
    <w:rsid w:val="006D2F4A"/>
    <w:rsid w:val="006D50E1"/>
    <w:rsid w:val="006D62C0"/>
    <w:rsid w:val="006E00F6"/>
    <w:rsid w:val="006E188F"/>
    <w:rsid w:val="006F0BE7"/>
    <w:rsid w:val="006F2CCD"/>
    <w:rsid w:val="006F33E6"/>
    <w:rsid w:val="006F64C8"/>
    <w:rsid w:val="00702251"/>
    <w:rsid w:val="0070584F"/>
    <w:rsid w:val="00710892"/>
    <w:rsid w:val="007124FC"/>
    <w:rsid w:val="00713760"/>
    <w:rsid w:val="00715EAA"/>
    <w:rsid w:val="00722999"/>
    <w:rsid w:val="007307C5"/>
    <w:rsid w:val="00737AC5"/>
    <w:rsid w:val="00740511"/>
    <w:rsid w:val="0074250B"/>
    <w:rsid w:val="00745C02"/>
    <w:rsid w:val="00753C15"/>
    <w:rsid w:val="00754994"/>
    <w:rsid w:val="007575E2"/>
    <w:rsid w:val="00771E82"/>
    <w:rsid w:val="00782345"/>
    <w:rsid w:val="0078269A"/>
    <w:rsid w:val="00783221"/>
    <w:rsid w:val="0078340A"/>
    <w:rsid w:val="00790727"/>
    <w:rsid w:val="0079226C"/>
    <w:rsid w:val="007A3443"/>
    <w:rsid w:val="007A34F2"/>
    <w:rsid w:val="007B39AB"/>
    <w:rsid w:val="007B5E56"/>
    <w:rsid w:val="007C2540"/>
    <w:rsid w:val="007C4174"/>
    <w:rsid w:val="007C4A4E"/>
    <w:rsid w:val="007D3F0E"/>
    <w:rsid w:val="007E40D2"/>
    <w:rsid w:val="007E5C48"/>
    <w:rsid w:val="007E6F66"/>
    <w:rsid w:val="007F0BE8"/>
    <w:rsid w:val="007F7A84"/>
    <w:rsid w:val="007F7D17"/>
    <w:rsid w:val="00801DFC"/>
    <w:rsid w:val="008136FD"/>
    <w:rsid w:val="00813A4F"/>
    <w:rsid w:val="00814959"/>
    <w:rsid w:val="00816DD6"/>
    <w:rsid w:val="00823C31"/>
    <w:rsid w:val="00823FD3"/>
    <w:rsid w:val="00824308"/>
    <w:rsid w:val="00837E19"/>
    <w:rsid w:val="00842A6C"/>
    <w:rsid w:val="008446D1"/>
    <w:rsid w:val="00853957"/>
    <w:rsid w:val="00862DE3"/>
    <w:rsid w:val="00865AE6"/>
    <w:rsid w:val="00867A0F"/>
    <w:rsid w:val="008750B7"/>
    <w:rsid w:val="0087613C"/>
    <w:rsid w:val="00881B7B"/>
    <w:rsid w:val="00894D58"/>
    <w:rsid w:val="00896C12"/>
    <w:rsid w:val="00897512"/>
    <w:rsid w:val="008A1B28"/>
    <w:rsid w:val="008B1610"/>
    <w:rsid w:val="008B3688"/>
    <w:rsid w:val="008B5FE4"/>
    <w:rsid w:val="008C6DEB"/>
    <w:rsid w:val="008D05F3"/>
    <w:rsid w:val="008D2833"/>
    <w:rsid w:val="008D42C3"/>
    <w:rsid w:val="008D485E"/>
    <w:rsid w:val="008E2B71"/>
    <w:rsid w:val="008F32CC"/>
    <w:rsid w:val="00900137"/>
    <w:rsid w:val="00907FCE"/>
    <w:rsid w:val="00910541"/>
    <w:rsid w:val="009122B5"/>
    <w:rsid w:val="009135AE"/>
    <w:rsid w:val="009158FA"/>
    <w:rsid w:val="00915C32"/>
    <w:rsid w:val="009176A0"/>
    <w:rsid w:val="009202F3"/>
    <w:rsid w:val="009249E5"/>
    <w:rsid w:val="009266F2"/>
    <w:rsid w:val="009345AD"/>
    <w:rsid w:val="00936740"/>
    <w:rsid w:val="0093683A"/>
    <w:rsid w:val="00953626"/>
    <w:rsid w:val="00953EC7"/>
    <w:rsid w:val="009613C2"/>
    <w:rsid w:val="00961787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A54F3"/>
    <w:rsid w:val="009B7957"/>
    <w:rsid w:val="009C0B91"/>
    <w:rsid w:val="009C52A0"/>
    <w:rsid w:val="009C66EB"/>
    <w:rsid w:val="009D044C"/>
    <w:rsid w:val="009D66B7"/>
    <w:rsid w:val="009E08BB"/>
    <w:rsid w:val="009E47E6"/>
    <w:rsid w:val="009E7C6D"/>
    <w:rsid w:val="009F706D"/>
    <w:rsid w:val="00A060AD"/>
    <w:rsid w:val="00A06228"/>
    <w:rsid w:val="00A10936"/>
    <w:rsid w:val="00A10D91"/>
    <w:rsid w:val="00A159B7"/>
    <w:rsid w:val="00A23D81"/>
    <w:rsid w:val="00A326F2"/>
    <w:rsid w:val="00A3304F"/>
    <w:rsid w:val="00A3607D"/>
    <w:rsid w:val="00A36214"/>
    <w:rsid w:val="00A36B80"/>
    <w:rsid w:val="00A47B4E"/>
    <w:rsid w:val="00A513C3"/>
    <w:rsid w:val="00A55D65"/>
    <w:rsid w:val="00A61ED7"/>
    <w:rsid w:val="00A65D26"/>
    <w:rsid w:val="00A7102A"/>
    <w:rsid w:val="00A73270"/>
    <w:rsid w:val="00A747D7"/>
    <w:rsid w:val="00A84440"/>
    <w:rsid w:val="00A854EB"/>
    <w:rsid w:val="00A9080A"/>
    <w:rsid w:val="00A93C7D"/>
    <w:rsid w:val="00AA0A75"/>
    <w:rsid w:val="00AA3310"/>
    <w:rsid w:val="00AA787F"/>
    <w:rsid w:val="00AB3F4D"/>
    <w:rsid w:val="00AC2A0D"/>
    <w:rsid w:val="00AC38CD"/>
    <w:rsid w:val="00AC4BE9"/>
    <w:rsid w:val="00AC67CE"/>
    <w:rsid w:val="00AD5F64"/>
    <w:rsid w:val="00AD773C"/>
    <w:rsid w:val="00AD79EA"/>
    <w:rsid w:val="00AE23DA"/>
    <w:rsid w:val="00AE3440"/>
    <w:rsid w:val="00AE6278"/>
    <w:rsid w:val="00AE6D91"/>
    <w:rsid w:val="00AF0E81"/>
    <w:rsid w:val="00B00E43"/>
    <w:rsid w:val="00B03A55"/>
    <w:rsid w:val="00B05E19"/>
    <w:rsid w:val="00B10553"/>
    <w:rsid w:val="00B21B0B"/>
    <w:rsid w:val="00B27DE0"/>
    <w:rsid w:val="00B30232"/>
    <w:rsid w:val="00B31A35"/>
    <w:rsid w:val="00B31A9D"/>
    <w:rsid w:val="00B34005"/>
    <w:rsid w:val="00B379A8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BD9"/>
    <w:rsid w:val="00B909D3"/>
    <w:rsid w:val="00B91CA3"/>
    <w:rsid w:val="00B91F0B"/>
    <w:rsid w:val="00B94D5E"/>
    <w:rsid w:val="00BA3436"/>
    <w:rsid w:val="00BA6892"/>
    <w:rsid w:val="00BA6EED"/>
    <w:rsid w:val="00BC66BE"/>
    <w:rsid w:val="00BD6D89"/>
    <w:rsid w:val="00BD7F07"/>
    <w:rsid w:val="00BE006D"/>
    <w:rsid w:val="00BE628C"/>
    <w:rsid w:val="00C02E99"/>
    <w:rsid w:val="00C125F7"/>
    <w:rsid w:val="00C12CA2"/>
    <w:rsid w:val="00C16C42"/>
    <w:rsid w:val="00C325B9"/>
    <w:rsid w:val="00C34A14"/>
    <w:rsid w:val="00C373FD"/>
    <w:rsid w:val="00C45B52"/>
    <w:rsid w:val="00C45F80"/>
    <w:rsid w:val="00C516F9"/>
    <w:rsid w:val="00C530F0"/>
    <w:rsid w:val="00C63807"/>
    <w:rsid w:val="00C64925"/>
    <w:rsid w:val="00C64E8C"/>
    <w:rsid w:val="00C65ECD"/>
    <w:rsid w:val="00C66B0B"/>
    <w:rsid w:val="00C67047"/>
    <w:rsid w:val="00C671C4"/>
    <w:rsid w:val="00C677AD"/>
    <w:rsid w:val="00C679A6"/>
    <w:rsid w:val="00C67DA1"/>
    <w:rsid w:val="00C712EB"/>
    <w:rsid w:val="00C8559B"/>
    <w:rsid w:val="00C9295F"/>
    <w:rsid w:val="00C935FD"/>
    <w:rsid w:val="00C9719A"/>
    <w:rsid w:val="00CA5B94"/>
    <w:rsid w:val="00CB0376"/>
    <w:rsid w:val="00CC1CB9"/>
    <w:rsid w:val="00CD6296"/>
    <w:rsid w:val="00CF3F5A"/>
    <w:rsid w:val="00D03330"/>
    <w:rsid w:val="00D124C1"/>
    <w:rsid w:val="00D24FAE"/>
    <w:rsid w:val="00D3058D"/>
    <w:rsid w:val="00D374DD"/>
    <w:rsid w:val="00D40A5C"/>
    <w:rsid w:val="00D411D5"/>
    <w:rsid w:val="00D561CE"/>
    <w:rsid w:val="00D632B5"/>
    <w:rsid w:val="00D63386"/>
    <w:rsid w:val="00D633A6"/>
    <w:rsid w:val="00D637B2"/>
    <w:rsid w:val="00D839FB"/>
    <w:rsid w:val="00D8674E"/>
    <w:rsid w:val="00D95A77"/>
    <w:rsid w:val="00DA0ECA"/>
    <w:rsid w:val="00DA5835"/>
    <w:rsid w:val="00DB7C32"/>
    <w:rsid w:val="00DC3682"/>
    <w:rsid w:val="00DC390B"/>
    <w:rsid w:val="00DC4DF2"/>
    <w:rsid w:val="00DD21B2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1C54"/>
    <w:rsid w:val="00E033A4"/>
    <w:rsid w:val="00E03E47"/>
    <w:rsid w:val="00E0472D"/>
    <w:rsid w:val="00E047EC"/>
    <w:rsid w:val="00E055A8"/>
    <w:rsid w:val="00E1080F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66E9B"/>
    <w:rsid w:val="00E765D3"/>
    <w:rsid w:val="00E81C6F"/>
    <w:rsid w:val="00E847EC"/>
    <w:rsid w:val="00E87B20"/>
    <w:rsid w:val="00E909F5"/>
    <w:rsid w:val="00EA05DC"/>
    <w:rsid w:val="00EA4018"/>
    <w:rsid w:val="00EA5DA0"/>
    <w:rsid w:val="00EA6BE2"/>
    <w:rsid w:val="00ED082E"/>
    <w:rsid w:val="00ED28AB"/>
    <w:rsid w:val="00EE398E"/>
    <w:rsid w:val="00EE5EFA"/>
    <w:rsid w:val="00EE7038"/>
    <w:rsid w:val="00EF0CE9"/>
    <w:rsid w:val="00EF5238"/>
    <w:rsid w:val="00EF73A9"/>
    <w:rsid w:val="00F00641"/>
    <w:rsid w:val="00F02A39"/>
    <w:rsid w:val="00F0313F"/>
    <w:rsid w:val="00F03AD4"/>
    <w:rsid w:val="00F0784D"/>
    <w:rsid w:val="00F128D6"/>
    <w:rsid w:val="00F13942"/>
    <w:rsid w:val="00F1426D"/>
    <w:rsid w:val="00F172F2"/>
    <w:rsid w:val="00F22EE6"/>
    <w:rsid w:val="00F243D7"/>
    <w:rsid w:val="00F26D37"/>
    <w:rsid w:val="00F33C5D"/>
    <w:rsid w:val="00F35A5B"/>
    <w:rsid w:val="00F3620E"/>
    <w:rsid w:val="00F36BA6"/>
    <w:rsid w:val="00F40146"/>
    <w:rsid w:val="00F43274"/>
    <w:rsid w:val="00F47E43"/>
    <w:rsid w:val="00F50B52"/>
    <w:rsid w:val="00F51CC2"/>
    <w:rsid w:val="00F53EB3"/>
    <w:rsid w:val="00F63116"/>
    <w:rsid w:val="00F65D83"/>
    <w:rsid w:val="00F7302C"/>
    <w:rsid w:val="00F75670"/>
    <w:rsid w:val="00F80C12"/>
    <w:rsid w:val="00F8194C"/>
    <w:rsid w:val="00F82B9D"/>
    <w:rsid w:val="00F84209"/>
    <w:rsid w:val="00F84660"/>
    <w:rsid w:val="00F86252"/>
    <w:rsid w:val="00F90A0A"/>
    <w:rsid w:val="00F97175"/>
    <w:rsid w:val="00F97A8B"/>
    <w:rsid w:val="00F97C49"/>
    <w:rsid w:val="00FA0784"/>
    <w:rsid w:val="00FA09FC"/>
    <w:rsid w:val="00FA31BF"/>
    <w:rsid w:val="00FA3DB0"/>
    <w:rsid w:val="00FB3760"/>
    <w:rsid w:val="00FB4DFE"/>
    <w:rsid w:val="00FC22E3"/>
    <w:rsid w:val="00FC4A6E"/>
    <w:rsid w:val="00FC62EE"/>
    <w:rsid w:val="00FC6908"/>
    <w:rsid w:val="00FD3C60"/>
    <w:rsid w:val="00FD5D4A"/>
    <w:rsid w:val="00FE0CAC"/>
    <w:rsid w:val="00FE1587"/>
    <w:rsid w:val="00FE4177"/>
    <w:rsid w:val="00FE7790"/>
    <w:rsid w:val="00FF15DB"/>
    <w:rsid w:val="00FF2D14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1C77E-3E4D-4302-B2A0-079FE073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6A36-F580-4B6F-A628-A94D96DF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714</cp:revision>
  <cp:lastPrinted>2019-11-15T06:32:00Z</cp:lastPrinted>
  <dcterms:created xsi:type="dcterms:W3CDTF">2015-04-10T06:47:00Z</dcterms:created>
  <dcterms:modified xsi:type="dcterms:W3CDTF">2021-03-10T06:23:00Z</dcterms:modified>
</cp:coreProperties>
</file>