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80" w:rsidRDefault="00FC3EC7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Default="00450180" w:rsidP="00450180">
      <w:pPr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0180" w:rsidRPr="000A3DDF" w:rsidRDefault="00450180" w:rsidP="00450180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1625</w:t>
      </w:r>
      <w:r w:rsidRPr="000A3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180" w:rsidRPr="002F44F9" w:rsidRDefault="00235C72" w:rsidP="004501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0180" w:rsidRPr="002F44F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332457" w:rsidRDefault="00450180" w:rsidP="004501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F9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2F44F9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строительство </w:t>
      </w:r>
    </w:p>
    <w:p w:rsidR="00235C72" w:rsidRDefault="00450180" w:rsidP="004501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F9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внесение изменений в разрешение на строительство объекта капитального строительства и внесение изменений в разрешение </w:t>
      </w:r>
    </w:p>
    <w:p w:rsidR="00235C72" w:rsidRDefault="00450180" w:rsidP="004501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F9">
        <w:rPr>
          <w:rFonts w:ascii="Times New Roman" w:hAnsi="Times New Roman" w:cs="Times New Roman"/>
          <w:b/>
          <w:bCs/>
          <w:sz w:val="28"/>
          <w:szCs w:val="28"/>
        </w:rPr>
        <w:t xml:space="preserve">на строительство объекта капитального строительства в связи </w:t>
      </w:r>
    </w:p>
    <w:p w:rsidR="00450180" w:rsidRPr="002F44F9" w:rsidRDefault="00450180" w:rsidP="004501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F9">
        <w:rPr>
          <w:rFonts w:ascii="Times New Roman" w:hAnsi="Times New Roman" w:cs="Times New Roman"/>
          <w:b/>
          <w:bCs/>
          <w:sz w:val="28"/>
          <w:szCs w:val="28"/>
        </w:rPr>
        <w:t>с продлением срока действия такого разрешения)</w:t>
      </w:r>
      <w:r w:rsidRPr="002F44F9">
        <w:rPr>
          <w:rFonts w:ascii="Times New Roman" w:hAnsi="Times New Roman" w:cs="Times New Roman"/>
          <w:b/>
          <w:sz w:val="28"/>
          <w:szCs w:val="28"/>
        </w:rPr>
        <w:t>»</w:t>
      </w:r>
    </w:p>
    <w:p w:rsidR="00450180" w:rsidRDefault="00450180" w:rsidP="0045018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35C72" w:rsidRPr="000A3DDF" w:rsidRDefault="00235C72" w:rsidP="0045018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0180" w:rsidRPr="00BA1886" w:rsidRDefault="00450180" w:rsidP="00450180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1886">
        <w:rPr>
          <w:rFonts w:ascii="Times New Roman" w:hAnsi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332457">
        <w:rPr>
          <w:rFonts w:ascii="Times New Roman" w:hAnsi="Times New Roman"/>
          <w:b w:val="0"/>
          <w:sz w:val="28"/>
          <w:szCs w:val="28"/>
          <w:lang w:val="ru-RU"/>
        </w:rPr>
        <w:t xml:space="preserve">с внесенными изменениями в </w:t>
      </w:r>
      <w:r>
        <w:rPr>
          <w:rFonts w:ascii="Times New Roman" w:hAnsi="Times New Roman"/>
          <w:b w:val="0"/>
          <w:sz w:val="28"/>
          <w:szCs w:val="28"/>
          <w:lang w:val="ru-RU"/>
        </w:rPr>
        <w:t>стать</w:t>
      </w:r>
      <w:r w:rsidR="00332457">
        <w:rPr>
          <w:rFonts w:ascii="Times New Roman" w:hAnsi="Times New Roman"/>
          <w:b w:val="0"/>
          <w:sz w:val="28"/>
          <w:szCs w:val="28"/>
          <w:lang w:val="ru-RU"/>
        </w:rPr>
        <w:t>ю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51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Градостро</w:t>
      </w:r>
      <w:r w:rsidR="00332457">
        <w:rPr>
          <w:rFonts w:ascii="Times New Roman" w:hAnsi="Times New Roman"/>
          <w:b w:val="0"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sz w:val="28"/>
          <w:szCs w:val="28"/>
          <w:lang w:val="ru-RU"/>
        </w:rPr>
        <w:t>ительного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кодекса Российской 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A1886">
        <w:rPr>
          <w:rFonts w:ascii="Times New Roman" w:hAnsi="Times New Roman"/>
          <w:b w:val="0"/>
          <w:sz w:val="28"/>
          <w:szCs w:val="28"/>
        </w:rPr>
        <w:t>Федеральным законом от 27 июля 2010 г. № 210-ФЗ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BA1886">
        <w:rPr>
          <w:rFonts w:ascii="Times New Roman" w:hAnsi="Times New Roman"/>
          <w:b w:val="0"/>
          <w:sz w:val="28"/>
          <w:szCs w:val="28"/>
        </w:rPr>
        <w:t xml:space="preserve">«Об </w:t>
      </w:r>
      <w:r w:rsidRPr="00060C95">
        <w:rPr>
          <w:rFonts w:ascii="Times New Roman" w:hAnsi="Times New Roman"/>
          <w:b w:val="0"/>
          <w:sz w:val="28"/>
          <w:szCs w:val="28"/>
        </w:rPr>
        <w:t>организации</w:t>
      </w:r>
      <w:r w:rsidR="006573C0">
        <w:rPr>
          <w:rFonts w:ascii="Times New Roman" w:hAnsi="Times New Roman"/>
          <w:b w:val="0"/>
          <w:sz w:val="28"/>
          <w:szCs w:val="28"/>
        </w:rPr>
        <w:t xml:space="preserve"> предоставления государственных</w:t>
      </w:r>
      <w:r w:rsidR="0033245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60C95">
        <w:rPr>
          <w:rFonts w:ascii="Times New Roman" w:hAnsi="Times New Roman"/>
          <w:b w:val="0"/>
          <w:sz w:val="28"/>
          <w:szCs w:val="28"/>
        </w:rPr>
        <w:t xml:space="preserve">и муниципальных услуг», </w:t>
      </w:r>
      <w:r w:rsidRPr="00060C95">
        <w:rPr>
          <w:rFonts w:ascii="Times New Roman" w:hAnsi="Times New Roman"/>
          <w:b w:val="0"/>
          <w:sz w:val="28"/>
          <w:szCs w:val="28"/>
          <w:lang w:val="ru-RU"/>
        </w:rPr>
        <w:t>постановлением администрации муниципального образования Тимашевский рай</w:t>
      </w:r>
      <w:r w:rsidR="006573C0">
        <w:rPr>
          <w:rFonts w:ascii="Times New Roman" w:hAnsi="Times New Roman"/>
          <w:b w:val="0"/>
          <w:sz w:val="28"/>
          <w:szCs w:val="28"/>
          <w:lang w:val="ru-RU"/>
        </w:rPr>
        <w:t>он от 16 сентября 2020 г. № 973</w:t>
      </w:r>
      <w:r w:rsidR="00235C7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60C95">
        <w:rPr>
          <w:rFonts w:ascii="Times New Roman" w:hAnsi="Times New Roman"/>
          <w:b w:val="0"/>
          <w:sz w:val="28"/>
          <w:szCs w:val="28"/>
          <w:lang w:val="ru-RU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</w:t>
      </w:r>
      <w:r w:rsidR="00332457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</w:t>
      </w:r>
      <w:r w:rsidRPr="00060C95">
        <w:rPr>
          <w:rFonts w:ascii="Times New Roman" w:hAnsi="Times New Roman"/>
          <w:b w:val="0"/>
          <w:sz w:val="28"/>
          <w:szCs w:val="28"/>
          <w:lang w:val="ru-RU"/>
        </w:rPr>
        <w:t>и утверждения административных регламентов предоставления муниципальных</w:t>
      </w:r>
      <w:r w:rsidRPr="005961FD">
        <w:rPr>
          <w:rFonts w:ascii="Times New Roman" w:hAnsi="Times New Roman"/>
          <w:b w:val="0"/>
          <w:sz w:val="28"/>
          <w:szCs w:val="28"/>
          <w:lang w:val="ru-RU"/>
        </w:rPr>
        <w:t xml:space="preserve"> услуг, организации независимой экспертизы проекто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административных регламентов </w:t>
      </w:r>
      <w:r w:rsidRPr="005961FD">
        <w:rPr>
          <w:rFonts w:ascii="Times New Roman" w:hAnsi="Times New Roman"/>
          <w:b w:val="0"/>
          <w:sz w:val="28"/>
          <w:szCs w:val="28"/>
          <w:lang w:val="ru-RU"/>
        </w:rPr>
        <w:t>осуществления муниципального контроля и административных регламентов предоставления муниципальных услуг, пр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оведения экспертизы проектов </w:t>
      </w:r>
      <w:r w:rsidRPr="005961FD">
        <w:rPr>
          <w:rFonts w:ascii="Times New Roman" w:hAnsi="Times New Roman"/>
          <w:b w:val="0"/>
          <w:sz w:val="28"/>
          <w:szCs w:val="28"/>
          <w:lang w:val="ru-RU"/>
        </w:rPr>
        <w:t>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BA1886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BA1886">
        <w:rPr>
          <w:rFonts w:ascii="Times New Roman" w:hAnsi="Times New Roman"/>
          <w:b w:val="0"/>
          <w:sz w:val="28"/>
          <w:szCs w:val="28"/>
        </w:rPr>
        <w:t>Уставом муниципальног</w:t>
      </w:r>
      <w:r>
        <w:rPr>
          <w:rFonts w:ascii="Times New Roman" w:hAnsi="Times New Roman"/>
          <w:b w:val="0"/>
          <w:sz w:val="28"/>
          <w:szCs w:val="28"/>
        </w:rPr>
        <w:t>о образования Тимашевский район</w:t>
      </w:r>
      <w:r w:rsidRPr="00BA1886">
        <w:rPr>
          <w:rFonts w:ascii="Times New Roman" w:hAnsi="Times New Roman"/>
          <w:b w:val="0"/>
          <w:sz w:val="28"/>
          <w:szCs w:val="28"/>
        </w:rPr>
        <w:t xml:space="preserve"> п о с т а н о в л я ю:</w:t>
      </w:r>
    </w:p>
    <w:p w:rsidR="00450180" w:rsidRPr="007F4B6E" w:rsidRDefault="00450180" w:rsidP="0045018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A3DD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1625</w:t>
      </w:r>
      <w:r w:rsidRPr="000A3DD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235C72">
        <w:rPr>
          <w:rFonts w:ascii="Times New Roman" w:hAnsi="Times New Roman" w:cs="Times New Roman"/>
          <w:sz w:val="28"/>
          <w:szCs w:val="28"/>
        </w:rPr>
        <w:t>«</w:t>
      </w:r>
      <w:r w:rsidRPr="002F44F9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2F44F9">
        <w:rPr>
          <w:rFonts w:ascii="Times New Roman" w:hAnsi="Times New Roman" w:cs="Times New Roman"/>
          <w:sz w:val="28"/>
          <w:szCs w:val="28"/>
        </w:rPr>
        <w:t>»</w:t>
      </w:r>
      <w:r w:rsidR="00332457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5 апреля 2023 г. № 412)</w:t>
      </w:r>
      <w:r w:rsidRPr="009B6C6B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0C95" w:rsidRPr="002D1C63" w:rsidRDefault="00450180" w:rsidP="00450180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332457" w:rsidRPr="002D1C63">
        <w:rPr>
          <w:rFonts w:ascii="Times New Roman" w:hAnsi="Times New Roman" w:cs="Times New Roman"/>
          <w:sz w:val="28"/>
          <w:szCs w:val="28"/>
        </w:rPr>
        <w:t>Дополнить</w:t>
      </w:r>
      <w:r w:rsidRPr="002D1C63">
        <w:rPr>
          <w:rFonts w:ascii="Times New Roman" w:hAnsi="Times New Roman" w:cs="Times New Roman"/>
          <w:sz w:val="28"/>
          <w:szCs w:val="28"/>
        </w:rPr>
        <w:t xml:space="preserve"> </w:t>
      </w:r>
      <w:r w:rsidR="00332457" w:rsidRPr="002D1C63">
        <w:rPr>
          <w:rFonts w:ascii="Times New Roman" w:hAnsi="Times New Roman" w:cs="Times New Roman"/>
          <w:sz w:val="28"/>
          <w:szCs w:val="28"/>
        </w:rPr>
        <w:t>подраздел</w:t>
      </w:r>
      <w:r w:rsidRPr="002D1C63">
        <w:rPr>
          <w:rFonts w:ascii="Times New Roman" w:hAnsi="Times New Roman" w:cs="Times New Roman"/>
          <w:sz w:val="28"/>
          <w:szCs w:val="28"/>
        </w:rPr>
        <w:t xml:space="preserve"> </w:t>
      </w:r>
      <w:r w:rsidR="00332457" w:rsidRPr="002D1C63">
        <w:rPr>
          <w:rFonts w:ascii="Times New Roman" w:hAnsi="Times New Roman" w:cs="Times New Roman"/>
          <w:sz w:val="28"/>
          <w:szCs w:val="28"/>
        </w:rPr>
        <w:t>3.4</w:t>
      </w:r>
      <w:r w:rsidRPr="002D1C63">
        <w:rPr>
          <w:rFonts w:ascii="Times New Roman" w:hAnsi="Times New Roman" w:cs="Times New Roman"/>
          <w:sz w:val="28"/>
          <w:szCs w:val="28"/>
        </w:rPr>
        <w:t xml:space="preserve"> </w:t>
      </w:r>
      <w:r w:rsidR="00235C72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2D1C63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35C72" w:rsidRPr="002D1C63">
        <w:rPr>
          <w:rFonts w:ascii="Times New Roman" w:hAnsi="Times New Roman" w:cs="Times New Roman"/>
          <w:sz w:val="28"/>
          <w:szCs w:val="28"/>
        </w:rPr>
        <w:t>пунктом 3.4.8</w:t>
      </w:r>
      <w:r w:rsidR="00F30B2D">
        <w:rPr>
          <w:rFonts w:ascii="Times New Roman" w:hAnsi="Times New Roman" w:cs="Times New Roman"/>
          <w:sz w:val="28"/>
          <w:szCs w:val="28"/>
        </w:rPr>
        <w:t xml:space="preserve"> </w:t>
      </w:r>
      <w:r w:rsidR="00235C7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71882" w:rsidRDefault="00060C95" w:rsidP="00BF12FA">
      <w:pPr>
        <w:widowControl w:val="0"/>
        <w:tabs>
          <w:tab w:val="left" w:pos="1134"/>
          <w:tab w:val="left" w:pos="127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C63">
        <w:rPr>
          <w:rFonts w:ascii="Times New Roman" w:hAnsi="Times New Roman" w:cs="Times New Roman"/>
          <w:sz w:val="28"/>
          <w:szCs w:val="28"/>
        </w:rPr>
        <w:t>«</w:t>
      </w:r>
      <w:r w:rsidR="00F71882" w:rsidRPr="002D1C63">
        <w:rPr>
          <w:rFonts w:ascii="Times New Roman" w:hAnsi="Times New Roman" w:cs="Times New Roman"/>
          <w:sz w:val="28"/>
          <w:szCs w:val="28"/>
        </w:rPr>
        <w:t>3.4.8</w:t>
      </w:r>
      <w:r w:rsidR="00F71882">
        <w:rPr>
          <w:rFonts w:ascii="Times New Roman" w:hAnsi="Times New Roman" w:cs="Times New Roman"/>
          <w:sz w:val="28"/>
          <w:szCs w:val="28"/>
        </w:rPr>
        <w:t xml:space="preserve">. </w:t>
      </w:r>
      <w:r w:rsidR="00601BFC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BF12FA">
        <w:rPr>
          <w:rFonts w:ascii="Times New Roman" w:hAnsi="Times New Roman" w:cs="Times New Roman"/>
          <w:sz w:val="28"/>
          <w:szCs w:val="28"/>
        </w:rPr>
        <w:t xml:space="preserve"> </w:t>
      </w:r>
      <w:r w:rsidR="00BF12FA" w:rsidRPr="00BF12FA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BF12FA" w:rsidRPr="00BF12FA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 (в том числе внесение изменений в разрешение на строительство объекта капитального стр</w:t>
      </w:r>
      <w:r w:rsidR="006573C0">
        <w:rPr>
          <w:rFonts w:ascii="Times New Roman" w:hAnsi="Times New Roman" w:cs="Times New Roman"/>
          <w:sz w:val="28"/>
          <w:szCs w:val="28"/>
        </w:rPr>
        <w:t>оительства и внесение изменений</w:t>
      </w:r>
      <w:r w:rsidR="00BF12FA">
        <w:rPr>
          <w:rFonts w:ascii="Times New Roman" w:hAnsi="Times New Roman" w:cs="Times New Roman"/>
          <w:sz w:val="28"/>
          <w:szCs w:val="28"/>
        </w:rPr>
        <w:t xml:space="preserve"> </w:t>
      </w:r>
      <w:r w:rsidR="00BF12FA" w:rsidRPr="00BF12FA">
        <w:rPr>
          <w:rFonts w:ascii="Times New Roman" w:hAnsi="Times New Roman" w:cs="Times New Roman"/>
          <w:sz w:val="28"/>
          <w:szCs w:val="28"/>
        </w:rPr>
        <w:t>в разрешение на строительство объекта капитального строительства в связи с продлением срока действия такого разрешения)»</w:t>
      </w:r>
      <w:r w:rsidR="00601BFC">
        <w:rPr>
          <w:rFonts w:ascii="Times New Roman" w:hAnsi="Times New Roman" w:cs="Times New Roman"/>
          <w:sz w:val="28"/>
          <w:szCs w:val="28"/>
        </w:rPr>
        <w:t xml:space="preserve">, </w:t>
      </w:r>
      <w:r w:rsidR="006573C0">
        <w:rPr>
          <w:rFonts w:ascii="Times New Roman" w:hAnsi="Times New Roman" w:cs="Times New Roman"/>
          <w:sz w:val="28"/>
          <w:szCs w:val="28"/>
        </w:rPr>
        <w:t>до выдачи разрешения</w:t>
      </w:r>
      <w:r w:rsidR="00BF12FA">
        <w:rPr>
          <w:rFonts w:ascii="Times New Roman" w:hAnsi="Times New Roman" w:cs="Times New Roman"/>
          <w:sz w:val="28"/>
          <w:szCs w:val="28"/>
        </w:rPr>
        <w:t xml:space="preserve"> </w:t>
      </w:r>
      <w:r w:rsidR="00F71882" w:rsidRPr="00F71882">
        <w:rPr>
          <w:rFonts w:ascii="Times New Roman" w:hAnsi="Times New Roman" w:cs="Times New Roman"/>
          <w:sz w:val="28"/>
          <w:szCs w:val="28"/>
        </w:rPr>
        <w:t xml:space="preserve">на строительство в течение в течение пяти рабочих дней со дня получения заявления о выдаче разрешения на строительство, обеспечивают включение сведений о таком разрешении в государственные информационные системы обеспечения градостроительной деятельности </w:t>
      </w:r>
      <w:r w:rsidR="00601BF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573C0">
        <w:rPr>
          <w:rFonts w:ascii="Times New Roman" w:hAnsi="Times New Roman" w:cs="Times New Roman"/>
          <w:sz w:val="28"/>
          <w:szCs w:val="28"/>
        </w:rPr>
        <w:t>,</w:t>
      </w:r>
      <w:r w:rsidR="00BF12FA">
        <w:rPr>
          <w:rFonts w:ascii="Times New Roman" w:hAnsi="Times New Roman" w:cs="Times New Roman"/>
          <w:sz w:val="28"/>
          <w:szCs w:val="28"/>
        </w:rPr>
        <w:t xml:space="preserve"> </w:t>
      </w:r>
      <w:r w:rsidR="00F71882" w:rsidRPr="00F71882">
        <w:rPr>
          <w:rFonts w:ascii="Times New Roman" w:hAnsi="Times New Roman" w:cs="Times New Roman"/>
          <w:sz w:val="28"/>
          <w:szCs w:val="28"/>
        </w:rPr>
        <w:t>за исключением случаев, если документы, необходимые для выдачи разрешения на строительство, содержат сведения, составляющие государственную тайну</w:t>
      </w:r>
      <w:r w:rsidR="00F71882">
        <w:rPr>
          <w:rFonts w:ascii="Times New Roman" w:hAnsi="Times New Roman" w:cs="Times New Roman"/>
          <w:sz w:val="28"/>
          <w:szCs w:val="28"/>
        </w:rPr>
        <w:t>.».</w:t>
      </w:r>
    </w:p>
    <w:p w:rsidR="00F71882" w:rsidRDefault="00601BFC" w:rsidP="00F71882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1882">
        <w:rPr>
          <w:rFonts w:ascii="Times New Roman" w:hAnsi="Times New Roman" w:cs="Times New Roman"/>
          <w:sz w:val="28"/>
          <w:szCs w:val="28"/>
        </w:rPr>
        <w:t xml:space="preserve">ункты 3.4.8 - 3.4.11 </w:t>
      </w:r>
      <w:r w:rsidR="00F71882" w:rsidRPr="001D74F5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F718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</w:t>
      </w:r>
      <w:r w:rsidR="00F71882" w:rsidRPr="001D74F5">
        <w:rPr>
          <w:rFonts w:ascii="Times New Roman" w:hAnsi="Times New Roman" w:cs="Times New Roman"/>
          <w:sz w:val="28"/>
          <w:szCs w:val="28"/>
        </w:rPr>
        <w:t xml:space="preserve"> </w:t>
      </w:r>
      <w:r w:rsidR="00235C72">
        <w:rPr>
          <w:rFonts w:ascii="Times New Roman" w:hAnsi="Times New Roman" w:cs="Times New Roman"/>
          <w:sz w:val="28"/>
          <w:szCs w:val="28"/>
        </w:rPr>
        <w:t>раздела 3</w:t>
      </w:r>
      <w:r w:rsidR="00F30B2D">
        <w:rPr>
          <w:rFonts w:ascii="Times New Roman" w:hAnsi="Times New Roman" w:cs="Times New Roman"/>
          <w:sz w:val="28"/>
          <w:szCs w:val="28"/>
        </w:rPr>
        <w:t xml:space="preserve"> </w:t>
      </w:r>
      <w:r w:rsidR="00F71882" w:rsidRPr="001D74F5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F71882">
        <w:rPr>
          <w:rFonts w:ascii="Times New Roman" w:hAnsi="Times New Roman" w:cs="Times New Roman"/>
          <w:sz w:val="28"/>
          <w:szCs w:val="28"/>
        </w:rPr>
        <w:t xml:space="preserve"> считать пунктами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F71882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F71882">
        <w:rPr>
          <w:rFonts w:ascii="Times New Roman" w:hAnsi="Times New Roman" w:cs="Times New Roman"/>
          <w:sz w:val="28"/>
          <w:szCs w:val="28"/>
        </w:rPr>
        <w:t>12</w:t>
      </w:r>
      <w:r w:rsidR="00235C72">
        <w:rPr>
          <w:rFonts w:ascii="Times New Roman" w:hAnsi="Times New Roman" w:cs="Times New Roman"/>
          <w:sz w:val="28"/>
          <w:szCs w:val="28"/>
        </w:rPr>
        <w:t>.</w:t>
      </w:r>
    </w:p>
    <w:p w:rsidR="00601BFC" w:rsidRDefault="00601BFC" w:rsidP="00F71882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3 подпункта 3.6.4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235C72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End"/>
      <w:r w:rsidR="00235C72">
        <w:rPr>
          <w:rFonts w:ascii="Times New Roman" w:hAnsi="Times New Roman" w:cs="Times New Roman"/>
          <w:sz w:val="28"/>
          <w:szCs w:val="28"/>
        </w:rPr>
        <w:t xml:space="preserve"> 3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80" w:rsidRPr="004371F1" w:rsidRDefault="00450180" w:rsidP="00450180">
      <w:pPr>
        <w:widowControl w:val="0"/>
        <w:tabs>
          <w:tab w:val="left" w:pos="284"/>
          <w:tab w:val="left" w:pos="426"/>
          <w:tab w:val="left" w:pos="567"/>
          <w:tab w:val="left" w:pos="851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7F3D25">
        <w:rPr>
          <w:rFonts w:ascii="Times New Roman" w:hAnsi="Times New Roman" w:cs="Times New Roman"/>
          <w:spacing w:val="2"/>
          <w:sz w:val="28"/>
          <w:szCs w:val="28"/>
        </w:rPr>
        <w:t>рганизационно</w:t>
      </w:r>
      <w:r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ния Тимашевский район (</w:t>
      </w:r>
      <w:r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450180" w:rsidRPr="000A3DDF" w:rsidRDefault="00450180" w:rsidP="00450180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шев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ская межпоселенческая центральная б</w:t>
      </w:r>
      <w:r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</w:t>
      </w:r>
      <w:r w:rsidR="006573C0">
        <w:rPr>
          <w:rFonts w:ascii="Times New Roman" w:hAnsi="Times New Roman" w:cs="Times New Roman"/>
          <w:spacing w:val="2"/>
          <w:sz w:val="28"/>
          <w:szCs w:val="28"/>
        </w:rPr>
        <w:t>Тимашевск, пер. Советский, д. 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и МБУК «Межпоселенческий районный Дом культуры имени В.М. Толстых»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450180" w:rsidRPr="000A3DDF" w:rsidRDefault="00450180" w:rsidP="00450180">
      <w:pPr>
        <w:widowControl w:val="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371F1">
        <w:rPr>
          <w:rFonts w:ascii="Times New Roman" w:hAnsi="Times New Roman" w:cs="Times New Roman"/>
          <w:spacing w:val="2"/>
          <w:sz w:val="28"/>
          <w:szCs w:val="28"/>
        </w:rPr>
        <w:t>сельских поселений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Ти</w:t>
      </w:r>
      <w:r>
        <w:rPr>
          <w:rFonts w:ascii="Times New Roman" w:hAnsi="Times New Roman" w:cs="Times New Roman"/>
          <w:spacing w:val="2"/>
          <w:sz w:val="28"/>
          <w:szCs w:val="28"/>
        </w:rPr>
        <w:t>машевск</w:t>
      </w:r>
      <w:r w:rsidR="00235C72">
        <w:rPr>
          <w:rFonts w:ascii="Times New Roman" w:hAnsi="Times New Roman" w:cs="Times New Roman"/>
          <w:spacing w:val="2"/>
          <w:sz w:val="28"/>
          <w:szCs w:val="28"/>
        </w:rPr>
        <w:t>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</w:t>
      </w:r>
      <w:r w:rsidR="00235C72"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4371F1">
        <w:rPr>
          <w:rFonts w:ascii="Times New Roman" w:hAnsi="Times New Roman" w:cs="Times New Roman"/>
          <w:spacing w:val="2"/>
          <w:sz w:val="28"/>
          <w:szCs w:val="28"/>
        </w:rPr>
        <w:t>к тексту постановления в отделе архитектуры и градостроительства администрации муниципального образования Тимашевски</w:t>
      </w:r>
      <w:r w:rsidR="00235C72">
        <w:rPr>
          <w:rFonts w:ascii="Times New Roman" w:hAnsi="Times New Roman" w:cs="Times New Roman"/>
          <w:spacing w:val="2"/>
          <w:sz w:val="28"/>
          <w:szCs w:val="28"/>
        </w:rPr>
        <w:t xml:space="preserve">й район по адресу: </w:t>
      </w:r>
      <w:r w:rsidRPr="004371F1">
        <w:rPr>
          <w:rFonts w:ascii="Times New Roman" w:hAnsi="Times New Roman" w:cs="Times New Roman"/>
          <w:spacing w:val="2"/>
          <w:sz w:val="28"/>
          <w:szCs w:val="28"/>
        </w:rPr>
        <w:t xml:space="preserve">г. Тимашевск, ул. Пионерская, д. 90 А, 2 этаж, </w:t>
      </w:r>
      <w:proofErr w:type="spellStart"/>
      <w:r w:rsidRPr="004371F1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4371F1">
        <w:rPr>
          <w:rFonts w:ascii="Times New Roman" w:hAnsi="Times New Roman" w:cs="Times New Roman"/>
          <w:spacing w:val="2"/>
          <w:sz w:val="28"/>
          <w:szCs w:val="28"/>
        </w:rPr>
        <w:t>. 2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50180" w:rsidRDefault="00450180" w:rsidP="00450180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A3DDF">
        <w:rPr>
          <w:rFonts w:ascii="Times New Roman" w:hAnsi="Times New Roman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Pr="000A3DDF">
        <w:rPr>
          <w:rFonts w:ascii="Times New Roman" w:hAnsi="Times New Roman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450180" w:rsidRDefault="00450180" w:rsidP="00450180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4. </w:t>
      </w:r>
      <w:r w:rsidRPr="00A77BC4">
        <w:rPr>
          <w:rFonts w:ascii="Times New Roman" w:eastAsia="Calibri" w:hAnsi="Times New Roman"/>
        </w:rPr>
        <w:t xml:space="preserve">Контроль за выполнением постановления возложить на заместителя главы муниципального образования Тимашевский район </w:t>
      </w:r>
      <w:proofErr w:type="spellStart"/>
      <w:r w:rsidRPr="00A77BC4">
        <w:rPr>
          <w:rFonts w:ascii="Times New Roman" w:eastAsia="Calibri" w:hAnsi="Times New Roman"/>
        </w:rPr>
        <w:t>Сивковича</w:t>
      </w:r>
      <w:proofErr w:type="spellEnd"/>
      <w:r w:rsidRPr="00A77BC4">
        <w:t xml:space="preserve"> </w:t>
      </w:r>
      <w:r w:rsidRPr="004C706A">
        <w:rPr>
          <w:rFonts w:ascii="Times New Roman" w:eastAsia="Calibri" w:hAnsi="Times New Roman"/>
        </w:rPr>
        <w:t>А.А.</w:t>
      </w:r>
    </w:p>
    <w:p w:rsidR="00450180" w:rsidRPr="005A00E7" w:rsidRDefault="00450180" w:rsidP="00450180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/>
        </w:rPr>
      </w:pPr>
      <w:r w:rsidRPr="002D1C63">
        <w:rPr>
          <w:rFonts w:ascii="Times New Roman" w:eastAsia="Calibri" w:hAnsi="Times New Roman"/>
        </w:rPr>
        <w:t>5. Постановление вступает в силу после его официального обнародования</w:t>
      </w:r>
      <w:r w:rsidR="00CE3D8F" w:rsidRPr="002D1C63">
        <w:rPr>
          <w:rFonts w:ascii="Times New Roman" w:eastAsia="Calibri" w:hAnsi="Times New Roman"/>
          <w:lang w:val="ru-RU"/>
        </w:rPr>
        <w:t>.</w:t>
      </w:r>
    </w:p>
    <w:p w:rsidR="00450180" w:rsidRPr="000A3DDF" w:rsidRDefault="00450180" w:rsidP="00450180">
      <w:pPr>
        <w:pStyle w:val="a3"/>
        <w:widowControl w:val="0"/>
        <w:tabs>
          <w:tab w:val="left" w:pos="774"/>
        </w:tabs>
        <w:spacing w:after="0" w:line="240" w:lineRule="auto"/>
        <w:ind w:left="0" w:firstLine="774"/>
        <w:jc w:val="both"/>
        <w:rPr>
          <w:rFonts w:ascii="Times New Roman" w:hAnsi="Times New Roman"/>
        </w:rPr>
      </w:pPr>
    </w:p>
    <w:p w:rsidR="00450180" w:rsidRPr="000A3DDF" w:rsidRDefault="00450180" w:rsidP="0045018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180" w:rsidRPr="000A3DDF" w:rsidRDefault="00450180" w:rsidP="004501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0180" w:rsidRPr="000A3DDF" w:rsidRDefault="00450180" w:rsidP="004501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50180" w:rsidRDefault="00450180" w:rsidP="0045018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p w:rsidR="001361DC" w:rsidRDefault="001361DC" w:rsidP="00450180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1361DC" w:rsidSect="00A012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D2" w:rsidRDefault="001774D2" w:rsidP="00A012C7">
      <w:r>
        <w:separator/>
      </w:r>
    </w:p>
  </w:endnote>
  <w:endnote w:type="continuationSeparator" w:id="0">
    <w:p w:rsidR="001774D2" w:rsidRDefault="001774D2" w:rsidP="00A0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D2" w:rsidRDefault="001774D2" w:rsidP="00A012C7">
      <w:r>
        <w:separator/>
      </w:r>
    </w:p>
  </w:footnote>
  <w:footnote w:type="continuationSeparator" w:id="0">
    <w:p w:rsidR="001774D2" w:rsidRDefault="001774D2" w:rsidP="00A0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841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A012C7" w:rsidRPr="00A012C7" w:rsidRDefault="00A012C7">
        <w:pPr>
          <w:pStyle w:val="a6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A012C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A012C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A012C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6573C0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A012C7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A012C7" w:rsidRDefault="00A012C7" w:rsidP="00E06302">
    <w:pPr>
      <w:pStyle w:val="a6"/>
      <w:tabs>
        <w:tab w:val="clear" w:pos="4677"/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E8"/>
    <w:rsid w:val="00025A6B"/>
    <w:rsid w:val="00060C95"/>
    <w:rsid w:val="000B79C3"/>
    <w:rsid w:val="000D69DF"/>
    <w:rsid w:val="00120C8F"/>
    <w:rsid w:val="001361DC"/>
    <w:rsid w:val="001774D2"/>
    <w:rsid w:val="001B4043"/>
    <w:rsid w:val="00235C72"/>
    <w:rsid w:val="002D1C63"/>
    <w:rsid w:val="002E286B"/>
    <w:rsid w:val="00332457"/>
    <w:rsid w:val="00450180"/>
    <w:rsid w:val="00601BFC"/>
    <w:rsid w:val="006573C0"/>
    <w:rsid w:val="006A637E"/>
    <w:rsid w:val="008A02E8"/>
    <w:rsid w:val="00A012C7"/>
    <w:rsid w:val="00BF12FA"/>
    <w:rsid w:val="00C45D4A"/>
    <w:rsid w:val="00CE3D8F"/>
    <w:rsid w:val="00CE4243"/>
    <w:rsid w:val="00D54741"/>
    <w:rsid w:val="00E06302"/>
    <w:rsid w:val="00F30B2D"/>
    <w:rsid w:val="00F71882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4078-F4C1-4397-A820-2908A5E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80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180"/>
    <w:pPr>
      <w:keepNext/>
      <w:spacing w:before="240" w:after="60"/>
      <w:outlineLvl w:val="0"/>
    </w:pPr>
    <w:rPr>
      <w:rFonts w:ascii="Batang" w:hAnsi="Batang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50180"/>
    <w:rPr>
      <w:rFonts w:ascii="Batang" w:eastAsia="Tahoma" w:hAnsi="Batang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50180"/>
    <w:pPr>
      <w:spacing w:after="200" w:line="276" w:lineRule="auto"/>
      <w:ind w:left="720"/>
      <w:contextualSpacing/>
    </w:pPr>
    <w:rPr>
      <w:rFonts w:eastAsia="Verdana" w:cs="Times New Roman"/>
      <w:sz w:val="28"/>
      <w:szCs w:val="28"/>
      <w:lang w:val="x-none"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50180"/>
    <w:rPr>
      <w:rFonts w:ascii="Tahoma" w:eastAsia="Verdana" w:hAnsi="Tahoma" w:cs="Times New Roman"/>
      <w:sz w:val="28"/>
      <w:szCs w:val="28"/>
      <w:lang w:val="x-none"/>
    </w:rPr>
  </w:style>
  <w:style w:type="table" w:styleId="a5">
    <w:name w:val="Table Grid"/>
    <w:basedOn w:val="a1"/>
    <w:uiPriority w:val="59"/>
    <w:rsid w:val="00136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2C7"/>
    <w:rPr>
      <w:rFonts w:ascii="Tahoma" w:eastAsia="Tahoma" w:hAnsi="Tahoma" w:cs="Tahom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1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2C7"/>
    <w:rPr>
      <w:rFonts w:ascii="Tahoma" w:eastAsia="Tahoma" w:hAnsi="Tahoma" w:cs="Tahom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5D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D4A"/>
    <w:rPr>
      <w:rFonts w:ascii="Segoe UI" w:eastAsia="Tahom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Шаян Людмила</cp:lastModifiedBy>
  <cp:revision>6</cp:revision>
  <cp:lastPrinted>2023-10-10T11:28:00Z</cp:lastPrinted>
  <dcterms:created xsi:type="dcterms:W3CDTF">2023-10-10T11:25:00Z</dcterms:created>
  <dcterms:modified xsi:type="dcterms:W3CDTF">2023-10-12T07:24:00Z</dcterms:modified>
</cp:coreProperties>
</file>