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08F" w:rsidRDefault="0087708F" w:rsidP="0087708F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5060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</w:t>
      </w:r>
      <w:r w:rsidRPr="00B05060">
        <w:rPr>
          <w:rFonts w:ascii="Times New Roman" w:hAnsi="Times New Roman" w:cs="Times New Roman"/>
          <w:b/>
          <w:sz w:val="28"/>
          <w:szCs w:val="28"/>
          <w:highlight w:val="yellow"/>
        </w:rPr>
        <w:t>регламента предоставления</w:t>
      </w:r>
      <w:r w:rsidRPr="00B05060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 w:rsidRPr="0087708F">
        <w:rPr>
          <w:rFonts w:ascii="Times New Roman" w:hAnsi="Times New Roman" w:cs="Times New Roman"/>
          <w:b/>
          <w:sz w:val="28"/>
          <w:szCs w:val="28"/>
        </w:rPr>
        <w:t xml:space="preserve">Предоставление в собственность, аренду, безвозмездное пользование земельного участка, находящегося </w:t>
      </w:r>
    </w:p>
    <w:p w:rsidR="0087708F" w:rsidRDefault="0087708F" w:rsidP="0087708F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708F">
        <w:rPr>
          <w:rFonts w:ascii="Times New Roman" w:hAnsi="Times New Roman" w:cs="Times New Roman"/>
          <w:b/>
          <w:sz w:val="28"/>
          <w:szCs w:val="28"/>
        </w:rPr>
        <w:t>в государственной или муни</w:t>
      </w:r>
      <w:r w:rsidRPr="0087708F">
        <w:rPr>
          <w:rFonts w:ascii="Times New Roman" w:hAnsi="Times New Roman" w:cs="Times New Roman"/>
          <w:b/>
          <w:sz w:val="28"/>
          <w:szCs w:val="28"/>
        </w:rPr>
        <w:softHyphen/>
        <w:t xml:space="preserve">ципальной собственности, </w:t>
      </w:r>
    </w:p>
    <w:p w:rsidR="0087708F" w:rsidRPr="00B05060" w:rsidRDefault="0087708F" w:rsidP="0087708F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7708F">
        <w:rPr>
          <w:rFonts w:ascii="Times New Roman" w:hAnsi="Times New Roman" w:cs="Times New Roman"/>
          <w:b/>
          <w:sz w:val="28"/>
          <w:szCs w:val="28"/>
        </w:rPr>
        <w:t>без проведения торгов</w:t>
      </w:r>
      <w:r w:rsidRPr="00B05060">
        <w:rPr>
          <w:rFonts w:ascii="Times New Roman" w:hAnsi="Times New Roman" w:cs="Times New Roman"/>
          <w:b/>
          <w:sz w:val="28"/>
          <w:szCs w:val="28"/>
        </w:rPr>
        <w:t>»</w:t>
      </w:r>
    </w:p>
    <w:p w:rsidR="0087708F" w:rsidRPr="00B05060" w:rsidRDefault="0087708F" w:rsidP="0087708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7708F" w:rsidRPr="00B05060" w:rsidRDefault="0087708F" w:rsidP="0087708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7708F" w:rsidRPr="00B05060" w:rsidRDefault="0087708F" w:rsidP="0087708F">
      <w:pPr>
        <w:pStyle w:val="1"/>
        <w:widowControl w:val="0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05060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 w:val="0"/>
          <w:sz w:val="28"/>
          <w:szCs w:val="28"/>
          <w:lang w:val="ru-RU"/>
        </w:rPr>
        <w:t>Земельным</w:t>
      </w:r>
      <w:r w:rsidRPr="00B05060">
        <w:rPr>
          <w:rFonts w:ascii="Times New Roman" w:hAnsi="Times New Roman"/>
          <w:b w:val="0"/>
          <w:sz w:val="28"/>
          <w:szCs w:val="28"/>
        </w:rPr>
        <w:t xml:space="preserve"> кодексом Ро</w:t>
      </w:r>
      <w:r>
        <w:rPr>
          <w:rFonts w:ascii="Times New Roman" w:hAnsi="Times New Roman"/>
          <w:b w:val="0"/>
          <w:sz w:val="28"/>
          <w:szCs w:val="28"/>
        </w:rPr>
        <w:t>ссийской Федерации, Федеральным законом</w:t>
      </w:r>
      <w:r w:rsidRPr="00B05060">
        <w:rPr>
          <w:rFonts w:ascii="Times New Roman" w:hAnsi="Times New Roman"/>
          <w:b w:val="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Уставом муниципального образования Тимашевский район п о с т а н о в л я ю:</w:t>
      </w:r>
    </w:p>
    <w:p w:rsid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Утвер</w:t>
      </w:r>
      <w:r w:rsidRPr="0087708F">
        <w:rPr>
          <w:rFonts w:ascii="Times New Roman" w:hAnsi="Times New Roman" w:cs="Times New Roman"/>
          <w:sz w:val="28"/>
          <w:szCs w:val="28"/>
        </w:rPr>
        <w:softHyphen/>
        <w:t xml:space="preserve">дить административный </w:t>
      </w:r>
      <w:r w:rsidRPr="0087708F">
        <w:rPr>
          <w:rFonts w:ascii="Times New Roman" w:hAnsi="Times New Roman" w:cs="Times New Roman"/>
          <w:sz w:val="28"/>
          <w:szCs w:val="28"/>
          <w:highlight w:val="yellow"/>
        </w:rPr>
        <w:t>регламент предоставления</w:t>
      </w:r>
      <w:r w:rsidRPr="0087708F">
        <w:rPr>
          <w:rFonts w:ascii="Times New Roman" w:hAnsi="Times New Roman" w:cs="Times New Roman"/>
          <w:sz w:val="28"/>
          <w:szCs w:val="28"/>
        </w:rPr>
        <w:t xml:space="preserve"> муници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пальной услуги «</w:t>
      </w:r>
      <w:r w:rsidRPr="0087708F">
        <w:rPr>
          <w:rFonts w:ascii="Times New Roman" w:hAnsi="Times New Roman" w:cs="Times New Roman"/>
          <w:sz w:val="28"/>
          <w:szCs w:val="28"/>
        </w:rPr>
        <w:t>Предоставление в собственность, аренду, безвозмездное пользование земельного участка, находящегося в государственной или муни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ципальной собственности, без проведения торгов</w:t>
      </w:r>
      <w:r w:rsidRPr="0087708F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</w:t>
      </w:r>
      <w:r w:rsidRPr="0087708F">
        <w:rPr>
          <w:rFonts w:ascii="Times New Roman" w:hAnsi="Times New Roman" w:cs="Times New Roman"/>
          <w:sz w:val="28"/>
          <w:szCs w:val="28"/>
        </w:rPr>
        <w:softHyphen/>
        <w:t xml:space="preserve">пального образования Тимашевский район от </w:t>
      </w:r>
      <w:r w:rsidRPr="0087708F">
        <w:rPr>
          <w:rFonts w:ascii="Times New Roman" w:hAnsi="Times New Roman" w:cs="Times New Roman"/>
          <w:sz w:val="28"/>
          <w:szCs w:val="28"/>
        </w:rPr>
        <w:t xml:space="preserve">28 марта 2018 года № 285 </w:t>
      </w:r>
      <w:r w:rsidRPr="0087708F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представлению муниципаль</w:t>
      </w:r>
      <w:r w:rsidRPr="0087708F">
        <w:rPr>
          <w:rFonts w:ascii="Times New Roman" w:hAnsi="Times New Roman" w:cs="Times New Roman"/>
          <w:sz w:val="28"/>
          <w:szCs w:val="28"/>
        </w:rPr>
        <w:softHyphen/>
      </w:r>
      <w:r w:rsidRPr="0087708F">
        <w:rPr>
          <w:rFonts w:ascii="Times New Roman" w:hAnsi="Times New Roman" w:cs="Times New Roman"/>
          <w:sz w:val="28"/>
          <w:szCs w:val="28"/>
        </w:rPr>
        <w:t>ной услуги «</w:t>
      </w:r>
      <w:r w:rsidRPr="0087708F">
        <w:rPr>
          <w:rFonts w:ascii="Times New Roman" w:hAnsi="Times New Roman" w:cs="Times New Roman"/>
          <w:sz w:val="28"/>
          <w:szCs w:val="28"/>
        </w:rPr>
        <w:t>Предоставление в собственность, аренду, безвозмездное пользо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вание земельного участка, находящегося в государственной или муниципаль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ной собственности, без проведения торгов</w:t>
      </w:r>
      <w:r w:rsidRPr="0087708F">
        <w:rPr>
          <w:rFonts w:ascii="Times New Roman" w:hAnsi="Times New Roman" w:cs="Times New Roman"/>
          <w:sz w:val="28"/>
          <w:szCs w:val="28"/>
        </w:rPr>
        <w:t>».</w:t>
      </w:r>
    </w:p>
    <w:p w:rsid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Отделу общего и организационно-кадрового обеспечения управле</w:t>
      </w:r>
      <w:r w:rsidRPr="0087708F">
        <w:rPr>
          <w:rFonts w:ascii="Times New Roman" w:hAnsi="Times New Roman" w:cs="Times New Roman"/>
          <w:sz w:val="28"/>
          <w:szCs w:val="28"/>
        </w:rPr>
        <w:softHyphen/>
      </w:r>
      <w:r w:rsidRPr="0087708F">
        <w:rPr>
          <w:rFonts w:ascii="Times New Roman" w:hAnsi="Times New Roman" w:cs="Times New Roman"/>
          <w:sz w:val="28"/>
          <w:szCs w:val="28"/>
        </w:rPr>
        <w:t>ния делами администрации муниципального образования Тимашевский район (Бо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родавка) обнародовать настоящее постановление.</w:t>
      </w:r>
    </w:p>
    <w:p w:rsid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</w:t>
      </w:r>
      <w:r w:rsidRPr="0087708F">
        <w:rPr>
          <w:rFonts w:ascii="Times New Roman" w:hAnsi="Times New Roman" w:cs="Times New Roman"/>
          <w:sz w:val="28"/>
          <w:szCs w:val="28"/>
        </w:rPr>
        <w:softHyphen/>
        <w:t>ного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87708F" w:rsidRP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Контроль за выполнением постановления возложить на заместителя главы муниципального образования Тимашевский район С.В. Черкасского.</w:t>
      </w:r>
    </w:p>
    <w:p w:rsidR="0087708F" w:rsidRPr="0087708F" w:rsidRDefault="0087708F" w:rsidP="0087708F">
      <w:pPr>
        <w:pStyle w:val="a3"/>
        <w:widowControl w:val="0"/>
        <w:numPr>
          <w:ilvl w:val="0"/>
          <w:numId w:val="1"/>
        </w:numPr>
        <w:tabs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  <w:highlight w:val="yellow"/>
        </w:rPr>
        <w:t>Постановление вступает в силу со дня его обнародования, но не ра</w:t>
      </w:r>
      <w:r w:rsidRPr="0087708F">
        <w:rPr>
          <w:rFonts w:ascii="Times New Roman" w:hAnsi="Times New Roman" w:cs="Times New Roman"/>
          <w:sz w:val="28"/>
          <w:szCs w:val="28"/>
          <w:highlight w:val="yellow"/>
        </w:rPr>
        <w:softHyphen/>
      </w:r>
      <w:r w:rsidRPr="0087708F">
        <w:rPr>
          <w:rFonts w:ascii="Times New Roman" w:hAnsi="Times New Roman" w:cs="Times New Roman"/>
          <w:sz w:val="28"/>
          <w:szCs w:val="28"/>
          <w:highlight w:val="yellow"/>
        </w:rPr>
        <w:t>нее 1 октября 2018 года,</w:t>
      </w:r>
      <w:r w:rsidRPr="0087708F">
        <w:rPr>
          <w:rFonts w:ascii="Times New Roman" w:hAnsi="Times New Roman"/>
          <w:sz w:val="28"/>
          <w:highlight w:val="yellow"/>
        </w:rPr>
        <w:t xml:space="preserve"> </w:t>
      </w:r>
      <w:r w:rsidRPr="0087708F">
        <w:rPr>
          <w:rFonts w:ascii="Times New Roman" w:hAnsi="Times New Roman" w:cs="Times New Roman"/>
          <w:sz w:val="28"/>
          <w:szCs w:val="28"/>
          <w:highlight w:val="yellow"/>
        </w:rPr>
        <w:t>за исключением пункта 4 подраздела 2.8 приложения к по</w:t>
      </w:r>
      <w:r w:rsidRPr="0087708F">
        <w:rPr>
          <w:rFonts w:ascii="Times New Roman" w:hAnsi="Times New Roman" w:cs="Times New Roman"/>
          <w:sz w:val="28"/>
          <w:szCs w:val="28"/>
          <w:highlight w:val="yellow"/>
        </w:rPr>
        <w:softHyphen/>
        <w:t>становлению, вступающего в силу с 18 октября 2018 года.</w:t>
      </w:r>
    </w:p>
    <w:p w:rsidR="0087708F" w:rsidRPr="00B05060" w:rsidRDefault="0087708F" w:rsidP="0087708F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7708F" w:rsidRDefault="0087708F" w:rsidP="0087708F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87708F" w:rsidRPr="0087708F" w:rsidRDefault="0087708F" w:rsidP="0087708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B25D8" w:rsidRPr="0087708F" w:rsidRDefault="0087708F" w:rsidP="0087708F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87708F"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77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7708F">
        <w:rPr>
          <w:rFonts w:ascii="Times New Roman" w:hAnsi="Times New Roman" w:cs="Times New Roman"/>
          <w:sz w:val="28"/>
          <w:szCs w:val="28"/>
        </w:rPr>
        <w:t xml:space="preserve">А.В. </w:t>
      </w:r>
      <w:r w:rsidRPr="0087708F">
        <w:rPr>
          <w:rFonts w:ascii="Times New Roman" w:hAnsi="Times New Roman" w:cs="Times New Roman"/>
          <w:sz w:val="28"/>
          <w:szCs w:val="28"/>
        </w:rPr>
        <w:t>Палий</w:t>
      </w:r>
    </w:p>
    <w:sectPr w:rsidR="005B25D8" w:rsidRPr="0087708F" w:rsidSect="008770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01344"/>
    <w:multiLevelType w:val="hybridMultilevel"/>
    <w:tmpl w:val="B3CE7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D16"/>
    <w:rsid w:val="005B25D8"/>
    <w:rsid w:val="0087708F"/>
    <w:rsid w:val="008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D5273-DD2D-4B61-A13D-5BCAF8E8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8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708F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08F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877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2018-09-24T10:54:00Z</dcterms:created>
  <dcterms:modified xsi:type="dcterms:W3CDTF">2018-09-24T11:01:00Z</dcterms:modified>
</cp:coreProperties>
</file>