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11" w:rsidRPr="00C64E8C" w:rsidRDefault="00FE0CAC" w:rsidP="000245AC">
      <w:pPr>
        <w:ind w:right="94"/>
        <w:jc w:val="center"/>
        <w:rPr>
          <w:b/>
          <w:sz w:val="28"/>
          <w:szCs w:val="28"/>
        </w:rPr>
      </w:pPr>
      <w:r w:rsidRPr="00EE398E">
        <w:rPr>
          <w:b/>
          <w:sz w:val="28"/>
          <w:szCs w:val="28"/>
        </w:rPr>
        <w:t>Заключение</w:t>
      </w:r>
      <w:r w:rsidR="00CB0376" w:rsidRPr="00EE398E">
        <w:rPr>
          <w:b/>
          <w:sz w:val="28"/>
          <w:szCs w:val="28"/>
        </w:rPr>
        <w:t xml:space="preserve"> № </w:t>
      </w:r>
      <w:r w:rsidR="00D76C90">
        <w:rPr>
          <w:b/>
          <w:sz w:val="28"/>
          <w:szCs w:val="28"/>
        </w:rPr>
        <w:t>20/</w:t>
      </w:r>
      <w:r w:rsidR="00121D65">
        <w:rPr>
          <w:b/>
          <w:sz w:val="28"/>
          <w:szCs w:val="28"/>
        </w:rPr>
        <w:t>360</w:t>
      </w:r>
      <w:r w:rsidR="006D1EDC">
        <w:rPr>
          <w:b/>
          <w:sz w:val="28"/>
          <w:szCs w:val="28"/>
        </w:rPr>
        <w:t xml:space="preserve"> </w:t>
      </w:r>
      <w:bookmarkStart w:id="0" w:name="_GoBack"/>
      <w:bookmarkEnd w:id="0"/>
      <w:r w:rsidR="00CB0376" w:rsidRPr="00347945">
        <w:rPr>
          <w:b/>
          <w:sz w:val="28"/>
          <w:szCs w:val="28"/>
        </w:rPr>
        <w:t xml:space="preserve">от </w:t>
      </w:r>
      <w:r w:rsidR="006D1EDC">
        <w:rPr>
          <w:b/>
          <w:sz w:val="28"/>
          <w:szCs w:val="28"/>
        </w:rPr>
        <w:t>2</w:t>
      </w:r>
      <w:r w:rsidR="00D76C90">
        <w:rPr>
          <w:b/>
          <w:sz w:val="28"/>
          <w:szCs w:val="28"/>
        </w:rPr>
        <w:t xml:space="preserve">9 октября </w:t>
      </w:r>
      <w:r w:rsidR="00CB0376" w:rsidRPr="00347945">
        <w:rPr>
          <w:b/>
          <w:sz w:val="28"/>
          <w:szCs w:val="28"/>
        </w:rPr>
        <w:t>201</w:t>
      </w:r>
      <w:r w:rsidR="00E03E47">
        <w:rPr>
          <w:b/>
          <w:sz w:val="28"/>
          <w:szCs w:val="28"/>
        </w:rPr>
        <w:t>8</w:t>
      </w:r>
      <w:r w:rsidR="00CB0376" w:rsidRPr="00EE398E">
        <w:rPr>
          <w:b/>
          <w:sz w:val="28"/>
          <w:szCs w:val="28"/>
        </w:rPr>
        <w:t xml:space="preserve"> года</w:t>
      </w:r>
    </w:p>
    <w:p w:rsidR="00FE0CAC" w:rsidRPr="00C64E8C" w:rsidRDefault="009158FA" w:rsidP="000245AC">
      <w:pPr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об оценке регулирующего воздействия </w:t>
      </w:r>
      <w:r w:rsidR="00FE0CAC" w:rsidRPr="00C64E8C">
        <w:rPr>
          <w:rFonts w:eastAsiaTheme="minorEastAsia"/>
          <w:b/>
          <w:sz w:val="28"/>
          <w:szCs w:val="28"/>
        </w:rPr>
        <w:t>проекта постановления</w:t>
      </w:r>
    </w:p>
    <w:p w:rsidR="00FE0CAC" w:rsidRPr="00C64E8C" w:rsidRDefault="00FE0CAC" w:rsidP="000245AC">
      <w:pPr>
        <w:ind w:firstLine="708"/>
        <w:jc w:val="center"/>
        <w:rPr>
          <w:rFonts w:eastAsiaTheme="minorEastAsia"/>
          <w:b/>
          <w:sz w:val="28"/>
          <w:szCs w:val="28"/>
        </w:rPr>
      </w:pPr>
      <w:r w:rsidRPr="00C64E8C">
        <w:rPr>
          <w:rFonts w:eastAsiaTheme="minorEastAsia"/>
          <w:b/>
          <w:sz w:val="28"/>
          <w:szCs w:val="28"/>
        </w:rPr>
        <w:t>администрации муниципального образования Тимашевский район</w:t>
      </w:r>
    </w:p>
    <w:p w:rsidR="00D76C90" w:rsidRDefault="00D76C90" w:rsidP="000245A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C90">
        <w:rPr>
          <w:rFonts w:ascii="Times New Roman" w:hAnsi="Times New Roman" w:cs="Times New Roman"/>
          <w:b/>
          <w:sz w:val="28"/>
          <w:szCs w:val="28"/>
        </w:rPr>
        <w:t xml:space="preserve"> «Об утверждении административного регламента предоставления </w:t>
      </w:r>
    </w:p>
    <w:p w:rsidR="00D76C90" w:rsidRDefault="00D76C90" w:rsidP="000245A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C90">
        <w:rPr>
          <w:rFonts w:ascii="Times New Roman" w:hAnsi="Times New Roman" w:cs="Times New Roman"/>
          <w:b/>
          <w:sz w:val="28"/>
          <w:szCs w:val="28"/>
        </w:rPr>
        <w:t>муниципальной услуги «Прием уведомлени</w:t>
      </w:r>
      <w:r w:rsidR="00F63296">
        <w:rPr>
          <w:rFonts w:ascii="Times New Roman" w:hAnsi="Times New Roman" w:cs="Times New Roman"/>
          <w:b/>
          <w:sz w:val="28"/>
          <w:szCs w:val="28"/>
        </w:rPr>
        <w:t>й</w:t>
      </w:r>
      <w:r w:rsidRPr="00D76C90">
        <w:rPr>
          <w:rFonts w:ascii="Times New Roman" w:hAnsi="Times New Roman" w:cs="Times New Roman"/>
          <w:b/>
          <w:sz w:val="28"/>
          <w:szCs w:val="28"/>
        </w:rPr>
        <w:t xml:space="preserve"> об окончании</w:t>
      </w:r>
    </w:p>
    <w:p w:rsidR="00D76C90" w:rsidRDefault="00D76C90" w:rsidP="000245A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C90">
        <w:rPr>
          <w:rFonts w:ascii="Times New Roman" w:hAnsi="Times New Roman" w:cs="Times New Roman"/>
          <w:b/>
          <w:sz w:val="28"/>
          <w:szCs w:val="28"/>
        </w:rPr>
        <w:t xml:space="preserve"> строительства или реконструкции объекта индивидуального </w:t>
      </w:r>
    </w:p>
    <w:p w:rsidR="006D1EDC" w:rsidRDefault="00D76C90" w:rsidP="000245A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C90">
        <w:rPr>
          <w:rFonts w:ascii="Times New Roman" w:hAnsi="Times New Roman" w:cs="Times New Roman"/>
          <w:b/>
          <w:sz w:val="28"/>
          <w:szCs w:val="28"/>
        </w:rPr>
        <w:t>жилищного строительства или садового дома»</w:t>
      </w:r>
    </w:p>
    <w:p w:rsidR="00D76C90" w:rsidRPr="00D76C90" w:rsidRDefault="00D76C90" w:rsidP="000245A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AEF" w:rsidRPr="006C3A5A" w:rsidRDefault="00991D2E" w:rsidP="00991D2E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3E2D1D" w:rsidRPr="006C3A5A">
        <w:rPr>
          <w:rFonts w:ascii="Times New Roman" w:hAnsi="Times New Roman" w:cs="Times New Roman"/>
          <w:sz w:val="28"/>
          <w:szCs w:val="28"/>
        </w:rPr>
        <w:t>О</w:t>
      </w:r>
      <w:r w:rsidR="00DA5835" w:rsidRPr="006C3A5A">
        <w:rPr>
          <w:rFonts w:ascii="Times New Roman" w:hAnsi="Times New Roman" w:cs="Times New Roman"/>
          <w:sz w:val="28"/>
          <w:szCs w:val="28"/>
        </w:rPr>
        <w:t>тдел экономики и прогнозирования администрации муниципального образования Тимашевский район</w:t>
      </w:r>
      <w:r w:rsidR="00D63386" w:rsidRPr="006C3A5A">
        <w:rPr>
          <w:rFonts w:ascii="Times New Roman" w:hAnsi="Times New Roman" w:cs="Times New Roman"/>
          <w:sz w:val="28"/>
          <w:szCs w:val="28"/>
        </w:rPr>
        <w:t>,</w:t>
      </w:r>
      <w:r w:rsidR="00DA5835" w:rsidRPr="006C3A5A">
        <w:rPr>
          <w:rFonts w:ascii="Times New Roman" w:hAnsi="Times New Roman" w:cs="Times New Roman"/>
          <w:sz w:val="28"/>
          <w:szCs w:val="28"/>
        </w:rPr>
        <w:t xml:space="preserve"> как уполномоченный орган по проведению оценки регулирующего воздействия проектов муниципальных нормативных правовых актов</w:t>
      </w:r>
      <w:r w:rsidR="003E2D1D" w:rsidRPr="006C3A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Тимашевский район</w:t>
      </w:r>
      <w:r w:rsidR="00DA5835" w:rsidRPr="006C3A5A">
        <w:rPr>
          <w:rFonts w:ascii="Times New Roman" w:hAnsi="Times New Roman" w:cs="Times New Roman"/>
          <w:sz w:val="28"/>
          <w:szCs w:val="28"/>
        </w:rPr>
        <w:t xml:space="preserve">, </w:t>
      </w:r>
      <w:r w:rsidR="004B36B6" w:rsidRPr="006C3A5A">
        <w:rPr>
          <w:rFonts w:ascii="Times New Roman" w:hAnsi="Times New Roman" w:cs="Times New Roman"/>
          <w:sz w:val="28"/>
          <w:szCs w:val="28"/>
        </w:rPr>
        <w:t>устанавл</w:t>
      </w:r>
      <w:r w:rsidR="004B36B6" w:rsidRPr="006C3A5A">
        <w:rPr>
          <w:rFonts w:ascii="Times New Roman" w:hAnsi="Times New Roman" w:cs="Times New Roman"/>
          <w:sz w:val="28"/>
          <w:szCs w:val="28"/>
        </w:rPr>
        <w:t>и</w:t>
      </w:r>
      <w:r w:rsidR="004B36B6" w:rsidRPr="006C3A5A">
        <w:rPr>
          <w:rFonts w:ascii="Times New Roman" w:hAnsi="Times New Roman" w:cs="Times New Roman"/>
          <w:sz w:val="28"/>
          <w:szCs w:val="28"/>
        </w:rPr>
        <w:t>вающих новые или изменяющих ранее предусмотренные муниципальными нормативными правовыми актами обязанности для субъектов предприним</w:t>
      </w:r>
      <w:r w:rsidR="004B36B6" w:rsidRPr="006C3A5A">
        <w:rPr>
          <w:rFonts w:ascii="Times New Roman" w:hAnsi="Times New Roman" w:cs="Times New Roman"/>
          <w:sz w:val="28"/>
          <w:szCs w:val="28"/>
        </w:rPr>
        <w:t>а</w:t>
      </w:r>
      <w:r w:rsidR="004B36B6" w:rsidRPr="006C3A5A">
        <w:rPr>
          <w:rFonts w:ascii="Times New Roman" w:hAnsi="Times New Roman" w:cs="Times New Roman"/>
          <w:sz w:val="28"/>
          <w:szCs w:val="28"/>
        </w:rPr>
        <w:t>тельской и инвестиционной деятельности</w:t>
      </w:r>
      <w:r w:rsidR="00DA5835" w:rsidRPr="006C3A5A">
        <w:rPr>
          <w:rFonts w:ascii="Times New Roman" w:hAnsi="Times New Roman" w:cs="Times New Roman"/>
          <w:sz w:val="28"/>
          <w:szCs w:val="28"/>
        </w:rPr>
        <w:t xml:space="preserve">, </w:t>
      </w:r>
      <w:r w:rsidR="00653AEF" w:rsidRPr="006C3A5A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710892" w:rsidRPr="006C3A5A">
        <w:rPr>
          <w:rFonts w:ascii="Times New Roman" w:hAnsi="Times New Roman" w:cs="Times New Roman"/>
          <w:sz w:val="28"/>
          <w:szCs w:val="28"/>
        </w:rPr>
        <w:t>,</w:t>
      </w:r>
      <w:r w:rsidR="00653AEF" w:rsidRPr="006C3A5A">
        <w:rPr>
          <w:rFonts w:ascii="Times New Roman" w:hAnsi="Times New Roman" w:cs="Times New Roman"/>
          <w:sz w:val="28"/>
          <w:szCs w:val="28"/>
        </w:rPr>
        <w:t xml:space="preserve"> рассмотрел </w:t>
      </w:r>
      <w:r w:rsidR="00516B94" w:rsidRPr="006C3A5A">
        <w:rPr>
          <w:rFonts w:ascii="Times New Roman" w:hAnsi="Times New Roman" w:cs="Times New Roman"/>
          <w:sz w:val="28"/>
          <w:szCs w:val="28"/>
        </w:rPr>
        <w:t xml:space="preserve">поступивший </w:t>
      </w:r>
      <w:r w:rsidR="006C3A5A" w:rsidRPr="006C3A5A">
        <w:rPr>
          <w:rFonts w:ascii="Times New Roman" w:hAnsi="Times New Roman" w:cs="Times New Roman"/>
          <w:sz w:val="28"/>
          <w:szCs w:val="28"/>
        </w:rPr>
        <w:t xml:space="preserve"> 9 октября </w:t>
      </w:r>
      <w:r w:rsidR="00516B94" w:rsidRPr="006C3A5A">
        <w:rPr>
          <w:rFonts w:ascii="Times New Roman" w:hAnsi="Times New Roman" w:cs="Times New Roman"/>
          <w:sz w:val="28"/>
          <w:szCs w:val="28"/>
        </w:rPr>
        <w:t>201</w:t>
      </w:r>
      <w:r w:rsidR="00AC4BE9" w:rsidRPr="006C3A5A">
        <w:rPr>
          <w:rFonts w:ascii="Times New Roman" w:hAnsi="Times New Roman" w:cs="Times New Roman"/>
          <w:sz w:val="28"/>
          <w:szCs w:val="28"/>
        </w:rPr>
        <w:t>8</w:t>
      </w:r>
      <w:r w:rsidR="00516B94" w:rsidRPr="006C3A5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A0ECA" w:rsidRPr="006C3A5A">
        <w:rPr>
          <w:rFonts w:ascii="Times New Roman" w:hAnsi="Times New Roman" w:cs="Times New Roman"/>
          <w:sz w:val="28"/>
          <w:szCs w:val="28"/>
        </w:rPr>
        <w:t>проект постановления админ</w:t>
      </w:r>
      <w:r w:rsidR="00DA0ECA" w:rsidRPr="006C3A5A">
        <w:rPr>
          <w:rFonts w:ascii="Times New Roman" w:hAnsi="Times New Roman" w:cs="Times New Roman"/>
          <w:sz w:val="28"/>
          <w:szCs w:val="28"/>
        </w:rPr>
        <w:t>и</w:t>
      </w:r>
      <w:r w:rsidR="00DA0ECA" w:rsidRPr="006C3A5A">
        <w:rPr>
          <w:rFonts w:ascii="Times New Roman" w:hAnsi="Times New Roman" w:cs="Times New Roman"/>
          <w:sz w:val="28"/>
          <w:szCs w:val="28"/>
        </w:rPr>
        <w:t>страции муниципального образования Тимашевский район</w:t>
      </w:r>
      <w:r w:rsidR="00B630BC" w:rsidRPr="006C3A5A">
        <w:rPr>
          <w:rFonts w:ascii="Times New Roman" w:hAnsi="Times New Roman" w:cs="Times New Roman"/>
          <w:sz w:val="28"/>
          <w:szCs w:val="28"/>
        </w:rPr>
        <w:t xml:space="preserve"> </w:t>
      </w:r>
      <w:r w:rsidR="006C3A5A" w:rsidRPr="006C3A5A">
        <w:rPr>
          <w:rFonts w:ascii="Times New Roman" w:hAnsi="Times New Roman" w:cs="Times New Roman"/>
          <w:sz w:val="28"/>
          <w:szCs w:val="28"/>
        </w:rPr>
        <w:t>«Об</w:t>
      </w:r>
      <w:proofErr w:type="gramEnd"/>
      <w:r w:rsidR="006C3A5A" w:rsidRPr="006C3A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3A5A" w:rsidRPr="006C3A5A"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 предоставления муниципальной услуги «Прием уведомлени</w:t>
      </w:r>
      <w:r w:rsidR="00B27FFA">
        <w:rPr>
          <w:rFonts w:ascii="Times New Roman" w:hAnsi="Times New Roman" w:cs="Times New Roman"/>
          <w:sz w:val="28"/>
          <w:szCs w:val="28"/>
        </w:rPr>
        <w:t>й</w:t>
      </w:r>
      <w:r w:rsidR="006C3A5A" w:rsidRPr="006C3A5A">
        <w:rPr>
          <w:rFonts w:ascii="Times New Roman" w:hAnsi="Times New Roman" w:cs="Times New Roman"/>
          <w:sz w:val="28"/>
          <w:szCs w:val="28"/>
        </w:rPr>
        <w:t xml:space="preserve"> об окончании строительства или реконструкции объекта индив</w:t>
      </w:r>
      <w:r w:rsidR="006C3A5A" w:rsidRPr="006C3A5A">
        <w:rPr>
          <w:rFonts w:ascii="Times New Roman" w:hAnsi="Times New Roman" w:cs="Times New Roman"/>
          <w:sz w:val="28"/>
          <w:szCs w:val="28"/>
        </w:rPr>
        <w:t>и</w:t>
      </w:r>
      <w:r w:rsidR="006C3A5A" w:rsidRPr="006C3A5A">
        <w:rPr>
          <w:rFonts w:ascii="Times New Roman" w:hAnsi="Times New Roman" w:cs="Times New Roman"/>
          <w:sz w:val="28"/>
          <w:szCs w:val="28"/>
        </w:rPr>
        <w:t>дуального жилищного строительства или садового дома»</w:t>
      </w:r>
      <w:r w:rsidR="006C3A5A" w:rsidRPr="006C3A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53AEF" w:rsidRPr="006C3A5A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10892" w:rsidRPr="006C3A5A">
        <w:rPr>
          <w:rFonts w:ascii="Times New Roman" w:hAnsi="Times New Roman" w:cs="Times New Roman"/>
          <w:sz w:val="28"/>
          <w:szCs w:val="28"/>
        </w:rPr>
        <w:t>П</w:t>
      </w:r>
      <w:r w:rsidR="00516B94" w:rsidRPr="006C3A5A">
        <w:rPr>
          <w:rFonts w:ascii="Times New Roman" w:hAnsi="Times New Roman" w:cs="Times New Roman"/>
          <w:sz w:val="28"/>
          <w:szCs w:val="28"/>
        </w:rPr>
        <w:t>роект</w:t>
      </w:r>
      <w:r w:rsidR="00653AEF" w:rsidRPr="006C3A5A">
        <w:rPr>
          <w:rFonts w:ascii="Times New Roman" w:hAnsi="Times New Roman" w:cs="Times New Roman"/>
          <w:sz w:val="28"/>
          <w:szCs w:val="28"/>
        </w:rPr>
        <w:t>)</w:t>
      </w:r>
      <w:r w:rsidR="00710892" w:rsidRPr="006C3A5A">
        <w:rPr>
          <w:rFonts w:ascii="Times New Roman" w:hAnsi="Times New Roman" w:cs="Times New Roman"/>
          <w:sz w:val="28"/>
          <w:szCs w:val="28"/>
        </w:rPr>
        <w:t>, направленный от</w:t>
      </w:r>
      <w:r w:rsidR="007C2540" w:rsidRPr="006C3A5A">
        <w:rPr>
          <w:rFonts w:ascii="Times New Roman" w:hAnsi="Times New Roman" w:cs="Times New Roman"/>
          <w:sz w:val="28"/>
          <w:szCs w:val="28"/>
        </w:rPr>
        <w:t xml:space="preserve">делом </w:t>
      </w:r>
      <w:r w:rsidR="00097536" w:rsidRPr="006C3A5A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  <w:r w:rsidR="00710892" w:rsidRPr="006C3A5A">
        <w:rPr>
          <w:rFonts w:ascii="Times New Roman" w:hAnsi="Times New Roman" w:cs="Times New Roman"/>
          <w:sz w:val="28"/>
          <w:szCs w:val="28"/>
        </w:rPr>
        <w:t>администрации м</w:t>
      </w:r>
      <w:r w:rsidR="00710892" w:rsidRPr="006C3A5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710892" w:rsidRPr="006C3A5A">
        <w:rPr>
          <w:rFonts w:ascii="Times New Roman" w:hAnsi="Times New Roman" w:cs="Times New Roman"/>
          <w:sz w:val="28"/>
          <w:szCs w:val="28"/>
        </w:rPr>
        <w:t>ниципального образования Тимашевский район (далее - Разработчик)</w:t>
      </w:r>
      <w:r w:rsidR="00AC2A0D" w:rsidRPr="006C3A5A">
        <w:rPr>
          <w:rFonts w:ascii="Times New Roman" w:hAnsi="Times New Roman" w:cs="Times New Roman"/>
          <w:sz w:val="28"/>
          <w:szCs w:val="28"/>
        </w:rPr>
        <w:t xml:space="preserve"> для по</w:t>
      </w:r>
      <w:r w:rsidR="00AC2A0D" w:rsidRPr="006C3A5A">
        <w:rPr>
          <w:rFonts w:ascii="Times New Roman" w:hAnsi="Times New Roman" w:cs="Times New Roman"/>
          <w:sz w:val="28"/>
          <w:szCs w:val="28"/>
        </w:rPr>
        <w:t>д</w:t>
      </w:r>
      <w:r w:rsidR="00AC2A0D" w:rsidRPr="006C3A5A">
        <w:rPr>
          <w:rFonts w:ascii="Times New Roman" w:hAnsi="Times New Roman" w:cs="Times New Roman"/>
          <w:sz w:val="28"/>
          <w:szCs w:val="28"/>
        </w:rPr>
        <w:t>готовки настоящего Заключения и сообщает следующее</w:t>
      </w:r>
      <w:r w:rsidR="00653AEF" w:rsidRPr="006C3A5A">
        <w:rPr>
          <w:rFonts w:ascii="Times New Roman" w:hAnsi="Times New Roman" w:cs="Times New Roman"/>
          <w:sz w:val="28"/>
          <w:szCs w:val="28"/>
        </w:rPr>
        <w:t>.</w:t>
      </w:r>
    </w:p>
    <w:p w:rsidR="0059550A" w:rsidRPr="003D3228" w:rsidRDefault="00653AEF" w:rsidP="00653AEF">
      <w:pPr>
        <w:ind w:firstLine="708"/>
        <w:jc w:val="both"/>
        <w:rPr>
          <w:sz w:val="28"/>
          <w:szCs w:val="28"/>
        </w:rPr>
      </w:pPr>
      <w:proofErr w:type="gramStart"/>
      <w:r w:rsidRPr="003D3228">
        <w:rPr>
          <w:sz w:val="28"/>
          <w:szCs w:val="28"/>
        </w:rPr>
        <w:t>В соответствии с Порядком проведения оценки регулирующего возде</w:t>
      </w:r>
      <w:r w:rsidRPr="003D3228">
        <w:rPr>
          <w:sz w:val="28"/>
          <w:szCs w:val="28"/>
        </w:rPr>
        <w:t>й</w:t>
      </w:r>
      <w:r w:rsidRPr="003D3228">
        <w:rPr>
          <w:sz w:val="28"/>
          <w:szCs w:val="28"/>
        </w:rPr>
        <w:t>ствия проектов муниципальных нормативных правовых актов муниципального образования Тимашевский рай</w:t>
      </w:r>
      <w:r w:rsidRPr="003D3228">
        <w:rPr>
          <w:sz w:val="28"/>
          <w:szCs w:val="28"/>
        </w:rPr>
        <w:softHyphen/>
        <w:t xml:space="preserve">он, </w:t>
      </w:r>
      <w:r w:rsidR="001E237A" w:rsidRPr="003D3228">
        <w:rPr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</w:t>
      </w:r>
      <w:r w:rsidR="001E237A" w:rsidRPr="003D3228">
        <w:rPr>
          <w:sz w:val="28"/>
          <w:szCs w:val="28"/>
        </w:rPr>
        <w:t>о</w:t>
      </w:r>
      <w:r w:rsidR="001E237A" w:rsidRPr="003D3228">
        <w:rPr>
          <w:sz w:val="28"/>
          <w:szCs w:val="28"/>
        </w:rPr>
        <w:t>сти</w:t>
      </w:r>
      <w:r w:rsidRPr="003D3228">
        <w:rPr>
          <w:sz w:val="28"/>
          <w:szCs w:val="28"/>
        </w:rPr>
        <w:t>, утвержденным постановлением администрации муни</w:t>
      </w:r>
      <w:r w:rsidRPr="003D3228">
        <w:rPr>
          <w:sz w:val="28"/>
          <w:szCs w:val="28"/>
        </w:rPr>
        <w:softHyphen/>
        <w:t>ципального образов</w:t>
      </w:r>
      <w:r w:rsidRPr="003D3228">
        <w:rPr>
          <w:sz w:val="28"/>
          <w:szCs w:val="28"/>
        </w:rPr>
        <w:t>а</w:t>
      </w:r>
      <w:r w:rsidRPr="003D3228">
        <w:rPr>
          <w:sz w:val="28"/>
          <w:szCs w:val="28"/>
        </w:rPr>
        <w:t xml:space="preserve">ния Тимашевский район от 7 сентября 2015 года № 917 </w:t>
      </w:r>
      <w:r w:rsidR="00936740" w:rsidRPr="003D3228">
        <w:rPr>
          <w:sz w:val="28"/>
          <w:szCs w:val="28"/>
        </w:rPr>
        <w:t>(в редакции постано</w:t>
      </w:r>
      <w:r w:rsidR="00936740" w:rsidRPr="003D3228">
        <w:rPr>
          <w:sz w:val="28"/>
          <w:szCs w:val="28"/>
        </w:rPr>
        <w:t>в</w:t>
      </w:r>
      <w:r w:rsidR="00936740" w:rsidRPr="003D3228">
        <w:rPr>
          <w:sz w:val="28"/>
          <w:szCs w:val="28"/>
        </w:rPr>
        <w:t xml:space="preserve">ления администрации муниципального образования Тимашевский район от </w:t>
      </w:r>
      <w:r w:rsidR="00FE1587" w:rsidRPr="003D3228">
        <w:rPr>
          <w:sz w:val="28"/>
          <w:szCs w:val="28"/>
        </w:rPr>
        <w:t xml:space="preserve">4 октября </w:t>
      </w:r>
      <w:r w:rsidR="00936740" w:rsidRPr="003D3228">
        <w:rPr>
          <w:sz w:val="28"/>
          <w:szCs w:val="28"/>
        </w:rPr>
        <w:t>201</w:t>
      </w:r>
      <w:r w:rsidR="00FE1587" w:rsidRPr="003D3228">
        <w:rPr>
          <w:sz w:val="28"/>
          <w:szCs w:val="28"/>
        </w:rPr>
        <w:t>7</w:t>
      </w:r>
      <w:r w:rsidR="00936740" w:rsidRPr="003D3228">
        <w:rPr>
          <w:sz w:val="28"/>
          <w:szCs w:val="28"/>
        </w:rPr>
        <w:t xml:space="preserve"> года</w:t>
      </w:r>
      <w:proofErr w:type="gramEnd"/>
      <w:r w:rsidR="00936740" w:rsidRPr="003D3228">
        <w:rPr>
          <w:sz w:val="28"/>
          <w:szCs w:val="28"/>
        </w:rPr>
        <w:t xml:space="preserve"> № </w:t>
      </w:r>
      <w:r w:rsidR="00FE1587" w:rsidRPr="003D3228">
        <w:rPr>
          <w:sz w:val="28"/>
          <w:szCs w:val="28"/>
        </w:rPr>
        <w:t>1089)</w:t>
      </w:r>
      <w:r w:rsidR="00936740" w:rsidRPr="003D3228">
        <w:rPr>
          <w:sz w:val="28"/>
          <w:szCs w:val="28"/>
        </w:rPr>
        <w:t xml:space="preserve"> </w:t>
      </w:r>
      <w:r w:rsidRPr="003D3228">
        <w:rPr>
          <w:sz w:val="28"/>
          <w:szCs w:val="28"/>
        </w:rPr>
        <w:t>(далее</w:t>
      </w:r>
      <w:r w:rsidR="002768B4" w:rsidRPr="003D3228">
        <w:rPr>
          <w:sz w:val="28"/>
          <w:szCs w:val="28"/>
        </w:rPr>
        <w:t xml:space="preserve"> – Порядок)</w:t>
      </w:r>
      <w:r w:rsidR="00242F28" w:rsidRPr="003D3228">
        <w:rPr>
          <w:sz w:val="28"/>
          <w:szCs w:val="28"/>
        </w:rPr>
        <w:t xml:space="preserve"> проект </w:t>
      </w:r>
      <w:r w:rsidR="002768B4" w:rsidRPr="003D3228">
        <w:rPr>
          <w:sz w:val="28"/>
          <w:szCs w:val="28"/>
        </w:rPr>
        <w:t>подлежит проведению оценк</w:t>
      </w:r>
      <w:r w:rsidR="00813A4F" w:rsidRPr="003D3228">
        <w:rPr>
          <w:sz w:val="28"/>
          <w:szCs w:val="28"/>
        </w:rPr>
        <w:t>и</w:t>
      </w:r>
      <w:r w:rsidR="002768B4" w:rsidRPr="003D3228">
        <w:rPr>
          <w:sz w:val="28"/>
          <w:szCs w:val="28"/>
        </w:rPr>
        <w:t xml:space="preserve"> регулирующего воздейс</w:t>
      </w:r>
      <w:r w:rsidR="00813A4F" w:rsidRPr="003D3228">
        <w:rPr>
          <w:sz w:val="28"/>
          <w:szCs w:val="28"/>
        </w:rPr>
        <w:t>т</w:t>
      </w:r>
      <w:r w:rsidR="002768B4" w:rsidRPr="003D3228">
        <w:rPr>
          <w:sz w:val="28"/>
          <w:szCs w:val="28"/>
        </w:rPr>
        <w:t>вия.</w:t>
      </w:r>
    </w:p>
    <w:p w:rsidR="00EF5238" w:rsidRPr="00D705F8" w:rsidRDefault="00EF5238" w:rsidP="00EF52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5F8">
        <w:rPr>
          <w:rFonts w:ascii="Times New Roman" w:hAnsi="Times New Roman" w:cs="Times New Roman"/>
          <w:sz w:val="28"/>
          <w:szCs w:val="28"/>
        </w:rPr>
        <w:t xml:space="preserve">Проект содержит положения, имеющие </w:t>
      </w:r>
      <w:r w:rsidR="00AC4BE9" w:rsidRPr="00D705F8">
        <w:rPr>
          <w:rFonts w:ascii="Times New Roman" w:hAnsi="Times New Roman" w:cs="Times New Roman"/>
          <w:sz w:val="28"/>
          <w:szCs w:val="28"/>
        </w:rPr>
        <w:t xml:space="preserve">высокую </w:t>
      </w:r>
      <w:r w:rsidRPr="00D705F8">
        <w:rPr>
          <w:rFonts w:ascii="Times New Roman" w:hAnsi="Times New Roman" w:cs="Times New Roman"/>
          <w:sz w:val="28"/>
          <w:szCs w:val="28"/>
        </w:rPr>
        <w:t>степень регулирующего воздействия.</w:t>
      </w:r>
    </w:p>
    <w:p w:rsidR="00242F28" w:rsidRPr="00D705F8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D705F8">
        <w:rPr>
          <w:rFonts w:eastAsiaTheme="minorEastAsia"/>
          <w:sz w:val="28"/>
          <w:szCs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E40D34" w:rsidRPr="00A5572E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A5572E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A5572E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A5572E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A5572E">
        <w:rPr>
          <w:rFonts w:eastAsiaTheme="minorEastAsia"/>
          <w:sz w:val="28"/>
          <w:szCs w:val="28"/>
        </w:rPr>
        <w:t xml:space="preserve"> </w:t>
      </w:r>
      <w:r w:rsidRPr="00A5572E">
        <w:rPr>
          <w:rFonts w:eastAsiaTheme="minorEastAsia"/>
          <w:sz w:val="28"/>
          <w:szCs w:val="28"/>
        </w:rPr>
        <w:t xml:space="preserve"> с учетом установления полноты рассмотрения </w:t>
      </w:r>
      <w:r w:rsidR="00B34005" w:rsidRPr="00A5572E">
        <w:rPr>
          <w:rFonts w:eastAsiaTheme="minorEastAsia"/>
          <w:sz w:val="28"/>
          <w:szCs w:val="28"/>
        </w:rPr>
        <w:t>регулирующим орг</w:t>
      </w:r>
      <w:r w:rsidR="00B34005" w:rsidRPr="00A5572E">
        <w:rPr>
          <w:rFonts w:eastAsiaTheme="minorEastAsia"/>
          <w:sz w:val="28"/>
          <w:szCs w:val="28"/>
        </w:rPr>
        <w:t>а</w:t>
      </w:r>
      <w:r w:rsidR="00B34005" w:rsidRPr="00A5572E">
        <w:rPr>
          <w:rFonts w:eastAsiaTheme="minorEastAsia"/>
          <w:sz w:val="28"/>
          <w:szCs w:val="28"/>
        </w:rPr>
        <w:t xml:space="preserve">ном </w:t>
      </w:r>
      <w:r w:rsidRPr="00A5572E">
        <w:rPr>
          <w:rFonts w:eastAsiaTheme="minorEastAsia"/>
          <w:sz w:val="28"/>
          <w:szCs w:val="28"/>
        </w:rPr>
        <w:t>всех возможных вариантов правового регулирования выявленной пробл</w:t>
      </w:r>
      <w:r w:rsidRPr="00A5572E">
        <w:rPr>
          <w:rFonts w:eastAsiaTheme="minorEastAsia"/>
          <w:sz w:val="28"/>
          <w:szCs w:val="28"/>
        </w:rPr>
        <w:t>е</w:t>
      </w:r>
      <w:r w:rsidRPr="00A5572E">
        <w:rPr>
          <w:rFonts w:eastAsiaTheme="minorEastAsia"/>
          <w:sz w:val="28"/>
          <w:szCs w:val="28"/>
        </w:rPr>
        <w:t>мы, а также эффективности способов решения проблемы в сравнении с де</w:t>
      </w:r>
      <w:r w:rsidRPr="00A5572E">
        <w:rPr>
          <w:rFonts w:eastAsiaTheme="minorEastAsia"/>
          <w:sz w:val="28"/>
          <w:szCs w:val="28"/>
        </w:rPr>
        <w:t>й</w:t>
      </w:r>
      <w:r w:rsidRPr="00A5572E">
        <w:rPr>
          <w:rFonts w:eastAsiaTheme="minorEastAsia"/>
          <w:sz w:val="28"/>
          <w:szCs w:val="28"/>
        </w:rPr>
        <w:t>ствующим на момент проведения процедуры оценки регулирующего возде</w:t>
      </w:r>
      <w:r w:rsidRPr="00A5572E">
        <w:rPr>
          <w:rFonts w:eastAsiaTheme="minorEastAsia"/>
          <w:sz w:val="28"/>
          <w:szCs w:val="28"/>
        </w:rPr>
        <w:t>й</w:t>
      </w:r>
      <w:r w:rsidRPr="00A5572E">
        <w:rPr>
          <w:rFonts w:eastAsiaTheme="minorEastAsia"/>
          <w:sz w:val="28"/>
          <w:szCs w:val="28"/>
        </w:rPr>
        <w:t>ствия правовым регулированием рассматриваемой сферы общественных отн</w:t>
      </w:r>
      <w:r w:rsidRPr="00A5572E">
        <w:rPr>
          <w:rFonts w:eastAsiaTheme="minorEastAsia"/>
          <w:sz w:val="28"/>
          <w:szCs w:val="28"/>
        </w:rPr>
        <w:t>о</w:t>
      </w:r>
      <w:r w:rsidRPr="00A5572E">
        <w:rPr>
          <w:rFonts w:eastAsiaTheme="minorEastAsia"/>
          <w:sz w:val="28"/>
          <w:szCs w:val="28"/>
        </w:rPr>
        <w:t xml:space="preserve">шений. </w:t>
      </w:r>
      <w:proofErr w:type="gramEnd"/>
    </w:p>
    <w:p w:rsidR="00EF0CE9" w:rsidRPr="00A5572E" w:rsidRDefault="007A34F2" w:rsidP="00057A6A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72E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B34005" w:rsidRPr="00A5572E">
        <w:rPr>
          <w:rFonts w:ascii="Times New Roman" w:hAnsi="Times New Roman" w:cs="Times New Roman"/>
          <w:sz w:val="28"/>
          <w:szCs w:val="28"/>
        </w:rPr>
        <w:t>Р</w:t>
      </w:r>
      <w:r w:rsidR="00722999" w:rsidRPr="00A5572E">
        <w:rPr>
          <w:rFonts w:ascii="Times New Roman" w:hAnsi="Times New Roman" w:cs="Times New Roman"/>
          <w:sz w:val="28"/>
          <w:szCs w:val="28"/>
        </w:rPr>
        <w:t xml:space="preserve">азработчиком предложен один вариант правового регулирования - </w:t>
      </w:r>
      <w:r w:rsidR="00F172F2" w:rsidRPr="00A5572E">
        <w:rPr>
          <w:rFonts w:ascii="Times New Roman" w:hAnsi="Times New Roman" w:cs="Times New Roman"/>
          <w:sz w:val="28"/>
          <w:szCs w:val="28"/>
        </w:rPr>
        <w:t>пр</w:t>
      </w:r>
      <w:r w:rsidR="00F172F2" w:rsidRPr="00A5572E">
        <w:rPr>
          <w:rFonts w:ascii="Times New Roman" w:hAnsi="Times New Roman" w:cs="Times New Roman"/>
          <w:sz w:val="28"/>
          <w:szCs w:val="28"/>
        </w:rPr>
        <w:t>и</w:t>
      </w:r>
      <w:r w:rsidR="00F172F2" w:rsidRPr="00A5572E">
        <w:rPr>
          <w:rFonts w:ascii="Times New Roman" w:hAnsi="Times New Roman" w:cs="Times New Roman"/>
          <w:sz w:val="28"/>
          <w:szCs w:val="28"/>
        </w:rPr>
        <w:t xml:space="preserve">нятие муниципального нормативного правового акта, утверждающего </w:t>
      </w:r>
      <w:r w:rsidR="00F172F2" w:rsidRPr="00A5572E">
        <w:rPr>
          <w:rFonts w:ascii="Times New Roman" w:eastAsia="Times New Roman" w:hAnsi="Times New Roman" w:cs="Times New Roman"/>
          <w:sz w:val="28"/>
          <w:szCs w:val="28"/>
        </w:rPr>
        <w:t xml:space="preserve"> админ</w:t>
      </w:r>
      <w:r w:rsidR="00F172F2" w:rsidRPr="00A5572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172F2" w:rsidRPr="00A5572E">
        <w:rPr>
          <w:rFonts w:ascii="Times New Roman" w:eastAsia="Times New Roman" w:hAnsi="Times New Roman" w:cs="Times New Roman"/>
          <w:sz w:val="28"/>
          <w:szCs w:val="28"/>
        </w:rPr>
        <w:t xml:space="preserve">стративный регламент предоставления </w:t>
      </w:r>
      <w:r w:rsidR="00F172F2" w:rsidRPr="00A5572E">
        <w:rPr>
          <w:rFonts w:ascii="Times New Roman" w:hAnsi="Times New Roman"/>
          <w:sz w:val="28"/>
          <w:szCs w:val="28"/>
        </w:rPr>
        <w:t>администрацией муниципального обр</w:t>
      </w:r>
      <w:r w:rsidR="00F172F2" w:rsidRPr="00A5572E">
        <w:rPr>
          <w:rFonts w:ascii="Times New Roman" w:hAnsi="Times New Roman"/>
          <w:sz w:val="28"/>
          <w:szCs w:val="28"/>
        </w:rPr>
        <w:t>а</w:t>
      </w:r>
      <w:r w:rsidR="00F172F2" w:rsidRPr="00A5572E">
        <w:rPr>
          <w:rFonts w:ascii="Times New Roman" w:hAnsi="Times New Roman"/>
          <w:sz w:val="28"/>
          <w:szCs w:val="28"/>
        </w:rPr>
        <w:t>зования Тимашевский район</w:t>
      </w:r>
      <w:r w:rsidR="00F172F2" w:rsidRPr="00A55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2F2" w:rsidRPr="00A5572E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A5572E" w:rsidRPr="00A5572E">
        <w:rPr>
          <w:rFonts w:ascii="Times New Roman" w:hAnsi="Times New Roman" w:cs="Times New Roman"/>
          <w:sz w:val="28"/>
          <w:szCs w:val="28"/>
        </w:rPr>
        <w:t>«Прием уведомлени</w:t>
      </w:r>
      <w:r w:rsidR="003A368C">
        <w:rPr>
          <w:rFonts w:ascii="Times New Roman" w:hAnsi="Times New Roman" w:cs="Times New Roman"/>
          <w:sz w:val="28"/>
          <w:szCs w:val="28"/>
        </w:rPr>
        <w:t>й</w:t>
      </w:r>
      <w:r w:rsidR="00A5572E" w:rsidRPr="00A5572E">
        <w:rPr>
          <w:rFonts w:ascii="Times New Roman" w:hAnsi="Times New Roman" w:cs="Times New Roman"/>
          <w:sz w:val="28"/>
          <w:szCs w:val="28"/>
        </w:rPr>
        <w:t xml:space="preserve"> об окончании строительства или реконструкции объекта индивидуального ж</w:t>
      </w:r>
      <w:r w:rsidR="00A5572E" w:rsidRPr="00A5572E">
        <w:rPr>
          <w:rFonts w:ascii="Times New Roman" w:hAnsi="Times New Roman" w:cs="Times New Roman"/>
          <w:sz w:val="28"/>
          <w:szCs w:val="28"/>
        </w:rPr>
        <w:t>и</w:t>
      </w:r>
      <w:r w:rsidR="00A5572E" w:rsidRPr="00A5572E">
        <w:rPr>
          <w:rFonts w:ascii="Times New Roman" w:hAnsi="Times New Roman" w:cs="Times New Roman"/>
          <w:sz w:val="28"/>
          <w:szCs w:val="28"/>
        </w:rPr>
        <w:t>лищного строительства или садового дома».</w:t>
      </w:r>
      <w:r w:rsidR="00A5572E" w:rsidRPr="00A5572E">
        <w:rPr>
          <w:rFonts w:ascii="Times New Roman" w:hAnsi="Times New Roman"/>
          <w:sz w:val="28"/>
          <w:szCs w:val="28"/>
        </w:rPr>
        <w:t xml:space="preserve"> </w:t>
      </w:r>
    </w:p>
    <w:p w:rsidR="00BD6D89" w:rsidRPr="00B40682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82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6F4EB7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EB7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6F4EB7">
        <w:rPr>
          <w:rFonts w:ascii="Times New Roman" w:hAnsi="Times New Roman" w:cs="Times New Roman"/>
          <w:sz w:val="28"/>
          <w:szCs w:val="28"/>
        </w:rPr>
        <w:t>В</w:t>
      </w:r>
      <w:r w:rsidR="00722999" w:rsidRPr="006F4EB7">
        <w:rPr>
          <w:rFonts w:ascii="Times New Roman" w:hAnsi="Times New Roman" w:cs="Times New Roman"/>
          <w:sz w:val="28"/>
          <w:szCs w:val="28"/>
        </w:rPr>
        <w:t>ы</w:t>
      </w:r>
      <w:r w:rsidR="00722999" w:rsidRPr="006F4EB7">
        <w:rPr>
          <w:rFonts w:ascii="Times New Roman" w:hAnsi="Times New Roman" w:cs="Times New Roman"/>
          <w:sz w:val="28"/>
          <w:szCs w:val="28"/>
        </w:rPr>
        <w:t xml:space="preserve">бор варианта правового регулирования сделан исходя из оценки </w:t>
      </w:r>
      <w:r w:rsidR="005A6E6C" w:rsidRPr="006F4EB7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6F4EB7">
        <w:rPr>
          <w:rFonts w:ascii="Times New Roman" w:hAnsi="Times New Roman" w:cs="Times New Roman"/>
          <w:sz w:val="28"/>
          <w:szCs w:val="28"/>
        </w:rPr>
        <w:t>ой</w:t>
      </w:r>
      <w:r w:rsidR="005A6E6C" w:rsidRPr="006F4EB7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6F4EB7">
        <w:rPr>
          <w:rFonts w:ascii="Times New Roman" w:hAnsi="Times New Roman" w:cs="Times New Roman"/>
          <w:sz w:val="28"/>
          <w:szCs w:val="28"/>
        </w:rPr>
        <w:t>и</w:t>
      </w:r>
      <w:r w:rsidR="005A6E6C" w:rsidRPr="006F4EB7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6F4EB7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</w:t>
      </w:r>
      <w:r w:rsidR="00FC22E3" w:rsidRPr="006F4EB7">
        <w:rPr>
          <w:rFonts w:ascii="Times New Roman" w:hAnsi="Times New Roman" w:cs="Times New Roman"/>
          <w:sz w:val="28"/>
          <w:szCs w:val="28"/>
        </w:rPr>
        <w:t>е</w:t>
      </w:r>
      <w:r w:rsidR="00FC22E3" w:rsidRPr="006F4EB7">
        <w:rPr>
          <w:rFonts w:ascii="Times New Roman" w:hAnsi="Times New Roman" w:cs="Times New Roman"/>
          <w:sz w:val="28"/>
          <w:szCs w:val="28"/>
        </w:rPr>
        <w:t>благоприятных последствий</w:t>
      </w:r>
      <w:r w:rsidR="005A6E6C" w:rsidRPr="006F4E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6F4EB7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6F4EB7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6F4EB7">
        <w:rPr>
          <w:rFonts w:eastAsiaTheme="minorEastAsia"/>
          <w:sz w:val="28"/>
          <w:szCs w:val="28"/>
        </w:rPr>
        <w:t>предлагаемого варианта правового р</w:t>
      </w:r>
      <w:r w:rsidR="00FC22E3" w:rsidRPr="006F4EB7">
        <w:rPr>
          <w:rFonts w:eastAsiaTheme="minorEastAsia"/>
          <w:sz w:val="28"/>
          <w:szCs w:val="28"/>
        </w:rPr>
        <w:t>е</w:t>
      </w:r>
      <w:r w:rsidR="00FC22E3" w:rsidRPr="006F4EB7">
        <w:rPr>
          <w:rFonts w:eastAsiaTheme="minorEastAsia"/>
          <w:sz w:val="28"/>
          <w:szCs w:val="28"/>
        </w:rPr>
        <w:t xml:space="preserve">гулирования, </w:t>
      </w:r>
      <w:r w:rsidRPr="006F4EB7">
        <w:rPr>
          <w:rFonts w:eastAsiaTheme="minorEastAsia"/>
          <w:sz w:val="28"/>
          <w:szCs w:val="28"/>
        </w:rPr>
        <w:t>основанн</w:t>
      </w:r>
      <w:r w:rsidR="00FC22E3" w:rsidRPr="006F4EB7">
        <w:rPr>
          <w:rFonts w:eastAsiaTheme="minorEastAsia"/>
          <w:sz w:val="28"/>
          <w:szCs w:val="28"/>
        </w:rPr>
        <w:t>ого</w:t>
      </w:r>
      <w:r w:rsidRPr="006F4EB7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A513C3" w:rsidRPr="006F4EB7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EB7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6F4EB7">
        <w:rPr>
          <w:rFonts w:ascii="Times New Roman" w:hAnsi="Times New Roman" w:cs="Times New Roman"/>
          <w:sz w:val="28"/>
          <w:szCs w:val="28"/>
        </w:rPr>
        <w:t>п</w:t>
      </w:r>
      <w:r w:rsidR="00A513C3" w:rsidRPr="006F4EB7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6F4EB7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6F4EB7">
        <w:rPr>
          <w:rFonts w:ascii="Times New Roman" w:hAnsi="Times New Roman" w:cs="Times New Roman"/>
          <w:sz w:val="28"/>
          <w:szCs w:val="28"/>
        </w:rPr>
        <w:t>;</w:t>
      </w:r>
    </w:p>
    <w:p w:rsidR="00F23435" w:rsidRDefault="0098698D" w:rsidP="00F23435">
      <w:pPr>
        <w:ind w:firstLine="567"/>
        <w:jc w:val="both"/>
        <w:rPr>
          <w:sz w:val="28"/>
          <w:szCs w:val="28"/>
        </w:rPr>
      </w:pPr>
      <w:r w:rsidRPr="006F4EB7">
        <w:rPr>
          <w:sz w:val="28"/>
          <w:szCs w:val="28"/>
        </w:rPr>
        <w:t xml:space="preserve">2. </w:t>
      </w:r>
      <w:r w:rsidR="00A513C3" w:rsidRPr="006F4EB7">
        <w:rPr>
          <w:sz w:val="28"/>
          <w:szCs w:val="28"/>
        </w:rPr>
        <w:t>определены потенциальные адресаты предлагаемого правового регул</w:t>
      </w:r>
      <w:r w:rsidR="00A513C3" w:rsidRPr="006F4EB7">
        <w:rPr>
          <w:sz w:val="28"/>
          <w:szCs w:val="28"/>
        </w:rPr>
        <w:t>и</w:t>
      </w:r>
      <w:r w:rsidR="00A513C3" w:rsidRPr="006F4EB7">
        <w:rPr>
          <w:sz w:val="28"/>
          <w:szCs w:val="28"/>
        </w:rPr>
        <w:t>ро</w:t>
      </w:r>
      <w:r w:rsidR="00F128D6" w:rsidRPr="006F4EB7">
        <w:rPr>
          <w:sz w:val="28"/>
          <w:szCs w:val="28"/>
        </w:rPr>
        <w:t>вания:</w:t>
      </w:r>
      <w:r w:rsidR="00F172F2" w:rsidRPr="006F4EB7">
        <w:rPr>
          <w:sz w:val="28"/>
          <w:szCs w:val="28"/>
        </w:rPr>
        <w:t xml:space="preserve"> </w:t>
      </w:r>
      <w:r w:rsidR="006F33E6" w:rsidRPr="006F4EB7">
        <w:rPr>
          <w:sz w:val="28"/>
          <w:szCs w:val="28"/>
        </w:rPr>
        <w:t xml:space="preserve"> </w:t>
      </w:r>
      <w:r w:rsidR="00F23435">
        <w:rPr>
          <w:sz w:val="28"/>
          <w:szCs w:val="28"/>
        </w:rPr>
        <w:t>физические и юридические лица, которые являются застройщиками в соответствии с действующим градостроительным законодательством Росси</w:t>
      </w:r>
      <w:r w:rsidR="00F23435">
        <w:rPr>
          <w:sz w:val="28"/>
          <w:szCs w:val="28"/>
        </w:rPr>
        <w:t>й</w:t>
      </w:r>
      <w:r w:rsidR="00F23435">
        <w:rPr>
          <w:sz w:val="28"/>
          <w:szCs w:val="28"/>
        </w:rPr>
        <w:t>ской Федерации либо их уполномоченные представители.</w:t>
      </w:r>
    </w:p>
    <w:p w:rsidR="00B66716" w:rsidRPr="00CF17E9" w:rsidRDefault="00184E7E" w:rsidP="00184E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17E9">
        <w:rPr>
          <w:rFonts w:ascii="Times New Roman" w:hAnsi="Times New Roman"/>
          <w:sz w:val="28"/>
          <w:szCs w:val="28"/>
        </w:rPr>
        <w:t xml:space="preserve">     </w:t>
      </w:r>
      <w:r w:rsidR="0098698D" w:rsidRPr="00CF17E9">
        <w:rPr>
          <w:rFonts w:ascii="Times New Roman" w:hAnsi="Times New Roman"/>
          <w:sz w:val="28"/>
          <w:szCs w:val="28"/>
        </w:rPr>
        <w:t xml:space="preserve"> </w:t>
      </w:r>
      <w:r w:rsidRPr="00CF17E9">
        <w:rPr>
          <w:rFonts w:ascii="Times New Roman" w:hAnsi="Times New Roman"/>
          <w:sz w:val="28"/>
          <w:szCs w:val="28"/>
        </w:rPr>
        <w:t xml:space="preserve"> </w:t>
      </w:r>
      <w:r w:rsidR="0098698D" w:rsidRPr="00CF17E9">
        <w:rPr>
          <w:rFonts w:ascii="Times New Roman" w:hAnsi="Times New Roman"/>
          <w:sz w:val="28"/>
          <w:szCs w:val="28"/>
        </w:rPr>
        <w:t xml:space="preserve">3. </w:t>
      </w:r>
      <w:r w:rsidR="00B66716" w:rsidRPr="00CF17E9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CF17E9">
        <w:rPr>
          <w:rFonts w:ascii="Times New Roman" w:hAnsi="Times New Roman" w:cs="Times New Roman"/>
          <w:sz w:val="28"/>
          <w:szCs w:val="28"/>
        </w:rPr>
        <w:t>ая</w:t>
      </w:r>
      <w:r w:rsidR="00B66716" w:rsidRPr="00CF17E9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CF17E9">
        <w:rPr>
          <w:rFonts w:ascii="Times New Roman" w:hAnsi="Times New Roman" w:cs="Times New Roman"/>
          <w:sz w:val="28"/>
          <w:szCs w:val="28"/>
        </w:rPr>
        <w:t>а</w:t>
      </w:r>
      <w:r w:rsidR="00B66716" w:rsidRPr="00CF17E9">
        <w:rPr>
          <w:rFonts w:ascii="Times New Roman" w:hAnsi="Times New Roman" w:cs="Times New Roman"/>
          <w:sz w:val="28"/>
          <w:szCs w:val="28"/>
        </w:rPr>
        <w:t xml:space="preserve"> </w:t>
      </w:r>
      <w:r w:rsidR="006F33E6" w:rsidRPr="00CF17E9">
        <w:rPr>
          <w:rFonts w:ascii="Times New Roman" w:hAnsi="Times New Roman" w:cs="Times New Roman"/>
          <w:sz w:val="28"/>
          <w:szCs w:val="28"/>
        </w:rPr>
        <w:t>участников не ограничена. Определить точное количество не представляется возможным.</w:t>
      </w:r>
    </w:p>
    <w:p w:rsidR="00B66716" w:rsidRPr="00CF17E9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7E9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CF17E9">
        <w:rPr>
          <w:rFonts w:ascii="Times New Roman" w:hAnsi="Times New Roman" w:cs="Times New Roman"/>
          <w:sz w:val="28"/>
          <w:szCs w:val="28"/>
        </w:rPr>
        <w:t>цел</w:t>
      </w:r>
      <w:r w:rsidR="00184E7E" w:rsidRPr="00CF17E9">
        <w:rPr>
          <w:rFonts w:ascii="Times New Roman" w:hAnsi="Times New Roman" w:cs="Times New Roman"/>
          <w:sz w:val="28"/>
          <w:szCs w:val="28"/>
        </w:rPr>
        <w:t>ь</w:t>
      </w:r>
      <w:r w:rsidR="00B66716" w:rsidRPr="00CF17E9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CF17E9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</w:t>
      </w:r>
      <w:r w:rsidR="00184E7E" w:rsidRPr="00CF17E9">
        <w:rPr>
          <w:rFonts w:ascii="Times New Roman" w:hAnsi="Times New Roman" w:cs="Times New Roman"/>
          <w:sz w:val="28"/>
          <w:szCs w:val="28"/>
        </w:rPr>
        <w:t>ъ</w:t>
      </w:r>
      <w:r w:rsidR="00184E7E" w:rsidRPr="00CF17E9">
        <w:rPr>
          <w:rFonts w:ascii="Times New Roman" w:hAnsi="Times New Roman" w:cs="Times New Roman"/>
          <w:sz w:val="28"/>
          <w:szCs w:val="28"/>
        </w:rPr>
        <w:t>ективно</w:t>
      </w:r>
      <w:r w:rsidR="00B66716" w:rsidRPr="00CF17E9">
        <w:rPr>
          <w:rFonts w:ascii="Times New Roman" w:hAnsi="Times New Roman" w:cs="Times New Roman"/>
          <w:sz w:val="28"/>
          <w:szCs w:val="28"/>
        </w:rPr>
        <w:t>;</w:t>
      </w:r>
    </w:p>
    <w:p w:rsidR="00B66716" w:rsidRPr="00CF17E9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7E9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</w:t>
      </w:r>
      <w:r w:rsidRPr="00CF17E9">
        <w:rPr>
          <w:rFonts w:ascii="Times New Roman" w:hAnsi="Times New Roman" w:cs="Times New Roman"/>
          <w:sz w:val="28"/>
          <w:szCs w:val="28"/>
        </w:rPr>
        <w:t>е</w:t>
      </w:r>
      <w:r w:rsidRPr="00CF17E9">
        <w:rPr>
          <w:rFonts w:ascii="Times New Roman" w:hAnsi="Times New Roman" w:cs="Times New Roman"/>
          <w:sz w:val="28"/>
          <w:szCs w:val="28"/>
        </w:rPr>
        <w:t>ния</w:t>
      </w:r>
      <w:r w:rsidR="00094EAB" w:rsidRPr="00CF17E9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094EAB" w:rsidRPr="00CF17E9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094EAB" w:rsidRPr="00CF17E9">
        <w:rPr>
          <w:rFonts w:ascii="Times New Roman" w:hAnsi="Times New Roman" w:cs="Times New Roman"/>
          <w:sz w:val="28"/>
          <w:szCs w:val="28"/>
        </w:rPr>
        <w:t xml:space="preserve"> с чем отсутствует необходимость в последующем мониторинге д</w:t>
      </w:r>
      <w:r w:rsidR="00094EAB" w:rsidRPr="00CF17E9">
        <w:rPr>
          <w:rFonts w:ascii="Times New Roman" w:hAnsi="Times New Roman" w:cs="Times New Roman"/>
          <w:sz w:val="28"/>
          <w:szCs w:val="28"/>
        </w:rPr>
        <w:t>о</w:t>
      </w:r>
      <w:r w:rsidR="00094EAB" w:rsidRPr="00CF17E9">
        <w:rPr>
          <w:rFonts w:ascii="Times New Roman" w:hAnsi="Times New Roman" w:cs="Times New Roman"/>
          <w:sz w:val="28"/>
          <w:szCs w:val="28"/>
        </w:rPr>
        <w:t>стижения целей</w:t>
      </w:r>
      <w:r w:rsidR="00496267" w:rsidRPr="00CF17E9">
        <w:rPr>
          <w:rFonts w:ascii="Times New Roman" w:hAnsi="Times New Roman" w:cs="Times New Roman"/>
          <w:sz w:val="28"/>
          <w:szCs w:val="28"/>
        </w:rPr>
        <w:t>;</w:t>
      </w:r>
    </w:p>
    <w:p w:rsidR="00B03A55" w:rsidRPr="00CF17E9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7E9">
        <w:rPr>
          <w:rFonts w:ascii="Times New Roman" w:hAnsi="Times New Roman" w:cs="Times New Roman"/>
          <w:sz w:val="28"/>
          <w:szCs w:val="28"/>
        </w:rPr>
        <w:t>дополнительных расходов потенциальных адресатов предлагаемого прав</w:t>
      </w:r>
      <w:r w:rsidRPr="00CF17E9">
        <w:rPr>
          <w:rFonts w:ascii="Times New Roman" w:hAnsi="Times New Roman" w:cs="Times New Roman"/>
          <w:sz w:val="28"/>
          <w:szCs w:val="28"/>
        </w:rPr>
        <w:t>о</w:t>
      </w:r>
      <w:r w:rsidRPr="00CF17E9">
        <w:rPr>
          <w:rFonts w:ascii="Times New Roman" w:hAnsi="Times New Roman" w:cs="Times New Roman"/>
          <w:sz w:val="28"/>
          <w:szCs w:val="28"/>
        </w:rPr>
        <w:t>вого регулирования, а также расходов местного бюджета (бюджета муниц</w:t>
      </w:r>
      <w:r w:rsidRPr="00CF17E9">
        <w:rPr>
          <w:rFonts w:ascii="Times New Roman" w:hAnsi="Times New Roman" w:cs="Times New Roman"/>
          <w:sz w:val="28"/>
          <w:szCs w:val="28"/>
        </w:rPr>
        <w:t>и</w:t>
      </w:r>
      <w:r w:rsidRPr="00CF17E9">
        <w:rPr>
          <w:rFonts w:ascii="Times New Roman" w:hAnsi="Times New Roman" w:cs="Times New Roman"/>
          <w:sz w:val="28"/>
          <w:szCs w:val="28"/>
        </w:rPr>
        <w:t>пального образования Тимашевский район), связанных</w:t>
      </w:r>
      <w:r w:rsidR="00B03A55" w:rsidRPr="00CF17E9">
        <w:rPr>
          <w:rFonts w:ascii="Times New Roman" w:hAnsi="Times New Roman" w:cs="Times New Roman"/>
          <w:sz w:val="28"/>
          <w:szCs w:val="28"/>
        </w:rPr>
        <w:t xml:space="preserve"> с введением предлага</w:t>
      </w:r>
      <w:r w:rsidR="00B03A55" w:rsidRPr="00CF17E9">
        <w:rPr>
          <w:rFonts w:ascii="Times New Roman" w:hAnsi="Times New Roman" w:cs="Times New Roman"/>
          <w:sz w:val="28"/>
          <w:szCs w:val="28"/>
        </w:rPr>
        <w:t>е</w:t>
      </w:r>
      <w:r w:rsidR="00B03A55" w:rsidRPr="00CF17E9">
        <w:rPr>
          <w:rFonts w:ascii="Times New Roman" w:hAnsi="Times New Roman" w:cs="Times New Roman"/>
          <w:sz w:val="28"/>
          <w:szCs w:val="28"/>
        </w:rPr>
        <w:t>мого правового регулирования, не предполагается;</w:t>
      </w:r>
    </w:p>
    <w:p w:rsidR="00B03A55" w:rsidRPr="00CF17E9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7E9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2D212D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12D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2D212D" w:rsidRDefault="00B03A55" w:rsidP="002D212D">
      <w:pPr>
        <w:ind w:firstLine="567"/>
        <w:jc w:val="both"/>
        <w:rPr>
          <w:sz w:val="28"/>
          <w:szCs w:val="28"/>
        </w:rPr>
      </w:pPr>
      <w:r w:rsidRPr="002D212D">
        <w:rPr>
          <w:sz w:val="28"/>
          <w:szCs w:val="28"/>
        </w:rPr>
        <w:t>1. Потенциальными группами участников общественных отношений, и</w:t>
      </w:r>
      <w:r w:rsidRPr="002D212D">
        <w:rPr>
          <w:sz w:val="28"/>
          <w:szCs w:val="28"/>
        </w:rPr>
        <w:t>н</w:t>
      </w:r>
      <w:r w:rsidRPr="002D212D">
        <w:rPr>
          <w:sz w:val="28"/>
          <w:szCs w:val="28"/>
        </w:rPr>
        <w:t>тересы которых будут затронуты правовым регулированием, являются</w:t>
      </w:r>
      <w:r w:rsidR="00C34A14" w:rsidRPr="002D212D">
        <w:rPr>
          <w:rFonts w:eastAsia="Calibri"/>
          <w:sz w:val="28"/>
          <w:szCs w:val="28"/>
        </w:rPr>
        <w:t xml:space="preserve"> </w:t>
      </w:r>
      <w:r w:rsidR="002D212D" w:rsidRPr="002D212D">
        <w:rPr>
          <w:sz w:val="28"/>
          <w:szCs w:val="28"/>
        </w:rPr>
        <w:t>физич</w:t>
      </w:r>
      <w:r w:rsidR="002D212D" w:rsidRPr="002D212D">
        <w:rPr>
          <w:sz w:val="28"/>
          <w:szCs w:val="28"/>
        </w:rPr>
        <w:t>е</w:t>
      </w:r>
      <w:r w:rsidR="002D212D" w:rsidRPr="002D212D">
        <w:rPr>
          <w:sz w:val="28"/>
          <w:szCs w:val="28"/>
        </w:rPr>
        <w:t>ские и юридические лица, которые являются застройщиками в соответствии</w:t>
      </w:r>
      <w:r w:rsidR="002D212D">
        <w:rPr>
          <w:sz w:val="28"/>
          <w:szCs w:val="28"/>
        </w:rPr>
        <w:t xml:space="preserve"> с действующим градостроительным законодательством Российской Федерации либо их уполномоченные представители.</w:t>
      </w:r>
    </w:p>
    <w:p w:rsidR="00B03A55" w:rsidRPr="00F3720F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20F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</w:t>
      </w:r>
      <w:r w:rsidRPr="00F3720F">
        <w:rPr>
          <w:rFonts w:ascii="Times New Roman" w:hAnsi="Times New Roman" w:cs="Times New Roman"/>
          <w:sz w:val="28"/>
          <w:szCs w:val="28"/>
        </w:rPr>
        <w:t>а</w:t>
      </w:r>
      <w:r w:rsidRPr="00F3720F">
        <w:rPr>
          <w:rFonts w:ascii="Times New Roman" w:hAnsi="Times New Roman" w:cs="Times New Roman"/>
          <w:sz w:val="28"/>
          <w:szCs w:val="28"/>
        </w:rPr>
        <w:t>ключается в</w:t>
      </w:r>
      <w:r w:rsidR="004355F8" w:rsidRPr="00F3720F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F3720F">
        <w:rPr>
          <w:rFonts w:ascii="Times New Roman" w:hAnsi="Times New Roman" w:cs="Times New Roman"/>
          <w:sz w:val="28"/>
          <w:szCs w:val="28"/>
        </w:rPr>
        <w:t>:</w:t>
      </w:r>
    </w:p>
    <w:p w:rsidR="00F3720F" w:rsidRPr="009C6A1C" w:rsidRDefault="00F3720F" w:rsidP="00F3720F">
      <w:pPr>
        <w:ind w:firstLine="708"/>
        <w:jc w:val="both"/>
        <w:outlineLvl w:val="0"/>
        <w:rPr>
          <w:sz w:val="28"/>
          <w:szCs w:val="28"/>
        </w:rPr>
      </w:pPr>
      <w:r w:rsidRPr="000E454E">
        <w:rPr>
          <w:sz w:val="28"/>
          <w:szCs w:val="28"/>
        </w:rPr>
        <w:t>Отсутствие четкого механизма предоставления муниципальной услуги «Прием уведомлени</w:t>
      </w:r>
      <w:r w:rsidR="00CB4233">
        <w:rPr>
          <w:sz w:val="28"/>
          <w:szCs w:val="28"/>
        </w:rPr>
        <w:t>й</w:t>
      </w:r>
      <w:r w:rsidRPr="000E454E">
        <w:rPr>
          <w:sz w:val="28"/>
          <w:szCs w:val="28"/>
        </w:rPr>
        <w:t xml:space="preserve"> об окончании строительства или реконструкции объекта индивидуального жилищного строительства или садового дома».</w:t>
      </w:r>
    </w:p>
    <w:p w:rsidR="00F3720F" w:rsidRDefault="00F3720F" w:rsidP="00F3720F">
      <w:pPr>
        <w:ind w:firstLine="708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Административный регламент предоставления администрацией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Тимашевский район муниципальной услуги </w:t>
      </w:r>
      <w:r w:rsidRPr="009C6A1C">
        <w:rPr>
          <w:sz w:val="28"/>
          <w:szCs w:val="28"/>
        </w:rPr>
        <w:t>«Прием ув</w:t>
      </w:r>
      <w:r w:rsidRPr="009C6A1C">
        <w:rPr>
          <w:sz w:val="28"/>
          <w:szCs w:val="28"/>
        </w:rPr>
        <w:t>е</w:t>
      </w:r>
      <w:r w:rsidRPr="009C6A1C">
        <w:rPr>
          <w:sz w:val="28"/>
          <w:szCs w:val="28"/>
        </w:rPr>
        <w:lastRenderedPageBreak/>
        <w:t>домлени</w:t>
      </w:r>
      <w:r w:rsidR="00742402">
        <w:rPr>
          <w:sz w:val="28"/>
          <w:szCs w:val="28"/>
        </w:rPr>
        <w:t>й</w:t>
      </w:r>
      <w:r w:rsidRPr="009C6A1C">
        <w:rPr>
          <w:sz w:val="28"/>
          <w:szCs w:val="28"/>
        </w:rPr>
        <w:t xml:space="preserve"> об окончании строительства или реконструкции объекта индивид</w:t>
      </w:r>
      <w:r w:rsidRPr="009C6A1C">
        <w:rPr>
          <w:sz w:val="28"/>
          <w:szCs w:val="28"/>
        </w:rPr>
        <w:t>у</w:t>
      </w:r>
      <w:r w:rsidRPr="009C6A1C">
        <w:rPr>
          <w:sz w:val="28"/>
          <w:szCs w:val="28"/>
        </w:rPr>
        <w:t>ального жилищного строительства или садового дома»</w:t>
      </w:r>
      <w:r>
        <w:rPr>
          <w:sz w:val="28"/>
          <w:szCs w:val="28"/>
        </w:rPr>
        <w:t xml:space="preserve"> определяет стандарты, сроки и последовательность административных процедур (действий)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администрацией муниципального образования Тимашевский район муниципальной услуги по приему уведомления об окончании строительства или реконструкции объекта индивидуального жилищного строительства или садового дома.</w:t>
      </w:r>
      <w:proofErr w:type="gramEnd"/>
    </w:p>
    <w:p w:rsidR="00F3720F" w:rsidRPr="004101F8" w:rsidRDefault="00F3720F" w:rsidP="00F3720F">
      <w:pPr>
        <w:ind w:firstLine="720"/>
        <w:jc w:val="both"/>
        <w:rPr>
          <w:sz w:val="28"/>
          <w:szCs w:val="28"/>
        </w:rPr>
      </w:pPr>
      <w:r w:rsidRPr="004101F8">
        <w:rPr>
          <w:sz w:val="28"/>
          <w:szCs w:val="28"/>
          <w:lang w:bidi="en-US"/>
        </w:rPr>
        <w:t>Муниципальная услуга предоставляется администрацией муници</w:t>
      </w:r>
      <w:r w:rsidRPr="004101F8">
        <w:rPr>
          <w:sz w:val="28"/>
          <w:szCs w:val="28"/>
          <w:lang w:bidi="en-US"/>
        </w:rPr>
        <w:softHyphen/>
        <w:t xml:space="preserve">пального образования Тимашевский район через </w:t>
      </w:r>
      <w:r w:rsidRPr="004101F8">
        <w:rPr>
          <w:sz w:val="28"/>
          <w:szCs w:val="28"/>
        </w:rPr>
        <w:t>отраслевой (функциональный) орган администрации муниципального образования Тимашевский район – о</w:t>
      </w:r>
      <w:r w:rsidRPr="004101F8">
        <w:rPr>
          <w:sz w:val="28"/>
          <w:szCs w:val="28"/>
        </w:rPr>
        <w:t>т</w:t>
      </w:r>
      <w:r w:rsidRPr="004101F8">
        <w:rPr>
          <w:sz w:val="28"/>
          <w:szCs w:val="28"/>
        </w:rPr>
        <w:t>дел архитектуры и градостроительства администрации муниципального обр</w:t>
      </w:r>
      <w:r w:rsidRPr="004101F8">
        <w:rPr>
          <w:sz w:val="28"/>
          <w:szCs w:val="28"/>
        </w:rPr>
        <w:t>а</w:t>
      </w:r>
      <w:r w:rsidRPr="004101F8">
        <w:rPr>
          <w:sz w:val="28"/>
          <w:szCs w:val="28"/>
        </w:rPr>
        <w:t>зования Тимашевский район.</w:t>
      </w:r>
    </w:p>
    <w:p w:rsidR="00D24FAE" w:rsidRPr="00F3720F" w:rsidRDefault="00E765D3" w:rsidP="00D24F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720F">
        <w:rPr>
          <w:rFonts w:ascii="Times New Roman" w:hAnsi="Times New Roman" w:cs="Times New Roman"/>
          <w:sz w:val="28"/>
          <w:szCs w:val="28"/>
        </w:rPr>
        <w:t xml:space="preserve">       </w:t>
      </w:r>
      <w:r w:rsidR="00D24FAE" w:rsidRPr="00F3720F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</w:t>
      </w:r>
      <w:r w:rsidR="00D24FAE" w:rsidRPr="00F3720F">
        <w:rPr>
          <w:rFonts w:ascii="Times New Roman" w:hAnsi="Times New Roman" w:cs="Times New Roman"/>
          <w:sz w:val="28"/>
          <w:szCs w:val="28"/>
        </w:rPr>
        <w:t>з</w:t>
      </w:r>
      <w:r w:rsidR="00D24FAE" w:rsidRPr="00F3720F">
        <w:rPr>
          <w:rFonts w:ascii="Times New Roman" w:hAnsi="Times New Roman" w:cs="Times New Roman"/>
          <w:sz w:val="28"/>
          <w:szCs w:val="28"/>
        </w:rPr>
        <w:t>можным.</w:t>
      </w:r>
    </w:p>
    <w:p w:rsidR="00D24FAE" w:rsidRPr="00F3720F" w:rsidRDefault="00D24FAE" w:rsidP="00D24F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720F">
        <w:rPr>
          <w:rFonts w:ascii="Times New Roman" w:hAnsi="Times New Roman" w:cs="Times New Roman"/>
          <w:sz w:val="28"/>
          <w:szCs w:val="28"/>
        </w:rPr>
        <w:t>3. Цел</w:t>
      </w:r>
      <w:r w:rsidR="00F22EE6" w:rsidRPr="00F3720F">
        <w:rPr>
          <w:rFonts w:ascii="Times New Roman" w:hAnsi="Times New Roman" w:cs="Times New Roman"/>
          <w:sz w:val="28"/>
          <w:szCs w:val="28"/>
        </w:rPr>
        <w:t>ью</w:t>
      </w:r>
      <w:r w:rsidRPr="00F3720F">
        <w:rPr>
          <w:rFonts w:ascii="Times New Roman" w:hAnsi="Times New Roman" w:cs="Times New Roman"/>
          <w:sz w:val="28"/>
          <w:szCs w:val="28"/>
        </w:rPr>
        <w:t xml:space="preserve"> разработки проекта явля</w:t>
      </w:r>
      <w:r w:rsidR="00F22EE6" w:rsidRPr="00F3720F">
        <w:rPr>
          <w:rFonts w:ascii="Times New Roman" w:hAnsi="Times New Roman" w:cs="Times New Roman"/>
          <w:sz w:val="28"/>
          <w:szCs w:val="28"/>
        </w:rPr>
        <w:t>е</w:t>
      </w:r>
      <w:r w:rsidRPr="00F3720F">
        <w:rPr>
          <w:rFonts w:ascii="Times New Roman" w:hAnsi="Times New Roman" w:cs="Times New Roman"/>
          <w:sz w:val="28"/>
          <w:szCs w:val="28"/>
        </w:rPr>
        <w:t xml:space="preserve">тся:  </w:t>
      </w:r>
    </w:p>
    <w:p w:rsidR="00F3720F" w:rsidRDefault="00F97A8B" w:rsidP="00F3720F">
      <w:pPr>
        <w:ind w:firstLine="708"/>
        <w:jc w:val="both"/>
        <w:outlineLvl w:val="0"/>
        <w:rPr>
          <w:sz w:val="28"/>
          <w:szCs w:val="28"/>
        </w:rPr>
      </w:pPr>
      <w:r w:rsidRPr="00F3720F">
        <w:rPr>
          <w:sz w:val="28"/>
          <w:szCs w:val="28"/>
        </w:rPr>
        <w:t xml:space="preserve">Цель предлагаемого правового регулирования – </w:t>
      </w:r>
      <w:r w:rsidR="00F3720F" w:rsidRPr="00F3720F">
        <w:rPr>
          <w:sz w:val="28"/>
          <w:szCs w:val="28"/>
        </w:rPr>
        <w:t>определить</w:t>
      </w:r>
      <w:r w:rsidR="00F3720F" w:rsidRPr="006164EA">
        <w:rPr>
          <w:sz w:val="28"/>
          <w:szCs w:val="28"/>
        </w:rPr>
        <w:t xml:space="preserve">  стандарты, сроки и последовательность административных процедур</w:t>
      </w:r>
      <w:r w:rsidR="00F3720F">
        <w:rPr>
          <w:sz w:val="28"/>
          <w:szCs w:val="28"/>
        </w:rPr>
        <w:t xml:space="preserve"> (действий) пред</w:t>
      </w:r>
      <w:r w:rsidR="00F3720F">
        <w:rPr>
          <w:sz w:val="28"/>
          <w:szCs w:val="28"/>
        </w:rPr>
        <w:t>о</w:t>
      </w:r>
      <w:r w:rsidR="00F3720F">
        <w:rPr>
          <w:sz w:val="28"/>
          <w:szCs w:val="28"/>
        </w:rPr>
        <w:t>ставления администрацией муниципального образования Тимашевский район муниципальной услуги по приему уведомлени</w:t>
      </w:r>
      <w:r w:rsidR="00444898">
        <w:rPr>
          <w:sz w:val="28"/>
          <w:szCs w:val="28"/>
        </w:rPr>
        <w:t>й</w:t>
      </w:r>
      <w:r w:rsidR="00F3720F">
        <w:rPr>
          <w:sz w:val="28"/>
          <w:szCs w:val="28"/>
        </w:rPr>
        <w:t xml:space="preserve"> об окончании строительства или реконструкции объекта индивидуального жилищного строительства или садового дома.</w:t>
      </w:r>
    </w:p>
    <w:p w:rsidR="00F3720F" w:rsidRDefault="00F3720F" w:rsidP="00F37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предоставления муниципальной услуги является выда</w:t>
      </w:r>
      <w:r>
        <w:rPr>
          <w:sz w:val="28"/>
          <w:szCs w:val="28"/>
        </w:rPr>
        <w:softHyphen/>
        <w:t>ча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явителю:</w:t>
      </w:r>
    </w:p>
    <w:p w:rsidR="00F3720F" w:rsidRDefault="00F3720F" w:rsidP="00F37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уведомления о соответствии построенных или реконструированных объекта индивидуального жилищного строительства или садового дома требо</w:t>
      </w:r>
      <w:r>
        <w:rPr>
          <w:sz w:val="28"/>
          <w:szCs w:val="28"/>
        </w:rPr>
        <w:softHyphen/>
        <w:t>ваниям законодательства о градостроительной деятельности</w:t>
      </w:r>
      <w:r>
        <w:t xml:space="preserve"> </w:t>
      </w:r>
      <w:r>
        <w:rPr>
          <w:sz w:val="28"/>
          <w:szCs w:val="28"/>
        </w:rPr>
        <w:t>оформленного по форме, утвержденной Приказом министерства строительства и жилищно-коммунального хозяйства Российской федерации от 19 сентября 2018 года       № 591/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или</w:t>
      </w:r>
    </w:p>
    <w:p w:rsidR="00F3720F" w:rsidRDefault="00F3720F" w:rsidP="00F37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уведомления </w:t>
      </w:r>
      <w:r>
        <w:rPr>
          <w:rFonts w:eastAsia="Verdana"/>
          <w:sz w:val="28"/>
          <w:szCs w:val="28"/>
        </w:rPr>
        <w:t>о несоответствии построенных или реконструированных объекта индивидуального жилищного строительства или садового дома требо</w:t>
      </w:r>
      <w:r>
        <w:rPr>
          <w:rFonts w:eastAsia="Verdana"/>
          <w:sz w:val="28"/>
          <w:szCs w:val="28"/>
        </w:rPr>
        <w:softHyphen/>
        <w:t>ваниям законодательства о градостроительной деятельности с указанием всех оснований для направления такого уведомления,</w:t>
      </w:r>
      <w:r>
        <w:t xml:space="preserve"> </w:t>
      </w:r>
      <w:r>
        <w:rPr>
          <w:rFonts w:eastAsia="Verdana"/>
          <w:sz w:val="28"/>
          <w:szCs w:val="28"/>
        </w:rPr>
        <w:t>оформленного по форме, утвержденной Приказом министерства строительства и жилищно-коммунального хозяйства Российской федерации от 19 сентября 2018 года      № 591/</w:t>
      </w:r>
      <w:proofErr w:type="spellStart"/>
      <w:proofErr w:type="gramStart"/>
      <w:r>
        <w:rPr>
          <w:rFonts w:eastAsia="Verdana"/>
          <w:sz w:val="28"/>
          <w:szCs w:val="28"/>
        </w:rPr>
        <w:t>пр</w:t>
      </w:r>
      <w:proofErr w:type="spellEnd"/>
      <w:proofErr w:type="gramEnd"/>
      <w:r>
        <w:rPr>
          <w:rFonts w:eastAsia="Verdana"/>
          <w:sz w:val="28"/>
          <w:szCs w:val="28"/>
        </w:rPr>
        <w:t xml:space="preserve"> </w:t>
      </w:r>
      <w:r>
        <w:rPr>
          <w:sz w:val="28"/>
          <w:szCs w:val="28"/>
        </w:rPr>
        <w:t>либо</w:t>
      </w:r>
    </w:p>
    <w:p w:rsidR="00F3720F" w:rsidRDefault="00F3720F" w:rsidP="00F37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уведомление администрации муниципального образования Тимашев</w:t>
      </w:r>
      <w:r>
        <w:rPr>
          <w:sz w:val="28"/>
          <w:szCs w:val="28"/>
        </w:rPr>
        <w:softHyphen/>
        <w:t xml:space="preserve">ский район о возврате уведомления об окончании строительства и прилагаемых к нему документов без рассмотрения с указанием причин возврата. </w:t>
      </w:r>
    </w:p>
    <w:p w:rsidR="00F50B52" w:rsidRPr="00F3720F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20F">
        <w:rPr>
          <w:rFonts w:ascii="Times New Roman" w:hAnsi="Times New Roman" w:cs="Times New Roman"/>
          <w:sz w:val="28"/>
          <w:szCs w:val="28"/>
        </w:rPr>
        <w:t>Цел</w:t>
      </w:r>
      <w:r w:rsidR="00F80C12" w:rsidRPr="00F3720F">
        <w:rPr>
          <w:rFonts w:ascii="Times New Roman" w:hAnsi="Times New Roman" w:cs="Times New Roman"/>
          <w:sz w:val="28"/>
          <w:szCs w:val="28"/>
        </w:rPr>
        <w:t>ь</w:t>
      </w:r>
      <w:r w:rsidRPr="00F3720F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F3720F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F3720F">
        <w:rPr>
          <w:rFonts w:ascii="Times New Roman" w:hAnsi="Times New Roman" w:cs="Times New Roman"/>
          <w:sz w:val="28"/>
          <w:szCs w:val="28"/>
        </w:rPr>
        <w:t>принципам правового рег</w:t>
      </w:r>
      <w:r w:rsidRPr="00F3720F">
        <w:rPr>
          <w:rFonts w:ascii="Times New Roman" w:hAnsi="Times New Roman" w:cs="Times New Roman"/>
          <w:sz w:val="28"/>
          <w:szCs w:val="28"/>
        </w:rPr>
        <w:t>у</w:t>
      </w:r>
      <w:r w:rsidRPr="00F3720F">
        <w:rPr>
          <w:rFonts w:ascii="Times New Roman" w:hAnsi="Times New Roman" w:cs="Times New Roman"/>
          <w:sz w:val="28"/>
          <w:szCs w:val="28"/>
        </w:rPr>
        <w:t xml:space="preserve">лирования, установленным </w:t>
      </w:r>
      <w:r w:rsidR="009249E5" w:rsidRPr="00F3720F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F3720F">
        <w:rPr>
          <w:rFonts w:ascii="Times New Roman" w:hAnsi="Times New Roman" w:cs="Times New Roman"/>
          <w:sz w:val="28"/>
          <w:szCs w:val="28"/>
        </w:rPr>
        <w:t>законодательством Российской Ф</w:t>
      </w:r>
      <w:r w:rsidRPr="00F3720F">
        <w:rPr>
          <w:rFonts w:ascii="Times New Roman" w:hAnsi="Times New Roman" w:cs="Times New Roman"/>
          <w:sz w:val="28"/>
          <w:szCs w:val="28"/>
        </w:rPr>
        <w:t>е</w:t>
      </w:r>
      <w:r w:rsidRPr="00F3720F">
        <w:rPr>
          <w:rFonts w:ascii="Times New Roman" w:hAnsi="Times New Roman" w:cs="Times New Roman"/>
          <w:sz w:val="28"/>
          <w:szCs w:val="28"/>
        </w:rPr>
        <w:t>дерации</w:t>
      </w:r>
      <w:r w:rsidR="00853957" w:rsidRPr="00F3720F">
        <w:rPr>
          <w:rFonts w:ascii="Times New Roman" w:hAnsi="Times New Roman" w:cs="Times New Roman"/>
          <w:sz w:val="28"/>
          <w:szCs w:val="28"/>
        </w:rPr>
        <w:t xml:space="preserve"> и </w:t>
      </w:r>
      <w:r w:rsidRPr="00F3720F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753C15" w:rsidRPr="00F3720F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20F">
        <w:rPr>
          <w:rFonts w:ascii="Times New Roman" w:hAnsi="Times New Roman" w:cs="Times New Roman"/>
          <w:sz w:val="28"/>
          <w:szCs w:val="28"/>
        </w:rPr>
        <w:t xml:space="preserve">4. </w:t>
      </w:r>
      <w:r w:rsidR="00753C15" w:rsidRPr="00F3720F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F3720F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753C15" w:rsidRPr="00F3720F">
        <w:rPr>
          <w:rFonts w:ascii="Times New Roman" w:hAnsi="Times New Roman" w:cs="Times New Roman"/>
          <w:sz w:val="28"/>
          <w:szCs w:val="28"/>
        </w:rPr>
        <w:t xml:space="preserve">положения, которые </w:t>
      </w:r>
      <w:r w:rsidR="00907FCE" w:rsidRPr="00F3720F">
        <w:rPr>
          <w:rFonts w:ascii="Times New Roman" w:hAnsi="Times New Roman" w:cs="Times New Roman"/>
          <w:sz w:val="28"/>
          <w:szCs w:val="28"/>
        </w:rPr>
        <w:t xml:space="preserve">устанавливают </w:t>
      </w:r>
      <w:r w:rsidR="00753C15" w:rsidRPr="00F3720F">
        <w:rPr>
          <w:rFonts w:ascii="Times New Roman" w:hAnsi="Times New Roman" w:cs="Times New Roman"/>
          <w:sz w:val="28"/>
          <w:szCs w:val="28"/>
        </w:rPr>
        <w:t>прав</w:t>
      </w:r>
      <w:r w:rsidR="00907FCE" w:rsidRPr="00F3720F">
        <w:rPr>
          <w:rFonts w:ascii="Times New Roman" w:hAnsi="Times New Roman" w:cs="Times New Roman"/>
          <w:sz w:val="28"/>
          <w:szCs w:val="28"/>
        </w:rPr>
        <w:t>а</w:t>
      </w:r>
      <w:r w:rsidR="00753C15" w:rsidRPr="00F3720F">
        <w:rPr>
          <w:rFonts w:ascii="Times New Roman" w:hAnsi="Times New Roman" w:cs="Times New Roman"/>
          <w:sz w:val="28"/>
          <w:szCs w:val="28"/>
        </w:rPr>
        <w:t xml:space="preserve"> и обязанност</w:t>
      </w:r>
      <w:r w:rsidR="00907FCE" w:rsidRPr="00F3720F">
        <w:rPr>
          <w:rFonts w:ascii="Times New Roman" w:hAnsi="Times New Roman" w:cs="Times New Roman"/>
          <w:sz w:val="28"/>
          <w:szCs w:val="28"/>
        </w:rPr>
        <w:t xml:space="preserve">и для </w:t>
      </w:r>
      <w:r w:rsidR="00753C15" w:rsidRPr="00F3720F">
        <w:rPr>
          <w:rFonts w:ascii="Times New Roman" w:hAnsi="Times New Roman" w:cs="Times New Roman"/>
          <w:sz w:val="28"/>
          <w:szCs w:val="28"/>
        </w:rPr>
        <w:t>потенциальных адресатов предлагаемого правового регулир</w:t>
      </w:r>
      <w:r w:rsidR="00753C15" w:rsidRPr="00F3720F">
        <w:rPr>
          <w:rFonts w:ascii="Times New Roman" w:hAnsi="Times New Roman" w:cs="Times New Roman"/>
          <w:sz w:val="28"/>
          <w:szCs w:val="28"/>
        </w:rPr>
        <w:t>о</w:t>
      </w:r>
      <w:r w:rsidR="00753C15" w:rsidRPr="00F3720F">
        <w:rPr>
          <w:rFonts w:ascii="Times New Roman" w:hAnsi="Times New Roman" w:cs="Times New Roman"/>
          <w:sz w:val="28"/>
          <w:szCs w:val="28"/>
        </w:rPr>
        <w:t>вания.</w:t>
      </w:r>
    </w:p>
    <w:p w:rsidR="00F3720F" w:rsidRDefault="00F3720F" w:rsidP="00F3720F">
      <w:pPr>
        <w:pStyle w:val="ae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Основанием для предоставления муниципальной услуги является подача заявителем уведомления об окончании строительства или реконструк</w:t>
      </w:r>
      <w:r>
        <w:rPr>
          <w:rFonts w:ascii="Times New Roman" w:hAnsi="Times New Roman" w:cs="Times New Roman"/>
          <w:sz w:val="28"/>
          <w:szCs w:val="28"/>
        </w:rPr>
        <w:softHyphen/>
        <w:t>ции об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екта индивидуального жилищного строительства или садового дома, офор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ленного по форме, утвержденной Приказом министерства строительства и 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лищно-коммунального хозяйства Российской федерации от 19 сентября 2018 года № 591/пр.</w:t>
      </w:r>
    </w:p>
    <w:p w:rsidR="00F3720F" w:rsidRDefault="00F3720F" w:rsidP="00F3720F">
      <w:pPr>
        <w:pStyle w:val="ae"/>
        <w:widowControl w:val="0"/>
        <w:ind w:firstLine="7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уведомлению об окончании строительства заявителем прилага</w:t>
      </w:r>
      <w:r>
        <w:rPr>
          <w:rFonts w:ascii="Times New Roman" w:hAnsi="Times New Roman" w:cs="Times New Roman"/>
          <w:sz w:val="28"/>
          <w:szCs w:val="28"/>
        </w:rPr>
        <w:softHyphen/>
        <w:t>ются:</w:t>
      </w:r>
    </w:p>
    <w:p w:rsidR="00F3720F" w:rsidRDefault="00F3720F" w:rsidP="00F3720F">
      <w:pPr>
        <w:ind w:firstLine="712"/>
        <w:jc w:val="both"/>
        <w:rPr>
          <w:rFonts w:eastAsia="Verdana"/>
          <w:sz w:val="28"/>
          <w:szCs w:val="28"/>
        </w:rPr>
      </w:pPr>
      <w:r>
        <w:rPr>
          <w:rFonts w:eastAsia="Verdana"/>
          <w:sz w:val="28"/>
          <w:szCs w:val="28"/>
        </w:rPr>
        <w:t>1) документ, подтверждающий полномочия представителя заявителя, в случае, если уведомление об окончании строительства направлено представи</w:t>
      </w:r>
      <w:r>
        <w:rPr>
          <w:rFonts w:eastAsia="Verdana"/>
          <w:sz w:val="28"/>
          <w:szCs w:val="28"/>
        </w:rPr>
        <w:softHyphen/>
        <w:t>телем заявителя (копия, 1 экземпляр);</w:t>
      </w:r>
    </w:p>
    <w:p w:rsidR="00F3720F" w:rsidRDefault="00F3720F" w:rsidP="00F3720F">
      <w:pPr>
        <w:ind w:firstLine="712"/>
        <w:jc w:val="both"/>
        <w:rPr>
          <w:rFonts w:eastAsia="Verdana"/>
          <w:sz w:val="28"/>
          <w:szCs w:val="28"/>
        </w:rPr>
      </w:pPr>
      <w:r>
        <w:rPr>
          <w:rFonts w:eastAsia="Verdana"/>
          <w:sz w:val="28"/>
          <w:szCs w:val="28"/>
        </w:rPr>
        <w:t>2) заверенный перевод на русский язык документов о государственной регистрации юридического лица в соответствии с законодательством иностран</w:t>
      </w:r>
      <w:r>
        <w:rPr>
          <w:rFonts w:eastAsia="Verdana"/>
          <w:sz w:val="28"/>
          <w:szCs w:val="28"/>
        </w:rPr>
        <w:softHyphen/>
        <w:t>ного государства в случае, если заявителем является иностранное юридическое лицо (копия, 1 экземпляр);</w:t>
      </w:r>
    </w:p>
    <w:p w:rsidR="00F3720F" w:rsidRDefault="00F3720F" w:rsidP="00F3720F">
      <w:pPr>
        <w:ind w:firstLine="712"/>
        <w:jc w:val="both"/>
        <w:rPr>
          <w:rFonts w:eastAsia="Verdana"/>
          <w:sz w:val="28"/>
          <w:szCs w:val="28"/>
        </w:rPr>
      </w:pPr>
      <w:r>
        <w:rPr>
          <w:rFonts w:eastAsia="Verdana"/>
          <w:sz w:val="28"/>
          <w:szCs w:val="28"/>
        </w:rPr>
        <w:t>3) технический план объекта индивидуального жилищного строительства или садового дома;</w:t>
      </w:r>
    </w:p>
    <w:p w:rsidR="00F3720F" w:rsidRDefault="00F3720F" w:rsidP="00F3720F">
      <w:pPr>
        <w:ind w:firstLine="712"/>
        <w:jc w:val="both"/>
        <w:rPr>
          <w:rFonts w:eastAsia="Verdana"/>
          <w:sz w:val="28"/>
          <w:szCs w:val="28"/>
        </w:rPr>
      </w:pPr>
      <w:r>
        <w:rPr>
          <w:rFonts w:eastAsia="Verdana"/>
          <w:sz w:val="28"/>
          <w:szCs w:val="28"/>
        </w:rPr>
        <w:t>4) заключенное между правообладателями земельного участка соглаше</w:t>
      </w:r>
      <w:r>
        <w:rPr>
          <w:rFonts w:eastAsia="Verdana"/>
          <w:sz w:val="28"/>
          <w:szCs w:val="28"/>
        </w:rPr>
        <w:softHyphen/>
        <w:t>ние об определении их долей в праве общей долевой собственности на постро</w:t>
      </w:r>
      <w:r>
        <w:rPr>
          <w:rFonts w:eastAsia="Verdana"/>
          <w:sz w:val="28"/>
          <w:szCs w:val="28"/>
        </w:rPr>
        <w:softHyphen/>
        <w:t>енные или реконструированные объект индивидуального жилищного строи</w:t>
      </w:r>
      <w:r>
        <w:rPr>
          <w:rFonts w:eastAsia="Verdana"/>
          <w:sz w:val="28"/>
          <w:szCs w:val="28"/>
        </w:rPr>
        <w:softHyphen/>
        <w:t>тельства или садовый дом в случае, если земельный участок, на котором по</w:t>
      </w:r>
      <w:r>
        <w:rPr>
          <w:rFonts w:eastAsia="Verdana"/>
          <w:sz w:val="28"/>
          <w:szCs w:val="28"/>
        </w:rPr>
        <w:softHyphen/>
        <w:t>строен или реконструирован объект индивидуального жилищного строитель</w:t>
      </w:r>
      <w:r>
        <w:rPr>
          <w:rFonts w:eastAsia="Verdana"/>
          <w:sz w:val="28"/>
          <w:szCs w:val="28"/>
        </w:rPr>
        <w:softHyphen/>
        <w:t xml:space="preserve">ства или садовый дом, принадлежит двум и более гражданам на праве общей долевой собственности или на праве аренды </w:t>
      </w:r>
      <w:proofErr w:type="gramStart"/>
      <w:r>
        <w:rPr>
          <w:rFonts w:eastAsia="Verdana"/>
          <w:sz w:val="28"/>
          <w:szCs w:val="28"/>
        </w:rPr>
        <w:t>со</w:t>
      </w:r>
      <w:proofErr w:type="gramEnd"/>
      <w:r>
        <w:rPr>
          <w:rFonts w:eastAsia="Verdana"/>
          <w:sz w:val="28"/>
          <w:szCs w:val="28"/>
        </w:rPr>
        <w:t xml:space="preserve"> множественностью лиц на сто</w:t>
      </w:r>
      <w:r>
        <w:rPr>
          <w:rFonts w:eastAsia="Verdana"/>
          <w:sz w:val="28"/>
          <w:szCs w:val="28"/>
        </w:rPr>
        <w:softHyphen/>
        <w:t>роне арендатора.</w:t>
      </w:r>
    </w:p>
    <w:p w:rsidR="00F3720F" w:rsidRDefault="00F3720F" w:rsidP="00F3720F">
      <w:pPr>
        <w:ind w:firstLine="712"/>
        <w:jc w:val="both"/>
        <w:rPr>
          <w:rFonts w:eastAsia="Tahoma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 подаче заявителем уведомления об окончании строительства (личное обращение) он должен предъявить документ, удостоверяющий его личность.</w:t>
      </w:r>
    </w:p>
    <w:p w:rsidR="00F26D37" w:rsidRPr="007D5EEA" w:rsidRDefault="00C373FD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EEA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7D5EEA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="00F26D37" w:rsidRPr="007D5EEA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F26D37" w:rsidRPr="007D5EEA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</w:t>
      </w:r>
      <w:r w:rsidR="00F26D37" w:rsidRPr="007D5EEA">
        <w:rPr>
          <w:rFonts w:ascii="Times New Roman" w:hAnsi="Times New Roman" w:cs="Times New Roman"/>
          <w:sz w:val="28"/>
          <w:szCs w:val="28"/>
        </w:rPr>
        <w:t>ж</w:t>
      </w:r>
      <w:r w:rsidR="00F26D37" w:rsidRPr="007D5EEA">
        <w:rPr>
          <w:rFonts w:ascii="Times New Roman" w:hAnsi="Times New Roman" w:cs="Times New Roman"/>
          <w:sz w:val="28"/>
          <w:szCs w:val="28"/>
        </w:rPr>
        <w:t>ные негативные последствия от введения правового регулирования для экон</w:t>
      </w:r>
      <w:r w:rsidR="00F26D37" w:rsidRPr="007D5EEA">
        <w:rPr>
          <w:rFonts w:ascii="Times New Roman" w:hAnsi="Times New Roman" w:cs="Times New Roman"/>
          <w:sz w:val="28"/>
          <w:szCs w:val="28"/>
        </w:rPr>
        <w:t>о</w:t>
      </w:r>
      <w:r w:rsidR="00F26D37" w:rsidRPr="007D5EEA">
        <w:rPr>
          <w:rFonts w:ascii="Times New Roman" w:hAnsi="Times New Roman" w:cs="Times New Roman"/>
          <w:sz w:val="28"/>
          <w:szCs w:val="28"/>
        </w:rPr>
        <w:t>мического развития муниципального образования Тимашевский район отсу</w:t>
      </w:r>
      <w:r w:rsidR="00F26D37" w:rsidRPr="007D5EEA">
        <w:rPr>
          <w:rFonts w:ascii="Times New Roman" w:hAnsi="Times New Roman" w:cs="Times New Roman"/>
          <w:sz w:val="28"/>
          <w:szCs w:val="28"/>
        </w:rPr>
        <w:t>т</w:t>
      </w:r>
      <w:r w:rsidR="00F26D37" w:rsidRPr="007D5EEA">
        <w:rPr>
          <w:rFonts w:ascii="Times New Roman" w:hAnsi="Times New Roman" w:cs="Times New Roman"/>
          <w:sz w:val="28"/>
          <w:szCs w:val="28"/>
        </w:rPr>
        <w:t>ствуют.</w:t>
      </w:r>
    </w:p>
    <w:p w:rsidR="00F26D37" w:rsidRPr="007D5EEA" w:rsidRDefault="00F26D37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EEA">
        <w:rPr>
          <w:rFonts w:ascii="Times New Roman" w:hAnsi="Times New Roman" w:cs="Times New Roman"/>
          <w:sz w:val="28"/>
          <w:szCs w:val="28"/>
        </w:rPr>
        <w:t>6. 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</w:t>
      </w:r>
      <w:r w:rsidRPr="007D5EEA">
        <w:rPr>
          <w:rFonts w:ascii="Times New Roman" w:hAnsi="Times New Roman" w:cs="Times New Roman"/>
          <w:sz w:val="28"/>
          <w:szCs w:val="28"/>
        </w:rPr>
        <w:t>д</w:t>
      </w:r>
      <w:r w:rsidRPr="007D5EEA">
        <w:rPr>
          <w:rFonts w:ascii="Times New Roman" w:hAnsi="Times New Roman" w:cs="Times New Roman"/>
          <w:sz w:val="28"/>
          <w:szCs w:val="28"/>
        </w:rPr>
        <w:t>полагаются.</w:t>
      </w:r>
    </w:p>
    <w:p w:rsidR="007D5EEA" w:rsidRDefault="007D5EEA" w:rsidP="007D5EE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расходы потенциальных адресатов предлагаемого прав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вого регулирования, понесенные от регулирующего воздействия проекта,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полагаются в виде информационных издержек на подготовку и направление в администрацию муниципального образования Тимашевский район следующих документов:</w:t>
      </w:r>
    </w:p>
    <w:p w:rsidR="007D5EEA" w:rsidRDefault="007D5EEA" w:rsidP="007D5EEA">
      <w:pPr>
        <w:ind w:firstLine="712"/>
        <w:jc w:val="both"/>
        <w:rPr>
          <w:rFonts w:eastAsia="Verdana"/>
          <w:sz w:val="28"/>
          <w:szCs w:val="28"/>
        </w:rPr>
      </w:pPr>
      <w:r>
        <w:rPr>
          <w:rFonts w:eastAsia="Verdana"/>
          <w:sz w:val="28"/>
          <w:szCs w:val="28"/>
        </w:rPr>
        <w:t>1) документ, подтверждающий полномочия представителя заявителя, в случае, если уведомление об окончании строительства направлено представи</w:t>
      </w:r>
      <w:r>
        <w:rPr>
          <w:rFonts w:eastAsia="Verdana"/>
          <w:sz w:val="28"/>
          <w:szCs w:val="28"/>
        </w:rPr>
        <w:softHyphen/>
        <w:t>телем заявителя (копия, 1 экземпляр);</w:t>
      </w:r>
    </w:p>
    <w:p w:rsidR="007D5EEA" w:rsidRDefault="007D5EEA" w:rsidP="007D5EEA">
      <w:pPr>
        <w:ind w:firstLine="712"/>
        <w:jc w:val="both"/>
        <w:rPr>
          <w:rFonts w:eastAsia="Verdana"/>
          <w:sz w:val="28"/>
          <w:szCs w:val="28"/>
        </w:rPr>
      </w:pPr>
      <w:r>
        <w:rPr>
          <w:rFonts w:eastAsia="Verdana"/>
          <w:sz w:val="28"/>
          <w:szCs w:val="28"/>
        </w:rPr>
        <w:t>2) заверенный перевод на русский язык документов о государственной регистрации юридического лица в соответствии с законодательством иностран</w:t>
      </w:r>
      <w:r>
        <w:rPr>
          <w:rFonts w:eastAsia="Verdana"/>
          <w:sz w:val="28"/>
          <w:szCs w:val="28"/>
        </w:rPr>
        <w:softHyphen/>
        <w:t>ного государства в случае, если заявителем является иностранное юридическое лицо (копия, 1 экземпляр);</w:t>
      </w:r>
    </w:p>
    <w:p w:rsidR="007D5EEA" w:rsidRDefault="007D5EEA" w:rsidP="007D5EEA">
      <w:pPr>
        <w:ind w:firstLine="712"/>
        <w:jc w:val="both"/>
        <w:rPr>
          <w:rFonts w:eastAsia="Verdana"/>
          <w:sz w:val="28"/>
          <w:szCs w:val="28"/>
        </w:rPr>
      </w:pPr>
      <w:r>
        <w:rPr>
          <w:rFonts w:eastAsia="Verdana"/>
          <w:sz w:val="28"/>
          <w:szCs w:val="28"/>
        </w:rPr>
        <w:lastRenderedPageBreak/>
        <w:t>3) технический план объекта индивидуального жилищного строительства или садового дома;</w:t>
      </w:r>
    </w:p>
    <w:p w:rsidR="007D5EEA" w:rsidRDefault="007D5EEA" w:rsidP="007D5EEA">
      <w:pPr>
        <w:ind w:firstLine="712"/>
        <w:jc w:val="both"/>
        <w:rPr>
          <w:rFonts w:eastAsia="Verdana"/>
          <w:sz w:val="28"/>
          <w:szCs w:val="28"/>
        </w:rPr>
      </w:pPr>
      <w:r>
        <w:rPr>
          <w:rFonts w:eastAsia="Verdana"/>
          <w:sz w:val="28"/>
          <w:szCs w:val="28"/>
        </w:rPr>
        <w:t>4) заключенное между правообладателями земельного участка соглаше</w:t>
      </w:r>
      <w:r>
        <w:rPr>
          <w:rFonts w:eastAsia="Verdana"/>
          <w:sz w:val="28"/>
          <w:szCs w:val="28"/>
        </w:rPr>
        <w:softHyphen/>
        <w:t>ние об определении их долей в праве общей долевой собственности на постро</w:t>
      </w:r>
      <w:r>
        <w:rPr>
          <w:rFonts w:eastAsia="Verdana"/>
          <w:sz w:val="28"/>
          <w:szCs w:val="28"/>
        </w:rPr>
        <w:softHyphen/>
        <w:t>енные или реконструированные объект индивидуального жилищного строи</w:t>
      </w:r>
      <w:r>
        <w:rPr>
          <w:rFonts w:eastAsia="Verdana"/>
          <w:sz w:val="28"/>
          <w:szCs w:val="28"/>
        </w:rPr>
        <w:softHyphen/>
        <w:t>тельства или садовый дом в случае, если земельный участок, на котором по</w:t>
      </w:r>
      <w:r>
        <w:rPr>
          <w:rFonts w:eastAsia="Verdana"/>
          <w:sz w:val="28"/>
          <w:szCs w:val="28"/>
        </w:rPr>
        <w:softHyphen/>
        <w:t>строен или реконструирован объект индивидуального жилищного строитель</w:t>
      </w:r>
      <w:r>
        <w:rPr>
          <w:rFonts w:eastAsia="Verdana"/>
          <w:sz w:val="28"/>
          <w:szCs w:val="28"/>
        </w:rPr>
        <w:softHyphen/>
        <w:t xml:space="preserve">ства или садовый дом, принадлежит двум и более гражданам на праве общей долевой собственности или на праве аренды </w:t>
      </w:r>
      <w:proofErr w:type="gramStart"/>
      <w:r>
        <w:rPr>
          <w:rFonts w:eastAsia="Verdana"/>
          <w:sz w:val="28"/>
          <w:szCs w:val="28"/>
        </w:rPr>
        <w:t>со</w:t>
      </w:r>
      <w:proofErr w:type="gramEnd"/>
      <w:r>
        <w:rPr>
          <w:rFonts w:eastAsia="Verdana"/>
          <w:sz w:val="28"/>
          <w:szCs w:val="28"/>
        </w:rPr>
        <w:t xml:space="preserve"> множественностью лиц на сто</w:t>
      </w:r>
      <w:r>
        <w:rPr>
          <w:rFonts w:eastAsia="Verdana"/>
          <w:sz w:val="28"/>
          <w:szCs w:val="28"/>
        </w:rPr>
        <w:softHyphen/>
        <w:t>роне арендатора.</w:t>
      </w:r>
    </w:p>
    <w:p w:rsidR="007D5EEA" w:rsidRDefault="007D5EEA" w:rsidP="007D5EE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Рассчитать размер всех возможных расходов по группе потенциальных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ресатов правового регулирования не представляется возможным, в связи с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явительным характером регулирования</w:t>
      </w:r>
      <w:r w:rsidR="003E31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EEA" w:rsidRPr="007D095D" w:rsidRDefault="007D5EEA" w:rsidP="007D5EE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095D">
        <w:rPr>
          <w:rFonts w:ascii="Times New Roman" w:hAnsi="Times New Roman" w:cs="Times New Roman"/>
          <w:sz w:val="28"/>
          <w:szCs w:val="28"/>
        </w:rPr>
        <w:t>Необоснованные расходы, связанные с регулирующим воздействием пр</w:t>
      </w:r>
      <w:r w:rsidRPr="007D095D">
        <w:rPr>
          <w:rFonts w:ascii="Times New Roman" w:hAnsi="Times New Roman" w:cs="Times New Roman"/>
          <w:sz w:val="28"/>
          <w:szCs w:val="28"/>
        </w:rPr>
        <w:t>о</w:t>
      </w:r>
      <w:r w:rsidRPr="007D095D">
        <w:rPr>
          <w:rFonts w:ascii="Times New Roman" w:hAnsi="Times New Roman" w:cs="Times New Roman"/>
          <w:sz w:val="28"/>
          <w:szCs w:val="28"/>
        </w:rPr>
        <w:t xml:space="preserve">екта, отсутствуют. </w:t>
      </w:r>
    </w:p>
    <w:p w:rsidR="00C373FD" w:rsidRPr="00647201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201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C02E99" w:rsidRPr="00647201">
        <w:rPr>
          <w:rFonts w:ascii="Times New Roman" w:hAnsi="Times New Roman" w:cs="Times New Roman"/>
          <w:sz w:val="28"/>
          <w:szCs w:val="28"/>
        </w:rPr>
        <w:t xml:space="preserve"> </w:t>
      </w:r>
      <w:r w:rsidR="00647201" w:rsidRPr="00647201">
        <w:rPr>
          <w:rFonts w:ascii="Times New Roman" w:hAnsi="Times New Roman" w:cs="Times New Roman"/>
          <w:sz w:val="28"/>
          <w:szCs w:val="28"/>
        </w:rPr>
        <w:t xml:space="preserve">9 октября </w:t>
      </w:r>
      <w:r w:rsidRPr="00647201">
        <w:rPr>
          <w:rFonts w:ascii="Times New Roman" w:hAnsi="Times New Roman" w:cs="Times New Roman"/>
          <w:sz w:val="28"/>
          <w:szCs w:val="28"/>
        </w:rPr>
        <w:t>201</w:t>
      </w:r>
      <w:r w:rsidR="00C02E99" w:rsidRPr="00647201">
        <w:rPr>
          <w:rFonts w:ascii="Times New Roman" w:hAnsi="Times New Roman" w:cs="Times New Roman"/>
          <w:sz w:val="28"/>
          <w:szCs w:val="28"/>
        </w:rPr>
        <w:t>8</w:t>
      </w:r>
      <w:r w:rsidRPr="00647201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EA05DC" w:rsidRPr="00647201">
        <w:rPr>
          <w:rFonts w:ascii="Times New Roman" w:hAnsi="Times New Roman" w:cs="Times New Roman"/>
          <w:sz w:val="28"/>
          <w:szCs w:val="28"/>
        </w:rPr>
        <w:t>2</w:t>
      </w:r>
      <w:r w:rsidR="00647201" w:rsidRPr="00647201">
        <w:rPr>
          <w:rFonts w:ascii="Times New Roman" w:hAnsi="Times New Roman" w:cs="Times New Roman"/>
          <w:sz w:val="28"/>
          <w:szCs w:val="28"/>
        </w:rPr>
        <w:t xml:space="preserve">3 октября </w:t>
      </w:r>
      <w:r w:rsidRPr="00647201">
        <w:rPr>
          <w:rFonts w:ascii="Times New Roman" w:hAnsi="Times New Roman" w:cs="Times New Roman"/>
          <w:sz w:val="28"/>
          <w:szCs w:val="28"/>
        </w:rPr>
        <w:t>201</w:t>
      </w:r>
      <w:r w:rsidR="00C02E99" w:rsidRPr="00647201">
        <w:rPr>
          <w:rFonts w:ascii="Times New Roman" w:hAnsi="Times New Roman" w:cs="Times New Roman"/>
          <w:sz w:val="28"/>
          <w:szCs w:val="28"/>
        </w:rPr>
        <w:t>8</w:t>
      </w:r>
      <w:r w:rsidRPr="00647201">
        <w:rPr>
          <w:rFonts w:ascii="Times New Roman" w:hAnsi="Times New Roman" w:cs="Times New Roman"/>
          <w:sz w:val="28"/>
          <w:szCs w:val="28"/>
        </w:rPr>
        <w:t xml:space="preserve"> г</w:t>
      </w:r>
      <w:r w:rsidRPr="00647201">
        <w:rPr>
          <w:rFonts w:ascii="Times New Roman" w:hAnsi="Times New Roman" w:cs="Times New Roman"/>
          <w:sz w:val="28"/>
          <w:szCs w:val="28"/>
        </w:rPr>
        <w:t>о</w:t>
      </w:r>
      <w:r w:rsidRPr="00647201">
        <w:rPr>
          <w:rFonts w:ascii="Times New Roman" w:hAnsi="Times New Roman" w:cs="Times New Roman"/>
          <w:sz w:val="28"/>
          <w:szCs w:val="28"/>
        </w:rPr>
        <w:t>да.</w:t>
      </w:r>
    </w:p>
    <w:p w:rsidR="00A3304F" w:rsidRPr="00AD3B05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B05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   на </w:t>
      </w:r>
      <w:proofErr w:type="gramStart"/>
      <w:r w:rsidRPr="00AD3B05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AD3B05">
        <w:rPr>
          <w:rFonts w:ascii="Times New Roman" w:hAnsi="Times New Roman" w:cs="Times New Roman"/>
          <w:sz w:val="28"/>
          <w:szCs w:val="28"/>
        </w:rPr>
        <w:t xml:space="preserve"> Интернет-портале администрации муниципального образов</w:t>
      </w:r>
      <w:r w:rsidRPr="00AD3B05">
        <w:rPr>
          <w:rFonts w:ascii="Times New Roman" w:hAnsi="Times New Roman" w:cs="Times New Roman"/>
          <w:sz w:val="28"/>
          <w:szCs w:val="28"/>
        </w:rPr>
        <w:t>а</w:t>
      </w:r>
      <w:r w:rsidRPr="00AD3B05">
        <w:rPr>
          <w:rFonts w:ascii="Times New Roman" w:hAnsi="Times New Roman" w:cs="Times New Roman"/>
          <w:sz w:val="28"/>
          <w:szCs w:val="28"/>
        </w:rPr>
        <w:t>ния Тимашевский район (</w:t>
      </w:r>
      <w:hyperlink r:id="rId9" w:history="1">
        <w:r w:rsidRPr="00AD3B05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AD3B05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AD3B05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proofErr w:type="spellEnd"/>
        <w:r w:rsidRPr="00AD3B05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AD3B05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D3B05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501D4" w:rsidRPr="00E332D0" w:rsidRDefault="004501D4" w:rsidP="004501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32D0">
        <w:rPr>
          <w:rFonts w:ascii="Times New Roman" w:hAnsi="Times New Roman" w:cs="Times New Roman"/>
          <w:sz w:val="28"/>
          <w:szCs w:val="28"/>
        </w:rPr>
        <w:t xml:space="preserve">Кроме того, проект направлялся индивидуальному предпринимателю Ю.В. </w:t>
      </w:r>
      <w:proofErr w:type="spellStart"/>
      <w:r w:rsidRPr="00E332D0">
        <w:rPr>
          <w:rFonts w:ascii="Times New Roman" w:hAnsi="Times New Roman" w:cs="Times New Roman"/>
          <w:sz w:val="28"/>
          <w:szCs w:val="28"/>
        </w:rPr>
        <w:t>Лукоянову</w:t>
      </w:r>
      <w:proofErr w:type="spellEnd"/>
      <w:r w:rsidRPr="00E332D0">
        <w:rPr>
          <w:rFonts w:ascii="Times New Roman" w:hAnsi="Times New Roman" w:cs="Times New Roman"/>
          <w:sz w:val="28"/>
          <w:szCs w:val="28"/>
        </w:rPr>
        <w:t>, председателю Союза «Тимашевская торгово-промышленная пал</w:t>
      </w:r>
      <w:r w:rsidRPr="00E332D0">
        <w:rPr>
          <w:rFonts w:ascii="Times New Roman" w:hAnsi="Times New Roman" w:cs="Times New Roman"/>
          <w:sz w:val="28"/>
          <w:szCs w:val="28"/>
        </w:rPr>
        <w:t>а</w:t>
      </w:r>
      <w:r w:rsidRPr="00E332D0">
        <w:rPr>
          <w:rFonts w:ascii="Times New Roman" w:hAnsi="Times New Roman" w:cs="Times New Roman"/>
          <w:sz w:val="28"/>
          <w:szCs w:val="28"/>
        </w:rPr>
        <w:t xml:space="preserve">та» Г.В. </w:t>
      </w:r>
      <w:proofErr w:type="spellStart"/>
      <w:r w:rsidRPr="00E332D0">
        <w:rPr>
          <w:rFonts w:ascii="Times New Roman" w:hAnsi="Times New Roman" w:cs="Times New Roman"/>
          <w:sz w:val="28"/>
          <w:szCs w:val="28"/>
        </w:rPr>
        <w:t>Шпыгарь</w:t>
      </w:r>
      <w:proofErr w:type="spellEnd"/>
      <w:r w:rsidRPr="00E332D0">
        <w:rPr>
          <w:rFonts w:ascii="Times New Roman" w:hAnsi="Times New Roman" w:cs="Times New Roman"/>
          <w:sz w:val="28"/>
          <w:szCs w:val="28"/>
        </w:rPr>
        <w:t>, председателю Ассоциации крестьянских (фермерских) х</w:t>
      </w:r>
      <w:r w:rsidRPr="00E332D0">
        <w:rPr>
          <w:rFonts w:ascii="Times New Roman" w:hAnsi="Times New Roman" w:cs="Times New Roman"/>
          <w:sz w:val="28"/>
          <w:szCs w:val="28"/>
        </w:rPr>
        <w:t>о</w:t>
      </w:r>
      <w:r w:rsidRPr="00E332D0">
        <w:rPr>
          <w:rFonts w:ascii="Times New Roman" w:hAnsi="Times New Roman" w:cs="Times New Roman"/>
          <w:sz w:val="28"/>
          <w:szCs w:val="28"/>
        </w:rPr>
        <w:t xml:space="preserve">зяйств и сельскохозяйственных кооперативов </w:t>
      </w:r>
      <w:proofErr w:type="spellStart"/>
      <w:r w:rsidRPr="00E332D0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E332D0">
        <w:rPr>
          <w:rFonts w:ascii="Times New Roman" w:hAnsi="Times New Roman" w:cs="Times New Roman"/>
          <w:sz w:val="28"/>
          <w:szCs w:val="28"/>
        </w:rPr>
        <w:t xml:space="preserve"> района П.В. Авд</w:t>
      </w:r>
      <w:r w:rsidRPr="00E332D0">
        <w:rPr>
          <w:rFonts w:ascii="Times New Roman" w:hAnsi="Times New Roman" w:cs="Times New Roman"/>
          <w:sz w:val="28"/>
          <w:szCs w:val="28"/>
        </w:rPr>
        <w:t>е</w:t>
      </w:r>
      <w:r w:rsidRPr="00E332D0">
        <w:rPr>
          <w:rFonts w:ascii="Times New Roman" w:hAnsi="Times New Roman" w:cs="Times New Roman"/>
          <w:sz w:val="28"/>
          <w:szCs w:val="28"/>
        </w:rPr>
        <w:t xml:space="preserve">еву, индивидуальному предпринимателю О.И. Волошиной, индивидуальному предпринимателю Н.А. Горшковой, индивидуальному предпринимателю В.А. </w:t>
      </w:r>
      <w:proofErr w:type="spellStart"/>
      <w:r w:rsidRPr="00E332D0">
        <w:rPr>
          <w:rFonts w:ascii="Times New Roman" w:hAnsi="Times New Roman" w:cs="Times New Roman"/>
          <w:sz w:val="28"/>
          <w:szCs w:val="28"/>
        </w:rPr>
        <w:t>Сальмаер</w:t>
      </w:r>
      <w:proofErr w:type="spellEnd"/>
      <w:r w:rsidRPr="00E332D0">
        <w:rPr>
          <w:rFonts w:ascii="Times New Roman" w:hAnsi="Times New Roman" w:cs="Times New Roman"/>
          <w:sz w:val="28"/>
          <w:szCs w:val="28"/>
        </w:rPr>
        <w:t>, общественному представителю Уполномоченного по защите прав предпринимателей в Краснодарском крае в муниципальном образовании Т</w:t>
      </w:r>
      <w:r w:rsidRPr="00E332D0">
        <w:rPr>
          <w:rFonts w:ascii="Times New Roman" w:hAnsi="Times New Roman" w:cs="Times New Roman"/>
          <w:sz w:val="28"/>
          <w:szCs w:val="28"/>
        </w:rPr>
        <w:t>и</w:t>
      </w:r>
      <w:r w:rsidRPr="00E332D0">
        <w:rPr>
          <w:rFonts w:ascii="Times New Roman" w:hAnsi="Times New Roman" w:cs="Times New Roman"/>
          <w:sz w:val="28"/>
          <w:szCs w:val="28"/>
        </w:rPr>
        <w:t>машевский район</w:t>
      </w:r>
      <w:proofErr w:type="gramEnd"/>
      <w:r w:rsidRPr="00E332D0">
        <w:rPr>
          <w:rFonts w:ascii="Times New Roman" w:hAnsi="Times New Roman" w:cs="Times New Roman"/>
          <w:sz w:val="28"/>
          <w:szCs w:val="28"/>
        </w:rPr>
        <w:t xml:space="preserve"> А.М. Акимочкину</w:t>
      </w:r>
      <w:r w:rsidR="00E047EC" w:rsidRPr="00E332D0">
        <w:rPr>
          <w:rFonts w:ascii="Times New Roman" w:hAnsi="Times New Roman" w:cs="Times New Roman"/>
          <w:sz w:val="28"/>
          <w:szCs w:val="28"/>
        </w:rPr>
        <w:t xml:space="preserve">, </w:t>
      </w:r>
      <w:r w:rsidR="00360DA8" w:rsidRPr="00E332D0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360DA8" w:rsidRPr="00E332D0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="00360DA8" w:rsidRPr="00E332D0">
        <w:rPr>
          <w:rFonts w:ascii="Times New Roman" w:hAnsi="Times New Roman" w:cs="Times New Roman"/>
          <w:sz w:val="28"/>
          <w:szCs w:val="28"/>
        </w:rPr>
        <w:t xml:space="preserve"> заключены соглашения о вз</w:t>
      </w:r>
      <w:r w:rsidR="00360DA8" w:rsidRPr="00E332D0">
        <w:rPr>
          <w:rFonts w:ascii="Times New Roman" w:hAnsi="Times New Roman" w:cs="Times New Roman"/>
          <w:sz w:val="28"/>
          <w:szCs w:val="28"/>
        </w:rPr>
        <w:t>а</w:t>
      </w:r>
      <w:r w:rsidR="00360DA8" w:rsidRPr="00E332D0">
        <w:rPr>
          <w:rFonts w:ascii="Times New Roman" w:hAnsi="Times New Roman" w:cs="Times New Roman"/>
          <w:sz w:val="28"/>
          <w:szCs w:val="28"/>
        </w:rPr>
        <w:t>имодействии при проведении оценки регулирующего воздействия</w:t>
      </w:r>
      <w:r w:rsidR="004733B8" w:rsidRPr="00E332D0">
        <w:rPr>
          <w:rFonts w:ascii="Times New Roman" w:hAnsi="Times New Roman" w:cs="Times New Roman"/>
          <w:sz w:val="28"/>
          <w:szCs w:val="28"/>
        </w:rPr>
        <w:t>.</w:t>
      </w:r>
    </w:p>
    <w:p w:rsidR="00F53EB3" w:rsidRPr="00E332D0" w:rsidRDefault="00F53EB3" w:rsidP="00F53E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2D0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</w:t>
      </w:r>
      <w:r w:rsidRPr="00E332D0">
        <w:rPr>
          <w:rFonts w:ascii="Times New Roman" w:hAnsi="Times New Roman" w:cs="Times New Roman"/>
          <w:sz w:val="28"/>
          <w:szCs w:val="28"/>
        </w:rPr>
        <w:t>е</w:t>
      </w:r>
      <w:r w:rsidRPr="00E332D0">
        <w:rPr>
          <w:rFonts w:ascii="Times New Roman" w:hAnsi="Times New Roman" w:cs="Times New Roman"/>
          <w:sz w:val="28"/>
          <w:szCs w:val="28"/>
        </w:rPr>
        <w:t>ний от участников публичных консультаций по проекту не поступало.</w:t>
      </w:r>
    </w:p>
    <w:p w:rsidR="00AD3B05" w:rsidRDefault="00AD3B05" w:rsidP="00E332D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Получены ответы об отсутствии замечаний и предложений по проекту от индивидуального предпринимателя Ю.В. </w:t>
      </w:r>
      <w:proofErr w:type="spellStart"/>
      <w:r>
        <w:rPr>
          <w:sz w:val="28"/>
          <w:szCs w:val="28"/>
        </w:rPr>
        <w:t>Лукоянова</w:t>
      </w:r>
      <w:proofErr w:type="spellEnd"/>
      <w:r>
        <w:rPr>
          <w:sz w:val="28"/>
          <w:szCs w:val="28"/>
        </w:rPr>
        <w:t xml:space="preserve">, председателя Ассоциации крестьянских (фермерских) хозяйств и сельскохозяйственных кооперативов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 П.В. Авдеева, индивидуального предпринимателя О.И. Волошиной, индивидуального предпринимателя Н.А. Горшковой, обществе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представителя Уполномоченного по защите прав предпринимателей в Краснодарском крае в муниципальном образовании Тимашевский район А.М. Акимочкина, Союза «Тимашевская Торгово-промышленная палата».</w:t>
      </w:r>
      <w:proofErr w:type="gramEnd"/>
    </w:p>
    <w:p w:rsidR="00F53EB3" w:rsidRPr="00337771" w:rsidRDefault="00F53EB3" w:rsidP="0033777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771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337771">
        <w:rPr>
          <w:rFonts w:ascii="Times New Roman" w:hAnsi="Times New Roman" w:cs="Times New Roman"/>
          <w:sz w:val="28"/>
          <w:szCs w:val="28"/>
        </w:rPr>
        <w:t xml:space="preserve"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</w:t>
      </w:r>
      <w:r w:rsidRPr="00337771">
        <w:rPr>
          <w:rFonts w:ascii="Times New Roman" w:hAnsi="Times New Roman"/>
          <w:sz w:val="28"/>
          <w:szCs w:val="28"/>
        </w:rPr>
        <w:t>субъектов  малого и среднего предпринимательства (юридических лиц, индивидуальных предпр</w:t>
      </w:r>
      <w:r w:rsidRPr="00337771">
        <w:rPr>
          <w:rFonts w:ascii="Times New Roman" w:hAnsi="Times New Roman"/>
          <w:sz w:val="28"/>
          <w:szCs w:val="28"/>
        </w:rPr>
        <w:t>и</w:t>
      </w:r>
      <w:r w:rsidRPr="00337771">
        <w:rPr>
          <w:rFonts w:ascii="Times New Roman" w:hAnsi="Times New Roman"/>
          <w:sz w:val="28"/>
          <w:szCs w:val="28"/>
        </w:rPr>
        <w:t>нимателей)</w:t>
      </w:r>
      <w:r w:rsidRPr="00337771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</w:t>
      </w:r>
      <w:r w:rsidRPr="00337771">
        <w:rPr>
          <w:rFonts w:ascii="Times New Roman" w:hAnsi="Times New Roman" w:cs="Times New Roman"/>
          <w:sz w:val="28"/>
          <w:szCs w:val="28"/>
        </w:rPr>
        <w:t>я</w:t>
      </w:r>
      <w:r w:rsidRPr="00337771">
        <w:rPr>
          <w:rFonts w:ascii="Times New Roman" w:hAnsi="Times New Roman" w:cs="Times New Roman"/>
          <w:sz w:val="28"/>
          <w:szCs w:val="28"/>
        </w:rPr>
        <w:lastRenderedPageBreak/>
        <w:t xml:space="preserve">ние на отрасли экономики муниципального образования Тимашевский район, способствующих возникновению необоснованных расходов </w:t>
      </w:r>
      <w:r w:rsidRPr="00337771">
        <w:rPr>
          <w:rFonts w:ascii="Times New Roman" w:hAnsi="Times New Roman"/>
          <w:sz w:val="28"/>
          <w:szCs w:val="28"/>
        </w:rPr>
        <w:t>субъектов малого и среднего предпринимательства (юридических лиц, индивидуальных предпр</w:t>
      </w:r>
      <w:r w:rsidRPr="00337771">
        <w:rPr>
          <w:rFonts w:ascii="Times New Roman" w:hAnsi="Times New Roman"/>
          <w:sz w:val="28"/>
          <w:szCs w:val="28"/>
        </w:rPr>
        <w:t>и</w:t>
      </w:r>
      <w:r w:rsidRPr="00337771">
        <w:rPr>
          <w:rFonts w:ascii="Times New Roman" w:hAnsi="Times New Roman"/>
          <w:sz w:val="28"/>
          <w:szCs w:val="28"/>
        </w:rPr>
        <w:t>нимателей), а также необоснованных</w:t>
      </w:r>
      <w:proofErr w:type="gramEnd"/>
      <w:r w:rsidRPr="00337771">
        <w:rPr>
          <w:rFonts w:ascii="Times New Roman" w:hAnsi="Times New Roman"/>
          <w:sz w:val="28"/>
          <w:szCs w:val="28"/>
        </w:rPr>
        <w:t xml:space="preserve"> расходов местного бюджета (бюджета муниципального образования Тимашевский район), и о возможности его дал</w:t>
      </w:r>
      <w:r w:rsidRPr="00337771">
        <w:rPr>
          <w:rFonts w:ascii="Times New Roman" w:hAnsi="Times New Roman"/>
          <w:sz w:val="28"/>
          <w:szCs w:val="28"/>
        </w:rPr>
        <w:t>ь</w:t>
      </w:r>
      <w:r w:rsidRPr="00337771">
        <w:rPr>
          <w:rFonts w:ascii="Times New Roman" w:hAnsi="Times New Roman"/>
          <w:sz w:val="28"/>
          <w:szCs w:val="28"/>
        </w:rPr>
        <w:t>нейшего согласования.</w:t>
      </w:r>
    </w:p>
    <w:p w:rsidR="000F4940" w:rsidRPr="00337771" w:rsidRDefault="000F494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7307C5" w:rsidRPr="00337771" w:rsidRDefault="00F50B52" w:rsidP="00A93C7D">
      <w:pPr>
        <w:pStyle w:val="ConsPlusNonformat"/>
        <w:ind w:firstLine="567"/>
        <w:jc w:val="both"/>
        <w:rPr>
          <w:sz w:val="28"/>
          <w:szCs w:val="28"/>
        </w:rPr>
      </w:pPr>
      <w:r w:rsidRPr="003377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E53" w:rsidRPr="00337771" w:rsidRDefault="00CB0376" w:rsidP="00114638">
      <w:pPr>
        <w:ind w:left="-284"/>
        <w:jc w:val="both"/>
        <w:rPr>
          <w:sz w:val="28"/>
          <w:szCs w:val="28"/>
        </w:rPr>
      </w:pPr>
      <w:r w:rsidRPr="00337771">
        <w:rPr>
          <w:sz w:val="28"/>
          <w:szCs w:val="28"/>
        </w:rPr>
        <w:t xml:space="preserve">Начальник </w:t>
      </w:r>
      <w:r w:rsidR="00B60E53" w:rsidRPr="00337771">
        <w:rPr>
          <w:sz w:val="28"/>
          <w:szCs w:val="28"/>
        </w:rPr>
        <w:t>отдела экономики</w:t>
      </w:r>
    </w:p>
    <w:p w:rsidR="00B60E53" w:rsidRPr="00337771" w:rsidRDefault="00B60E53" w:rsidP="00114638">
      <w:pPr>
        <w:ind w:left="-284"/>
        <w:jc w:val="both"/>
        <w:rPr>
          <w:sz w:val="28"/>
          <w:szCs w:val="28"/>
        </w:rPr>
      </w:pPr>
      <w:r w:rsidRPr="00337771">
        <w:rPr>
          <w:sz w:val="28"/>
          <w:szCs w:val="28"/>
        </w:rPr>
        <w:t xml:space="preserve">и прогнозирования администрации </w:t>
      </w:r>
    </w:p>
    <w:p w:rsidR="00413578" w:rsidRPr="00337771" w:rsidRDefault="00413578" w:rsidP="00114638">
      <w:pPr>
        <w:ind w:left="-284"/>
        <w:jc w:val="both"/>
        <w:rPr>
          <w:sz w:val="28"/>
          <w:szCs w:val="28"/>
        </w:rPr>
      </w:pPr>
      <w:r w:rsidRPr="00337771">
        <w:rPr>
          <w:sz w:val="28"/>
          <w:szCs w:val="28"/>
        </w:rPr>
        <w:t xml:space="preserve">муниципального образования </w:t>
      </w:r>
    </w:p>
    <w:p w:rsidR="00413578" w:rsidRDefault="00413578" w:rsidP="00114638">
      <w:pPr>
        <w:ind w:left="-284"/>
        <w:jc w:val="both"/>
        <w:rPr>
          <w:sz w:val="28"/>
          <w:szCs w:val="28"/>
        </w:rPr>
      </w:pPr>
      <w:r w:rsidRPr="00337771">
        <w:rPr>
          <w:sz w:val="28"/>
          <w:szCs w:val="28"/>
        </w:rPr>
        <w:t>Тимашевский район</w:t>
      </w:r>
      <w:r w:rsidR="005D0E45" w:rsidRPr="00337771">
        <w:rPr>
          <w:sz w:val="28"/>
          <w:szCs w:val="28"/>
        </w:rPr>
        <w:t xml:space="preserve">                                                     </w:t>
      </w:r>
      <w:r w:rsidR="0093683A" w:rsidRPr="00337771">
        <w:rPr>
          <w:sz w:val="28"/>
          <w:szCs w:val="28"/>
        </w:rPr>
        <w:t xml:space="preserve">  </w:t>
      </w:r>
      <w:r w:rsidR="009C52A0" w:rsidRPr="00337771">
        <w:rPr>
          <w:sz w:val="28"/>
          <w:szCs w:val="28"/>
        </w:rPr>
        <w:t xml:space="preserve">   </w:t>
      </w:r>
      <w:r w:rsidR="005D0E45" w:rsidRPr="00337771">
        <w:rPr>
          <w:sz w:val="28"/>
          <w:szCs w:val="28"/>
        </w:rPr>
        <w:t xml:space="preserve"> </w:t>
      </w:r>
      <w:r w:rsidR="00591E03" w:rsidRPr="00337771">
        <w:rPr>
          <w:sz w:val="28"/>
          <w:szCs w:val="28"/>
        </w:rPr>
        <w:t xml:space="preserve">  </w:t>
      </w:r>
      <w:r w:rsidR="00114638" w:rsidRPr="00337771">
        <w:rPr>
          <w:sz w:val="28"/>
          <w:szCs w:val="28"/>
        </w:rPr>
        <w:t xml:space="preserve">   </w:t>
      </w:r>
      <w:r w:rsidR="005D0E45" w:rsidRPr="00337771">
        <w:rPr>
          <w:sz w:val="28"/>
          <w:szCs w:val="28"/>
        </w:rPr>
        <w:t xml:space="preserve">      </w:t>
      </w:r>
      <w:r w:rsidR="00CB0376" w:rsidRPr="00337771">
        <w:rPr>
          <w:sz w:val="28"/>
          <w:szCs w:val="28"/>
        </w:rPr>
        <w:t>М.А.</w:t>
      </w:r>
      <w:r w:rsidR="00C516F9" w:rsidRPr="00337771">
        <w:rPr>
          <w:sz w:val="28"/>
          <w:szCs w:val="28"/>
        </w:rPr>
        <w:t xml:space="preserve"> </w:t>
      </w:r>
      <w:r w:rsidR="00CB0376" w:rsidRPr="00337771">
        <w:rPr>
          <w:sz w:val="28"/>
          <w:szCs w:val="28"/>
        </w:rPr>
        <w:t>Остапенко</w:t>
      </w:r>
    </w:p>
    <w:sectPr w:rsidR="00413578" w:rsidSect="008D48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9" w:h="16834" w:code="9"/>
      <w:pgMar w:top="1134" w:right="567" w:bottom="709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E74" w:rsidRDefault="005D3E74" w:rsidP="00EA4018">
      <w:r>
        <w:separator/>
      </w:r>
    </w:p>
  </w:endnote>
  <w:endnote w:type="continuationSeparator" w:id="0">
    <w:p w:rsidR="005D3E74" w:rsidRDefault="005D3E74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E74" w:rsidRDefault="005D3E74" w:rsidP="00EA4018">
      <w:r>
        <w:separator/>
      </w:r>
    </w:p>
  </w:footnote>
  <w:footnote w:type="continuationSeparator" w:id="0">
    <w:p w:rsidR="005D3E74" w:rsidRDefault="005D3E74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D65">
          <w:rPr>
            <w:noProof/>
          </w:rPr>
          <w:t>6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1CA8"/>
    <w:rsid w:val="000042BE"/>
    <w:rsid w:val="00012152"/>
    <w:rsid w:val="00022225"/>
    <w:rsid w:val="000245AC"/>
    <w:rsid w:val="00030991"/>
    <w:rsid w:val="00035A49"/>
    <w:rsid w:val="000457C7"/>
    <w:rsid w:val="000513E9"/>
    <w:rsid w:val="000520D0"/>
    <w:rsid w:val="00057A6A"/>
    <w:rsid w:val="00061754"/>
    <w:rsid w:val="000622E7"/>
    <w:rsid w:val="00071C7B"/>
    <w:rsid w:val="0007303A"/>
    <w:rsid w:val="000846DA"/>
    <w:rsid w:val="000869E3"/>
    <w:rsid w:val="00090919"/>
    <w:rsid w:val="00094EAB"/>
    <w:rsid w:val="00095827"/>
    <w:rsid w:val="00097536"/>
    <w:rsid w:val="000A0A25"/>
    <w:rsid w:val="000B0203"/>
    <w:rsid w:val="000C1C4A"/>
    <w:rsid w:val="000C1D43"/>
    <w:rsid w:val="000D2D09"/>
    <w:rsid w:val="000D3341"/>
    <w:rsid w:val="000E4F6B"/>
    <w:rsid w:val="000F2A6A"/>
    <w:rsid w:val="000F4940"/>
    <w:rsid w:val="000F7710"/>
    <w:rsid w:val="000F7ABD"/>
    <w:rsid w:val="00101171"/>
    <w:rsid w:val="001019FF"/>
    <w:rsid w:val="00104C92"/>
    <w:rsid w:val="00114638"/>
    <w:rsid w:val="00121D65"/>
    <w:rsid w:val="00124E61"/>
    <w:rsid w:val="00126D64"/>
    <w:rsid w:val="00136FD1"/>
    <w:rsid w:val="00141A29"/>
    <w:rsid w:val="0014717A"/>
    <w:rsid w:val="0015082D"/>
    <w:rsid w:val="001806AF"/>
    <w:rsid w:val="00184E7E"/>
    <w:rsid w:val="00191C5F"/>
    <w:rsid w:val="001951D6"/>
    <w:rsid w:val="001A2F24"/>
    <w:rsid w:val="001A36DE"/>
    <w:rsid w:val="001A45C0"/>
    <w:rsid w:val="001A6391"/>
    <w:rsid w:val="001A741E"/>
    <w:rsid w:val="001B7AA7"/>
    <w:rsid w:val="001C43E7"/>
    <w:rsid w:val="001D0054"/>
    <w:rsid w:val="001D2CFD"/>
    <w:rsid w:val="001D395A"/>
    <w:rsid w:val="001E0907"/>
    <w:rsid w:val="001E0FA3"/>
    <w:rsid w:val="001E237A"/>
    <w:rsid w:val="001E33BF"/>
    <w:rsid w:val="001E707F"/>
    <w:rsid w:val="001F137F"/>
    <w:rsid w:val="001F143A"/>
    <w:rsid w:val="001F4D1C"/>
    <w:rsid w:val="001F7020"/>
    <w:rsid w:val="00222EEE"/>
    <w:rsid w:val="00226DDD"/>
    <w:rsid w:val="00242C54"/>
    <w:rsid w:val="00242F28"/>
    <w:rsid w:val="00253457"/>
    <w:rsid w:val="002768B4"/>
    <w:rsid w:val="002803E1"/>
    <w:rsid w:val="00294C96"/>
    <w:rsid w:val="00296747"/>
    <w:rsid w:val="002A3CCC"/>
    <w:rsid w:val="002B02B3"/>
    <w:rsid w:val="002C3004"/>
    <w:rsid w:val="002D1A2E"/>
    <w:rsid w:val="002D212D"/>
    <w:rsid w:val="002D2712"/>
    <w:rsid w:val="002D4529"/>
    <w:rsid w:val="002E3E65"/>
    <w:rsid w:val="002E60B3"/>
    <w:rsid w:val="002F05D1"/>
    <w:rsid w:val="002F0955"/>
    <w:rsid w:val="002F2448"/>
    <w:rsid w:val="002F7D2C"/>
    <w:rsid w:val="00305DE6"/>
    <w:rsid w:val="00312656"/>
    <w:rsid w:val="0031425D"/>
    <w:rsid w:val="00315EE3"/>
    <w:rsid w:val="003323CC"/>
    <w:rsid w:val="00337771"/>
    <w:rsid w:val="003468F3"/>
    <w:rsid w:val="00347945"/>
    <w:rsid w:val="00360DA8"/>
    <w:rsid w:val="00361D97"/>
    <w:rsid w:val="0036487E"/>
    <w:rsid w:val="00371065"/>
    <w:rsid w:val="00376147"/>
    <w:rsid w:val="00391ED7"/>
    <w:rsid w:val="003923A3"/>
    <w:rsid w:val="003A0D5E"/>
    <w:rsid w:val="003A16FC"/>
    <w:rsid w:val="003A368C"/>
    <w:rsid w:val="003B3E4B"/>
    <w:rsid w:val="003B6DD7"/>
    <w:rsid w:val="003C1074"/>
    <w:rsid w:val="003D3228"/>
    <w:rsid w:val="003D58CE"/>
    <w:rsid w:val="003D6D10"/>
    <w:rsid w:val="003E19F6"/>
    <w:rsid w:val="003E2D1D"/>
    <w:rsid w:val="003E3195"/>
    <w:rsid w:val="003E5A3F"/>
    <w:rsid w:val="00403B1C"/>
    <w:rsid w:val="00406AEB"/>
    <w:rsid w:val="00407729"/>
    <w:rsid w:val="0041252D"/>
    <w:rsid w:val="00413578"/>
    <w:rsid w:val="00415695"/>
    <w:rsid w:val="00422098"/>
    <w:rsid w:val="004264BB"/>
    <w:rsid w:val="00432093"/>
    <w:rsid w:val="004355F8"/>
    <w:rsid w:val="0044111C"/>
    <w:rsid w:val="00444898"/>
    <w:rsid w:val="004501D4"/>
    <w:rsid w:val="004620A2"/>
    <w:rsid w:val="00462734"/>
    <w:rsid w:val="00462CC9"/>
    <w:rsid w:val="0046749E"/>
    <w:rsid w:val="004718D5"/>
    <w:rsid w:val="004733B8"/>
    <w:rsid w:val="0048211D"/>
    <w:rsid w:val="00496267"/>
    <w:rsid w:val="004B2B81"/>
    <w:rsid w:val="004B36B6"/>
    <w:rsid w:val="004B6799"/>
    <w:rsid w:val="004C45AB"/>
    <w:rsid w:val="004C4730"/>
    <w:rsid w:val="004D3E23"/>
    <w:rsid w:val="004D771F"/>
    <w:rsid w:val="004E26BF"/>
    <w:rsid w:val="004E7B04"/>
    <w:rsid w:val="004F179A"/>
    <w:rsid w:val="004F36FB"/>
    <w:rsid w:val="00516B94"/>
    <w:rsid w:val="0054044D"/>
    <w:rsid w:val="00541601"/>
    <w:rsid w:val="00542FD0"/>
    <w:rsid w:val="00551D7C"/>
    <w:rsid w:val="005556E3"/>
    <w:rsid w:val="005625CB"/>
    <w:rsid w:val="0056320F"/>
    <w:rsid w:val="005657D2"/>
    <w:rsid w:val="005741A6"/>
    <w:rsid w:val="00576FEA"/>
    <w:rsid w:val="0058163C"/>
    <w:rsid w:val="00586282"/>
    <w:rsid w:val="005867E9"/>
    <w:rsid w:val="005902D3"/>
    <w:rsid w:val="00591E03"/>
    <w:rsid w:val="0059550A"/>
    <w:rsid w:val="005A1622"/>
    <w:rsid w:val="005A1A59"/>
    <w:rsid w:val="005A3FC0"/>
    <w:rsid w:val="005A6E6C"/>
    <w:rsid w:val="005B27AC"/>
    <w:rsid w:val="005C5484"/>
    <w:rsid w:val="005D0E45"/>
    <w:rsid w:val="005D19A2"/>
    <w:rsid w:val="005D2611"/>
    <w:rsid w:val="005D3E5E"/>
    <w:rsid w:val="005D3E74"/>
    <w:rsid w:val="005E3AAC"/>
    <w:rsid w:val="005E5A77"/>
    <w:rsid w:val="005F73DA"/>
    <w:rsid w:val="00602C66"/>
    <w:rsid w:val="006071B6"/>
    <w:rsid w:val="006229D6"/>
    <w:rsid w:val="00624DCB"/>
    <w:rsid w:val="006279F3"/>
    <w:rsid w:val="0063139C"/>
    <w:rsid w:val="00636179"/>
    <w:rsid w:val="00640507"/>
    <w:rsid w:val="0064241E"/>
    <w:rsid w:val="006457A4"/>
    <w:rsid w:val="00647201"/>
    <w:rsid w:val="00653AEF"/>
    <w:rsid w:val="00653E09"/>
    <w:rsid w:val="00656790"/>
    <w:rsid w:val="006600AD"/>
    <w:rsid w:val="006634D7"/>
    <w:rsid w:val="006772C9"/>
    <w:rsid w:val="00680FCD"/>
    <w:rsid w:val="00691423"/>
    <w:rsid w:val="0069274C"/>
    <w:rsid w:val="006A2517"/>
    <w:rsid w:val="006C138F"/>
    <w:rsid w:val="006C2E26"/>
    <w:rsid w:val="006C3A5A"/>
    <w:rsid w:val="006C4D81"/>
    <w:rsid w:val="006D1EDC"/>
    <w:rsid w:val="006D2F4A"/>
    <w:rsid w:val="006D50E1"/>
    <w:rsid w:val="006D62C0"/>
    <w:rsid w:val="006E00F6"/>
    <w:rsid w:val="006E188F"/>
    <w:rsid w:val="006F0BE7"/>
    <w:rsid w:val="006F2CCD"/>
    <w:rsid w:val="006F33E6"/>
    <w:rsid w:val="006F4EB7"/>
    <w:rsid w:val="006F64C8"/>
    <w:rsid w:val="00702251"/>
    <w:rsid w:val="0070584F"/>
    <w:rsid w:val="00710892"/>
    <w:rsid w:val="00713760"/>
    <w:rsid w:val="00722999"/>
    <w:rsid w:val="007307C5"/>
    <w:rsid w:val="00737AC5"/>
    <w:rsid w:val="00740511"/>
    <w:rsid w:val="00742402"/>
    <w:rsid w:val="0074250B"/>
    <w:rsid w:val="00745C02"/>
    <w:rsid w:val="00753C15"/>
    <w:rsid w:val="00766551"/>
    <w:rsid w:val="0078269A"/>
    <w:rsid w:val="00783221"/>
    <w:rsid w:val="00790727"/>
    <w:rsid w:val="0079226C"/>
    <w:rsid w:val="007A3443"/>
    <w:rsid w:val="007A34F2"/>
    <w:rsid w:val="007B39AB"/>
    <w:rsid w:val="007C2540"/>
    <w:rsid w:val="007C4A4E"/>
    <w:rsid w:val="007D3F0E"/>
    <w:rsid w:val="007D5EEA"/>
    <w:rsid w:val="007E40D2"/>
    <w:rsid w:val="007E5C48"/>
    <w:rsid w:val="007F0BE8"/>
    <w:rsid w:val="007F7A84"/>
    <w:rsid w:val="007F7D17"/>
    <w:rsid w:val="00801DFC"/>
    <w:rsid w:val="008125B4"/>
    <w:rsid w:val="008136FD"/>
    <w:rsid w:val="00813A4F"/>
    <w:rsid w:val="00816DD6"/>
    <w:rsid w:val="00823C31"/>
    <w:rsid w:val="00824308"/>
    <w:rsid w:val="00837E19"/>
    <w:rsid w:val="00842A6C"/>
    <w:rsid w:val="008446D1"/>
    <w:rsid w:val="00853957"/>
    <w:rsid w:val="00862DE3"/>
    <w:rsid w:val="00867A0F"/>
    <w:rsid w:val="0087613C"/>
    <w:rsid w:val="00894D58"/>
    <w:rsid w:val="00897512"/>
    <w:rsid w:val="008A1B28"/>
    <w:rsid w:val="008B3688"/>
    <w:rsid w:val="008B5FE4"/>
    <w:rsid w:val="008C6DEB"/>
    <w:rsid w:val="008D05F3"/>
    <w:rsid w:val="008D2833"/>
    <w:rsid w:val="008D485E"/>
    <w:rsid w:val="008E2B71"/>
    <w:rsid w:val="008F32CC"/>
    <w:rsid w:val="008F3416"/>
    <w:rsid w:val="008F746E"/>
    <w:rsid w:val="00907FCE"/>
    <w:rsid w:val="009122B5"/>
    <w:rsid w:val="009135AE"/>
    <w:rsid w:val="009158FA"/>
    <w:rsid w:val="00915C32"/>
    <w:rsid w:val="009176A0"/>
    <w:rsid w:val="009202F3"/>
    <w:rsid w:val="009249E5"/>
    <w:rsid w:val="009266F2"/>
    <w:rsid w:val="00936740"/>
    <w:rsid w:val="0093683A"/>
    <w:rsid w:val="00941E2B"/>
    <w:rsid w:val="00953EC7"/>
    <w:rsid w:val="009613C2"/>
    <w:rsid w:val="00961787"/>
    <w:rsid w:val="00982F73"/>
    <w:rsid w:val="00983220"/>
    <w:rsid w:val="00984666"/>
    <w:rsid w:val="0098698D"/>
    <w:rsid w:val="00987DCC"/>
    <w:rsid w:val="00990DC1"/>
    <w:rsid w:val="00991D2E"/>
    <w:rsid w:val="00993C41"/>
    <w:rsid w:val="009A0D2D"/>
    <w:rsid w:val="009B7957"/>
    <w:rsid w:val="009C0B91"/>
    <w:rsid w:val="009C52A0"/>
    <w:rsid w:val="009D044C"/>
    <w:rsid w:val="009D43B6"/>
    <w:rsid w:val="009D66B7"/>
    <w:rsid w:val="009E08BB"/>
    <w:rsid w:val="009E47E6"/>
    <w:rsid w:val="009E7C6D"/>
    <w:rsid w:val="00A060AD"/>
    <w:rsid w:val="00A06228"/>
    <w:rsid w:val="00A159B7"/>
    <w:rsid w:val="00A23D81"/>
    <w:rsid w:val="00A3304F"/>
    <w:rsid w:val="00A3607D"/>
    <w:rsid w:val="00A36214"/>
    <w:rsid w:val="00A36B80"/>
    <w:rsid w:val="00A47B4E"/>
    <w:rsid w:val="00A513C3"/>
    <w:rsid w:val="00A5572E"/>
    <w:rsid w:val="00A55D65"/>
    <w:rsid w:val="00A61ED7"/>
    <w:rsid w:val="00A65D26"/>
    <w:rsid w:val="00A7102A"/>
    <w:rsid w:val="00A747D7"/>
    <w:rsid w:val="00A84440"/>
    <w:rsid w:val="00A854EB"/>
    <w:rsid w:val="00A93C7D"/>
    <w:rsid w:val="00AA3FCF"/>
    <w:rsid w:val="00AB3F4D"/>
    <w:rsid w:val="00AC2A0D"/>
    <w:rsid w:val="00AC38CD"/>
    <w:rsid w:val="00AC4BE9"/>
    <w:rsid w:val="00AC67CE"/>
    <w:rsid w:val="00AD3B05"/>
    <w:rsid w:val="00AD5F64"/>
    <w:rsid w:val="00AD773C"/>
    <w:rsid w:val="00AD79EA"/>
    <w:rsid w:val="00AE23DA"/>
    <w:rsid w:val="00AE3440"/>
    <w:rsid w:val="00B03A55"/>
    <w:rsid w:val="00B05E19"/>
    <w:rsid w:val="00B10553"/>
    <w:rsid w:val="00B21B0B"/>
    <w:rsid w:val="00B27DE0"/>
    <w:rsid w:val="00B27FFA"/>
    <w:rsid w:val="00B31A35"/>
    <w:rsid w:val="00B34005"/>
    <w:rsid w:val="00B379A8"/>
    <w:rsid w:val="00B40682"/>
    <w:rsid w:val="00B5401F"/>
    <w:rsid w:val="00B56B6D"/>
    <w:rsid w:val="00B60E53"/>
    <w:rsid w:val="00B630BC"/>
    <w:rsid w:val="00B66716"/>
    <w:rsid w:val="00B735F8"/>
    <w:rsid w:val="00B75D2E"/>
    <w:rsid w:val="00B80EE4"/>
    <w:rsid w:val="00B909D3"/>
    <w:rsid w:val="00B91F0B"/>
    <w:rsid w:val="00B94D5E"/>
    <w:rsid w:val="00BA3436"/>
    <w:rsid w:val="00BA6892"/>
    <w:rsid w:val="00BA6EED"/>
    <w:rsid w:val="00BC66BE"/>
    <w:rsid w:val="00BD6D89"/>
    <w:rsid w:val="00BD7F07"/>
    <w:rsid w:val="00BE006D"/>
    <w:rsid w:val="00BE628C"/>
    <w:rsid w:val="00C02E99"/>
    <w:rsid w:val="00C12CA2"/>
    <w:rsid w:val="00C325B9"/>
    <w:rsid w:val="00C34A14"/>
    <w:rsid w:val="00C373FD"/>
    <w:rsid w:val="00C45B52"/>
    <w:rsid w:val="00C45F80"/>
    <w:rsid w:val="00C516F9"/>
    <w:rsid w:val="00C63807"/>
    <w:rsid w:val="00C64925"/>
    <w:rsid w:val="00C64E8C"/>
    <w:rsid w:val="00C65ECD"/>
    <w:rsid w:val="00C66B0B"/>
    <w:rsid w:val="00C671C4"/>
    <w:rsid w:val="00C677AD"/>
    <w:rsid w:val="00C67DA1"/>
    <w:rsid w:val="00C712EB"/>
    <w:rsid w:val="00C9295F"/>
    <w:rsid w:val="00C935FD"/>
    <w:rsid w:val="00CB0376"/>
    <w:rsid w:val="00CB4233"/>
    <w:rsid w:val="00CF17E9"/>
    <w:rsid w:val="00D03330"/>
    <w:rsid w:val="00D124C1"/>
    <w:rsid w:val="00D24FAE"/>
    <w:rsid w:val="00D3058D"/>
    <w:rsid w:val="00D374DD"/>
    <w:rsid w:val="00D40A5C"/>
    <w:rsid w:val="00D411D5"/>
    <w:rsid w:val="00D561CE"/>
    <w:rsid w:val="00D632B5"/>
    <w:rsid w:val="00D63386"/>
    <w:rsid w:val="00D637B2"/>
    <w:rsid w:val="00D705F8"/>
    <w:rsid w:val="00D76C90"/>
    <w:rsid w:val="00D839FB"/>
    <w:rsid w:val="00D8674E"/>
    <w:rsid w:val="00D95A77"/>
    <w:rsid w:val="00DA0ECA"/>
    <w:rsid w:val="00DA5835"/>
    <w:rsid w:val="00DB7C32"/>
    <w:rsid w:val="00DC3682"/>
    <w:rsid w:val="00DC4DF2"/>
    <w:rsid w:val="00DD21B2"/>
    <w:rsid w:val="00DD4ABB"/>
    <w:rsid w:val="00DD7BF7"/>
    <w:rsid w:val="00DE037D"/>
    <w:rsid w:val="00DE2331"/>
    <w:rsid w:val="00DE7B11"/>
    <w:rsid w:val="00DF16A4"/>
    <w:rsid w:val="00DF1A10"/>
    <w:rsid w:val="00DF3FDD"/>
    <w:rsid w:val="00DF47B4"/>
    <w:rsid w:val="00E01C54"/>
    <w:rsid w:val="00E033A4"/>
    <w:rsid w:val="00E03E47"/>
    <w:rsid w:val="00E0472D"/>
    <w:rsid w:val="00E047EC"/>
    <w:rsid w:val="00E055A8"/>
    <w:rsid w:val="00E27F1A"/>
    <w:rsid w:val="00E3007E"/>
    <w:rsid w:val="00E32A7E"/>
    <w:rsid w:val="00E332D0"/>
    <w:rsid w:val="00E365BF"/>
    <w:rsid w:val="00E40D34"/>
    <w:rsid w:val="00E4712D"/>
    <w:rsid w:val="00E51060"/>
    <w:rsid w:val="00E66E9B"/>
    <w:rsid w:val="00E765D3"/>
    <w:rsid w:val="00E81C6F"/>
    <w:rsid w:val="00E87B20"/>
    <w:rsid w:val="00E909F5"/>
    <w:rsid w:val="00EA05DC"/>
    <w:rsid w:val="00EA4018"/>
    <w:rsid w:val="00EA5DA0"/>
    <w:rsid w:val="00EA6BE2"/>
    <w:rsid w:val="00ED082E"/>
    <w:rsid w:val="00ED28AB"/>
    <w:rsid w:val="00EE398E"/>
    <w:rsid w:val="00EE7038"/>
    <w:rsid w:val="00EF0CE9"/>
    <w:rsid w:val="00EF5238"/>
    <w:rsid w:val="00F00641"/>
    <w:rsid w:val="00F0101E"/>
    <w:rsid w:val="00F0784D"/>
    <w:rsid w:val="00F128D6"/>
    <w:rsid w:val="00F13942"/>
    <w:rsid w:val="00F1426D"/>
    <w:rsid w:val="00F172F2"/>
    <w:rsid w:val="00F22EE6"/>
    <w:rsid w:val="00F23435"/>
    <w:rsid w:val="00F26D37"/>
    <w:rsid w:val="00F30328"/>
    <w:rsid w:val="00F33C5D"/>
    <w:rsid w:val="00F3620E"/>
    <w:rsid w:val="00F36BA6"/>
    <w:rsid w:val="00F3720F"/>
    <w:rsid w:val="00F43274"/>
    <w:rsid w:val="00F50B52"/>
    <w:rsid w:val="00F51CC2"/>
    <w:rsid w:val="00F53EB3"/>
    <w:rsid w:val="00F63296"/>
    <w:rsid w:val="00F65D83"/>
    <w:rsid w:val="00F75670"/>
    <w:rsid w:val="00F80C12"/>
    <w:rsid w:val="00F8194C"/>
    <w:rsid w:val="00F82B9D"/>
    <w:rsid w:val="00F84209"/>
    <w:rsid w:val="00F86252"/>
    <w:rsid w:val="00F90A0A"/>
    <w:rsid w:val="00F97A8B"/>
    <w:rsid w:val="00F97C49"/>
    <w:rsid w:val="00FB3760"/>
    <w:rsid w:val="00FB4DFE"/>
    <w:rsid w:val="00FC22E3"/>
    <w:rsid w:val="00FC4A6E"/>
    <w:rsid w:val="00FC62EE"/>
    <w:rsid w:val="00FC6908"/>
    <w:rsid w:val="00FD3C60"/>
    <w:rsid w:val="00FE0CAC"/>
    <w:rsid w:val="00FE1587"/>
    <w:rsid w:val="00FE4177"/>
    <w:rsid w:val="00FE7790"/>
    <w:rsid w:val="00FF15DB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F3720F"/>
    <w:pPr>
      <w:widowControl/>
    </w:pPr>
    <w:rPr>
      <w:rFonts w:ascii="Cambria Math" w:eastAsia="Verdana" w:hAnsi="Cambria Math" w:cs="Cambria Math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imregion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43745-B9C5-4DED-884B-979E294E7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6</Pages>
  <Words>2155</Words>
  <Characters>12289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Компьютер</cp:lastModifiedBy>
  <cp:revision>589</cp:revision>
  <cp:lastPrinted>2018-09-13T13:00:00Z</cp:lastPrinted>
  <dcterms:created xsi:type="dcterms:W3CDTF">2015-04-10T06:47:00Z</dcterms:created>
  <dcterms:modified xsi:type="dcterms:W3CDTF">2018-10-29T05:10:00Z</dcterms:modified>
</cp:coreProperties>
</file>