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289"/>
        <w:gridCol w:w="4281"/>
      </w:tblGrid>
      <w:tr w:rsidR="004726F5" w:rsidRPr="002953EB" w:rsidTr="00B43E2F">
        <w:tc>
          <w:tcPr>
            <w:tcW w:w="10627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</w:tcPr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 xml:space="preserve">Приложение № 1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к муниципальной программе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муниципального образования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Тимашевский район</w:t>
            </w:r>
          </w:p>
          <w:p w:rsidR="00C00B82" w:rsidRPr="002953EB" w:rsidRDefault="004726F5" w:rsidP="00C00B82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  <w:r w:rsidRPr="002953EB">
              <w:rPr>
                <w:sz w:val="28"/>
                <w:szCs w:val="28"/>
              </w:rPr>
              <w:t>«</w:t>
            </w:r>
            <w:r w:rsidR="00C00B82" w:rsidRPr="00C00B82">
              <w:rPr>
                <w:sz w:val="28"/>
                <w:szCs w:val="28"/>
              </w:rPr>
              <w:t xml:space="preserve">Создание условий для развития малого и среднего предпринимательства Тимашевского района» </w:t>
            </w:r>
          </w:p>
          <w:p w:rsidR="004726F5" w:rsidRPr="002953EB" w:rsidRDefault="004726F5" w:rsidP="00B43E2F">
            <w:pPr>
              <w:tabs>
                <w:tab w:val="left" w:pos="9781"/>
                <w:tab w:val="left" w:pos="15026"/>
              </w:tabs>
              <w:rPr>
                <w:sz w:val="28"/>
                <w:szCs w:val="28"/>
              </w:rPr>
            </w:pPr>
          </w:p>
        </w:tc>
      </w:tr>
    </w:tbl>
    <w:p w:rsidR="004726F5" w:rsidRPr="002953EB" w:rsidRDefault="004726F5" w:rsidP="004726F5">
      <w:pPr>
        <w:tabs>
          <w:tab w:val="left" w:pos="9781"/>
          <w:tab w:val="left" w:pos="15026"/>
        </w:tabs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9214"/>
          <w:tab w:val="left" w:pos="9900"/>
        </w:tabs>
        <w:ind w:hanging="4500"/>
        <w:jc w:val="center"/>
        <w:rPr>
          <w:sz w:val="28"/>
          <w:szCs w:val="28"/>
        </w:rPr>
      </w:pPr>
    </w:p>
    <w:p w:rsidR="004726F5" w:rsidRPr="002953EB" w:rsidRDefault="004726F5" w:rsidP="004726F5">
      <w:pPr>
        <w:tabs>
          <w:tab w:val="left" w:pos="5387"/>
        </w:tabs>
        <w:jc w:val="center"/>
        <w:rPr>
          <w:sz w:val="28"/>
          <w:szCs w:val="28"/>
        </w:rPr>
      </w:pPr>
      <w:r w:rsidRPr="002953EB">
        <w:rPr>
          <w:sz w:val="28"/>
          <w:szCs w:val="28"/>
        </w:rPr>
        <w:t>ПЕРЕЧЕНЬ</w:t>
      </w:r>
    </w:p>
    <w:p w:rsidR="00B43E2F" w:rsidRPr="002953EB" w:rsidRDefault="004726F5" w:rsidP="004726F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="00B43E2F" w:rsidRPr="002953EB">
        <w:rPr>
          <w:rFonts w:ascii="Times New Roman" w:hAnsi="Times New Roman" w:cs="Times New Roman"/>
          <w:sz w:val="28"/>
          <w:szCs w:val="28"/>
        </w:rPr>
        <w:t xml:space="preserve"> </w:t>
      </w:r>
      <w:r w:rsidRPr="00295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515F" w:rsidRPr="00C7515F" w:rsidRDefault="004726F5" w:rsidP="00C7515F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953E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Pr="002953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515F" w:rsidRPr="00C7515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малого </w:t>
      </w:r>
    </w:p>
    <w:p w:rsidR="004726F5" w:rsidRPr="002953EB" w:rsidRDefault="00C7515F" w:rsidP="00C751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515F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предпринимательства Тимашевского района» </w:t>
      </w:r>
    </w:p>
    <w:p w:rsidR="004726F5" w:rsidRPr="00B43E2F" w:rsidRDefault="004726F5" w:rsidP="004726F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3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B43E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3E2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850"/>
        <w:gridCol w:w="1134"/>
        <w:gridCol w:w="993"/>
        <w:gridCol w:w="992"/>
        <w:gridCol w:w="1280"/>
        <w:gridCol w:w="2552"/>
        <w:gridCol w:w="2411"/>
      </w:tblGrid>
      <w:tr w:rsidR="004726F5" w:rsidRPr="00B43E2F" w:rsidTr="00AF769A">
        <w:trPr>
          <w:trHeight w:val="422"/>
        </w:trPr>
        <w:tc>
          <w:tcPr>
            <w:tcW w:w="851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№</w:t>
            </w:r>
          </w:p>
          <w:p w:rsidR="004726F5" w:rsidRPr="00B43E2F" w:rsidRDefault="00B43E2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26F5" w:rsidRPr="00B43E2F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Наименование</w:t>
            </w:r>
          </w:p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Годы</w:t>
            </w:r>
          </w:p>
          <w:p w:rsidR="004726F5" w:rsidRPr="00B43E2F" w:rsidRDefault="004726F5" w:rsidP="00B43E2F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реализации</w:t>
            </w:r>
          </w:p>
        </w:tc>
        <w:tc>
          <w:tcPr>
            <w:tcW w:w="6100" w:type="dxa"/>
            <w:gridSpan w:val="6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Непосредственный </w:t>
            </w:r>
          </w:p>
          <w:p w:rsidR="004726F5" w:rsidRPr="00B43E2F" w:rsidRDefault="004726F5" w:rsidP="00B43E2F">
            <w:pPr>
              <w:ind w:right="-114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Муниципальный </w:t>
            </w:r>
          </w:p>
          <w:p w:rsid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 xml:space="preserve">заказчик, главный </w:t>
            </w:r>
          </w:p>
          <w:p w:rsidR="004726F5" w:rsidRPr="00B43E2F" w:rsidRDefault="004726F5" w:rsidP="00B43E2F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распорядитель (распорядитель) бюджетных средств), исполнитель</w:t>
            </w:r>
          </w:p>
        </w:tc>
      </w:tr>
      <w:tr w:rsidR="004726F5" w:rsidRPr="00B43E2F" w:rsidTr="00AF769A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726F5" w:rsidRPr="00B43E2F" w:rsidRDefault="004726F5" w:rsidP="00B43E2F">
            <w:pPr>
              <w:ind w:left="-104" w:right="-96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5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  <w:tr w:rsidR="004726F5" w:rsidRPr="00B43E2F" w:rsidTr="00AF769A">
        <w:trPr>
          <w:trHeight w:val="1329"/>
        </w:trPr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16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10" w:right="-1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бюджет Красно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93" w:type="dxa"/>
            <w:shd w:val="clear" w:color="auto" w:fill="auto"/>
          </w:tcPr>
          <w:p w:rsidR="004726F5" w:rsidRPr="00B43E2F" w:rsidRDefault="00B43E2F" w:rsidP="00B43E2F">
            <w:pPr>
              <w:pStyle w:val="ConsPlusNormal"/>
              <w:ind w:left="-105" w:right="-113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726F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108" w:right="-11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="00B43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3E2F" w:rsidRDefault="00B43E2F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="004726F5" w:rsidRPr="00B43E2F">
              <w:rPr>
                <w:sz w:val="24"/>
                <w:szCs w:val="24"/>
              </w:rPr>
              <w:t>небюд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4726F5" w:rsidRPr="00B43E2F">
              <w:rPr>
                <w:sz w:val="24"/>
                <w:szCs w:val="24"/>
              </w:rPr>
              <w:t xml:space="preserve"> </w:t>
            </w:r>
            <w:proofErr w:type="spellStart"/>
            <w:r w:rsidR="004726F5" w:rsidRPr="00B43E2F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4726F5" w:rsidRPr="00B43E2F">
              <w:rPr>
                <w:sz w:val="24"/>
                <w:szCs w:val="24"/>
              </w:rPr>
              <w:t xml:space="preserve"> </w:t>
            </w:r>
          </w:p>
          <w:p w:rsidR="004726F5" w:rsidRPr="00B43E2F" w:rsidRDefault="004726F5" w:rsidP="00B43E2F">
            <w:pPr>
              <w:ind w:left="-102" w:right="-111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источники</w:t>
            </w:r>
          </w:p>
        </w:tc>
        <w:tc>
          <w:tcPr>
            <w:tcW w:w="2552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769A" w:rsidRDefault="00AF769A"/>
    <w:tbl>
      <w:tblPr>
        <w:tblW w:w="15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993"/>
        <w:gridCol w:w="697"/>
        <w:gridCol w:w="1134"/>
        <w:gridCol w:w="992"/>
        <w:gridCol w:w="991"/>
        <w:gridCol w:w="1277"/>
        <w:gridCol w:w="2705"/>
        <w:gridCol w:w="2410"/>
        <w:gridCol w:w="12"/>
      </w:tblGrid>
      <w:tr w:rsidR="004726F5" w:rsidRPr="00B43E2F" w:rsidTr="00801F93">
        <w:trPr>
          <w:gridAfter w:val="1"/>
          <w:wAfter w:w="12" w:type="dxa"/>
          <w:tblHeader/>
        </w:trPr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lef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726F5" w:rsidRPr="00B43E2F" w:rsidRDefault="004726F5" w:rsidP="00B43E2F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26F5" w:rsidRPr="00B43E2F" w:rsidTr="00C7515F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4726F5" w:rsidRPr="00B43E2F" w:rsidRDefault="004726F5" w:rsidP="00C7515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Цель</w:t>
            </w:r>
            <w:r w:rsidR="00AF769A">
              <w:rPr>
                <w:sz w:val="24"/>
                <w:szCs w:val="24"/>
              </w:rPr>
              <w:t xml:space="preserve">. </w:t>
            </w:r>
            <w:r w:rsidR="00C7515F" w:rsidRPr="00C7515F">
              <w:rPr>
                <w:sz w:val="24"/>
                <w:szCs w:val="24"/>
              </w:rPr>
              <w:t>Формирование на территории муниципального образования Тимашевский район благоприятной конкурентной среды для развития малого и среднего предпринимательства и увеличения числа субъектов малого и среднего предпринимательства</w:t>
            </w:r>
            <w:r w:rsidR="00C7515F">
              <w:rPr>
                <w:sz w:val="24"/>
                <w:szCs w:val="24"/>
              </w:rPr>
              <w:t xml:space="preserve"> </w:t>
            </w:r>
          </w:p>
        </w:tc>
      </w:tr>
      <w:tr w:rsidR="004726F5" w:rsidRPr="00B43E2F" w:rsidTr="00C7515F">
        <w:tc>
          <w:tcPr>
            <w:tcW w:w="851" w:type="dxa"/>
            <w:shd w:val="clear" w:color="auto" w:fill="auto"/>
          </w:tcPr>
          <w:p w:rsidR="004726F5" w:rsidRPr="00B43E2F" w:rsidRDefault="004726F5" w:rsidP="00B43E2F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1.1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4726F5" w:rsidRPr="00B43E2F" w:rsidRDefault="004726F5" w:rsidP="00C7515F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Задача</w:t>
            </w:r>
            <w:r w:rsidR="002755E4">
              <w:rPr>
                <w:sz w:val="24"/>
                <w:szCs w:val="24"/>
              </w:rPr>
              <w:t xml:space="preserve"> №1</w:t>
            </w:r>
            <w:r w:rsidR="00AF769A">
              <w:rPr>
                <w:sz w:val="24"/>
                <w:szCs w:val="24"/>
              </w:rPr>
              <w:t xml:space="preserve">. </w:t>
            </w:r>
            <w:r w:rsidR="00C7515F" w:rsidRPr="00C7515F">
              <w:rPr>
                <w:sz w:val="24"/>
                <w:szCs w:val="24"/>
              </w:rPr>
              <w:t xml:space="preserve">Информационно-консультационная поддержка и учебно-методическая помощь субъектам малого и среднего предпринимательства </w:t>
            </w:r>
          </w:p>
        </w:tc>
      </w:tr>
      <w:tr w:rsidR="00C7515F" w:rsidRPr="00B43E2F" w:rsidTr="00C7515F">
        <w:tc>
          <w:tcPr>
            <w:tcW w:w="851" w:type="dxa"/>
            <w:shd w:val="clear" w:color="auto" w:fill="auto"/>
          </w:tcPr>
          <w:p w:rsidR="00C7515F" w:rsidRPr="00B43E2F" w:rsidRDefault="00C7515F" w:rsidP="00B4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мероприятие. </w:t>
            </w:r>
            <w:r w:rsidRPr="00C7515F">
              <w:rPr>
                <w:sz w:val="24"/>
                <w:szCs w:val="24"/>
              </w:rPr>
              <w:t>Организация информационно-консультационной поддержки и учебно-методической помощи субъектам малого и среднего предпринимательства</w:t>
            </w: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left="-19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15F" w:rsidRPr="003A727B" w:rsidRDefault="00C7515F" w:rsidP="00C7515F">
            <w:pPr>
              <w:pStyle w:val="ConsPlusNormal"/>
              <w:ind w:firstLine="10"/>
              <w:rPr>
                <w:sz w:val="24"/>
              </w:rPr>
            </w:pPr>
            <w:r w:rsidRPr="00C7515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«Оказание консультационных услуг субъектам малого и среднего предпринимательства»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E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E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Количество консультационных услуг в области предпринимательства, оказанных субъектам малого и среднего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предпринимательства: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2019г.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2020г.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2021г.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2022г. – не менее 500 ед.;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2023г. – не менее 500 ед.</w:t>
            </w:r>
          </w:p>
          <w:p w:rsidR="00C7515F" w:rsidRPr="00C7515F" w:rsidRDefault="00C7515F" w:rsidP="00C7515F">
            <w:pPr>
              <w:ind w:left="-89" w:right="-113"/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 xml:space="preserve">2024г. – не менее 500 ед.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7515F" w:rsidRPr="00C7515F" w:rsidRDefault="00C7515F" w:rsidP="00C7515F">
            <w:pPr>
              <w:rPr>
                <w:sz w:val="24"/>
                <w:szCs w:val="24"/>
              </w:rPr>
            </w:pPr>
            <w:r w:rsidRPr="00C7515F">
              <w:rPr>
                <w:sz w:val="24"/>
                <w:szCs w:val="24"/>
              </w:rPr>
              <w:t>Администрация муниципального образования Тимашевский район Исполнитель: поставщик (подрядчик),определенный по завершению конкурсных процедур</w:t>
            </w: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A1EE7" w:rsidRPr="00B43E2F" w:rsidRDefault="009A1EE7" w:rsidP="009A1EE7">
            <w:pPr>
              <w:pStyle w:val="ConsPlusNormal"/>
              <w:ind w:right="-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E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EE7" w:rsidRPr="00B43E2F" w:rsidRDefault="009A1EE7" w:rsidP="009A1EE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9A1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9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A1EE7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1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A1EE7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A1EE7" w:rsidRPr="00B43E2F" w:rsidRDefault="009A1EE7" w:rsidP="009A1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515F" w:rsidRPr="00B43E2F" w:rsidRDefault="009A1EE7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9A1EE7">
              <w:rPr>
                <w:sz w:val="24"/>
                <w:szCs w:val="24"/>
              </w:rPr>
              <w:t>2665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9A1EE7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E7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pStyle w:val="ConsPlusNormal"/>
              <w:ind w:left="-269"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мультимедийных продуктов, создание радио и телепередач, публикаций в прессе, информационных </w:t>
            </w:r>
          </w:p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материалов, распространение специализированной литературы по вопросам развития предприятий малого и среднего бизнеса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 – не менее 10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2755E4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755E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Тимашевский район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851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836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официального сайта администрации </w:t>
            </w:r>
            <w:r w:rsidRPr="0050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актуальной информацией о развитии малого и среднего предпринимательства, в </w:t>
            </w:r>
            <w:proofErr w:type="spellStart"/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. информирование субъектов малого и среднего предпринимательства района  о проведении  семинаров, форумов, выставок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50015D" w:rsidRDefault="00A848B2" w:rsidP="00A848B2">
            <w:pPr>
              <w:rPr>
                <w:sz w:val="24"/>
                <w:szCs w:val="24"/>
              </w:rPr>
            </w:pPr>
            <w:r w:rsidRPr="0050015D">
              <w:rPr>
                <w:sz w:val="24"/>
                <w:szCs w:val="24"/>
              </w:rPr>
              <w:t xml:space="preserve">Количество размещенных информационных </w:t>
            </w:r>
            <w:r w:rsidRPr="0050015D">
              <w:rPr>
                <w:sz w:val="24"/>
                <w:szCs w:val="24"/>
              </w:rPr>
              <w:lastRenderedPageBreak/>
              <w:t>материалов по вопросам развития малого и среднего предпринимательства на официальном сайте администрации муниципального образования – не менее</w:t>
            </w:r>
          </w:p>
          <w:p w:rsidR="00A848B2" w:rsidRPr="00B43E2F" w:rsidRDefault="00A848B2" w:rsidP="00A848B2">
            <w:pPr>
              <w:rPr>
                <w:sz w:val="24"/>
                <w:szCs w:val="24"/>
              </w:rPr>
            </w:pPr>
            <w:r w:rsidRPr="0050015D">
              <w:rPr>
                <w:sz w:val="24"/>
                <w:szCs w:val="24"/>
              </w:rPr>
              <w:t>25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50015D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</w:t>
            </w:r>
            <w:r w:rsidRPr="0050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Тимашевский район</w:t>
            </w:r>
          </w:p>
          <w:p w:rsidR="00A848B2" w:rsidRPr="0050015D" w:rsidRDefault="00A848B2" w:rsidP="00A848B2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Исполнитель: отдел</w:t>
            </w:r>
          </w:p>
          <w:p w:rsidR="00A848B2" w:rsidRPr="00B43E2F" w:rsidRDefault="00A848B2" w:rsidP="00A848B2">
            <w:pPr>
              <w:pStyle w:val="ConsPlusNormal"/>
              <w:ind w:firstLine="15"/>
              <w:rPr>
                <w:sz w:val="24"/>
                <w:szCs w:val="24"/>
              </w:rPr>
            </w:pPr>
            <w:r w:rsidRPr="0050015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592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687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711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711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  <w:trHeight w:val="40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2356C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«горячей линии» по проблемным вопросам деятельности 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848B2" w:rsidRPr="0092356C" w:rsidRDefault="00A848B2" w:rsidP="00A848B2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100 % охват консультациями обратившихся субъектов малого и среднего предпринимательства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48B2" w:rsidRPr="0092356C" w:rsidRDefault="00A848B2" w:rsidP="00A848B2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848B2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848B2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848B2" w:rsidRPr="00B43E2F" w:rsidRDefault="00A848B2" w:rsidP="00A16388">
            <w:pPr>
              <w:ind w:left="-269" w:firstLine="269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848B2" w:rsidRPr="00B43E2F" w:rsidRDefault="00A848B2" w:rsidP="00A848B2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35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по производству (разработке, дизайну и изготовлению) и </w:t>
            </w:r>
            <w:r w:rsidRPr="0092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распространению социальной рекламы (баннеров, плакатов, листовок, </w:t>
            </w:r>
            <w:proofErr w:type="spellStart"/>
            <w:r w:rsidRPr="0092356C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92356C">
              <w:rPr>
                <w:rFonts w:ascii="Times New Roman" w:hAnsi="Times New Roman" w:cs="Times New Roman"/>
                <w:sz w:val="24"/>
                <w:szCs w:val="24"/>
              </w:rPr>
              <w:t xml:space="preserve"> и т.д.) на территории муниципального образования Тимашевский район, информирующей о мерах государственной и муниципальной поддержки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16388" w:rsidRPr="0092356C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 xml:space="preserve">Количество распространенных информационных </w:t>
            </w:r>
            <w:proofErr w:type="spellStart"/>
            <w:r w:rsidRPr="0092356C">
              <w:rPr>
                <w:sz w:val="24"/>
                <w:szCs w:val="24"/>
              </w:rPr>
              <w:t>флаеров</w:t>
            </w:r>
            <w:proofErr w:type="spellEnd"/>
            <w:r w:rsidRPr="0092356C">
              <w:rPr>
                <w:sz w:val="24"/>
                <w:szCs w:val="24"/>
              </w:rPr>
              <w:t xml:space="preserve"> – не менее 2 тыс. шт. и количество </w:t>
            </w:r>
            <w:r w:rsidRPr="0092356C">
              <w:rPr>
                <w:sz w:val="24"/>
                <w:szCs w:val="24"/>
              </w:rPr>
              <w:lastRenderedPageBreak/>
              <w:t>распространенных информационных плакатов - не менее 25 шт. ежегодно;</w:t>
            </w:r>
          </w:p>
          <w:p w:rsidR="00A16388" w:rsidRPr="00B43E2F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t>количество размещенных информационных баннеров – 1 шт. ежегодно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16388" w:rsidRPr="0092356C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A16388" w:rsidRPr="00B43E2F" w:rsidRDefault="00A16388" w:rsidP="00A16388">
            <w:pPr>
              <w:rPr>
                <w:sz w:val="24"/>
                <w:szCs w:val="24"/>
              </w:rPr>
            </w:pPr>
            <w:r w:rsidRPr="0092356C">
              <w:rPr>
                <w:sz w:val="24"/>
                <w:szCs w:val="24"/>
              </w:rPr>
              <w:lastRenderedPageBreak/>
              <w:t>Исполнитель: отдел экономики</w:t>
            </w: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A16388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16388" w:rsidRPr="00B43E2F" w:rsidRDefault="00A16388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16388" w:rsidRPr="00B43E2F" w:rsidRDefault="00A16388" w:rsidP="00A16388">
            <w:pPr>
              <w:rPr>
                <w:sz w:val="24"/>
                <w:szCs w:val="24"/>
              </w:rPr>
            </w:pPr>
          </w:p>
        </w:tc>
      </w:tr>
      <w:tr w:rsidR="00C7515F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7515F" w:rsidRPr="00B43E2F" w:rsidRDefault="00C7515F" w:rsidP="00C7515F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7515F" w:rsidRPr="00B43E2F" w:rsidRDefault="002425E4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97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15F" w:rsidRPr="00B43E2F" w:rsidRDefault="002425E4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1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7515F" w:rsidRPr="00B43E2F" w:rsidRDefault="00C7515F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515F" w:rsidRPr="00B43E2F" w:rsidRDefault="00C7515F" w:rsidP="00C7515F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1">
              <w:rPr>
                <w:rFonts w:ascii="Times New Roman" w:hAnsi="Times New Roman" w:cs="Times New Roman"/>
                <w:sz w:val="24"/>
                <w:szCs w:val="24"/>
              </w:rPr>
              <w:t>Консультация субъектов малого и среднего предпринимательства, осуществляющих сельскохозяйственную деятельность по вопросам организации и ведения предпринимательской деятельности в сельскохозяйственной сфере</w:t>
            </w:r>
          </w:p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100% охват консультациями обратившихся субъектов малого и среднего предпринимательства,  осуществляющих сельскохозяйственную деятельность, по вопросам организации и</w:t>
            </w:r>
            <w:r>
              <w:t xml:space="preserve"> </w:t>
            </w:r>
            <w:r w:rsidRPr="00030AE1">
              <w:rPr>
                <w:sz w:val="24"/>
                <w:szCs w:val="24"/>
              </w:rPr>
              <w:t>ведения предпринимательской деятельности в сельскохозяйственной сфере ежегодно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Исполнитель: управление сельского хозяйства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1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субъектов малого и среднего предпринимательства (семинаров, тренингов, деловых игр, лекций и т.п.)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Количество проведенных обучающих мероприятий для субъектов малого и среднего предпринимательства (семинаров, тренингов, деловых игр, лекций и т.п.) - не менее 4 мероприятий в год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  <w:r w:rsidRPr="00030AE1">
              <w:rPr>
                <w:sz w:val="24"/>
                <w:szCs w:val="24"/>
              </w:rPr>
              <w:t>Исполнитель: отдел экономики</w:t>
            </w:r>
          </w:p>
          <w:p w:rsidR="00CE058D" w:rsidRPr="00030AE1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8D" w:rsidRPr="003A727B" w:rsidRDefault="00CE058D" w:rsidP="00CE058D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58D" w:rsidRPr="003A727B" w:rsidRDefault="00CE058D" w:rsidP="00CE058D">
            <w:pPr>
              <w:jc w:val="both"/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446,7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446,7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C7515F">
        <w:tc>
          <w:tcPr>
            <w:tcW w:w="851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№2. </w:t>
            </w:r>
            <w:r w:rsidRPr="00636131">
              <w:rPr>
                <w:sz w:val="24"/>
                <w:szCs w:val="24"/>
              </w:rPr>
              <w:t>Повышение предпринимательской культуры, популяризация предпринимательства и вовлечение экономически активного населения в предпринимательскую деятельность</w:t>
            </w:r>
          </w:p>
        </w:tc>
      </w:tr>
      <w:tr w:rsidR="00CE058D" w:rsidRPr="00B43E2F" w:rsidTr="00C7515F">
        <w:tc>
          <w:tcPr>
            <w:tcW w:w="851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329" w:type="dxa"/>
            <w:gridSpan w:val="11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741236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>.</w:t>
            </w:r>
            <w:r w:rsidRPr="00741236">
              <w:rPr>
                <w:sz w:val="24"/>
                <w:szCs w:val="24"/>
              </w:rPr>
              <w:t xml:space="preserve"> Обеспечение взаимодействия субъектов малого и среднего предпринимательства с органами государственной власти, местного самоуправления и контролирующими организациями, а также организация работы по популяризации предпринимательской деятельности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8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предпринимательству муниципального образования Тимашевский район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Количество проведенных заседаний Совета по предпринимательству муниципального образования Тимашевский район: не менее 4 заседаний в год.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Количество субъектов малого и среднего предпринимательства: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2019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4669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2020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4408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lastRenderedPageBreak/>
              <w:t>2021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4394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2022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4265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2023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4389 ед.;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2024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4409 ед.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Численность занятых в малом и среднем предпринимательстве: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2019 год-</w:t>
            </w:r>
          </w:p>
          <w:p w:rsidR="00CE058D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11345 чел.;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2020 год-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11115 чел.;</w:t>
            </w:r>
          </w:p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2021 год-</w:t>
            </w:r>
          </w:p>
          <w:p w:rsidR="00CE058D" w:rsidRPr="00B43E2F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11127 чел.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058D" w:rsidRPr="0073628E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CE058D" w:rsidRPr="00B43E2F" w:rsidRDefault="00CE058D" w:rsidP="00CE058D">
            <w:pPr>
              <w:rPr>
                <w:sz w:val="24"/>
                <w:szCs w:val="24"/>
              </w:rPr>
            </w:pPr>
            <w:r w:rsidRPr="0073628E">
              <w:rPr>
                <w:sz w:val="24"/>
                <w:szCs w:val="24"/>
              </w:rPr>
              <w:t>Исполнитель: отдел экономики</w:t>
            </w: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CE058D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CE058D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  <w:p w:rsidR="00CE058D" w:rsidRPr="00B43E2F" w:rsidRDefault="00CE058D" w:rsidP="00CE058D">
            <w:pPr>
              <w:ind w:firstLine="16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CE058D" w:rsidRPr="00B43E2F" w:rsidRDefault="00CE058D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58D" w:rsidRPr="00B43E2F" w:rsidRDefault="00CE058D" w:rsidP="00CE058D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>Организация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встреч (совещаний) субъектов малого и среднего предпринимательства с представителями контролирующих служб (по согласованию) с целью разъяснения требований, предъявляемых при проверках: </w:t>
            </w:r>
          </w:p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D6319" w:rsidRPr="0052319D" w:rsidRDefault="00AD6319" w:rsidP="00AD6319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 xml:space="preserve">1 встречи (совещания) 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в год</w:t>
            </w:r>
          </w:p>
          <w:p w:rsidR="00FE3785" w:rsidRPr="00B43E2F" w:rsidRDefault="00FE3785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Исполнитель: отдел экономики</w:t>
            </w: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9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5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55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19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285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деловых игр, лекториев и т.д. для школьников (студентов) по основам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Количество проведенных олимпиад, конкурсов, деловых игр, лекториев и т.д. для школьников (студентов) по основам предпринимательства: не менее 1 мероприятия в год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6319" w:rsidRPr="0052319D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43E2F" w:rsidRDefault="00AD6319" w:rsidP="00AD6319">
            <w:pPr>
              <w:rPr>
                <w:sz w:val="24"/>
                <w:szCs w:val="24"/>
              </w:rPr>
            </w:pPr>
            <w:r w:rsidRPr="0052319D">
              <w:rPr>
                <w:sz w:val="24"/>
                <w:szCs w:val="24"/>
              </w:rPr>
              <w:t>Исполнитель: отдел молодежи, отдел экономики, управление образования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  <w:trHeight w:val="34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7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36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405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  <w:trHeight w:val="510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совещаний, круглых столов, рабочих встреч по проблемам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Количество проведенных конференций, совещаний, круглых столов, рабочих встреч по проблемам предпринимательства: не менее 1 мероприятия в год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Исполнитель: отдел  экономики, управление сельского хозяйства и перерабатывающей промышленности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ind w:firstLine="10"/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субъектов малого и среднего предприниматель</w:t>
            </w:r>
            <w:r w:rsidRPr="00BB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ства в </w:t>
            </w:r>
            <w:proofErr w:type="spellStart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-ярмарочной деятельности (в том числе участие в сельскохозяйственных ярмарках)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Количество субъектов малого и среднего предпринимательства, участвующих в </w:t>
            </w:r>
            <w:proofErr w:type="spellStart"/>
            <w:r w:rsidRPr="00BB556A">
              <w:rPr>
                <w:sz w:val="24"/>
                <w:szCs w:val="24"/>
              </w:rPr>
              <w:t>выста</w:t>
            </w:r>
            <w:r w:rsidRPr="00BB556A">
              <w:rPr>
                <w:sz w:val="24"/>
                <w:szCs w:val="24"/>
              </w:rPr>
              <w:lastRenderedPageBreak/>
              <w:t>вочно</w:t>
            </w:r>
            <w:proofErr w:type="spellEnd"/>
            <w:r w:rsidRPr="00BB556A">
              <w:rPr>
                <w:sz w:val="24"/>
                <w:szCs w:val="24"/>
              </w:rPr>
              <w:t>-ярмарочной деятельности (в том числе участие в сельскохозяйственных ярмарках) - не менее 3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lastRenderedPageBreak/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lastRenderedPageBreak/>
              <w:t>Исполнитель: управление сельского хозяйства и перерабатывающей промышленности администрации муниципального образования Тимашевский район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left="-37" w:right="-93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rFonts w:ascii="Times New Roman" w:hAnsi="Times New Roman" w:cs="Times New Roman"/>
                <w:sz w:val="24"/>
                <w:szCs w:val="24"/>
              </w:rPr>
              <w:t>-ярморочных мероприятий для субъектов малого и среднего предпринимательства на территории Тимашевского района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3E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BB556A">
              <w:rPr>
                <w:sz w:val="24"/>
                <w:szCs w:val="24"/>
              </w:rPr>
              <w:t>выставочно</w:t>
            </w:r>
            <w:proofErr w:type="spellEnd"/>
            <w:r w:rsidRPr="00BB556A">
              <w:rPr>
                <w:sz w:val="24"/>
                <w:szCs w:val="24"/>
              </w:rPr>
              <w:t>-ярмарочных мероприятий для субъектов малого и среднего предпринимательства на территории</w:t>
            </w:r>
            <w:r w:rsidR="00242AE5">
              <w:rPr>
                <w:sz w:val="24"/>
                <w:szCs w:val="24"/>
              </w:rPr>
              <w:t xml:space="preserve"> Тимашевского района: 2019 год-3</w:t>
            </w:r>
            <w:r w:rsidRPr="00BB556A">
              <w:rPr>
                <w:sz w:val="24"/>
                <w:szCs w:val="24"/>
              </w:rPr>
              <w:t xml:space="preserve">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2020 год-</w:t>
            </w:r>
            <w:r w:rsidR="00242AE5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BB556A">
              <w:rPr>
                <w:sz w:val="24"/>
                <w:szCs w:val="24"/>
              </w:rPr>
              <w:t xml:space="preserve">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2021 год-0;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2022 год-1 ед.; </w:t>
            </w:r>
          </w:p>
          <w:p w:rsidR="00AD6319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2023 год-1 ед.; 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2024 год-1 ед.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Количество приобретенных выставочных стендов: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2019 год – 6 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Администрация муниципального образования Тимашевский район</w:t>
            </w:r>
          </w:p>
          <w:p w:rsidR="00AD6319" w:rsidRPr="00BB556A" w:rsidRDefault="00AD6319" w:rsidP="00AD6319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Исполнитель: управление сельского хозяйства и перерабатывающей промышленности администрации муниципального образования Тимашевский </w:t>
            </w: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19" w:rsidRPr="0015093C" w:rsidRDefault="00AD6319" w:rsidP="00AD6319">
            <w:pPr>
              <w:jc w:val="center"/>
              <w:rPr>
                <w:sz w:val="23"/>
                <w:szCs w:val="23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AD6319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6319" w:rsidRPr="00B43E2F" w:rsidRDefault="00AD6319" w:rsidP="00AD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D6319">
            <w:pPr>
              <w:ind w:firstLine="16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697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991" w:type="dxa"/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319" w:rsidRPr="00B43E2F" w:rsidRDefault="00AD6319" w:rsidP="00AD6319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 w:val="restart"/>
            <w:shd w:val="clear" w:color="auto" w:fill="auto"/>
          </w:tcPr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х</w:t>
            </w: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  <w:tr w:rsidR="001555A7" w:rsidRPr="00B43E2F" w:rsidTr="00801F93">
        <w:trPr>
          <w:gridAfter w:val="1"/>
          <w:wAfter w:w="12" w:type="dxa"/>
        </w:trPr>
        <w:tc>
          <w:tcPr>
            <w:tcW w:w="851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1555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555A7" w:rsidRPr="00B43E2F" w:rsidRDefault="001555A7" w:rsidP="00155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3677,8</w:t>
            </w:r>
          </w:p>
        </w:tc>
        <w:tc>
          <w:tcPr>
            <w:tcW w:w="69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3677,8</w:t>
            </w:r>
          </w:p>
        </w:tc>
        <w:tc>
          <w:tcPr>
            <w:tcW w:w="991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1555A7" w:rsidRPr="00B43E2F" w:rsidRDefault="001555A7" w:rsidP="00A16388">
            <w:pPr>
              <w:jc w:val="center"/>
              <w:rPr>
                <w:sz w:val="24"/>
                <w:szCs w:val="24"/>
              </w:rPr>
            </w:pPr>
            <w:r w:rsidRPr="00B43E2F">
              <w:rPr>
                <w:sz w:val="24"/>
                <w:szCs w:val="24"/>
              </w:rPr>
              <w:t>0</w:t>
            </w:r>
          </w:p>
        </w:tc>
        <w:tc>
          <w:tcPr>
            <w:tcW w:w="2705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555A7" w:rsidRPr="00B43E2F" w:rsidRDefault="001555A7" w:rsidP="001555A7">
            <w:pPr>
              <w:rPr>
                <w:sz w:val="24"/>
                <w:szCs w:val="24"/>
              </w:rPr>
            </w:pPr>
          </w:p>
        </w:tc>
      </w:tr>
    </w:tbl>
    <w:p w:rsidR="004726F5" w:rsidRPr="00B43E2F" w:rsidRDefault="004726F5" w:rsidP="00B43E2F">
      <w:pPr>
        <w:rPr>
          <w:sz w:val="24"/>
          <w:szCs w:val="24"/>
        </w:rPr>
      </w:pPr>
      <w:r w:rsidRPr="00B43E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6F5" w:rsidRPr="00B43E2F" w:rsidRDefault="004726F5" w:rsidP="00B43E2F">
      <w:pPr>
        <w:rPr>
          <w:sz w:val="24"/>
          <w:szCs w:val="24"/>
        </w:rPr>
      </w:pPr>
    </w:p>
    <w:p w:rsidR="004726F5" w:rsidRPr="002953EB" w:rsidRDefault="004726F5" w:rsidP="00B43E2F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Заместитель главы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 xml:space="preserve">муниципального образования </w:t>
      </w:r>
    </w:p>
    <w:p w:rsidR="004726F5" w:rsidRPr="002953EB" w:rsidRDefault="004726F5" w:rsidP="004726F5">
      <w:pPr>
        <w:rPr>
          <w:sz w:val="28"/>
          <w:szCs w:val="28"/>
        </w:rPr>
      </w:pPr>
      <w:r w:rsidRPr="002953EB">
        <w:rPr>
          <w:sz w:val="28"/>
          <w:szCs w:val="28"/>
        </w:rPr>
        <w:t>Тимашевский район</w:t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</w:r>
      <w:r w:rsidRPr="002953EB">
        <w:rPr>
          <w:sz w:val="28"/>
          <w:szCs w:val="28"/>
        </w:rPr>
        <w:tab/>
        <w:t xml:space="preserve">       </w:t>
      </w:r>
      <w:r w:rsidR="002953EB">
        <w:rPr>
          <w:sz w:val="28"/>
          <w:szCs w:val="28"/>
        </w:rPr>
        <w:t xml:space="preserve">   </w:t>
      </w:r>
      <w:r w:rsidR="00C6121C">
        <w:rPr>
          <w:sz w:val="28"/>
          <w:szCs w:val="28"/>
        </w:rPr>
        <w:t>И.А. Скрипиль</w:t>
      </w:r>
    </w:p>
    <w:p w:rsidR="004726F5" w:rsidRPr="00B43E2F" w:rsidRDefault="004726F5" w:rsidP="004726F5">
      <w:pPr>
        <w:rPr>
          <w:sz w:val="24"/>
          <w:szCs w:val="24"/>
        </w:rPr>
      </w:pPr>
    </w:p>
    <w:sectPr w:rsidR="004726F5" w:rsidRPr="00B43E2F" w:rsidSect="004726F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E6" w:rsidRDefault="00AF3EE6" w:rsidP="004726F5">
      <w:r>
        <w:separator/>
      </w:r>
    </w:p>
  </w:endnote>
  <w:endnote w:type="continuationSeparator" w:id="0">
    <w:p w:rsidR="00AF3EE6" w:rsidRDefault="00AF3EE6" w:rsidP="004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E6" w:rsidRDefault="00AF3EE6" w:rsidP="004726F5">
      <w:r>
        <w:separator/>
      </w:r>
    </w:p>
  </w:footnote>
  <w:footnote w:type="continuationSeparator" w:id="0">
    <w:p w:rsidR="00AF3EE6" w:rsidRDefault="00AF3EE6" w:rsidP="004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82" w:rsidRDefault="00C00B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9628085</wp:posOffset>
              </wp:positionH>
              <wp:positionV relativeFrom="paragraph">
                <wp:posOffset>2100437</wp:posOffset>
              </wp:positionV>
              <wp:extent cx="267970" cy="2373630"/>
              <wp:effectExtent l="0" t="0" r="0" b="7620"/>
              <wp:wrapNone/>
              <wp:docPr id="1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67970" cy="237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B82" w:rsidRPr="00505F9E" w:rsidRDefault="00C00B82" w:rsidP="004726F5">
                          <w:pPr>
                            <w:pStyle w:val="af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05F9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42AE5" w:rsidRPr="00242AE5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Pr="00505F9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758.1pt;margin-top:165.4pt;width:21.1pt;height:18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" stroked="f">
              <v:textbox style="layout-flow:vertical" inset="0,0,0,0">
                <w:txbxContent>
                  <w:p w:rsidR="00C00B82" w:rsidRPr="00505F9E" w:rsidRDefault="00C00B82" w:rsidP="004726F5">
                    <w:pPr>
                      <w:pStyle w:val="af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 \* MERGEFORMAT</w:instrText>
                    </w:r>
                    <w:r w:rsidRPr="00505F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42AE5" w:rsidRPr="00242AE5">
                      <w:rPr>
                        <w:rFonts w:ascii="Times New Roman" w:hAnsi="Times New Roman" w:cs="Times New Roman"/>
                        <w:bCs/>
                        <w:noProof/>
                        <w:sz w:val="24"/>
                        <w:szCs w:val="24"/>
                      </w:rPr>
                      <w:t>9</w:t>
                    </w:r>
                    <w:r w:rsidRPr="00505F9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A37"/>
    <w:multiLevelType w:val="hybridMultilevel"/>
    <w:tmpl w:val="CBA88E9C"/>
    <w:lvl w:ilvl="0" w:tplc="6B98462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7F43F4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5131"/>
    <w:multiLevelType w:val="hybridMultilevel"/>
    <w:tmpl w:val="B10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BA3"/>
    <w:multiLevelType w:val="hybridMultilevel"/>
    <w:tmpl w:val="C6D4295A"/>
    <w:lvl w:ilvl="0" w:tplc="14EAD37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1142C9C"/>
    <w:multiLevelType w:val="hybridMultilevel"/>
    <w:tmpl w:val="22B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81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2E6935"/>
    <w:multiLevelType w:val="hybridMultilevel"/>
    <w:tmpl w:val="E33E75AA"/>
    <w:lvl w:ilvl="0" w:tplc="7402F69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6A242B15"/>
    <w:multiLevelType w:val="hybridMultilevel"/>
    <w:tmpl w:val="5C3E5372"/>
    <w:lvl w:ilvl="0" w:tplc="8D440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BA7B6A"/>
    <w:multiLevelType w:val="hybridMultilevel"/>
    <w:tmpl w:val="04E07218"/>
    <w:lvl w:ilvl="0" w:tplc="830CE6EC">
      <w:start w:val="1"/>
      <w:numFmt w:val="decimal"/>
      <w:lvlText w:val="%1."/>
      <w:lvlJc w:val="left"/>
      <w:pPr>
        <w:tabs>
          <w:tab w:val="num" w:pos="1822"/>
        </w:tabs>
        <w:ind w:left="182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5"/>
    <w:rsid w:val="00030AE1"/>
    <w:rsid w:val="00103134"/>
    <w:rsid w:val="001555A7"/>
    <w:rsid w:val="0017112B"/>
    <w:rsid w:val="00230950"/>
    <w:rsid w:val="002425E4"/>
    <w:rsid w:val="00242AE5"/>
    <w:rsid w:val="002755E4"/>
    <w:rsid w:val="002953EB"/>
    <w:rsid w:val="00415E33"/>
    <w:rsid w:val="004726F5"/>
    <w:rsid w:val="004C4E70"/>
    <w:rsid w:val="0050015D"/>
    <w:rsid w:val="00505741"/>
    <w:rsid w:val="00505F9E"/>
    <w:rsid w:val="0052319D"/>
    <w:rsid w:val="00636131"/>
    <w:rsid w:val="0073628E"/>
    <w:rsid w:val="00741236"/>
    <w:rsid w:val="007C645A"/>
    <w:rsid w:val="00801F93"/>
    <w:rsid w:val="009106BE"/>
    <w:rsid w:val="0092356C"/>
    <w:rsid w:val="009A1EE7"/>
    <w:rsid w:val="00A16388"/>
    <w:rsid w:val="00A52E50"/>
    <w:rsid w:val="00A77B96"/>
    <w:rsid w:val="00A848B2"/>
    <w:rsid w:val="00A929B0"/>
    <w:rsid w:val="00AD6319"/>
    <w:rsid w:val="00AF3EE6"/>
    <w:rsid w:val="00AF769A"/>
    <w:rsid w:val="00B43E2F"/>
    <w:rsid w:val="00B908CA"/>
    <w:rsid w:val="00BB556A"/>
    <w:rsid w:val="00C00B82"/>
    <w:rsid w:val="00C6121C"/>
    <w:rsid w:val="00C7515F"/>
    <w:rsid w:val="00CE058D"/>
    <w:rsid w:val="00D01755"/>
    <w:rsid w:val="00D905BD"/>
    <w:rsid w:val="00FE3785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6267F"/>
  <w15:chartTrackingRefBased/>
  <w15:docId w15:val="{E1DEFF91-BB42-4933-9DEA-3F13126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26F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2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726F5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7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4726F5"/>
    <w:rPr>
      <w:sz w:val="28"/>
    </w:rPr>
  </w:style>
  <w:style w:type="paragraph" w:styleId="a4">
    <w:name w:val="header"/>
    <w:basedOn w:val="a"/>
    <w:link w:val="a5"/>
    <w:uiPriority w:val="99"/>
    <w:rsid w:val="0047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726F5"/>
  </w:style>
  <w:style w:type="paragraph" w:styleId="a7">
    <w:name w:val="Body Text"/>
    <w:basedOn w:val="a"/>
    <w:link w:val="a8"/>
    <w:rsid w:val="004726F5"/>
    <w:pPr>
      <w:spacing w:after="120"/>
    </w:pPr>
  </w:style>
  <w:style w:type="character" w:customStyle="1" w:styleId="a8">
    <w:name w:val="Основной текст Знак"/>
    <w:basedOn w:val="a0"/>
    <w:link w:val="a7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47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47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4726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"/>
    <w:rsid w:val="004726F5"/>
    <w:rPr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rsid w:val="004726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4726F5"/>
    <w:pPr>
      <w:shd w:val="clear" w:color="auto" w:fill="FFFFFF"/>
      <w:spacing w:before="600" w:line="317" w:lineRule="exact"/>
      <w:ind w:hanging="3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rsid w:val="004726F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47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6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726F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726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6B8E-6E5B-4808-954B-7DB3CE76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User</cp:lastModifiedBy>
  <cp:revision>31</cp:revision>
  <cp:lastPrinted>2023-10-20T07:03:00Z</cp:lastPrinted>
  <dcterms:created xsi:type="dcterms:W3CDTF">2023-09-27T13:30:00Z</dcterms:created>
  <dcterms:modified xsi:type="dcterms:W3CDTF">2023-11-09T08:34:00Z</dcterms:modified>
</cp:coreProperties>
</file>