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18" w:rsidRPr="00F17969" w:rsidRDefault="001F39BA"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СВОДН</w:t>
      </w:r>
      <w:r w:rsidR="005E42B5" w:rsidRPr="00F17969">
        <w:rPr>
          <w:rFonts w:ascii="Times New Roman" w:hAnsi="Times New Roman" w:cs="Times New Roman"/>
          <w:bCs/>
          <w:sz w:val="28"/>
          <w:szCs w:val="28"/>
        </w:rPr>
        <w:t>ЫЙ</w:t>
      </w:r>
      <w:r w:rsidRPr="00F17969">
        <w:rPr>
          <w:rFonts w:ascii="Times New Roman" w:hAnsi="Times New Roman" w:cs="Times New Roman"/>
          <w:bCs/>
          <w:sz w:val="28"/>
          <w:szCs w:val="28"/>
        </w:rPr>
        <w:t xml:space="preserve"> ОТЧЕТ</w:t>
      </w:r>
    </w:p>
    <w:p w:rsidR="00923018" w:rsidRPr="00F17969" w:rsidRDefault="00923018"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о результатах проведения оценки регулирующего воздействия</w:t>
      </w:r>
    </w:p>
    <w:p w:rsidR="00923018" w:rsidRPr="00F17969" w:rsidRDefault="00F46CFC"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проектов муниципальных нормативных правовых актов</w:t>
      </w:r>
    </w:p>
    <w:p w:rsidR="00895D9D" w:rsidRPr="00F17969" w:rsidRDefault="00895D9D" w:rsidP="000929F5">
      <w:pPr>
        <w:pStyle w:val="ConsPlusNormal"/>
        <w:jc w:val="both"/>
        <w:rPr>
          <w:rFonts w:ascii="Times New Roman" w:hAnsi="Times New Roman" w:cs="Times New Roman"/>
          <w:sz w:val="28"/>
          <w:szCs w:val="28"/>
        </w:rPr>
      </w:pPr>
    </w:p>
    <w:p w:rsidR="00895D9D" w:rsidRPr="00530201" w:rsidRDefault="00895D9D" w:rsidP="00B7512C">
      <w:pPr>
        <w:pStyle w:val="ConsPlusNonformat"/>
        <w:ind w:firstLine="567"/>
        <w:jc w:val="both"/>
        <w:rPr>
          <w:rFonts w:ascii="Times New Roman" w:hAnsi="Times New Roman" w:cs="Times New Roman"/>
          <w:sz w:val="28"/>
          <w:szCs w:val="28"/>
        </w:rPr>
      </w:pPr>
      <w:bookmarkStart w:id="0" w:name="Par201"/>
      <w:bookmarkEnd w:id="0"/>
      <w:r w:rsidRPr="00530201">
        <w:rPr>
          <w:rFonts w:ascii="Times New Roman" w:hAnsi="Times New Roman" w:cs="Times New Roman"/>
          <w:sz w:val="28"/>
          <w:szCs w:val="28"/>
        </w:rPr>
        <w:t>1. Общая информация</w:t>
      </w:r>
    </w:p>
    <w:p w:rsidR="00895D9D" w:rsidRPr="00530201" w:rsidRDefault="00895D9D" w:rsidP="00B7512C">
      <w:pPr>
        <w:pStyle w:val="ConsPlusNonformat"/>
        <w:ind w:firstLine="567"/>
        <w:jc w:val="both"/>
        <w:rPr>
          <w:rFonts w:ascii="Times New Roman" w:hAnsi="Times New Roman" w:cs="Times New Roman"/>
          <w:sz w:val="28"/>
          <w:szCs w:val="28"/>
        </w:rPr>
      </w:pPr>
    </w:p>
    <w:p w:rsidR="00242D97" w:rsidRPr="00530201" w:rsidRDefault="00895D9D" w:rsidP="00B7512C">
      <w:pPr>
        <w:pStyle w:val="ConsPlusNonformat"/>
        <w:numPr>
          <w:ilvl w:val="1"/>
          <w:numId w:val="3"/>
        </w:numPr>
        <w:tabs>
          <w:tab w:val="left" w:pos="1134"/>
        </w:tabs>
        <w:ind w:left="0" w:firstLine="567"/>
        <w:jc w:val="both"/>
        <w:rPr>
          <w:rFonts w:ascii="Times New Roman" w:hAnsi="Times New Roman" w:cs="Times New Roman"/>
          <w:sz w:val="28"/>
          <w:szCs w:val="28"/>
        </w:rPr>
      </w:pPr>
      <w:r w:rsidRPr="00530201">
        <w:rPr>
          <w:rFonts w:ascii="Times New Roman" w:hAnsi="Times New Roman" w:cs="Times New Roman"/>
          <w:sz w:val="28"/>
          <w:szCs w:val="28"/>
        </w:rPr>
        <w:t>Регулирующий орган:</w:t>
      </w:r>
      <w:r w:rsidR="006C5CDF" w:rsidRPr="00530201">
        <w:rPr>
          <w:rFonts w:ascii="Times New Roman" w:hAnsi="Times New Roman" w:cs="Times New Roman"/>
          <w:sz w:val="28"/>
          <w:szCs w:val="28"/>
        </w:rPr>
        <w:t xml:space="preserve"> </w:t>
      </w:r>
    </w:p>
    <w:p w:rsidR="00530201" w:rsidRPr="00881C32" w:rsidRDefault="00530201" w:rsidP="00530201">
      <w:pPr>
        <w:pStyle w:val="ConsPlusNonformat"/>
        <w:tabs>
          <w:tab w:val="left" w:pos="1134"/>
        </w:tabs>
        <w:jc w:val="both"/>
        <w:rPr>
          <w:rFonts w:ascii="Times New Roman" w:hAnsi="Times New Roman" w:cs="Times New Roman"/>
          <w:sz w:val="28"/>
          <w:szCs w:val="28"/>
        </w:rPr>
      </w:pPr>
      <w:r w:rsidRPr="00530201">
        <w:rPr>
          <w:rFonts w:ascii="Times New Roman" w:hAnsi="Times New Roman" w:cs="Times New Roman"/>
          <w:sz w:val="28"/>
          <w:szCs w:val="28"/>
        </w:rPr>
        <w:t xml:space="preserve">Отдел </w:t>
      </w:r>
      <w:r w:rsidR="00961E54">
        <w:rPr>
          <w:rFonts w:ascii="Times New Roman" w:hAnsi="Times New Roman" w:cs="Times New Roman"/>
          <w:sz w:val="28"/>
          <w:szCs w:val="28"/>
        </w:rPr>
        <w:t>экономики и прогнозирования а</w:t>
      </w:r>
      <w:r w:rsidRPr="00530201">
        <w:rPr>
          <w:rFonts w:ascii="Times New Roman" w:hAnsi="Times New Roman" w:cs="Times New Roman"/>
          <w:sz w:val="28"/>
          <w:szCs w:val="28"/>
        </w:rPr>
        <w:t>дминистрации муниципального образования</w:t>
      </w:r>
      <w:r w:rsidRPr="00881C32">
        <w:rPr>
          <w:rFonts w:ascii="Times New Roman" w:hAnsi="Times New Roman" w:cs="Times New Roman"/>
          <w:sz w:val="28"/>
          <w:szCs w:val="28"/>
        </w:rPr>
        <w:t xml:space="preserve"> Тимашевский район </w:t>
      </w:r>
    </w:p>
    <w:p w:rsidR="006C5CDF" w:rsidRPr="00530201" w:rsidRDefault="006C5CDF" w:rsidP="00326534">
      <w:pPr>
        <w:pStyle w:val="ConsPlusNonformat"/>
        <w:ind w:firstLine="567"/>
        <w:jc w:val="both"/>
        <w:rPr>
          <w:rFonts w:ascii="Times New Roman" w:hAnsi="Times New Roman" w:cs="Times New Roman"/>
          <w:sz w:val="22"/>
          <w:szCs w:val="22"/>
          <w:highlight w:val="yellow"/>
        </w:rPr>
      </w:pPr>
    </w:p>
    <w:p w:rsidR="00242D97" w:rsidRPr="00F60A02" w:rsidRDefault="00895D9D" w:rsidP="00A75A3F">
      <w:pPr>
        <w:pStyle w:val="ConsPlusNonformat"/>
        <w:numPr>
          <w:ilvl w:val="1"/>
          <w:numId w:val="3"/>
        </w:numPr>
        <w:ind w:left="0" w:firstLine="567"/>
        <w:jc w:val="both"/>
        <w:rPr>
          <w:rFonts w:ascii="Times New Roman" w:hAnsi="Times New Roman" w:cs="Times New Roman"/>
          <w:sz w:val="28"/>
          <w:szCs w:val="28"/>
        </w:rPr>
      </w:pPr>
      <w:r w:rsidRPr="00BB129E">
        <w:rPr>
          <w:rFonts w:ascii="Times New Roman" w:hAnsi="Times New Roman" w:cs="Times New Roman"/>
          <w:sz w:val="28"/>
          <w:szCs w:val="28"/>
        </w:rPr>
        <w:t xml:space="preserve">Вид и наименование проекта муниципального нормативного </w:t>
      </w:r>
      <w:r w:rsidRPr="00F60A02">
        <w:rPr>
          <w:rFonts w:ascii="Times New Roman" w:hAnsi="Times New Roman" w:cs="Times New Roman"/>
          <w:sz w:val="28"/>
          <w:szCs w:val="28"/>
        </w:rPr>
        <w:t>правового акта:</w:t>
      </w:r>
      <w:r w:rsidR="006C5CDF" w:rsidRPr="00F60A02">
        <w:rPr>
          <w:rFonts w:ascii="Times New Roman" w:hAnsi="Times New Roman" w:cs="Times New Roman"/>
          <w:sz w:val="28"/>
          <w:szCs w:val="28"/>
        </w:rPr>
        <w:t xml:space="preserve"> </w:t>
      </w:r>
    </w:p>
    <w:p w:rsidR="00326534" w:rsidRPr="00F60A02" w:rsidRDefault="00361BFD" w:rsidP="00530201">
      <w:pPr>
        <w:spacing w:after="0" w:line="240" w:lineRule="auto"/>
        <w:ind w:firstLine="709"/>
        <w:jc w:val="both"/>
        <w:outlineLvl w:val="0"/>
        <w:rPr>
          <w:rFonts w:ascii="Times New Roman" w:eastAsia="Times New Roman" w:hAnsi="Times New Roman" w:cs="Times New Roman"/>
          <w:sz w:val="28"/>
          <w:szCs w:val="28"/>
          <w:lang w:bidi="en-US"/>
        </w:rPr>
      </w:pPr>
      <w:r w:rsidRPr="00F60A02">
        <w:rPr>
          <w:rFonts w:ascii="Times New Roman" w:hAnsi="Times New Roman" w:cs="Times New Roman"/>
          <w:sz w:val="28"/>
          <w:szCs w:val="28"/>
        </w:rPr>
        <w:t>П</w:t>
      </w:r>
      <w:r w:rsidR="00371F37" w:rsidRPr="00F60A02">
        <w:rPr>
          <w:rFonts w:ascii="Times New Roman" w:hAnsi="Times New Roman" w:cs="Times New Roman"/>
          <w:sz w:val="28"/>
          <w:szCs w:val="28"/>
        </w:rPr>
        <w:t xml:space="preserve">роект постановления администрации муниципального образования Тимашевский район </w:t>
      </w:r>
      <w:r w:rsidR="00F60A02" w:rsidRPr="00F60A02">
        <w:rPr>
          <w:rFonts w:ascii="Times New Roman" w:hAnsi="Times New Roman" w:cs="Times New Roman"/>
          <w:sz w:val="28"/>
          <w:szCs w:val="28"/>
        </w:rPr>
        <w:t xml:space="preserve">«О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 </w:t>
      </w:r>
      <w:r w:rsidR="00091BCC" w:rsidRPr="00F60A02">
        <w:rPr>
          <w:rFonts w:ascii="Times New Roman" w:hAnsi="Times New Roman" w:cs="Times New Roman"/>
          <w:sz w:val="28"/>
          <w:szCs w:val="28"/>
        </w:rPr>
        <w:t>(далее – МНПА</w:t>
      </w:r>
      <w:r w:rsidR="0083152C">
        <w:rPr>
          <w:rFonts w:ascii="Times New Roman" w:hAnsi="Times New Roman" w:cs="Times New Roman"/>
          <w:sz w:val="28"/>
          <w:szCs w:val="28"/>
        </w:rPr>
        <w:t>)</w:t>
      </w:r>
      <w:r w:rsidR="00091BCC" w:rsidRPr="00F60A02">
        <w:rPr>
          <w:rFonts w:ascii="Times New Roman" w:hAnsi="Times New Roman" w:cs="Times New Roman"/>
          <w:sz w:val="28"/>
          <w:szCs w:val="28"/>
        </w:rPr>
        <w:t>.</w:t>
      </w:r>
    </w:p>
    <w:p w:rsidR="005C2465" w:rsidRPr="00F60A02" w:rsidRDefault="00326534" w:rsidP="007D6682">
      <w:pPr>
        <w:pStyle w:val="ConsPlusNonformat"/>
        <w:jc w:val="both"/>
        <w:rPr>
          <w:rFonts w:ascii="Times New Roman" w:hAnsi="Times New Roman" w:cs="Times New Roman"/>
          <w:sz w:val="28"/>
          <w:szCs w:val="28"/>
        </w:rPr>
      </w:pPr>
      <w:r w:rsidRPr="00F60A02">
        <w:rPr>
          <w:rFonts w:ascii="Times New Roman" w:hAnsi="Times New Roman" w:cs="Times New Roman"/>
          <w:sz w:val="28"/>
          <w:szCs w:val="28"/>
        </w:rPr>
        <w:t xml:space="preserve"> </w:t>
      </w:r>
    </w:p>
    <w:p w:rsidR="00242D97" w:rsidRPr="00143DBF" w:rsidRDefault="00895D9D" w:rsidP="00242D97">
      <w:pPr>
        <w:pStyle w:val="ConsPlusNonformat"/>
        <w:numPr>
          <w:ilvl w:val="1"/>
          <w:numId w:val="3"/>
        </w:numPr>
        <w:tabs>
          <w:tab w:val="left" w:pos="1134"/>
        </w:tabs>
        <w:ind w:left="0" w:firstLine="567"/>
        <w:jc w:val="both"/>
        <w:rPr>
          <w:rFonts w:ascii="Times New Roman" w:hAnsi="Times New Roman" w:cs="Times New Roman"/>
          <w:sz w:val="28"/>
          <w:szCs w:val="28"/>
        </w:rPr>
      </w:pPr>
      <w:r w:rsidRPr="00F60A02">
        <w:rPr>
          <w:rFonts w:ascii="Times New Roman" w:hAnsi="Times New Roman" w:cs="Times New Roman"/>
          <w:sz w:val="28"/>
          <w:szCs w:val="28"/>
        </w:rPr>
        <w:t xml:space="preserve">Предполагаемая дата вступления в силу муниципального </w:t>
      </w:r>
      <w:r w:rsidRPr="00143DBF">
        <w:rPr>
          <w:rFonts w:ascii="Times New Roman" w:hAnsi="Times New Roman" w:cs="Times New Roman"/>
          <w:sz w:val="28"/>
          <w:szCs w:val="28"/>
        </w:rPr>
        <w:t>нормативного</w:t>
      </w:r>
      <w:r w:rsidR="00242D97" w:rsidRPr="00143DBF">
        <w:rPr>
          <w:rFonts w:ascii="Times New Roman" w:hAnsi="Times New Roman" w:cs="Times New Roman"/>
          <w:sz w:val="28"/>
          <w:szCs w:val="28"/>
        </w:rPr>
        <w:t xml:space="preserve"> </w:t>
      </w:r>
      <w:r w:rsidRPr="00143DBF">
        <w:rPr>
          <w:rFonts w:ascii="Times New Roman" w:hAnsi="Times New Roman" w:cs="Times New Roman"/>
          <w:sz w:val="28"/>
          <w:szCs w:val="28"/>
        </w:rPr>
        <w:t xml:space="preserve">правового акта: </w:t>
      </w:r>
    </w:p>
    <w:p w:rsidR="00895D9D" w:rsidRPr="00143DBF" w:rsidRDefault="00143DBF" w:rsidP="00242D97">
      <w:pPr>
        <w:pStyle w:val="ConsPlusNonformat"/>
        <w:tabs>
          <w:tab w:val="left" w:pos="1134"/>
        </w:tabs>
        <w:jc w:val="both"/>
        <w:rPr>
          <w:rFonts w:ascii="Times New Roman" w:hAnsi="Times New Roman" w:cs="Times New Roman"/>
          <w:sz w:val="28"/>
          <w:szCs w:val="28"/>
        </w:rPr>
      </w:pPr>
      <w:r w:rsidRPr="00143DBF">
        <w:rPr>
          <w:rFonts w:ascii="Times New Roman" w:hAnsi="Times New Roman" w:cs="Times New Roman"/>
          <w:sz w:val="28"/>
          <w:szCs w:val="28"/>
        </w:rPr>
        <w:t>ию</w:t>
      </w:r>
      <w:r w:rsidR="00797A66">
        <w:rPr>
          <w:rFonts w:ascii="Times New Roman" w:hAnsi="Times New Roman" w:cs="Times New Roman"/>
          <w:sz w:val="28"/>
          <w:szCs w:val="28"/>
        </w:rPr>
        <w:t>л</w:t>
      </w:r>
      <w:r w:rsidRPr="00143DBF">
        <w:rPr>
          <w:rFonts w:ascii="Times New Roman" w:hAnsi="Times New Roman" w:cs="Times New Roman"/>
          <w:sz w:val="28"/>
          <w:szCs w:val="28"/>
        </w:rPr>
        <w:t>ь</w:t>
      </w:r>
      <w:r w:rsidR="00BB129E" w:rsidRPr="00143DBF">
        <w:rPr>
          <w:rFonts w:ascii="Times New Roman" w:hAnsi="Times New Roman" w:cs="Times New Roman"/>
          <w:sz w:val="28"/>
          <w:szCs w:val="28"/>
        </w:rPr>
        <w:t xml:space="preserve"> </w:t>
      </w:r>
      <w:r w:rsidR="00F17969" w:rsidRPr="00143DBF">
        <w:rPr>
          <w:rFonts w:ascii="Times New Roman" w:hAnsi="Times New Roman" w:cs="Times New Roman"/>
          <w:sz w:val="28"/>
          <w:szCs w:val="28"/>
        </w:rPr>
        <w:t>202</w:t>
      </w:r>
      <w:r w:rsidR="00BB129E" w:rsidRPr="00143DBF">
        <w:rPr>
          <w:rFonts w:ascii="Times New Roman" w:hAnsi="Times New Roman" w:cs="Times New Roman"/>
          <w:sz w:val="28"/>
          <w:szCs w:val="28"/>
        </w:rPr>
        <w:t>4</w:t>
      </w:r>
      <w:r w:rsidR="006C5CDF" w:rsidRPr="00143DBF">
        <w:rPr>
          <w:rFonts w:ascii="Times New Roman" w:hAnsi="Times New Roman" w:cs="Times New Roman"/>
          <w:sz w:val="28"/>
          <w:szCs w:val="28"/>
        </w:rPr>
        <w:t xml:space="preserve"> г</w:t>
      </w:r>
      <w:r w:rsidR="0081566E" w:rsidRPr="00143DBF">
        <w:rPr>
          <w:rFonts w:ascii="Times New Roman" w:hAnsi="Times New Roman" w:cs="Times New Roman"/>
          <w:sz w:val="28"/>
          <w:szCs w:val="28"/>
        </w:rPr>
        <w:t>.</w:t>
      </w:r>
      <w:r w:rsidR="006C5CDF" w:rsidRPr="00143DBF">
        <w:rPr>
          <w:rFonts w:ascii="Times New Roman" w:hAnsi="Times New Roman" w:cs="Times New Roman"/>
          <w:sz w:val="28"/>
          <w:szCs w:val="28"/>
        </w:rPr>
        <w:t xml:space="preserve"> </w:t>
      </w:r>
    </w:p>
    <w:p w:rsidR="002E2869" w:rsidRPr="0083152C" w:rsidRDefault="002E2869" w:rsidP="00242D97">
      <w:pPr>
        <w:pStyle w:val="ConsPlusNonformat"/>
        <w:tabs>
          <w:tab w:val="left" w:pos="1134"/>
        </w:tabs>
        <w:jc w:val="both"/>
        <w:rPr>
          <w:rFonts w:ascii="Times New Roman" w:hAnsi="Times New Roman" w:cs="Times New Roman"/>
          <w:sz w:val="28"/>
          <w:szCs w:val="28"/>
        </w:rPr>
      </w:pPr>
    </w:p>
    <w:p w:rsidR="00BC638E" w:rsidRPr="0083152C" w:rsidRDefault="00D95EF4" w:rsidP="00D95EF4">
      <w:pPr>
        <w:pStyle w:val="ConsPlusNonformat"/>
        <w:jc w:val="both"/>
        <w:rPr>
          <w:rFonts w:ascii="Times New Roman" w:hAnsi="Times New Roman" w:cs="Times New Roman"/>
          <w:sz w:val="28"/>
          <w:szCs w:val="28"/>
        </w:rPr>
      </w:pPr>
      <w:r w:rsidRPr="0083152C">
        <w:rPr>
          <w:rFonts w:ascii="Times New Roman" w:hAnsi="Times New Roman" w:cs="Times New Roman"/>
          <w:sz w:val="28"/>
          <w:szCs w:val="28"/>
        </w:rPr>
        <w:tab/>
        <w:t xml:space="preserve">1.4. </w:t>
      </w:r>
      <w:r w:rsidR="00895D9D" w:rsidRPr="0083152C">
        <w:rPr>
          <w:rFonts w:ascii="Times New Roman" w:hAnsi="Times New Roman" w:cs="Times New Roman"/>
          <w:sz w:val="28"/>
          <w:szCs w:val="28"/>
        </w:rPr>
        <w:t xml:space="preserve">Краткое описание проблемы, на решение которой направлено </w:t>
      </w:r>
      <w:r w:rsidR="00F46CFC" w:rsidRPr="0083152C">
        <w:rPr>
          <w:rFonts w:ascii="Times New Roman" w:hAnsi="Times New Roman" w:cs="Times New Roman"/>
          <w:sz w:val="28"/>
          <w:szCs w:val="28"/>
        </w:rPr>
        <w:t>п</w:t>
      </w:r>
      <w:r w:rsidR="00895D9D" w:rsidRPr="0083152C">
        <w:rPr>
          <w:rFonts w:ascii="Times New Roman" w:hAnsi="Times New Roman" w:cs="Times New Roman"/>
          <w:sz w:val="28"/>
          <w:szCs w:val="28"/>
        </w:rPr>
        <w:t>редлагаемое</w:t>
      </w:r>
      <w:r w:rsidR="00F46CFC" w:rsidRPr="0083152C">
        <w:rPr>
          <w:rFonts w:ascii="Times New Roman" w:hAnsi="Times New Roman" w:cs="Times New Roman"/>
          <w:sz w:val="28"/>
          <w:szCs w:val="28"/>
        </w:rPr>
        <w:t xml:space="preserve"> </w:t>
      </w:r>
      <w:r w:rsidR="00895D9D" w:rsidRPr="0083152C">
        <w:rPr>
          <w:rFonts w:ascii="Times New Roman" w:hAnsi="Times New Roman" w:cs="Times New Roman"/>
          <w:sz w:val="28"/>
          <w:szCs w:val="28"/>
        </w:rPr>
        <w:t>правовое регулирование:</w:t>
      </w:r>
      <w:r w:rsidR="006C5CDF" w:rsidRPr="0083152C">
        <w:rPr>
          <w:rFonts w:ascii="Times New Roman" w:hAnsi="Times New Roman" w:cs="Times New Roman"/>
          <w:sz w:val="28"/>
          <w:szCs w:val="28"/>
        </w:rPr>
        <w:t xml:space="preserve"> </w:t>
      </w:r>
    </w:p>
    <w:p w:rsidR="002322C5" w:rsidRPr="0083152C" w:rsidRDefault="00F00DD1" w:rsidP="00E30033">
      <w:pPr>
        <w:spacing w:after="0" w:line="240" w:lineRule="auto"/>
        <w:ind w:firstLine="709"/>
        <w:jc w:val="both"/>
        <w:rPr>
          <w:rFonts w:ascii="Times New Roman" w:hAnsi="Times New Roman" w:cs="Times New Roman"/>
          <w:sz w:val="28"/>
          <w:szCs w:val="28"/>
        </w:rPr>
      </w:pPr>
      <w:r w:rsidRPr="0083152C">
        <w:rPr>
          <w:rFonts w:ascii="Times New Roman" w:hAnsi="Times New Roman"/>
          <w:sz w:val="28"/>
          <w:szCs w:val="28"/>
        </w:rPr>
        <w:t>Отсутствие возможности размещения новых нестационарных торговых объектов на земельных участках, находящихся в муниципальной собс</w:t>
      </w:r>
      <w:r w:rsidR="00E30033" w:rsidRPr="0083152C">
        <w:rPr>
          <w:rFonts w:ascii="Times New Roman" w:hAnsi="Times New Roman"/>
          <w:sz w:val="28"/>
          <w:szCs w:val="28"/>
        </w:rPr>
        <w:t>твенности.</w:t>
      </w:r>
    </w:p>
    <w:p w:rsidR="00532C09" w:rsidRPr="0083152C" w:rsidRDefault="00532C09" w:rsidP="00A83212">
      <w:pPr>
        <w:spacing w:after="0" w:line="240" w:lineRule="auto"/>
        <w:ind w:firstLine="709"/>
        <w:jc w:val="both"/>
        <w:rPr>
          <w:rFonts w:ascii="Times New Roman" w:hAnsi="Times New Roman"/>
          <w:sz w:val="28"/>
          <w:szCs w:val="28"/>
        </w:rPr>
      </w:pPr>
    </w:p>
    <w:p w:rsidR="00982E37" w:rsidRPr="0083152C" w:rsidRDefault="00F45C17" w:rsidP="00982E37">
      <w:pPr>
        <w:pStyle w:val="ConsPlusNonformat"/>
        <w:numPr>
          <w:ilvl w:val="1"/>
          <w:numId w:val="20"/>
        </w:numPr>
        <w:jc w:val="both"/>
        <w:rPr>
          <w:rFonts w:ascii="Times New Roman" w:hAnsi="Times New Roman" w:cs="Times New Roman"/>
          <w:sz w:val="28"/>
          <w:szCs w:val="28"/>
        </w:rPr>
      </w:pPr>
      <w:r w:rsidRPr="0083152C">
        <w:rPr>
          <w:rFonts w:ascii="Times New Roman" w:hAnsi="Times New Roman" w:cs="Times New Roman"/>
          <w:sz w:val="28"/>
          <w:szCs w:val="28"/>
        </w:rPr>
        <w:t>К</w:t>
      </w:r>
      <w:r w:rsidR="00895D9D" w:rsidRPr="0083152C">
        <w:rPr>
          <w:rFonts w:ascii="Times New Roman" w:hAnsi="Times New Roman" w:cs="Times New Roman"/>
          <w:sz w:val="28"/>
          <w:szCs w:val="28"/>
        </w:rPr>
        <w:t>раткое описание целей предлагаемого правового регулирования:</w:t>
      </w:r>
    </w:p>
    <w:p w:rsidR="0083152C" w:rsidRDefault="00D81303" w:rsidP="0083152C">
      <w:pPr>
        <w:spacing w:after="0" w:line="240" w:lineRule="auto"/>
        <w:ind w:firstLine="709"/>
        <w:jc w:val="both"/>
        <w:rPr>
          <w:rFonts w:ascii="Times New Roman" w:hAnsi="Times New Roman" w:cs="Times New Roman"/>
          <w:sz w:val="28"/>
          <w:szCs w:val="28"/>
        </w:rPr>
      </w:pPr>
      <w:r w:rsidRPr="0083152C">
        <w:rPr>
          <w:rFonts w:ascii="Times New Roman" w:hAnsi="Times New Roman" w:cs="Times New Roman"/>
          <w:sz w:val="28"/>
          <w:szCs w:val="28"/>
        </w:rPr>
        <w:t>Ц</w:t>
      </w:r>
      <w:r w:rsidR="005368F6" w:rsidRPr="0083152C">
        <w:rPr>
          <w:rFonts w:ascii="Times New Roman" w:hAnsi="Times New Roman" w:cs="Times New Roman"/>
          <w:sz w:val="28"/>
          <w:szCs w:val="28"/>
        </w:rPr>
        <w:t xml:space="preserve">ель предлагаемого правового регулирования </w:t>
      </w:r>
      <w:r w:rsidR="005834AE">
        <w:rPr>
          <w:rFonts w:ascii="Times New Roman" w:hAnsi="Times New Roman" w:cs="Times New Roman"/>
          <w:sz w:val="28"/>
          <w:szCs w:val="28"/>
        </w:rPr>
        <w:t>– увеличение количества нестационарных торговых объектов,</w:t>
      </w:r>
      <w:r w:rsidR="004E6522" w:rsidRPr="0083152C">
        <w:rPr>
          <w:rFonts w:ascii="Times New Roman" w:hAnsi="Times New Roman" w:cs="Times New Roman"/>
          <w:sz w:val="28"/>
          <w:szCs w:val="28"/>
        </w:rPr>
        <w:t xml:space="preserve"> </w:t>
      </w:r>
      <w:r w:rsidR="0083152C" w:rsidRPr="0083152C">
        <w:rPr>
          <w:rFonts w:ascii="Times New Roman" w:hAnsi="Times New Roman" w:cs="Times New Roman"/>
          <w:sz w:val="28"/>
          <w:szCs w:val="28"/>
        </w:rPr>
        <w:t>необходимость обеспечения устойчивого развития территорий и достижения нормативов минимальной обеспеченности населения площадью</w:t>
      </w:r>
      <w:r w:rsidR="0083152C">
        <w:rPr>
          <w:rFonts w:ascii="Times New Roman" w:hAnsi="Times New Roman" w:cs="Times New Roman"/>
          <w:sz w:val="28"/>
          <w:szCs w:val="28"/>
        </w:rPr>
        <w:t xml:space="preserve"> торговых объектов на территории муниципального образования Тимашевский район,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w:t>
      </w:r>
    </w:p>
    <w:p w:rsidR="008059F7" w:rsidRPr="00F60A02" w:rsidRDefault="008059F7" w:rsidP="00532C09">
      <w:pPr>
        <w:spacing w:after="0" w:line="240" w:lineRule="auto"/>
        <w:ind w:firstLine="709"/>
        <w:jc w:val="both"/>
        <w:rPr>
          <w:rFonts w:ascii="Times New Roman" w:hAnsi="Times New Roman" w:cs="Times New Roman"/>
          <w:sz w:val="28"/>
          <w:szCs w:val="28"/>
          <w:highlight w:val="yellow"/>
        </w:rPr>
      </w:pPr>
    </w:p>
    <w:p w:rsidR="00A47F4F" w:rsidRPr="005834AE" w:rsidRDefault="00895D9D" w:rsidP="00A47F4F">
      <w:pPr>
        <w:pStyle w:val="ConsPlusNonformat"/>
        <w:ind w:firstLine="567"/>
        <w:jc w:val="both"/>
        <w:rPr>
          <w:rFonts w:ascii="Times New Roman" w:hAnsi="Times New Roman" w:cs="Times New Roman"/>
          <w:sz w:val="28"/>
          <w:szCs w:val="28"/>
        </w:rPr>
      </w:pPr>
      <w:r w:rsidRPr="005834AE">
        <w:rPr>
          <w:rFonts w:ascii="Times New Roman" w:hAnsi="Times New Roman" w:cs="Times New Roman"/>
          <w:sz w:val="28"/>
          <w:szCs w:val="28"/>
        </w:rPr>
        <w:t>1.6. Краткое описание содержания предлагаемого правового регулирования:</w:t>
      </w:r>
    </w:p>
    <w:p w:rsidR="00632CB7" w:rsidRPr="00632CB7" w:rsidRDefault="00DC0024" w:rsidP="00632CB7">
      <w:pPr>
        <w:spacing w:after="0" w:line="240" w:lineRule="auto"/>
        <w:ind w:firstLine="567"/>
        <w:jc w:val="both"/>
        <w:rPr>
          <w:rFonts w:ascii="Times New Roman" w:eastAsia="Calibri" w:hAnsi="Times New Roman" w:cs="Times New Roman"/>
          <w:sz w:val="28"/>
          <w:szCs w:val="28"/>
        </w:rPr>
      </w:pPr>
      <w:r w:rsidRPr="002960C9">
        <w:rPr>
          <w:rFonts w:ascii="Times New Roman" w:eastAsia="Times New Roman" w:hAnsi="Times New Roman" w:cs="Times New Roman"/>
          <w:sz w:val="28"/>
          <w:szCs w:val="28"/>
          <w:lang w:eastAsia="ru-RU"/>
        </w:rPr>
        <w:t xml:space="preserve">Для упорядочения нестационарной торговли и предупреждения несанкционированной торговли администрацией муниципального образования </w:t>
      </w:r>
      <w:r>
        <w:rPr>
          <w:rFonts w:ascii="Times New Roman" w:eastAsia="Times New Roman" w:hAnsi="Times New Roman" w:cs="Times New Roman"/>
          <w:sz w:val="28"/>
          <w:szCs w:val="28"/>
          <w:lang w:eastAsia="ru-RU"/>
        </w:rPr>
        <w:t xml:space="preserve">Тимашевский </w:t>
      </w:r>
      <w:r w:rsidRPr="002960C9">
        <w:rPr>
          <w:rFonts w:ascii="Times New Roman" w:eastAsia="Times New Roman" w:hAnsi="Times New Roman" w:cs="Times New Roman"/>
          <w:sz w:val="28"/>
          <w:szCs w:val="28"/>
          <w:lang w:eastAsia="ru-RU"/>
        </w:rPr>
        <w:t>район утверждена схема размещения нестационарных торговых объектов на землях, находящихся в муниципальной собственности, для осущес</w:t>
      </w:r>
      <w:r>
        <w:rPr>
          <w:rFonts w:ascii="Times New Roman" w:eastAsia="Times New Roman" w:hAnsi="Times New Roman" w:cs="Times New Roman"/>
          <w:sz w:val="28"/>
          <w:szCs w:val="28"/>
          <w:lang w:eastAsia="ru-RU"/>
        </w:rPr>
        <w:t>твления мелкорозничной торговли (постановление</w:t>
      </w:r>
      <w:r w:rsidRPr="006B26CE">
        <w:rPr>
          <w:rFonts w:ascii="Times New Roman" w:eastAsia="Times New Roman" w:hAnsi="Times New Roman" w:cs="Times New Roman"/>
          <w:sz w:val="28"/>
          <w:szCs w:val="28"/>
          <w:lang w:eastAsia="ru-RU"/>
        </w:rPr>
        <w:t xml:space="preserve"> администрации муниципального образования Тимашевский район от 23 сентября 2015 г. № 985/1 «Об</w:t>
      </w:r>
      <w:r>
        <w:rPr>
          <w:rFonts w:ascii="Times New Roman" w:eastAsia="Times New Roman" w:hAnsi="Times New Roman" w:cs="Times New Roman"/>
          <w:sz w:val="28"/>
          <w:szCs w:val="28"/>
          <w:lang w:eastAsia="ru-RU"/>
        </w:rPr>
        <w:t xml:space="preserve"> утверждении схем размещения не</w:t>
      </w:r>
      <w:r w:rsidRPr="006B26CE">
        <w:rPr>
          <w:rFonts w:ascii="Times New Roman" w:eastAsia="Times New Roman" w:hAnsi="Times New Roman" w:cs="Times New Roman"/>
          <w:sz w:val="28"/>
          <w:szCs w:val="28"/>
          <w:lang w:eastAsia="ru-RU"/>
        </w:rPr>
        <w:t>стационарных торговых объектов на террито</w:t>
      </w:r>
      <w:r w:rsidRPr="006B26CE">
        <w:rPr>
          <w:rFonts w:ascii="Times New Roman" w:eastAsia="Times New Roman" w:hAnsi="Times New Roman" w:cs="Times New Roman"/>
          <w:sz w:val="28"/>
          <w:szCs w:val="28"/>
          <w:lang w:eastAsia="ru-RU"/>
        </w:rPr>
        <w:lastRenderedPageBreak/>
        <w:t xml:space="preserve">рии муниципального </w:t>
      </w:r>
      <w:r>
        <w:rPr>
          <w:rFonts w:ascii="Times New Roman" w:eastAsia="Times New Roman" w:hAnsi="Times New Roman" w:cs="Times New Roman"/>
          <w:sz w:val="28"/>
          <w:szCs w:val="28"/>
          <w:lang w:eastAsia="ru-RU"/>
        </w:rPr>
        <w:t>образования Тимашевский район»)</w:t>
      </w:r>
      <w:r w:rsidR="00632CB7">
        <w:rPr>
          <w:rFonts w:ascii="Times New Roman" w:eastAsia="Times New Roman" w:hAnsi="Times New Roman" w:cs="Times New Roman"/>
          <w:sz w:val="28"/>
          <w:szCs w:val="28"/>
          <w:lang w:eastAsia="ru-RU"/>
        </w:rPr>
        <w:t>.</w:t>
      </w:r>
      <w:r w:rsidR="00632CB7" w:rsidRPr="00632CB7">
        <w:rPr>
          <w:rFonts w:ascii="Times New Roman" w:eastAsia="Calibri" w:hAnsi="Times New Roman" w:cs="Times New Roman"/>
          <w:sz w:val="28"/>
          <w:szCs w:val="28"/>
        </w:rPr>
        <w:t xml:space="preserve"> Предложения об изменении Схем размещения НТО вносятся на основании заявлений от общественности и предпринимателей.</w:t>
      </w:r>
    </w:p>
    <w:p w:rsidR="00632CB7" w:rsidRPr="00FF31FF" w:rsidRDefault="00632CB7" w:rsidP="00632CB7">
      <w:pPr>
        <w:spacing w:after="0" w:line="240" w:lineRule="auto"/>
        <w:ind w:firstLine="709"/>
        <w:jc w:val="both"/>
        <w:rPr>
          <w:rFonts w:ascii="Times New Roman" w:hAnsi="Times New Roman" w:cs="Times New Roman"/>
          <w:sz w:val="28"/>
          <w:szCs w:val="28"/>
        </w:rPr>
      </w:pPr>
      <w:r w:rsidRPr="001F4092">
        <w:rPr>
          <w:rFonts w:ascii="Times New Roman" w:hAnsi="Times New Roman" w:cs="Times New Roman"/>
          <w:sz w:val="28"/>
          <w:szCs w:val="28"/>
        </w:rPr>
        <w:t xml:space="preserve">Проектом предлагается включить в Схему размещения нестационарных торговых объектов на территории муниципального образования Тимашевский </w:t>
      </w:r>
      <w:r w:rsidRPr="00FF31FF">
        <w:rPr>
          <w:rFonts w:ascii="Times New Roman" w:hAnsi="Times New Roman" w:cs="Times New Roman"/>
          <w:sz w:val="28"/>
          <w:szCs w:val="28"/>
        </w:rPr>
        <w:t xml:space="preserve">район </w:t>
      </w:r>
      <w:r w:rsidR="00FF31FF" w:rsidRPr="00FF31FF">
        <w:rPr>
          <w:rFonts w:ascii="Times New Roman" w:hAnsi="Times New Roman" w:cs="Times New Roman"/>
          <w:sz w:val="28"/>
          <w:szCs w:val="28"/>
        </w:rPr>
        <w:t>3</w:t>
      </w:r>
      <w:r w:rsidRPr="00FF31FF">
        <w:rPr>
          <w:rFonts w:ascii="Times New Roman" w:hAnsi="Times New Roman" w:cs="Times New Roman"/>
          <w:sz w:val="28"/>
          <w:szCs w:val="28"/>
        </w:rPr>
        <w:t xml:space="preserve"> нестационарных торговых объекта.</w:t>
      </w:r>
    </w:p>
    <w:p w:rsidR="00E278C9" w:rsidRPr="00FF31FF" w:rsidRDefault="00E278C9" w:rsidP="009D3A38">
      <w:pPr>
        <w:pStyle w:val="ConsPlusNonformat"/>
        <w:ind w:firstLine="567"/>
        <w:jc w:val="both"/>
        <w:rPr>
          <w:rFonts w:ascii="Times New Roman" w:hAnsi="Times New Roman" w:cs="Times New Roman"/>
          <w:sz w:val="28"/>
          <w:szCs w:val="28"/>
        </w:rPr>
      </w:pPr>
    </w:p>
    <w:p w:rsidR="00E444A6" w:rsidRPr="00410692" w:rsidRDefault="009261A1" w:rsidP="00123859">
      <w:pPr>
        <w:spacing w:after="0" w:line="240" w:lineRule="auto"/>
        <w:jc w:val="both"/>
        <w:outlineLvl w:val="0"/>
        <w:rPr>
          <w:rFonts w:ascii="Times New Roman" w:eastAsia="Times New Roman" w:hAnsi="Times New Roman" w:cs="Times New Roman"/>
          <w:sz w:val="28"/>
          <w:szCs w:val="28"/>
          <w:lang w:eastAsia="ru-RU"/>
        </w:rPr>
      </w:pPr>
      <w:r w:rsidRPr="00410692">
        <w:rPr>
          <w:rFonts w:ascii="Times New Roman" w:hAnsi="Times New Roman" w:cs="Times New Roman"/>
          <w:sz w:val="28"/>
          <w:szCs w:val="28"/>
        </w:rPr>
        <w:t xml:space="preserve">        </w:t>
      </w:r>
      <w:r w:rsidR="00EC7B08" w:rsidRPr="00410692">
        <w:rPr>
          <w:rFonts w:ascii="Times New Roman" w:eastAsia="Times New Roman" w:hAnsi="Times New Roman" w:cs="Times New Roman"/>
          <w:sz w:val="28"/>
          <w:szCs w:val="28"/>
          <w:lang w:eastAsia="ru-RU"/>
        </w:rPr>
        <w:t>1</w:t>
      </w:r>
      <w:r w:rsidR="00E444A6" w:rsidRPr="00410692">
        <w:rPr>
          <w:rFonts w:ascii="Times New Roman" w:eastAsia="Times New Roman" w:hAnsi="Times New Roman" w:cs="Times New Roman"/>
          <w:sz w:val="28"/>
          <w:szCs w:val="28"/>
          <w:lang w:eastAsia="ru-RU"/>
        </w:rPr>
        <w:t xml:space="preserve">.6.1.  Степень регулирующего воздействия -  </w:t>
      </w:r>
      <w:r w:rsidR="0083152C" w:rsidRPr="00410692">
        <w:rPr>
          <w:rFonts w:ascii="Times New Roman" w:eastAsia="Times New Roman" w:hAnsi="Times New Roman" w:cs="Times New Roman"/>
          <w:sz w:val="28"/>
          <w:szCs w:val="28"/>
          <w:lang w:eastAsia="ru-RU"/>
        </w:rPr>
        <w:t>средняя</w:t>
      </w:r>
      <w:r w:rsidR="00B73197" w:rsidRPr="00410692">
        <w:rPr>
          <w:rFonts w:ascii="Times New Roman" w:eastAsia="Times New Roman" w:hAnsi="Times New Roman" w:cs="Times New Roman"/>
          <w:sz w:val="28"/>
          <w:szCs w:val="28"/>
          <w:lang w:eastAsia="ru-RU"/>
        </w:rPr>
        <w:t>.</w:t>
      </w:r>
      <w:r w:rsidR="00765802" w:rsidRPr="00410692">
        <w:rPr>
          <w:rFonts w:ascii="Times New Roman" w:eastAsia="Times New Roman" w:hAnsi="Times New Roman" w:cs="Times New Roman"/>
          <w:sz w:val="28"/>
          <w:szCs w:val="28"/>
          <w:lang w:eastAsia="ru-RU"/>
        </w:rPr>
        <w:t xml:space="preserve"> </w:t>
      </w:r>
      <w:r w:rsidR="00AC20AD" w:rsidRPr="00410692">
        <w:rPr>
          <w:rFonts w:ascii="Times New Roman" w:eastAsia="Times New Roman" w:hAnsi="Times New Roman" w:cs="Times New Roman"/>
          <w:sz w:val="28"/>
          <w:szCs w:val="28"/>
          <w:lang w:eastAsia="ru-RU"/>
        </w:rPr>
        <w:t xml:space="preserve"> </w:t>
      </w:r>
      <w:r w:rsidR="00E444A6" w:rsidRPr="00410692">
        <w:rPr>
          <w:rFonts w:ascii="Times New Roman" w:eastAsia="Times New Roman" w:hAnsi="Times New Roman" w:cs="Times New Roman"/>
          <w:sz w:val="28"/>
          <w:szCs w:val="28"/>
          <w:lang w:eastAsia="ru-RU"/>
        </w:rPr>
        <w:t xml:space="preserve"> </w:t>
      </w:r>
    </w:p>
    <w:p w:rsidR="00EC58C1" w:rsidRPr="00410692" w:rsidRDefault="00EC58C1" w:rsidP="00EC58C1">
      <w:pPr>
        <w:spacing w:after="0" w:line="240" w:lineRule="auto"/>
        <w:ind w:firstLine="709"/>
        <w:jc w:val="both"/>
        <w:rPr>
          <w:rFonts w:ascii="Times New Roman" w:eastAsia="Times New Roman" w:hAnsi="Times New Roman" w:cs="Times New Roman"/>
          <w:color w:val="000000"/>
          <w:sz w:val="28"/>
          <w:szCs w:val="28"/>
          <w:lang w:eastAsia="ru-RU"/>
        </w:rPr>
      </w:pPr>
    </w:p>
    <w:p w:rsidR="00D60141" w:rsidRPr="00C85EA9" w:rsidRDefault="00D60141" w:rsidP="00D60141">
      <w:pPr>
        <w:autoSpaceDE w:val="0"/>
        <w:autoSpaceDN w:val="0"/>
        <w:adjustRightInd w:val="0"/>
        <w:spacing w:line="240" w:lineRule="auto"/>
        <w:ind w:firstLine="540"/>
        <w:jc w:val="both"/>
        <w:rPr>
          <w:rFonts w:ascii="Times New Roman" w:hAnsi="Times New Roman" w:cs="Times New Roman"/>
          <w:sz w:val="28"/>
          <w:szCs w:val="28"/>
        </w:rPr>
      </w:pPr>
      <w:r w:rsidRPr="00C85EA9">
        <w:rPr>
          <w:rFonts w:ascii="Times New Roman" w:hAnsi="Times New Roman" w:cs="Times New Roman"/>
          <w:sz w:val="28"/>
          <w:szCs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w:t>
      </w:r>
      <w:r w:rsidR="001B12DF" w:rsidRPr="00C85EA9">
        <w:rPr>
          <w:rFonts w:ascii="Times New Roman" w:hAnsi="Times New Roman" w:cs="Times New Roman"/>
          <w:sz w:val="28"/>
          <w:szCs w:val="28"/>
        </w:rPr>
        <w:t>обязательные требования отсутствуют.</w:t>
      </w:r>
    </w:p>
    <w:p w:rsidR="004A173B" w:rsidRPr="00C85EA9" w:rsidRDefault="00D60141" w:rsidP="00D60141">
      <w:pPr>
        <w:autoSpaceDE w:val="0"/>
        <w:autoSpaceDN w:val="0"/>
        <w:adjustRightInd w:val="0"/>
        <w:spacing w:after="0" w:line="240" w:lineRule="auto"/>
        <w:jc w:val="both"/>
        <w:rPr>
          <w:rFonts w:ascii="Times New Roman" w:hAnsi="Times New Roman" w:cs="Times New Roman"/>
          <w:sz w:val="28"/>
          <w:szCs w:val="28"/>
        </w:rPr>
      </w:pPr>
      <w:r w:rsidRPr="00C85EA9">
        <w:rPr>
          <w:rFonts w:ascii="Times New Roman" w:hAnsi="Times New Roman" w:cs="Times New Roman"/>
          <w:sz w:val="28"/>
          <w:szCs w:val="28"/>
        </w:rPr>
        <w:t xml:space="preserve">    </w:t>
      </w:r>
      <w:r w:rsidR="004A173B" w:rsidRPr="00FF31FF">
        <w:rPr>
          <w:rFonts w:ascii="Times New Roman" w:hAnsi="Times New Roman" w:cs="Times New Roman"/>
          <w:sz w:val="28"/>
          <w:szCs w:val="28"/>
        </w:rPr>
        <w:t>1.7. Контактная информация исполнителя в регулирующем органе:</w:t>
      </w:r>
    </w:p>
    <w:p w:rsidR="00530201" w:rsidRPr="00C85EA9" w:rsidRDefault="004A173B" w:rsidP="00530201">
      <w:pPr>
        <w:widowControl w:val="0"/>
        <w:spacing w:after="0" w:line="240" w:lineRule="auto"/>
        <w:rPr>
          <w:rFonts w:ascii="Times New Roman" w:hAnsi="Times New Roman" w:cs="Times New Roman"/>
          <w:sz w:val="28"/>
          <w:szCs w:val="28"/>
        </w:rPr>
      </w:pPr>
      <w:r w:rsidRPr="00C85EA9">
        <w:rPr>
          <w:rFonts w:ascii="Times New Roman" w:hAnsi="Times New Roman" w:cs="Times New Roman"/>
          <w:sz w:val="28"/>
          <w:szCs w:val="28"/>
        </w:rPr>
        <w:tab/>
      </w:r>
      <w:r w:rsidR="00530201" w:rsidRPr="00C85EA9">
        <w:rPr>
          <w:rFonts w:ascii="Times New Roman" w:hAnsi="Times New Roman" w:cs="Times New Roman"/>
          <w:sz w:val="28"/>
          <w:szCs w:val="28"/>
        </w:rPr>
        <w:t xml:space="preserve">Ф.И.О. – </w:t>
      </w:r>
      <w:r w:rsidR="00C85EA9" w:rsidRPr="00C85EA9">
        <w:rPr>
          <w:rFonts w:ascii="Times New Roman" w:hAnsi="Times New Roman" w:cs="Times New Roman"/>
          <w:sz w:val="28"/>
          <w:szCs w:val="28"/>
        </w:rPr>
        <w:t>Циркунова Майя Михайловна</w:t>
      </w:r>
      <w:r w:rsidR="00530201" w:rsidRPr="00C85EA9">
        <w:rPr>
          <w:rFonts w:ascii="Times New Roman" w:hAnsi="Times New Roman" w:cs="Times New Roman"/>
          <w:sz w:val="28"/>
          <w:szCs w:val="28"/>
        </w:rPr>
        <w:t xml:space="preserve">. </w:t>
      </w:r>
    </w:p>
    <w:p w:rsidR="00530201" w:rsidRPr="00C85EA9" w:rsidRDefault="00530201" w:rsidP="00530201">
      <w:pPr>
        <w:pStyle w:val="ConsPlusNonformat"/>
        <w:ind w:firstLine="567"/>
        <w:jc w:val="both"/>
        <w:rPr>
          <w:rFonts w:ascii="Times New Roman" w:hAnsi="Times New Roman" w:cs="Times New Roman"/>
          <w:sz w:val="28"/>
          <w:szCs w:val="28"/>
        </w:rPr>
      </w:pPr>
      <w:r w:rsidRPr="00C85EA9">
        <w:rPr>
          <w:rFonts w:ascii="Times New Roman" w:hAnsi="Times New Roman" w:cs="Times New Roman"/>
          <w:sz w:val="28"/>
          <w:szCs w:val="28"/>
        </w:rPr>
        <w:t xml:space="preserve">Должность: </w:t>
      </w:r>
      <w:r w:rsidR="00C85EA9" w:rsidRPr="00C85EA9">
        <w:rPr>
          <w:rFonts w:ascii="Times New Roman" w:hAnsi="Times New Roman" w:cs="Times New Roman"/>
          <w:sz w:val="28"/>
          <w:szCs w:val="28"/>
        </w:rPr>
        <w:t xml:space="preserve">ведущий </w:t>
      </w:r>
      <w:r w:rsidR="0025185E" w:rsidRPr="00C85EA9">
        <w:rPr>
          <w:rFonts w:ascii="Times New Roman" w:hAnsi="Times New Roman" w:cs="Times New Roman"/>
          <w:sz w:val="28"/>
          <w:szCs w:val="28"/>
        </w:rPr>
        <w:t xml:space="preserve">специалист </w:t>
      </w:r>
      <w:r w:rsidRPr="00C85EA9">
        <w:rPr>
          <w:rFonts w:ascii="Times New Roman" w:hAnsi="Times New Roman" w:cs="Times New Roman"/>
          <w:sz w:val="28"/>
          <w:szCs w:val="28"/>
        </w:rPr>
        <w:t xml:space="preserve">отдела </w:t>
      </w:r>
      <w:r w:rsidR="0025185E" w:rsidRPr="00C85EA9">
        <w:rPr>
          <w:rFonts w:ascii="Times New Roman" w:hAnsi="Times New Roman" w:cs="Times New Roman"/>
          <w:sz w:val="28"/>
          <w:szCs w:val="28"/>
        </w:rPr>
        <w:t xml:space="preserve">экономики и прогнозирования </w:t>
      </w:r>
      <w:r w:rsidRPr="00C85EA9">
        <w:rPr>
          <w:rFonts w:ascii="Times New Roman" w:hAnsi="Times New Roman" w:cs="Times New Roman"/>
          <w:sz w:val="28"/>
          <w:szCs w:val="28"/>
        </w:rPr>
        <w:t xml:space="preserve">администрации муниципального образования Тимашевский район </w:t>
      </w:r>
    </w:p>
    <w:p w:rsidR="00530201" w:rsidRPr="00C85EA9" w:rsidRDefault="00530201" w:rsidP="00530201">
      <w:pPr>
        <w:pStyle w:val="ConsPlusNonformat"/>
        <w:ind w:firstLine="567"/>
        <w:jc w:val="both"/>
        <w:rPr>
          <w:rFonts w:ascii="Times New Roman" w:hAnsi="Times New Roman" w:cs="Times New Roman"/>
          <w:color w:val="000000" w:themeColor="text1"/>
          <w:sz w:val="28"/>
          <w:szCs w:val="28"/>
        </w:rPr>
      </w:pPr>
      <w:r w:rsidRPr="00C85EA9">
        <w:rPr>
          <w:rFonts w:ascii="Times New Roman" w:hAnsi="Times New Roman" w:cs="Times New Roman"/>
          <w:sz w:val="28"/>
          <w:szCs w:val="28"/>
        </w:rPr>
        <w:t>Тел.: 4-</w:t>
      </w:r>
      <w:r w:rsidR="00C85EA9" w:rsidRPr="00C85EA9">
        <w:rPr>
          <w:rFonts w:ascii="Times New Roman" w:hAnsi="Times New Roman" w:cs="Times New Roman"/>
          <w:sz w:val="28"/>
          <w:szCs w:val="28"/>
        </w:rPr>
        <w:t>13</w:t>
      </w:r>
      <w:r w:rsidRPr="00C85EA9">
        <w:rPr>
          <w:rFonts w:ascii="Times New Roman" w:hAnsi="Times New Roman" w:cs="Times New Roman"/>
          <w:sz w:val="28"/>
          <w:szCs w:val="28"/>
        </w:rPr>
        <w:t>-</w:t>
      </w:r>
      <w:r w:rsidR="0025185E" w:rsidRPr="00C85EA9">
        <w:rPr>
          <w:rFonts w:ascii="Times New Roman" w:hAnsi="Times New Roman" w:cs="Times New Roman"/>
          <w:sz w:val="28"/>
          <w:szCs w:val="28"/>
        </w:rPr>
        <w:t>3</w:t>
      </w:r>
      <w:r w:rsidR="00C85EA9" w:rsidRPr="00C85EA9">
        <w:rPr>
          <w:rFonts w:ascii="Times New Roman" w:hAnsi="Times New Roman" w:cs="Times New Roman"/>
          <w:sz w:val="28"/>
          <w:szCs w:val="28"/>
        </w:rPr>
        <w:t>3</w:t>
      </w:r>
      <w:r w:rsidRPr="00C85EA9">
        <w:rPr>
          <w:rFonts w:ascii="Times New Roman" w:hAnsi="Times New Roman" w:cs="Times New Roman"/>
          <w:sz w:val="28"/>
          <w:szCs w:val="28"/>
        </w:rPr>
        <w:t xml:space="preserve">.  Адрес электронной почты: </w:t>
      </w:r>
      <w:hyperlink r:id="rId8" w:history="1">
        <w:r w:rsidR="0025185E" w:rsidRPr="00C85EA9">
          <w:rPr>
            <w:rStyle w:val="af0"/>
            <w:rFonts w:ascii="Times New Roman" w:hAnsi="Times New Roman" w:cs="Times New Roman"/>
            <w:color w:val="000000" w:themeColor="text1"/>
            <w:sz w:val="28"/>
            <w:szCs w:val="28"/>
            <w:u w:val="none"/>
            <w:lang w:val="en-US"/>
          </w:rPr>
          <w:t>timeconom</w:t>
        </w:r>
        <w:r w:rsidR="0025185E" w:rsidRPr="00C85EA9">
          <w:rPr>
            <w:rStyle w:val="af0"/>
            <w:rFonts w:ascii="Times New Roman" w:hAnsi="Times New Roman" w:cs="Times New Roman"/>
            <w:color w:val="000000" w:themeColor="text1"/>
            <w:sz w:val="28"/>
            <w:szCs w:val="28"/>
            <w:u w:val="none"/>
          </w:rPr>
          <w:t>@</w:t>
        </w:r>
        <w:r w:rsidR="0025185E" w:rsidRPr="00C85EA9">
          <w:rPr>
            <w:rStyle w:val="af0"/>
            <w:rFonts w:ascii="Times New Roman" w:hAnsi="Times New Roman" w:cs="Times New Roman"/>
            <w:color w:val="000000" w:themeColor="text1"/>
            <w:sz w:val="28"/>
            <w:szCs w:val="28"/>
            <w:u w:val="none"/>
            <w:lang w:val="en-US"/>
          </w:rPr>
          <w:t>mail</w:t>
        </w:r>
        <w:r w:rsidR="0025185E" w:rsidRPr="00C85EA9">
          <w:rPr>
            <w:rStyle w:val="af0"/>
            <w:rFonts w:ascii="Times New Roman" w:hAnsi="Times New Roman" w:cs="Times New Roman"/>
            <w:color w:val="000000" w:themeColor="text1"/>
            <w:sz w:val="28"/>
            <w:szCs w:val="28"/>
            <w:u w:val="none"/>
          </w:rPr>
          <w:t>.</w:t>
        </w:r>
        <w:r w:rsidR="0025185E" w:rsidRPr="00C85EA9">
          <w:rPr>
            <w:rStyle w:val="af0"/>
            <w:rFonts w:ascii="Times New Roman" w:hAnsi="Times New Roman" w:cs="Times New Roman"/>
            <w:color w:val="000000" w:themeColor="text1"/>
            <w:sz w:val="28"/>
            <w:szCs w:val="28"/>
            <w:u w:val="none"/>
            <w:lang w:val="en-US"/>
          </w:rPr>
          <w:t>ru</w:t>
        </w:r>
      </w:hyperlink>
      <w:r w:rsidRPr="00C85EA9">
        <w:rPr>
          <w:rFonts w:ascii="Times New Roman" w:hAnsi="Times New Roman" w:cs="Times New Roman"/>
          <w:color w:val="000000" w:themeColor="text1"/>
          <w:sz w:val="28"/>
          <w:szCs w:val="28"/>
        </w:rPr>
        <w:t>.</w:t>
      </w:r>
    </w:p>
    <w:p w:rsidR="004D01F7" w:rsidRPr="00F60A02" w:rsidRDefault="004D01F7" w:rsidP="003A7D82">
      <w:pPr>
        <w:widowControl w:val="0"/>
        <w:spacing w:after="0" w:line="240" w:lineRule="auto"/>
        <w:rPr>
          <w:rFonts w:ascii="Times New Roman" w:hAnsi="Times New Roman" w:cs="Times New Roman"/>
          <w:sz w:val="28"/>
          <w:szCs w:val="28"/>
          <w:highlight w:val="yellow"/>
        </w:rPr>
      </w:pPr>
    </w:p>
    <w:p w:rsidR="006814AC" w:rsidRPr="00C85EA9" w:rsidRDefault="00FA490B" w:rsidP="00ED32C5">
      <w:pPr>
        <w:pStyle w:val="ConsPlusNonformat"/>
        <w:ind w:firstLine="567"/>
        <w:jc w:val="both"/>
        <w:rPr>
          <w:rFonts w:ascii="Times New Roman" w:hAnsi="Times New Roman" w:cs="Times New Roman"/>
          <w:sz w:val="28"/>
          <w:szCs w:val="28"/>
        </w:rPr>
      </w:pPr>
      <w:r w:rsidRPr="00C85EA9">
        <w:rPr>
          <w:rFonts w:ascii="Times New Roman" w:hAnsi="Times New Roman" w:cs="Times New Roman"/>
          <w:sz w:val="28"/>
          <w:szCs w:val="28"/>
        </w:rPr>
        <w:t xml:space="preserve">2. </w:t>
      </w:r>
      <w:r w:rsidR="00895D9D" w:rsidRPr="00C85EA9">
        <w:rPr>
          <w:rFonts w:ascii="Times New Roman" w:hAnsi="Times New Roman" w:cs="Times New Roman"/>
          <w:sz w:val="28"/>
          <w:szCs w:val="28"/>
        </w:rPr>
        <w:t>Описание проблемы, на решение которой направлено предлагаемое правовое</w:t>
      </w:r>
      <w:r w:rsidR="00F46CFC" w:rsidRPr="00C85EA9">
        <w:rPr>
          <w:rFonts w:ascii="Times New Roman" w:hAnsi="Times New Roman" w:cs="Times New Roman"/>
          <w:sz w:val="28"/>
          <w:szCs w:val="28"/>
        </w:rPr>
        <w:t xml:space="preserve"> </w:t>
      </w:r>
      <w:r w:rsidR="00895D9D" w:rsidRPr="00C85EA9">
        <w:rPr>
          <w:rFonts w:ascii="Times New Roman" w:hAnsi="Times New Roman" w:cs="Times New Roman"/>
          <w:sz w:val="28"/>
          <w:szCs w:val="28"/>
        </w:rPr>
        <w:t xml:space="preserve">регулирование: </w:t>
      </w:r>
      <w:r w:rsidR="006814AC" w:rsidRPr="00C85EA9">
        <w:rPr>
          <w:rFonts w:ascii="Times New Roman" w:hAnsi="Times New Roman" w:cs="Times New Roman"/>
          <w:sz w:val="28"/>
          <w:szCs w:val="28"/>
        </w:rPr>
        <w:tab/>
      </w:r>
    </w:p>
    <w:p w:rsidR="00C85EA9" w:rsidRPr="0083152C" w:rsidRDefault="00C85EA9" w:rsidP="00C85EA9">
      <w:pPr>
        <w:spacing w:after="0" w:line="240" w:lineRule="auto"/>
        <w:ind w:firstLine="709"/>
        <w:jc w:val="both"/>
        <w:rPr>
          <w:rFonts w:ascii="Times New Roman" w:hAnsi="Times New Roman" w:cs="Times New Roman"/>
          <w:sz w:val="28"/>
          <w:szCs w:val="28"/>
        </w:rPr>
      </w:pPr>
      <w:r w:rsidRPr="00C85EA9">
        <w:rPr>
          <w:rFonts w:ascii="Times New Roman" w:hAnsi="Times New Roman"/>
          <w:sz w:val="28"/>
          <w:szCs w:val="28"/>
        </w:rPr>
        <w:t>Отсутствие</w:t>
      </w:r>
      <w:r w:rsidRPr="0083152C">
        <w:rPr>
          <w:rFonts w:ascii="Times New Roman" w:hAnsi="Times New Roman"/>
          <w:sz w:val="28"/>
          <w:szCs w:val="28"/>
        </w:rPr>
        <w:t xml:space="preserve"> возможности размещения новых нестационарных торговых объектов на земельных участках, находящихся в муниципальной собственности.</w:t>
      </w:r>
    </w:p>
    <w:p w:rsidR="00C85EA9" w:rsidRPr="005834AE" w:rsidRDefault="002B6201" w:rsidP="00C85EA9">
      <w:pPr>
        <w:spacing w:after="0" w:line="240" w:lineRule="auto"/>
        <w:ind w:firstLine="709"/>
        <w:jc w:val="both"/>
        <w:rPr>
          <w:rFonts w:ascii="Times New Roman" w:hAnsi="Times New Roman" w:cs="Times New Roman"/>
          <w:sz w:val="28"/>
          <w:szCs w:val="28"/>
        </w:rPr>
      </w:pPr>
      <w:r w:rsidRPr="00C85EA9">
        <w:rPr>
          <w:rFonts w:ascii="Times New Roman" w:eastAsia="Times New Roman" w:hAnsi="Times New Roman" w:cs="Times New Roman"/>
          <w:color w:val="000000" w:themeColor="text1"/>
          <w:sz w:val="28"/>
          <w:szCs w:val="28"/>
          <w:lang w:eastAsia="ru-RU"/>
        </w:rPr>
        <w:t xml:space="preserve">Принятие МНПА позволит </w:t>
      </w:r>
      <w:r w:rsidR="00C85EA9" w:rsidRPr="00C85EA9">
        <w:rPr>
          <w:rFonts w:ascii="Times New Roman" w:hAnsi="Times New Roman" w:cs="Times New Roman"/>
          <w:sz w:val="28"/>
          <w:szCs w:val="28"/>
        </w:rPr>
        <w:t>внести изменения в Схему размещения нестационарных торговых объектов на территории</w:t>
      </w:r>
      <w:r w:rsidR="00C85EA9" w:rsidRPr="005834AE">
        <w:rPr>
          <w:rFonts w:ascii="Times New Roman" w:hAnsi="Times New Roman" w:cs="Times New Roman"/>
          <w:sz w:val="28"/>
          <w:szCs w:val="28"/>
        </w:rPr>
        <w:t xml:space="preserve"> муниципального образования Тимашевский район</w:t>
      </w:r>
      <w:r w:rsidR="00C85EA9">
        <w:rPr>
          <w:rFonts w:ascii="Times New Roman" w:hAnsi="Times New Roman" w:cs="Times New Roman"/>
          <w:sz w:val="28"/>
          <w:szCs w:val="28"/>
        </w:rPr>
        <w:t xml:space="preserve">, </w:t>
      </w:r>
      <w:r w:rsidR="00C85EA9" w:rsidRPr="005834AE">
        <w:rPr>
          <w:rFonts w:ascii="Times New Roman" w:hAnsi="Times New Roman" w:cs="Times New Roman"/>
          <w:sz w:val="28"/>
          <w:szCs w:val="28"/>
        </w:rPr>
        <w:t>увелич</w:t>
      </w:r>
      <w:r w:rsidR="00C85EA9">
        <w:rPr>
          <w:rFonts w:ascii="Times New Roman" w:hAnsi="Times New Roman" w:cs="Times New Roman"/>
          <w:sz w:val="28"/>
          <w:szCs w:val="28"/>
        </w:rPr>
        <w:t xml:space="preserve">ить </w:t>
      </w:r>
      <w:r w:rsidR="00C85EA9" w:rsidRPr="005834AE">
        <w:rPr>
          <w:rFonts w:ascii="Times New Roman" w:hAnsi="Times New Roman" w:cs="Times New Roman"/>
          <w:sz w:val="28"/>
          <w:szCs w:val="28"/>
        </w:rPr>
        <w:t>количеств</w:t>
      </w:r>
      <w:r w:rsidR="00C85EA9">
        <w:rPr>
          <w:rFonts w:ascii="Times New Roman" w:hAnsi="Times New Roman" w:cs="Times New Roman"/>
          <w:sz w:val="28"/>
          <w:szCs w:val="28"/>
        </w:rPr>
        <w:t>о</w:t>
      </w:r>
      <w:r w:rsidR="00C85EA9" w:rsidRPr="005834AE">
        <w:rPr>
          <w:rFonts w:ascii="Times New Roman" w:hAnsi="Times New Roman" w:cs="Times New Roman"/>
          <w:sz w:val="28"/>
          <w:szCs w:val="28"/>
        </w:rPr>
        <w:t xml:space="preserve"> нестационарных торговых объектов</w:t>
      </w:r>
      <w:r w:rsidR="00C85EA9">
        <w:rPr>
          <w:rFonts w:ascii="Times New Roman" w:hAnsi="Times New Roman" w:cs="Times New Roman"/>
          <w:sz w:val="28"/>
          <w:szCs w:val="28"/>
        </w:rPr>
        <w:t>.</w:t>
      </w:r>
    </w:p>
    <w:p w:rsidR="00C85EA9" w:rsidRDefault="00C85EA9" w:rsidP="00186776">
      <w:pPr>
        <w:pStyle w:val="ConsPlusNonformat"/>
        <w:jc w:val="both"/>
        <w:rPr>
          <w:rFonts w:ascii="Times New Roman" w:hAnsi="Times New Roman" w:cs="Times New Roman"/>
          <w:sz w:val="28"/>
          <w:szCs w:val="28"/>
          <w:highlight w:val="yellow"/>
        </w:rPr>
      </w:pPr>
    </w:p>
    <w:p w:rsidR="00895D9D" w:rsidRPr="00C85EA9" w:rsidRDefault="004D01F7" w:rsidP="00186776">
      <w:pPr>
        <w:pStyle w:val="ConsPlusNonformat"/>
        <w:jc w:val="both"/>
        <w:rPr>
          <w:rFonts w:ascii="Times New Roman" w:hAnsi="Times New Roman" w:cs="Times New Roman"/>
          <w:sz w:val="28"/>
          <w:szCs w:val="28"/>
        </w:rPr>
      </w:pPr>
      <w:r w:rsidRPr="00C85EA9">
        <w:rPr>
          <w:rFonts w:ascii="Times New Roman" w:hAnsi="Times New Roman" w:cs="Times New Roman"/>
          <w:sz w:val="28"/>
          <w:szCs w:val="28"/>
        </w:rPr>
        <w:tab/>
      </w:r>
      <w:r w:rsidR="00895D9D" w:rsidRPr="00C85EA9">
        <w:rPr>
          <w:rFonts w:ascii="Times New Roman" w:hAnsi="Times New Roman" w:cs="Times New Roman"/>
          <w:sz w:val="28"/>
          <w:szCs w:val="28"/>
        </w:rPr>
        <w:t>2.1. Формулировка проблемы:</w:t>
      </w:r>
    </w:p>
    <w:p w:rsidR="00C85EA9" w:rsidRPr="0083152C" w:rsidRDefault="00C85EA9" w:rsidP="00C85EA9">
      <w:pPr>
        <w:spacing w:after="0" w:line="240" w:lineRule="auto"/>
        <w:ind w:firstLine="709"/>
        <w:jc w:val="both"/>
        <w:rPr>
          <w:rFonts w:ascii="Times New Roman" w:hAnsi="Times New Roman" w:cs="Times New Roman"/>
          <w:sz w:val="28"/>
          <w:szCs w:val="28"/>
        </w:rPr>
      </w:pPr>
      <w:r w:rsidRPr="00C85EA9">
        <w:rPr>
          <w:rFonts w:ascii="Times New Roman" w:hAnsi="Times New Roman"/>
          <w:sz w:val="28"/>
          <w:szCs w:val="28"/>
        </w:rPr>
        <w:t>Отсутствие возможности размещения новых нестационарных торговых объектов на земельных участках</w:t>
      </w:r>
      <w:r w:rsidRPr="0083152C">
        <w:rPr>
          <w:rFonts w:ascii="Times New Roman" w:hAnsi="Times New Roman"/>
          <w:sz w:val="28"/>
          <w:szCs w:val="28"/>
        </w:rPr>
        <w:t>, находящихся в муниципальной собственности.</w:t>
      </w:r>
    </w:p>
    <w:p w:rsidR="00DB1E4C" w:rsidRPr="00F60A02" w:rsidRDefault="00DB1E4C" w:rsidP="00186776">
      <w:pPr>
        <w:pStyle w:val="ConsPlusNonformat"/>
        <w:jc w:val="both"/>
        <w:rPr>
          <w:rFonts w:ascii="Times New Roman" w:hAnsi="Times New Roman" w:cs="Times New Roman"/>
          <w:sz w:val="28"/>
          <w:szCs w:val="28"/>
          <w:highlight w:val="yellow"/>
        </w:rPr>
      </w:pPr>
    </w:p>
    <w:p w:rsidR="00895D9D" w:rsidRPr="00C85EA9" w:rsidRDefault="00895D9D" w:rsidP="00B7512C">
      <w:pPr>
        <w:pStyle w:val="ConsPlusNonformat"/>
        <w:ind w:firstLine="567"/>
        <w:jc w:val="both"/>
        <w:rPr>
          <w:rFonts w:ascii="Times New Roman" w:hAnsi="Times New Roman" w:cs="Times New Roman"/>
          <w:sz w:val="28"/>
          <w:szCs w:val="28"/>
        </w:rPr>
      </w:pPr>
      <w:r w:rsidRPr="00C85EA9">
        <w:rPr>
          <w:rFonts w:ascii="Times New Roman" w:hAnsi="Times New Roman" w:cs="Times New Roman"/>
          <w:sz w:val="28"/>
          <w:szCs w:val="28"/>
        </w:rPr>
        <w:t>2.2. Информация о возникновении, выявлении проблемы и мерах, принятых</w:t>
      </w:r>
      <w:r w:rsidR="000D765C" w:rsidRPr="00C85EA9">
        <w:rPr>
          <w:rFonts w:ascii="Times New Roman" w:hAnsi="Times New Roman" w:cs="Times New Roman"/>
          <w:sz w:val="28"/>
          <w:szCs w:val="28"/>
        </w:rPr>
        <w:t xml:space="preserve"> </w:t>
      </w:r>
      <w:r w:rsidRPr="00C85EA9">
        <w:rPr>
          <w:rFonts w:ascii="Times New Roman" w:hAnsi="Times New Roman" w:cs="Times New Roman"/>
          <w:sz w:val="28"/>
          <w:szCs w:val="28"/>
        </w:rPr>
        <w:t>ранее для ее решения, достигнутых результатах и затраченных ресурсах:</w:t>
      </w:r>
    </w:p>
    <w:p w:rsidR="00C85EA9" w:rsidRPr="0083152C" w:rsidRDefault="00C85EA9" w:rsidP="00C85EA9">
      <w:pPr>
        <w:spacing w:after="0" w:line="240" w:lineRule="auto"/>
        <w:ind w:firstLine="709"/>
        <w:jc w:val="both"/>
        <w:rPr>
          <w:rFonts w:ascii="Times New Roman" w:hAnsi="Times New Roman" w:cs="Times New Roman"/>
          <w:sz w:val="28"/>
          <w:szCs w:val="28"/>
        </w:rPr>
      </w:pPr>
      <w:r w:rsidRPr="00C85EA9">
        <w:rPr>
          <w:rFonts w:ascii="Times New Roman" w:hAnsi="Times New Roman"/>
          <w:sz w:val="28"/>
          <w:szCs w:val="28"/>
        </w:rPr>
        <w:t>Отсутствие возможности размещения новых нестационарных торговых объектов</w:t>
      </w:r>
      <w:r w:rsidRPr="0083152C">
        <w:rPr>
          <w:rFonts w:ascii="Times New Roman" w:hAnsi="Times New Roman"/>
          <w:sz w:val="28"/>
          <w:szCs w:val="28"/>
        </w:rPr>
        <w:t xml:space="preserve"> на земельных участках, находящихся в муниципальной собственности.</w:t>
      </w:r>
    </w:p>
    <w:p w:rsidR="00C85EA9" w:rsidRDefault="00C85EA9" w:rsidP="00C85E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МНПА разработан в целях увеличения количества нестационарных торговых объектов,</w:t>
      </w:r>
      <w:r w:rsidRPr="0083152C">
        <w:rPr>
          <w:rFonts w:ascii="Times New Roman" w:hAnsi="Times New Roman" w:cs="Times New Roman"/>
          <w:sz w:val="28"/>
          <w:szCs w:val="28"/>
        </w:rPr>
        <w:t xml:space="preserve"> необходимост</w:t>
      </w:r>
      <w:r w:rsidR="00B32D0F">
        <w:rPr>
          <w:rFonts w:ascii="Times New Roman" w:hAnsi="Times New Roman" w:cs="Times New Roman"/>
          <w:sz w:val="28"/>
          <w:szCs w:val="28"/>
        </w:rPr>
        <w:t>и</w:t>
      </w:r>
      <w:r w:rsidRPr="0083152C">
        <w:rPr>
          <w:rFonts w:ascii="Times New Roman" w:hAnsi="Times New Roman" w:cs="Times New Roman"/>
          <w:sz w:val="28"/>
          <w:szCs w:val="28"/>
        </w:rPr>
        <w:t xml:space="preserve"> обеспечения устойчивого развития территорий </w:t>
      </w:r>
      <w:r w:rsidRPr="0083152C">
        <w:rPr>
          <w:rFonts w:ascii="Times New Roman" w:hAnsi="Times New Roman" w:cs="Times New Roman"/>
          <w:sz w:val="28"/>
          <w:szCs w:val="28"/>
        </w:rPr>
        <w:lastRenderedPageBreak/>
        <w:t>и достижения нормативов минимальной обеспеченности населения площадью</w:t>
      </w:r>
      <w:r>
        <w:rPr>
          <w:rFonts w:ascii="Times New Roman" w:hAnsi="Times New Roman" w:cs="Times New Roman"/>
          <w:sz w:val="28"/>
          <w:szCs w:val="28"/>
        </w:rPr>
        <w:t xml:space="preserve"> торговых объектов на территории муниципального образования Тимашевский район, обеспечени</w:t>
      </w:r>
      <w:r w:rsidR="00B32D0F">
        <w:rPr>
          <w:rFonts w:ascii="Times New Roman" w:hAnsi="Times New Roman" w:cs="Times New Roman"/>
          <w:sz w:val="28"/>
          <w:szCs w:val="28"/>
        </w:rPr>
        <w:t>я</w:t>
      </w:r>
      <w:r>
        <w:rPr>
          <w:rFonts w:ascii="Times New Roman" w:hAnsi="Times New Roman" w:cs="Times New Roman"/>
          <w:sz w:val="28"/>
          <w:szCs w:val="28"/>
        </w:rPr>
        <w:t xml:space="preserve">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w:t>
      </w:r>
    </w:p>
    <w:p w:rsidR="00C85EA9" w:rsidRPr="00F60A02" w:rsidRDefault="00C85EA9" w:rsidP="00B7512C">
      <w:pPr>
        <w:pStyle w:val="ConsPlusNonformat"/>
        <w:ind w:firstLine="567"/>
        <w:jc w:val="both"/>
        <w:rPr>
          <w:rFonts w:ascii="Times New Roman" w:hAnsi="Times New Roman" w:cs="Times New Roman"/>
          <w:sz w:val="28"/>
          <w:szCs w:val="28"/>
          <w:highlight w:val="yellow"/>
        </w:rPr>
      </w:pPr>
    </w:p>
    <w:p w:rsidR="00517423" w:rsidRPr="00E44BBD" w:rsidRDefault="00895D9D" w:rsidP="0005600A">
      <w:pPr>
        <w:autoSpaceDE w:val="0"/>
        <w:autoSpaceDN w:val="0"/>
        <w:adjustRightInd w:val="0"/>
        <w:spacing w:after="0" w:line="240" w:lineRule="auto"/>
        <w:ind w:firstLine="851"/>
        <w:jc w:val="both"/>
        <w:outlineLvl w:val="0"/>
        <w:rPr>
          <w:rFonts w:ascii="Times New Roman" w:hAnsi="Times New Roman" w:cs="Times New Roman"/>
          <w:sz w:val="28"/>
          <w:szCs w:val="28"/>
          <w:lang w:eastAsia="ru-RU"/>
        </w:rPr>
      </w:pPr>
      <w:r w:rsidRPr="000D09C5">
        <w:rPr>
          <w:rFonts w:ascii="Times New Roman" w:hAnsi="Times New Roman" w:cs="Times New Roman"/>
          <w:sz w:val="28"/>
          <w:szCs w:val="28"/>
        </w:rPr>
        <w:t>2.3. Субъекты общественных отношений, заинтересованные в устранении</w:t>
      </w:r>
      <w:r w:rsidR="0080028A" w:rsidRPr="000D09C5">
        <w:rPr>
          <w:rFonts w:ascii="Times New Roman" w:hAnsi="Times New Roman" w:cs="Times New Roman"/>
          <w:sz w:val="28"/>
          <w:szCs w:val="28"/>
        </w:rPr>
        <w:t xml:space="preserve"> </w:t>
      </w:r>
      <w:r w:rsidRPr="000D09C5">
        <w:rPr>
          <w:rFonts w:ascii="Times New Roman" w:hAnsi="Times New Roman" w:cs="Times New Roman"/>
          <w:sz w:val="28"/>
          <w:szCs w:val="28"/>
        </w:rPr>
        <w:t>проблемы, их количественная оценка:</w:t>
      </w:r>
      <w:r w:rsidR="007B16AB" w:rsidRPr="000D09C5">
        <w:rPr>
          <w:rFonts w:ascii="Times New Roman" w:hAnsi="Times New Roman" w:cs="Times New Roman"/>
          <w:sz w:val="28"/>
          <w:szCs w:val="28"/>
          <w:lang w:eastAsia="ru-RU"/>
        </w:rPr>
        <w:t xml:space="preserve"> </w:t>
      </w:r>
      <w:r w:rsidR="000D09C5" w:rsidRPr="000D09C5">
        <w:rPr>
          <w:rFonts w:ascii="Times New Roman" w:hAnsi="Times New Roman" w:cs="Times New Roman"/>
          <w:sz w:val="28"/>
          <w:szCs w:val="28"/>
          <w:lang w:eastAsia="ru-RU"/>
        </w:rPr>
        <w:t xml:space="preserve">юридические лица и индивидуальные </w:t>
      </w:r>
      <w:r w:rsidR="000D09C5" w:rsidRPr="00E44BBD">
        <w:rPr>
          <w:rFonts w:ascii="Times New Roman" w:hAnsi="Times New Roman" w:cs="Times New Roman"/>
          <w:sz w:val="28"/>
          <w:szCs w:val="28"/>
          <w:lang w:eastAsia="ru-RU"/>
        </w:rPr>
        <w:t xml:space="preserve">предприниматели, желающие осуществлять торговую деятельность в нестационарных объектах.  </w:t>
      </w:r>
    </w:p>
    <w:p w:rsidR="00DC0024" w:rsidRPr="00FF31FF" w:rsidRDefault="00ED61B2" w:rsidP="00E44BBD">
      <w:pPr>
        <w:pStyle w:val="ConsPlusNonformat"/>
        <w:jc w:val="both"/>
        <w:rPr>
          <w:rFonts w:ascii="Times New Roman" w:eastAsia="Times New Roman" w:hAnsi="Times New Roman" w:cs="Times New Roman"/>
          <w:sz w:val="28"/>
          <w:szCs w:val="28"/>
        </w:rPr>
      </w:pPr>
      <w:r w:rsidRPr="00E44BBD">
        <w:rPr>
          <w:rFonts w:ascii="Times New Roman" w:hAnsi="Times New Roman" w:cs="Times New Roman"/>
          <w:sz w:val="28"/>
          <w:szCs w:val="28"/>
        </w:rPr>
        <w:tab/>
      </w:r>
      <w:r w:rsidRPr="00FF31FF">
        <w:rPr>
          <w:rFonts w:ascii="Times New Roman" w:hAnsi="Times New Roman" w:cs="Times New Roman"/>
          <w:sz w:val="28"/>
          <w:szCs w:val="28"/>
        </w:rPr>
        <w:t>Количественная оценка участников</w:t>
      </w:r>
      <w:r w:rsidR="000D09C5" w:rsidRPr="00FF31FF">
        <w:rPr>
          <w:rFonts w:ascii="Times New Roman" w:hAnsi="Times New Roman" w:cs="Times New Roman"/>
          <w:sz w:val="28"/>
          <w:szCs w:val="28"/>
        </w:rPr>
        <w:t xml:space="preserve"> – </w:t>
      </w:r>
      <w:r w:rsidR="00E44BBD" w:rsidRPr="00FF31FF">
        <w:rPr>
          <w:rFonts w:ascii="Times New Roman" w:hAnsi="Times New Roman" w:cs="Times New Roman"/>
          <w:sz w:val="28"/>
          <w:szCs w:val="28"/>
        </w:rPr>
        <w:t>п</w:t>
      </w:r>
      <w:r w:rsidR="00FF31FF" w:rsidRPr="00FF31FF">
        <w:rPr>
          <w:rFonts w:ascii="Times New Roman" w:eastAsia="Times New Roman" w:hAnsi="Times New Roman" w:cs="Times New Roman"/>
          <w:sz w:val="28"/>
          <w:szCs w:val="28"/>
        </w:rPr>
        <w:t>о состоянию на 10</w:t>
      </w:r>
      <w:r w:rsidR="00DC0024" w:rsidRPr="00FF31FF">
        <w:rPr>
          <w:rFonts w:ascii="Times New Roman" w:eastAsia="Times New Roman" w:hAnsi="Times New Roman" w:cs="Times New Roman"/>
          <w:sz w:val="28"/>
          <w:szCs w:val="28"/>
        </w:rPr>
        <w:t xml:space="preserve"> </w:t>
      </w:r>
      <w:r w:rsidR="00FF31FF" w:rsidRPr="00FF31FF">
        <w:rPr>
          <w:rFonts w:ascii="Times New Roman" w:eastAsia="Times New Roman" w:hAnsi="Times New Roman" w:cs="Times New Roman"/>
          <w:sz w:val="28"/>
          <w:szCs w:val="28"/>
        </w:rPr>
        <w:t>июня</w:t>
      </w:r>
      <w:r w:rsidR="00DC0024" w:rsidRPr="00FF31FF">
        <w:rPr>
          <w:rFonts w:ascii="Times New Roman" w:eastAsia="Times New Roman" w:hAnsi="Times New Roman" w:cs="Times New Roman"/>
          <w:sz w:val="28"/>
          <w:szCs w:val="28"/>
        </w:rPr>
        <w:t xml:space="preserve"> 2024 г. на территории Тимашевского района, согласно утвержденной схемы размещения нестационарных торговых объектов на землях, находящихся в муниципальной собственности, запланировано к размещению 117 объектов нестационарной торговли из которых -73 (продовольственная группа), 18 (непродовольственная), 25 (смешанный ассортимент), 1 услуги (батут).</w:t>
      </w:r>
    </w:p>
    <w:p w:rsidR="00DC0024" w:rsidRPr="00FF31FF" w:rsidRDefault="00DC0024" w:rsidP="00DC0024">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FF31FF">
        <w:rPr>
          <w:rFonts w:ascii="Times New Roman" w:eastAsia="Times New Roman" w:hAnsi="Times New Roman" w:cs="Times New Roman"/>
          <w:sz w:val="28"/>
          <w:szCs w:val="28"/>
          <w:lang w:eastAsia="ru-RU"/>
        </w:rPr>
        <w:t>На территории района размещены нестационарные торговые объекты -    68 – в Тимашевском г/п, 15 – в Медведовском с/п, 20 – в Днепровском с/п, 1 – в Незаймановском с/п, 1 – в Новокорсунском с/п, 1 – в Новоленинском с/п, 3 – в Поселковом с/п, 3 – в Роговском с/п, 5 – в с/п Кубанец, из них 56 объект</w:t>
      </w:r>
      <w:r w:rsidR="00781193" w:rsidRPr="00FF31FF">
        <w:rPr>
          <w:rFonts w:ascii="Times New Roman" w:eastAsia="Times New Roman" w:hAnsi="Times New Roman" w:cs="Times New Roman"/>
          <w:sz w:val="28"/>
          <w:szCs w:val="28"/>
          <w:lang w:eastAsia="ru-RU"/>
        </w:rPr>
        <w:t>ов</w:t>
      </w:r>
      <w:r w:rsidRPr="00FF31FF">
        <w:rPr>
          <w:rFonts w:ascii="Times New Roman" w:eastAsia="Times New Roman" w:hAnsi="Times New Roman" w:cs="Times New Roman"/>
          <w:sz w:val="28"/>
          <w:szCs w:val="28"/>
          <w:lang w:eastAsia="ru-RU"/>
        </w:rPr>
        <w:t xml:space="preserve"> осуществля</w:t>
      </w:r>
      <w:r w:rsidR="00781193" w:rsidRPr="00FF31FF">
        <w:rPr>
          <w:rFonts w:ascii="Times New Roman" w:eastAsia="Times New Roman" w:hAnsi="Times New Roman" w:cs="Times New Roman"/>
          <w:sz w:val="28"/>
          <w:szCs w:val="28"/>
          <w:lang w:eastAsia="ru-RU"/>
        </w:rPr>
        <w:t>ю</w:t>
      </w:r>
      <w:r w:rsidRPr="00FF31FF">
        <w:rPr>
          <w:rFonts w:ascii="Times New Roman" w:eastAsia="Times New Roman" w:hAnsi="Times New Roman" w:cs="Times New Roman"/>
          <w:sz w:val="28"/>
          <w:szCs w:val="28"/>
          <w:lang w:eastAsia="ru-RU"/>
        </w:rPr>
        <w:t xml:space="preserve">т фактическую деятельность, остальные объекты (площадки) вакантны. </w:t>
      </w:r>
    </w:p>
    <w:p w:rsidR="00ED61B2" w:rsidRPr="00143DBF" w:rsidRDefault="00ED61B2" w:rsidP="00ED61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895D9D" w:rsidRPr="001F4092" w:rsidRDefault="00895D9D" w:rsidP="00593F7D">
      <w:pPr>
        <w:pStyle w:val="ConsPlusNonformat"/>
        <w:ind w:firstLine="567"/>
        <w:jc w:val="both"/>
        <w:rPr>
          <w:rFonts w:ascii="Times New Roman" w:hAnsi="Times New Roman" w:cs="Times New Roman"/>
          <w:sz w:val="28"/>
          <w:szCs w:val="28"/>
        </w:rPr>
      </w:pPr>
      <w:r w:rsidRPr="001F4092">
        <w:rPr>
          <w:rFonts w:ascii="Times New Roman" w:hAnsi="Times New Roman" w:cs="Times New Roman"/>
          <w:sz w:val="28"/>
          <w:szCs w:val="28"/>
        </w:rPr>
        <w:t>2.4. Характеристика негативных эффектов, возникающих в связи с</w:t>
      </w:r>
      <w:r w:rsidR="00F46CFC" w:rsidRPr="001F4092">
        <w:rPr>
          <w:rFonts w:ascii="Times New Roman" w:hAnsi="Times New Roman" w:cs="Times New Roman"/>
          <w:sz w:val="28"/>
          <w:szCs w:val="28"/>
        </w:rPr>
        <w:t xml:space="preserve"> </w:t>
      </w:r>
      <w:r w:rsidRPr="001F4092">
        <w:rPr>
          <w:rFonts w:ascii="Times New Roman" w:hAnsi="Times New Roman" w:cs="Times New Roman"/>
          <w:sz w:val="28"/>
          <w:szCs w:val="28"/>
        </w:rPr>
        <w:t>наличием проблемы, их количественная оценка:</w:t>
      </w:r>
    </w:p>
    <w:p w:rsidR="001F4092" w:rsidRPr="0083152C" w:rsidRDefault="001F4092" w:rsidP="001F4092">
      <w:pPr>
        <w:spacing w:after="0" w:line="240" w:lineRule="auto"/>
        <w:ind w:firstLine="709"/>
        <w:jc w:val="both"/>
        <w:rPr>
          <w:rFonts w:ascii="Times New Roman" w:hAnsi="Times New Roman" w:cs="Times New Roman"/>
          <w:sz w:val="28"/>
          <w:szCs w:val="28"/>
        </w:rPr>
      </w:pPr>
      <w:r w:rsidRPr="001F4092">
        <w:rPr>
          <w:rFonts w:ascii="Times New Roman" w:hAnsi="Times New Roman"/>
          <w:sz w:val="28"/>
          <w:szCs w:val="28"/>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1F4092" w:rsidRPr="00F60A02" w:rsidRDefault="001F4092" w:rsidP="00593F7D">
      <w:pPr>
        <w:pStyle w:val="ConsPlusNonformat"/>
        <w:ind w:firstLine="567"/>
        <w:jc w:val="both"/>
        <w:rPr>
          <w:rFonts w:ascii="Times New Roman" w:hAnsi="Times New Roman" w:cs="Times New Roman"/>
          <w:sz w:val="28"/>
          <w:szCs w:val="28"/>
          <w:highlight w:val="yellow"/>
        </w:rPr>
      </w:pPr>
    </w:p>
    <w:p w:rsidR="00895D9D" w:rsidRPr="001F4092" w:rsidRDefault="00895D9D" w:rsidP="00B7512C">
      <w:pPr>
        <w:pStyle w:val="ConsPlusNonformat"/>
        <w:ind w:firstLine="567"/>
        <w:jc w:val="both"/>
        <w:rPr>
          <w:rFonts w:ascii="Times New Roman" w:hAnsi="Times New Roman" w:cs="Times New Roman"/>
          <w:sz w:val="28"/>
          <w:szCs w:val="28"/>
        </w:rPr>
      </w:pPr>
      <w:r w:rsidRPr="001F4092">
        <w:rPr>
          <w:rFonts w:ascii="Times New Roman" w:hAnsi="Times New Roman" w:cs="Times New Roman"/>
          <w:sz w:val="28"/>
          <w:szCs w:val="28"/>
        </w:rPr>
        <w:t>2.5. Причины возникновения проблемы и факторы, поддерживающие ее</w:t>
      </w:r>
    </w:p>
    <w:p w:rsidR="00895D9D" w:rsidRPr="001F4092" w:rsidRDefault="00895D9D" w:rsidP="00242D97">
      <w:pPr>
        <w:pStyle w:val="ConsPlusNonformat"/>
        <w:jc w:val="both"/>
        <w:rPr>
          <w:rFonts w:ascii="Times New Roman" w:hAnsi="Times New Roman" w:cs="Times New Roman"/>
          <w:sz w:val="28"/>
          <w:szCs w:val="28"/>
        </w:rPr>
      </w:pPr>
      <w:r w:rsidRPr="001F4092">
        <w:rPr>
          <w:rFonts w:ascii="Times New Roman" w:hAnsi="Times New Roman" w:cs="Times New Roman"/>
          <w:sz w:val="28"/>
          <w:szCs w:val="28"/>
        </w:rPr>
        <w:t>существование:</w:t>
      </w:r>
    </w:p>
    <w:p w:rsidR="001F4092" w:rsidRPr="0083152C" w:rsidRDefault="001F4092" w:rsidP="001F4092">
      <w:pPr>
        <w:spacing w:after="0" w:line="240" w:lineRule="auto"/>
        <w:ind w:firstLine="709"/>
        <w:jc w:val="both"/>
        <w:rPr>
          <w:rFonts w:ascii="Times New Roman" w:hAnsi="Times New Roman" w:cs="Times New Roman"/>
          <w:sz w:val="28"/>
          <w:szCs w:val="28"/>
        </w:rPr>
      </w:pPr>
      <w:r w:rsidRPr="001F4092">
        <w:rPr>
          <w:rFonts w:ascii="Times New Roman" w:hAnsi="Times New Roman"/>
          <w:sz w:val="28"/>
          <w:szCs w:val="28"/>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1F4092" w:rsidRPr="00F60A02" w:rsidRDefault="001F4092" w:rsidP="00242D97">
      <w:pPr>
        <w:pStyle w:val="ConsPlusNonformat"/>
        <w:jc w:val="both"/>
        <w:rPr>
          <w:rFonts w:ascii="Times New Roman" w:hAnsi="Times New Roman" w:cs="Times New Roman"/>
          <w:sz w:val="28"/>
          <w:szCs w:val="28"/>
          <w:highlight w:val="yellow"/>
        </w:rPr>
      </w:pPr>
    </w:p>
    <w:p w:rsidR="00895D9D" w:rsidRPr="00FB061C" w:rsidRDefault="00AB0E6F" w:rsidP="00B7512C">
      <w:pPr>
        <w:pStyle w:val="ConsPlusNonformat"/>
        <w:ind w:firstLine="567"/>
        <w:jc w:val="both"/>
        <w:rPr>
          <w:rFonts w:ascii="Times New Roman" w:hAnsi="Times New Roman" w:cs="Times New Roman"/>
          <w:sz w:val="28"/>
          <w:szCs w:val="28"/>
        </w:rPr>
      </w:pPr>
      <w:r w:rsidRPr="00FB061C">
        <w:rPr>
          <w:rFonts w:ascii="Times New Roman" w:hAnsi="Times New Roman" w:cs="Times New Roman"/>
          <w:sz w:val="28"/>
          <w:szCs w:val="28"/>
        </w:rPr>
        <w:t xml:space="preserve">2.6. </w:t>
      </w:r>
      <w:r w:rsidR="00895D9D" w:rsidRPr="00FB061C">
        <w:rPr>
          <w:rFonts w:ascii="Times New Roman" w:hAnsi="Times New Roman" w:cs="Times New Roman"/>
          <w:sz w:val="28"/>
          <w:szCs w:val="28"/>
        </w:rPr>
        <w:t>Причины невозможности решения проблемы участниками соответствующих</w:t>
      </w:r>
      <w:r w:rsidR="00F46CFC" w:rsidRPr="00FB061C">
        <w:rPr>
          <w:rFonts w:ascii="Times New Roman" w:hAnsi="Times New Roman" w:cs="Times New Roman"/>
          <w:sz w:val="28"/>
          <w:szCs w:val="28"/>
        </w:rPr>
        <w:t xml:space="preserve"> </w:t>
      </w:r>
      <w:r w:rsidR="00895D9D" w:rsidRPr="00FB061C">
        <w:rPr>
          <w:rFonts w:ascii="Times New Roman" w:hAnsi="Times New Roman" w:cs="Times New Roman"/>
          <w:sz w:val="28"/>
          <w:szCs w:val="28"/>
        </w:rPr>
        <w:t>отношений самостоятельно, без вмешательства органов местного самоуправления</w:t>
      </w:r>
      <w:r w:rsidR="00F46CFC" w:rsidRPr="00FB061C">
        <w:rPr>
          <w:rFonts w:ascii="Times New Roman" w:hAnsi="Times New Roman" w:cs="Times New Roman"/>
          <w:sz w:val="28"/>
          <w:szCs w:val="28"/>
        </w:rPr>
        <w:t xml:space="preserve"> </w:t>
      </w:r>
      <w:r w:rsidR="00895D9D" w:rsidRPr="00FB061C">
        <w:rPr>
          <w:rFonts w:ascii="Times New Roman" w:hAnsi="Times New Roman" w:cs="Times New Roman"/>
          <w:sz w:val="28"/>
          <w:szCs w:val="28"/>
        </w:rPr>
        <w:t xml:space="preserve">муниципального образования </w:t>
      </w:r>
      <w:r w:rsidR="00F46CFC" w:rsidRPr="00FB061C">
        <w:rPr>
          <w:rFonts w:ascii="Times New Roman" w:hAnsi="Times New Roman" w:cs="Times New Roman"/>
          <w:sz w:val="28"/>
          <w:szCs w:val="28"/>
        </w:rPr>
        <w:t>Тимашевский район</w:t>
      </w:r>
      <w:r w:rsidR="00895D9D" w:rsidRPr="00FB061C">
        <w:rPr>
          <w:rFonts w:ascii="Times New Roman" w:hAnsi="Times New Roman" w:cs="Times New Roman"/>
          <w:sz w:val="28"/>
          <w:szCs w:val="28"/>
        </w:rPr>
        <w:t>:</w:t>
      </w:r>
    </w:p>
    <w:p w:rsidR="00C76E26" w:rsidRPr="00FB061C" w:rsidRDefault="00C76E26" w:rsidP="00C76E26">
      <w:pPr>
        <w:pStyle w:val="ConsPlusNonformat"/>
        <w:ind w:firstLine="567"/>
        <w:jc w:val="both"/>
        <w:rPr>
          <w:rFonts w:ascii="Times New Roman" w:hAnsi="Times New Roman"/>
          <w:sz w:val="28"/>
          <w:szCs w:val="28"/>
        </w:rPr>
      </w:pPr>
      <w:r w:rsidRPr="00FB061C">
        <w:rPr>
          <w:rFonts w:ascii="Times New Roman" w:hAnsi="Times New Roman" w:cs="Times New Roman"/>
          <w:sz w:val="28"/>
          <w:szCs w:val="28"/>
        </w:rPr>
        <w:t xml:space="preserve">нормативные правовые акты </w:t>
      </w:r>
      <w:r w:rsidRPr="00FB061C">
        <w:rPr>
          <w:rFonts w:ascii="Times New Roman" w:hAnsi="Times New Roman"/>
          <w:sz w:val="28"/>
          <w:szCs w:val="28"/>
        </w:rPr>
        <w:t>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AB6C57" w:rsidRDefault="00AB6C57" w:rsidP="00FB06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частью 3 статьи 10 Федерального закона от 28 декабря 2009 г. № 381-ФЗ «Об основах государственного регулирования торговой деятельности в Российской Федерации», частью 3.1 раздела 3 постановления главы администрации (губернатора)</w:t>
      </w:r>
      <w:r w:rsidR="00FB061C">
        <w:rPr>
          <w:rFonts w:ascii="Times New Roman" w:hAnsi="Times New Roman" w:cs="Times New Roman"/>
          <w:sz w:val="28"/>
          <w:szCs w:val="28"/>
        </w:rPr>
        <w:t xml:space="preserve"> Краснодарского края от 11 ноября 2014 г. № 1249 </w:t>
      </w:r>
      <w:r w:rsidR="00FB061C">
        <w:rPr>
          <w:rFonts w:ascii="Times New Roman" w:hAnsi="Times New Roman" w:cs="Times New Roman"/>
          <w:sz w:val="28"/>
          <w:szCs w:val="28"/>
        </w:rPr>
        <w:lastRenderedPageBreak/>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E30033">
        <w:rPr>
          <w:rFonts w:ascii="Times New Roman" w:hAnsi="Times New Roman" w:cs="Times New Roman"/>
          <w:sz w:val="28"/>
          <w:szCs w:val="28"/>
        </w:rPr>
        <w:t>»</w:t>
      </w:r>
      <w:r w:rsidR="00FB061C">
        <w:rPr>
          <w:rFonts w:ascii="Times New Roman" w:hAnsi="Times New Roman" w:cs="Times New Roman"/>
          <w:sz w:val="28"/>
          <w:szCs w:val="28"/>
        </w:rPr>
        <w:t xml:space="preserve"> </w:t>
      </w:r>
      <w:r w:rsidR="00E30033">
        <w:rPr>
          <w:rFonts w:ascii="Times New Roman" w:hAnsi="Times New Roman" w:cs="Times New Roman"/>
          <w:sz w:val="28"/>
          <w:szCs w:val="28"/>
        </w:rPr>
        <w:t xml:space="preserve">(далее – Постановление № 1249) </w:t>
      </w:r>
      <w:r>
        <w:rPr>
          <w:rFonts w:ascii="Times New Roman" w:hAnsi="Times New Roman" w:cs="Times New Roman"/>
          <w:sz w:val="28"/>
          <w:szCs w:val="28"/>
        </w:rPr>
        <w:t>схема размещения нестационарных торговых объектов разрабатывается и утверждается органом местного самоуправления муниципального района, определенным в соответствии с уставом муниципального образования, с учетом предложений органов местного самоуправления городских и сельских поселений, входящих в состав муниципального района</w:t>
      </w:r>
      <w:r w:rsidR="00FB061C">
        <w:rPr>
          <w:rFonts w:ascii="Times New Roman" w:hAnsi="Times New Roman" w:cs="Times New Roman"/>
          <w:sz w:val="28"/>
          <w:szCs w:val="28"/>
        </w:rPr>
        <w:t>.</w:t>
      </w:r>
      <w:r>
        <w:rPr>
          <w:rFonts w:ascii="Times New Roman" w:hAnsi="Times New Roman" w:cs="Times New Roman"/>
          <w:sz w:val="28"/>
          <w:szCs w:val="28"/>
        </w:rPr>
        <w:t xml:space="preserve"> </w:t>
      </w:r>
    </w:p>
    <w:p w:rsidR="00E30033" w:rsidRDefault="00E30033" w:rsidP="00E300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частью 3.9 Постановления № 1249 в схему могут быть внесены изменения в порядке, установленном для ее разработки и утверждения, предусматривающие изменение количества нестационарных торговых объектов не чаще двух раз в год.</w:t>
      </w:r>
    </w:p>
    <w:p w:rsidR="007D4996" w:rsidRPr="00143DBF" w:rsidRDefault="001F4092" w:rsidP="00B7512C">
      <w:pPr>
        <w:pStyle w:val="ConsPlusNonformat"/>
        <w:ind w:firstLine="567"/>
        <w:jc w:val="both"/>
        <w:rPr>
          <w:rFonts w:ascii="Times New Roman" w:hAnsi="Times New Roman" w:cs="Times New Roman"/>
          <w:sz w:val="28"/>
          <w:szCs w:val="28"/>
        </w:rPr>
      </w:pPr>
      <w:r w:rsidRPr="00143DBF">
        <w:rPr>
          <w:rFonts w:ascii="Times New Roman" w:hAnsi="Times New Roman" w:cs="Times New Roman"/>
          <w:sz w:val="28"/>
          <w:szCs w:val="28"/>
        </w:rPr>
        <w:t xml:space="preserve">Рассмотрев мотивированные предложения администраций Тимашевского городского поселения, Медведовского сельского </w:t>
      </w:r>
      <w:r w:rsidR="00DC0024" w:rsidRPr="00143DBF">
        <w:rPr>
          <w:rFonts w:ascii="Times New Roman" w:hAnsi="Times New Roman" w:cs="Times New Roman"/>
          <w:sz w:val="28"/>
          <w:szCs w:val="28"/>
        </w:rPr>
        <w:t>поселения рекомендовано внести изменения в схему.</w:t>
      </w:r>
    </w:p>
    <w:p w:rsidR="001F4092" w:rsidRPr="00143DBF" w:rsidRDefault="001F4092" w:rsidP="00B7512C">
      <w:pPr>
        <w:pStyle w:val="ConsPlusNonformat"/>
        <w:ind w:firstLine="567"/>
        <w:jc w:val="both"/>
        <w:rPr>
          <w:rFonts w:ascii="Times New Roman" w:hAnsi="Times New Roman" w:cs="Times New Roman"/>
          <w:sz w:val="28"/>
          <w:szCs w:val="28"/>
        </w:rPr>
      </w:pPr>
    </w:p>
    <w:p w:rsidR="001E6E6B" w:rsidRPr="00E30033" w:rsidRDefault="00AB0E6F" w:rsidP="001E6E6B">
      <w:pPr>
        <w:pStyle w:val="ConsPlusNonformat"/>
        <w:ind w:firstLine="567"/>
        <w:jc w:val="both"/>
        <w:rPr>
          <w:rFonts w:ascii="Times New Roman" w:hAnsi="Times New Roman" w:cs="Times New Roman"/>
          <w:sz w:val="28"/>
          <w:szCs w:val="28"/>
        </w:rPr>
      </w:pPr>
      <w:r w:rsidRPr="00E30033">
        <w:rPr>
          <w:rFonts w:ascii="Times New Roman" w:hAnsi="Times New Roman" w:cs="Times New Roman"/>
          <w:sz w:val="28"/>
          <w:szCs w:val="28"/>
        </w:rPr>
        <w:t xml:space="preserve">2.7. </w:t>
      </w:r>
      <w:r w:rsidR="001E6E6B" w:rsidRPr="00E30033">
        <w:rPr>
          <w:rFonts w:ascii="Times New Roman" w:hAnsi="Times New Roman" w:cs="Times New Roman"/>
          <w:sz w:val="28"/>
          <w:szCs w:val="28"/>
        </w:rPr>
        <w:t>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6F0068" w:rsidRPr="00E30033" w:rsidRDefault="000566B2" w:rsidP="000566B2">
      <w:pPr>
        <w:pStyle w:val="ConsPlusNonformat"/>
        <w:ind w:firstLine="567"/>
        <w:jc w:val="both"/>
        <w:rPr>
          <w:rFonts w:ascii="Times New Roman" w:hAnsi="Times New Roman" w:cs="Times New Roman"/>
          <w:sz w:val="28"/>
          <w:szCs w:val="28"/>
        </w:rPr>
      </w:pPr>
      <w:r w:rsidRPr="00E30033">
        <w:rPr>
          <w:rFonts w:ascii="Times New Roman" w:hAnsi="Times New Roman" w:cs="Times New Roman"/>
          <w:sz w:val="28"/>
          <w:szCs w:val="28"/>
        </w:rPr>
        <w:t>в других муниципальных образованиях Краснодарского края данная проблема решается аналогичным образом</w:t>
      </w:r>
      <w:r w:rsidR="006F0068" w:rsidRPr="00E30033">
        <w:rPr>
          <w:rFonts w:ascii="Times New Roman" w:hAnsi="Times New Roman" w:cs="Times New Roman"/>
          <w:sz w:val="28"/>
          <w:szCs w:val="28"/>
        </w:rPr>
        <w:t>.</w:t>
      </w:r>
    </w:p>
    <w:p w:rsidR="000A5895" w:rsidRPr="00E30033" w:rsidRDefault="000A5895" w:rsidP="001E6E6B">
      <w:pPr>
        <w:pStyle w:val="ConsPlusNonformat"/>
        <w:ind w:firstLine="567"/>
        <w:jc w:val="both"/>
        <w:rPr>
          <w:rFonts w:ascii="Times New Roman" w:hAnsi="Times New Roman" w:cs="Times New Roman"/>
          <w:sz w:val="28"/>
          <w:szCs w:val="28"/>
        </w:rPr>
      </w:pPr>
    </w:p>
    <w:p w:rsidR="001E6E6B" w:rsidRPr="00E30033" w:rsidRDefault="001E6E6B" w:rsidP="001E6E6B">
      <w:pPr>
        <w:pStyle w:val="western"/>
        <w:spacing w:before="0" w:beforeAutospacing="0" w:after="0" w:afterAutospacing="0"/>
        <w:rPr>
          <w:sz w:val="28"/>
          <w:szCs w:val="28"/>
        </w:rPr>
      </w:pPr>
      <w:r w:rsidRPr="00E30033">
        <w:t xml:space="preserve">         </w:t>
      </w:r>
      <w:r w:rsidRPr="00E30033">
        <w:rPr>
          <w:sz w:val="28"/>
          <w:szCs w:val="28"/>
        </w:rPr>
        <w:t xml:space="preserve">2.8. Источники данных: </w:t>
      </w:r>
    </w:p>
    <w:p w:rsidR="000A5895" w:rsidRPr="00E30033" w:rsidRDefault="000A5895" w:rsidP="001E6E6B">
      <w:pPr>
        <w:pStyle w:val="western"/>
        <w:spacing w:before="0" w:beforeAutospacing="0" w:after="0" w:afterAutospacing="0"/>
        <w:rPr>
          <w:sz w:val="28"/>
          <w:szCs w:val="28"/>
        </w:rPr>
      </w:pPr>
      <w:r w:rsidRPr="00E30033">
        <w:rPr>
          <w:sz w:val="28"/>
          <w:szCs w:val="28"/>
        </w:rPr>
        <w:tab/>
        <w:t>Информационно-правовая система Консультант Плюс</w:t>
      </w:r>
      <w:r w:rsidR="006F0068" w:rsidRPr="00E30033">
        <w:rPr>
          <w:sz w:val="28"/>
          <w:szCs w:val="28"/>
        </w:rPr>
        <w:t>, интернет.</w:t>
      </w:r>
    </w:p>
    <w:p w:rsidR="000A5895" w:rsidRPr="00E30033" w:rsidRDefault="000A5895" w:rsidP="00B7512C">
      <w:pPr>
        <w:pStyle w:val="ConsPlusNonformat"/>
        <w:ind w:firstLine="567"/>
        <w:jc w:val="both"/>
        <w:rPr>
          <w:rFonts w:ascii="Times New Roman" w:hAnsi="Times New Roman" w:cs="Times New Roman"/>
          <w:sz w:val="28"/>
          <w:szCs w:val="28"/>
        </w:rPr>
      </w:pPr>
    </w:p>
    <w:p w:rsidR="00895D9D" w:rsidRPr="00E30033" w:rsidRDefault="00895D9D" w:rsidP="00B7512C">
      <w:pPr>
        <w:pStyle w:val="ConsPlusNonformat"/>
        <w:ind w:firstLine="567"/>
        <w:jc w:val="both"/>
        <w:rPr>
          <w:rFonts w:ascii="Times New Roman" w:hAnsi="Times New Roman" w:cs="Times New Roman"/>
          <w:sz w:val="28"/>
          <w:szCs w:val="28"/>
        </w:rPr>
      </w:pPr>
      <w:r w:rsidRPr="00E30033">
        <w:rPr>
          <w:rFonts w:ascii="Times New Roman" w:hAnsi="Times New Roman" w:cs="Times New Roman"/>
          <w:sz w:val="28"/>
          <w:szCs w:val="28"/>
        </w:rPr>
        <w:t>2.9. Иная информация о проблеме:</w:t>
      </w:r>
    </w:p>
    <w:p w:rsidR="00B7512C" w:rsidRPr="00E30033" w:rsidRDefault="00B7512C" w:rsidP="00B7512C">
      <w:pPr>
        <w:pStyle w:val="ConsPlusNonformat"/>
        <w:ind w:firstLine="567"/>
        <w:jc w:val="both"/>
        <w:rPr>
          <w:rFonts w:ascii="Times New Roman" w:hAnsi="Times New Roman" w:cs="Times New Roman"/>
          <w:sz w:val="28"/>
          <w:szCs w:val="28"/>
        </w:rPr>
      </w:pPr>
      <w:r w:rsidRPr="00E30033">
        <w:rPr>
          <w:rFonts w:ascii="Times New Roman" w:hAnsi="Times New Roman" w:cs="Times New Roman"/>
          <w:sz w:val="28"/>
          <w:szCs w:val="28"/>
        </w:rPr>
        <w:t>отсутствует</w:t>
      </w:r>
    </w:p>
    <w:p w:rsidR="00B7512C" w:rsidRPr="00F60A02" w:rsidRDefault="00B7512C" w:rsidP="00B7512C">
      <w:pPr>
        <w:pStyle w:val="ConsPlusNormal"/>
        <w:ind w:firstLine="567"/>
        <w:jc w:val="both"/>
        <w:outlineLvl w:val="2"/>
        <w:rPr>
          <w:rFonts w:ascii="Times New Roman" w:hAnsi="Times New Roman" w:cs="Times New Roman"/>
          <w:sz w:val="28"/>
          <w:szCs w:val="28"/>
          <w:highlight w:val="yellow"/>
        </w:rPr>
      </w:pPr>
      <w:bookmarkStart w:id="1" w:name="Par267"/>
      <w:bookmarkEnd w:id="1"/>
    </w:p>
    <w:p w:rsidR="00895D9D" w:rsidRPr="00DC0024" w:rsidRDefault="00895D9D" w:rsidP="00B7512C">
      <w:pPr>
        <w:pStyle w:val="ConsPlusNormal"/>
        <w:ind w:firstLine="567"/>
        <w:jc w:val="both"/>
        <w:outlineLvl w:val="2"/>
        <w:rPr>
          <w:rFonts w:ascii="Times New Roman" w:hAnsi="Times New Roman" w:cs="Times New Roman"/>
          <w:sz w:val="28"/>
          <w:szCs w:val="28"/>
        </w:rPr>
      </w:pPr>
      <w:r w:rsidRPr="00DC0024">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3089"/>
        <w:gridCol w:w="4082"/>
      </w:tblGrid>
      <w:tr w:rsidR="00895D9D" w:rsidRPr="00F60A02"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DC0024" w:rsidRDefault="00895D9D" w:rsidP="00506A4E">
            <w:pPr>
              <w:pStyle w:val="ConsPlusNormal"/>
              <w:jc w:val="center"/>
              <w:rPr>
                <w:rFonts w:ascii="Times New Roman" w:hAnsi="Times New Roman" w:cs="Times New Roman"/>
                <w:sz w:val="24"/>
                <w:szCs w:val="24"/>
              </w:rPr>
            </w:pPr>
            <w:r w:rsidRPr="00DC0024">
              <w:rPr>
                <w:rFonts w:ascii="Times New Roman" w:hAnsi="Times New Roman" w:cs="Times New Roman"/>
                <w:sz w:val="24"/>
                <w:szCs w:val="24"/>
              </w:rPr>
              <w:t>3.1. Цели предлагаемого правового регулирования</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DC0024" w:rsidRDefault="00895D9D" w:rsidP="00506A4E">
            <w:pPr>
              <w:pStyle w:val="ConsPlusNormal"/>
              <w:jc w:val="center"/>
              <w:rPr>
                <w:rFonts w:ascii="Times New Roman" w:hAnsi="Times New Roman" w:cs="Times New Roman"/>
                <w:sz w:val="24"/>
                <w:szCs w:val="24"/>
              </w:rPr>
            </w:pPr>
            <w:bookmarkStart w:id="2" w:name="Par270"/>
            <w:bookmarkEnd w:id="2"/>
            <w:r w:rsidRPr="00DC0024">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DC0024" w:rsidRDefault="00895D9D" w:rsidP="00506A4E">
            <w:pPr>
              <w:pStyle w:val="ConsPlusNormal"/>
              <w:jc w:val="center"/>
              <w:rPr>
                <w:rFonts w:ascii="Times New Roman" w:hAnsi="Times New Roman" w:cs="Times New Roman"/>
                <w:sz w:val="24"/>
                <w:szCs w:val="24"/>
              </w:rPr>
            </w:pPr>
            <w:r w:rsidRPr="00DC0024">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895D9D" w:rsidRPr="00F60A02"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DC0024" w:rsidP="00DC0024">
            <w:pPr>
              <w:spacing w:after="0" w:line="240" w:lineRule="auto"/>
              <w:jc w:val="both"/>
              <w:rPr>
                <w:rFonts w:ascii="Times New Roman" w:eastAsia="Sylfaen" w:hAnsi="Times New Roman" w:cs="Times New Roman"/>
                <w:sz w:val="24"/>
                <w:szCs w:val="24"/>
                <w:highlight w:val="yellow"/>
              </w:rPr>
            </w:pPr>
            <w:r>
              <w:rPr>
                <w:rFonts w:ascii="Times New Roman" w:hAnsi="Times New Roman" w:cs="Times New Roman"/>
                <w:sz w:val="24"/>
                <w:szCs w:val="24"/>
              </w:rPr>
              <w:t>У</w:t>
            </w:r>
            <w:r w:rsidRPr="00DC0024">
              <w:rPr>
                <w:rFonts w:ascii="Times New Roman" w:hAnsi="Times New Roman" w:cs="Times New Roman"/>
                <w:sz w:val="24"/>
                <w:szCs w:val="24"/>
              </w:rPr>
              <w:t xml:space="preserve">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w:t>
            </w:r>
            <w:r w:rsidRPr="00DC0024">
              <w:rPr>
                <w:rFonts w:ascii="Times New Roman" w:hAnsi="Times New Roman" w:cs="Times New Roman"/>
                <w:sz w:val="24"/>
                <w:szCs w:val="24"/>
              </w:rPr>
              <w:lastRenderedPageBreak/>
              <w:t>Тимашевский район,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506A4E" w:rsidP="008215E5">
            <w:pPr>
              <w:pStyle w:val="ConsPlusNormal"/>
              <w:rPr>
                <w:rFonts w:ascii="Times New Roman" w:hAnsi="Times New Roman" w:cs="Times New Roman"/>
                <w:sz w:val="24"/>
                <w:szCs w:val="28"/>
                <w:highlight w:val="yellow"/>
              </w:rPr>
            </w:pPr>
            <w:r w:rsidRPr="00143DBF">
              <w:rPr>
                <w:rFonts w:ascii="Times New Roman" w:hAnsi="Times New Roman" w:cs="Times New Roman"/>
                <w:sz w:val="24"/>
                <w:szCs w:val="28"/>
              </w:rPr>
              <w:lastRenderedPageBreak/>
              <w:t>С даты вступления в силу настоящего постановления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506A4E" w:rsidP="008215E5">
            <w:pPr>
              <w:pStyle w:val="ConsPlusNormal"/>
              <w:rPr>
                <w:rFonts w:ascii="Times New Roman" w:hAnsi="Times New Roman" w:cs="Times New Roman"/>
                <w:sz w:val="24"/>
                <w:szCs w:val="28"/>
                <w:highlight w:val="yellow"/>
              </w:rPr>
            </w:pPr>
            <w:r w:rsidRPr="00DC0024">
              <w:rPr>
                <w:rFonts w:ascii="Times New Roman" w:hAnsi="Times New Roman" w:cs="Times New Roman"/>
                <w:sz w:val="24"/>
                <w:szCs w:val="28"/>
              </w:rPr>
              <w:t xml:space="preserve">В мониторинге достижения </w:t>
            </w:r>
            <w:r w:rsidR="00207192" w:rsidRPr="00DC0024">
              <w:rPr>
                <w:rFonts w:ascii="Times New Roman" w:hAnsi="Times New Roman" w:cs="Times New Roman"/>
                <w:sz w:val="24"/>
                <w:szCs w:val="28"/>
              </w:rPr>
              <w:t>ц</w:t>
            </w:r>
            <w:r w:rsidRPr="00DC0024">
              <w:rPr>
                <w:rFonts w:ascii="Times New Roman" w:hAnsi="Times New Roman" w:cs="Times New Roman"/>
                <w:sz w:val="24"/>
                <w:szCs w:val="28"/>
              </w:rPr>
              <w:t>ели не нуждается</w:t>
            </w:r>
          </w:p>
        </w:tc>
      </w:tr>
    </w:tbl>
    <w:p w:rsidR="00513FC3" w:rsidRPr="00F60A02" w:rsidRDefault="00513FC3" w:rsidP="00207192">
      <w:pPr>
        <w:pStyle w:val="ConsPlusNonformat"/>
        <w:ind w:firstLine="567"/>
        <w:jc w:val="both"/>
        <w:rPr>
          <w:rFonts w:ascii="Times New Roman" w:hAnsi="Times New Roman" w:cs="Times New Roman"/>
          <w:sz w:val="28"/>
          <w:szCs w:val="28"/>
          <w:highlight w:val="yellow"/>
        </w:rPr>
      </w:pPr>
    </w:p>
    <w:p w:rsidR="00207192" w:rsidRPr="00D84A89" w:rsidRDefault="00AB0E6F" w:rsidP="00207192">
      <w:pPr>
        <w:pStyle w:val="ConsPlusNonformat"/>
        <w:ind w:firstLine="567"/>
        <w:jc w:val="both"/>
        <w:rPr>
          <w:rFonts w:ascii="Times New Roman" w:hAnsi="Times New Roman" w:cs="Times New Roman"/>
          <w:sz w:val="28"/>
          <w:szCs w:val="28"/>
        </w:rPr>
      </w:pPr>
      <w:r w:rsidRPr="00D84A89">
        <w:rPr>
          <w:rFonts w:ascii="Times New Roman" w:hAnsi="Times New Roman" w:cs="Times New Roman"/>
          <w:sz w:val="28"/>
          <w:szCs w:val="28"/>
        </w:rPr>
        <w:t xml:space="preserve">3.4. </w:t>
      </w:r>
      <w:r w:rsidR="00895D9D" w:rsidRPr="00D84A89">
        <w:rPr>
          <w:rFonts w:ascii="Times New Roman" w:hAnsi="Times New Roman" w:cs="Times New Roman"/>
          <w:sz w:val="28"/>
          <w:szCs w:val="28"/>
        </w:rPr>
        <w:t>Действующие нормативные правовые акты, поручения, другие решения, из</w:t>
      </w:r>
      <w:r w:rsidR="00F46CFC" w:rsidRPr="00D84A89">
        <w:rPr>
          <w:rFonts w:ascii="Times New Roman" w:hAnsi="Times New Roman" w:cs="Times New Roman"/>
          <w:sz w:val="28"/>
          <w:szCs w:val="28"/>
        </w:rPr>
        <w:t xml:space="preserve"> </w:t>
      </w:r>
      <w:r w:rsidR="00895D9D" w:rsidRPr="00D84A89">
        <w:rPr>
          <w:rFonts w:ascii="Times New Roman" w:hAnsi="Times New Roman" w:cs="Times New Roman"/>
          <w:sz w:val="28"/>
          <w:szCs w:val="28"/>
        </w:rPr>
        <w:t>которых   вытекает   необходимость   разработки   предлагаемого   правового</w:t>
      </w:r>
      <w:r w:rsidR="00207192" w:rsidRPr="00D84A89">
        <w:rPr>
          <w:rFonts w:ascii="Times New Roman" w:hAnsi="Times New Roman" w:cs="Times New Roman"/>
          <w:sz w:val="28"/>
          <w:szCs w:val="28"/>
        </w:rPr>
        <w:t xml:space="preserve"> </w:t>
      </w:r>
      <w:r w:rsidR="00895D9D" w:rsidRPr="00D84A89">
        <w:rPr>
          <w:rFonts w:ascii="Times New Roman" w:hAnsi="Times New Roman" w:cs="Times New Roman"/>
          <w:sz w:val="28"/>
          <w:szCs w:val="28"/>
        </w:rPr>
        <w:t>регулирования в данной области, которые определяют необходимость</w:t>
      </w:r>
      <w:r w:rsidR="00F46CFC" w:rsidRPr="00D84A89">
        <w:rPr>
          <w:rFonts w:ascii="Times New Roman" w:hAnsi="Times New Roman" w:cs="Times New Roman"/>
          <w:sz w:val="28"/>
          <w:szCs w:val="28"/>
        </w:rPr>
        <w:t xml:space="preserve"> п</w:t>
      </w:r>
      <w:r w:rsidR="00895D9D" w:rsidRPr="00D84A89">
        <w:rPr>
          <w:rFonts w:ascii="Times New Roman" w:hAnsi="Times New Roman" w:cs="Times New Roman"/>
          <w:sz w:val="28"/>
          <w:szCs w:val="28"/>
        </w:rPr>
        <w:t>остановки</w:t>
      </w:r>
      <w:r w:rsidR="00F46CFC" w:rsidRPr="00D84A89">
        <w:rPr>
          <w:rFonts w:ascii="Times New Roman" w:hAnsi="Times New Roman" w:cs="Times New Roman"/>
          <w:sz w:val="28"/>
          <w:szCs w:val="28"/>
        </w:rPr>
        <w:t xml:space="preserve"> </w:t>
      </w:r>
      <w:r w:rsidR="00895D9D" w:rsidRPr="00D84A89">
        <w:rPr>
          <w:rFonts w:ascii="Times New Roman" w:hAnsi="Times New Roman" w:cs="Times New Roman"/>
          <w:sz w:val="28"/>
          <w:szCs w:val="28"/>
        </w:rPr>
        <w:t xml:space="preserve">указанных целей: </w:t>
      </w:r>
    </w:p>
    <w:p w:rsidR="00DC0024" w:rsidRDefault="00D84A89" w:rsidP="0020719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6 октября 2003 г. № 131-ФЗ «Об общих принципах организации местного самоуправления в Российской Федерации»;</w:t>
      </w:r>
    </w:p>
    <w:p w:rsidR="00D84A89" w:rsidRDefault="00D84A89" w:rsidP="00D84A8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28 декабря 2009 г. № 381-ФЗ «Об основах государственного регулирования торговой деятельности в Российской Федерации»;</w:t>
      </w:r>
    </w:p>
    <w:p w:rsidR="00D84A89" w:rsidRDefault="00D84A89" w:rsidP="00D84A8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 Краснодарского края от 31 мая 2005 г. № 879-КЗ «О государственной политике Краснодарского края в сфере торговой деятельности»; </w:t>
      </w:r>
    </w:p>
    <w:p w:rsidR="00D84A89" w:rsidRPr="00D84A89" w:rsidRDefault="00D84A89" w:rsidP="00D84A8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постановление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754D43">
        <w:rPr>
          <w:rFonts w:ascii="Times New Roman" w:hAnsi="Times New Roman" w:cs="Times New Roman"/>
          <w:sz w:val="28"/>
          <w:szCs w:val="28"/>
        </w:rPr>
        <w:t>.</w:t>
      </w:r>
    </w:p>
    <w:p w:rsidR="00E95E86" w:rsidRPr="00F60A02" w:rsidRDefault="00E95E86" w:rsidP="008D4C8B">
      <w:pPr>
        <w:widowControl w:val="0"/>
        <w:tabs>
          <w:tab w:val="left" w:pos="1134"/>
          <w:tab w:val="left" w:pos="1276"/>
          <w:tab w:val="left" w:pos="1418"/>
          <w:tab w:val="left" w:pos="1560"/>
        </w:tabs>
        <w:spacing w:after="0" w:line="240" w:lineRule="auto"/>
        <w:jc w:val="both"/>
        <w:rPr>
          <w:rFonts w:ascii="Times New Roman" w:hAnsi="Times New Roman" w:cs="Times New Roman"/>
          <w:bCs/>
          <w:kern w:val="32"/>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1560"/>
        <w:gridCol w:w="1785"/>
      </w:tblGrid>
      <w:tr w:rsidR="00895D9D" w:rsidRPr="00F60A02" w:rsidTr="00EF6699">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196DFC">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3.5.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196DFC">
            <w:pPr>
              <w:pStyle w:val="ConsPlusNormal"/>
              <w:jc w:val="center"/>
              <w:rPr>
                <w:rFonts w:ascii="Times New Roman" w:hAnsi="Times New Roman" w:cs="Times New Roman"/>
                <w:sz w:val="24"/>
                <w:szCs w:val="24"/>
              </w:rPr>
            </w:pPr>
            <w:bookmarkStart w:id="3" w:name="Par290"/>
            <w:bookmarkEnd w:id="3"/>
            <w:r w:rsidRPr="00754D43">
              <w:rPr>
                <w:rFonts w:ascii="Times New Roman" w:hAnsi="Times New Roman" w:cs="Times New Roman"/>
                <w:sz w:val="24"/>
                <w:szCs w:val="24"/>
              </w:rPr>
              <w:t>3.6. Индикаторы достижения целей предлагаемого правового регулирования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196DFC">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196DFC">
            <w:pPr>
              <w:pStyle w:val="ConsPlusNormal"/>
              <w:jc w:val="center"/>
              <w:rPr>
                <w:rFonts w:ascii="Times New Roman" w:hAnsi="Times New Roman" w:cs="Times New Roman"/>
                <w:sz w:val="24"/>
                <w:szCs w:val="24"/>
              </w:rPr>
            </w:pPr>
            <w:bookmarkStart w:id="4" w:name="Par292"/>
            <w:bookmarkEnd w:id="4"/>
            <w:r w:rsidRPr="00754D43">
              <w:rPr>
                <w:rFonts w:ascii="Times New Roman" w:hAnsi="Times New Roman" w:cs="Times New Roman"/>
                <w:sz w:val="24"/>
                <w:szCs w:val="24"/>
              </w:rPr>
              <w:t>3.8. Целевые значения индикаторов по годам</w:t>
            </w:r>
          </w:p>
        </w:tc>
      </w:tr>
      <w:tr w:rsidR="00895D9D" w:rsidRPr="00F60A02" w:rsidTr="00EF6699">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754D43" w:rsidP="00754D43">
            <w:pPr>
              <w:spacing w:after="0" w:line="240" w:lineRule="auto"/>
              <w:ind w:firstLine="82"/>
              <w:jc w:val="both"/>
              <w:rPr>
                <w:rFonts w:ascii="Times New Roman" w:hAnsi="Times New Roman" w:cs="Times New Roman"/>
                <w:sz w:val="28"/>
                <w:szCs w:val="28"/>
                <w:highlight w:val="yellow"/>
              </w:rPr>
            </w:pPr>
            <w:r>
              <w:rPr>
                <w:rFonts w:ascii="Times New Roman" w:hAnsi="Times New Roman" w:cs="Times New Roman"/>
                <w:sz w:val="24"/>
                <w:szCs w:val="24"/>
              </w:rPr>
              <w:t>У</w:t>
            </w:r>
            <w:r w:rsidRPr="00DC0024">
              <w:rPr>
                <w:rFonts w:ascii="Times New Roman" w:hAnsi="Times New Roman" w:cs="Times New Roman"/>
                <w:sz w:val="24"/>
                <w:szCs w:val="24"/>
              </w:rPr>
              <w:t>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 район,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44ABF" w:rsidRPr="00F60A02" w:rsidRDefault="00B84EAD" w:rsidP="00754D43">
            <w:pPr>
              <w:spacing w:after="0" w:line="240" w:lineRule="auto"/>
              <w:ind w:firstLine="78"/>
              <w:outlineLvl w:val="0"/>
              <w:rPr>
                <w:rFonts w:ascii="Times New Roman" w:hAnsi="Times New Roman" w:cs="Times New Roman"/>
                <w:sz w:val="24"/>
                <w:szCs w:val="24"/>
                <w:highlight w:val="yellow"/>
              </w:rPr>
            </w:pPr>
            <w:r w:rsidRPr="00754D43">
              <w:rPr>
                <w:rFonts w:ascii="Times New Roman" w:hAnsi="Times New Roman" w:cs="Times New Roman"/>
                <w:sz w:val="24"/>
                <w:szCs w:val="24"/>
              </w:rPr>
              <w:t>П</w:t>
            </w:r>
            <w:r w:rsidR="00AF72F1" w:rsidRPr="00754D43">
              <w:rPr>
                <w:rFonts w:ascii="Times New Roman" w:hAnsi="Times New Roman" w:cs="Times New Roman"/>
                <w:sz w:val="24"/>
                <w:szCs w:val="24"/>
              </w:rPr>
              <w:t>ринятие</w:t>
            </w:r>
            <w:r w:rsidR="002C14C1" w:rsidRPr="00754D43">
              <w:rPr>
                <w:rFonts w:ascii="Times New Roman" w:hAnsi="Times New Roman" w:cs="Times New Roman"/>
                <w:sz w:val="24"/>
                <w:szCs w:val="24"/>
              </w:rPr>
              <w:t xml:space="preserve"> </w:t>
            </w:r>
            <w:r w:rsidR="0030742E" w:rsidRPr="00754D43">
              <w:rPr>
                <w:rFonts w:ascii="Times New Roman" w:hAnsi="Times New Roman" w:cs="Times New Roman"/>
                <w:sz w:val="24"/>
                <w:szCs w:val="24"/>
              </w:rPr>
              <w:t xml:space="preserve">постановления администрации муниципального образования Тимашевский район </w:t>
            </w:r>
            <w:r w:rsidR="00754D43" w:rsidRPr="00754D43">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23 сентября 2015 г. </w:t>
            </w:r>
            <w:r w:rsidR="00754D43">
              <w:rPr>
                <w:rFonts w:ascii="Times New Roman" w:hAnsi="Times New Roman" w:cs="Times New Roman"/>
                <w:sz w:val="24"/>
                <w:szCs w:val="24"/>
              </w:rPr>
              <w:t xml:space="preserve">           </w:t>
            </w:r>
            <w:r w:rsidR="00754D43" w:rsidRPr="00754D43">
              <w:rPr>
                <w:rFonts w:ascii="Times New Roman" w:hAnsi="Times New Roman" w:cs="Times New Roman"/>
                <w:sz w:val="24"/>
                <w:szCs w:val="24"/>
              </w:rPr>
              <w:t xml:space="preserve">№ 985/1 «Об утверждении схем размещения нестационарных торговых объектов на территории муниципального образования Тимашевский район» </w:t>
            </w:r>
            <w:r w:rsidR="00184D8E" w:rsidRPr="00F60A02">
              <w:rPr>
                <w:rFonts w:ascii="Times New Roman" w:hAnsi="Times New Roman" w:cs="Times New Roman"/>
                <w:sz w:val="24"/>
                <w:szCs w:val="24"/>
                <w:highlight w:val="yellow"/>
              </w:rPr>
              <w:t xml:space="preserve">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B84EAD" w:rsidP="00B84EAD">
            <w:pPr>
              <w:pStyle w:val="ConsPlusNormal"/>
              <w:jc w:val="center"/>
              <w:rPr>
                <w:rFonts w:ascii="Times New Roman" w:hAnsi="Times New Roman" w:cs="Times New Roman"/>
                <w:sz w:val="24"/>
                <w:szCs w:val="24"/>
                <w:highlight w:val="yellow"/>
              </w:rPr>
            </w:pPr>
            <w:r w:rsidRPr="00754D43">
              <w:rPr>
                <w:rFonts w:ascii="Times New Roman" w:hAnsi="Times New Roman" w:cs="Times New Roman"/>
                <w:sz w:val="24"/>
                <w:szCs w:val="24"/>
              </w:rPr>
              <w:t>П</w:t>
            </w:r>
            <w:r w:rsidR="00AF72F1" w:rsidRPr="00754D43">
              <w:rPr>
                <w:rFonts w:ascii="Times New Roman" w:hAnsi="Times New Roman" w:cs="Times New Roman"/>
                <w:sz w:val="24"/>
                <w:szCs w:val="24"/>
              </w:rPr>
              <w:t>ринято/не принято постановление администрации муниципального образования Тимашевский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143DBF" w:rsidP="00E5611E">
            <w:pPr>
              <w:pStyle w:val="ConsPlusNormal"/>
              <w:jc w:val="both"/>
              <w:rPr>
                <w:rFonts w:ascii="Times New Roman" w:hAnsi="Times New Roman" w:cs="Times New Roman"/>
                <w:sz w:val="28"/>
                <w:szCs w:val="28"/>
                <w:highlight w:val="yellow"/>
              </w:rPr>
            </w:pPr>
            <w:r w:rsidRPr="00143DBF">
              <w:rPr>
                <w:rFonts w:ascii="Times New Roman" w:hAnsi="Times New Roman" w:cs="Times New Roman"/>
                <w:sz w:val="24"/>
                <w:szCs w:val="28"/>
              </w:rPr>
              <w:t>Ию</w:t>
            </w:r>
            <w:r w:rsidR="00E5611E">
              <w:rPr>
                <w:rFonts w:ascii="Times New Roman" w:hAnsi="Times New Roman" w:cs="Times New Roman"/>
                <w:sz w:val="24"/>
                <w:szCs w:val="28"/>
              </w:rPr>
              <w:t>л</w:t>
            </w:r>
            <w:r w:rsidRPr="00143DBF">
              <w:rPr>
                <w:rFonts w:ascii="Times New Roman" w:hAnsi="Times New Roman" w:cs="Times New Roman"/>
                <w:sz w:val="24"/>
                <w:szCs w:val="28"/>
              </w:rPr>
              <w:t>ь</w:t>
            </w:r>
            <w:r w:rsidR="00754D43" w:rsidRPr="00143DBF">
              <w:rPr>
                <w:rFonts w:ascii="Times New Roman" w:hAnsi="Times New Roman" w:cs="Times New Roman"/>
                <w:sz w:val="24"/>
                <w:szCs w:val="28"/>
              </w:rPr>
              <w:t xml:space="preserve"> </w:t>
            </w:r>
            <w:r w:rsidR="003F7889" w:rsidRPr="00143DBF">
              <w:rPr>
                <w:rFonts w:ascii="Times New Roman" w:hAnsi="Times New Roman" w:cs="Times New Roman"/>
                <w:sz w:val="24"/>
                <w:szCs w:val="28"/>
              </w:rPr>
              <w:t>2</w:t>
            </w:r>
            <w:r w:rsidR="00207192" w:rsidRPr="00143DBF">
              <w:rPr>
                <w:rFonts w:ascii="Times New Roman" w:hAnsi="Times New Roman" w:cs="Times New Roman"/>
                <w:sz w:val="24"/>
                <w:szCs w:val="28"/>
              </w:rPr>
              <w:t>0</w:t>
            </w:r>
            <w:r w:rsidR="00097E9E" w:rsidRPr="00143DBF">
              <w:rPr>
                <w:rFonts w:ascii="Times New Roman" w:hAnsi="Times New Roman" w:cs="Times New Roman"/>
                <w:sz w:val="24"/>
                <w:szCs w:val="28"/>
              </w:rPr>
              <w:t>2</w:t>
            </w:r>
            <w:r w:rsidR="00E32649" w:rsidRPr="00143DBF">
              <w:rPr>
                <w:rFonts w:ascii="Times New Roman" w:hAnsi="Times New Roman" w:cs="Times New Roman"/>
                <w:sz w:val="24"/>
                <w:szCs w:val="28"/>
              </w:rPr>
              <w:t>4</w:t>
            </w:r>
            <w:r w:rsidR="00207192" w:rsidRPr="00143DBF">
              <w:rPr>
                <w:rFonts w:ascii="Times New Roman" w:hAnsi="Times New Roman" w:cs="Times New Roman"/>
                <w:sz w:val="24"/>
                <w:szCs w:val="28"/>
              </w:rPr>
              <w:t xml:space="preserve"> г</w:t>
            </w:r>
            <w:r w:rsidR="00B7400F" w:rsidRPr="00143DBF">
              <w:rPr>
                <w:rFonts w:ascii="Times New Roman" w:hAnsi="Times New Roman" w:cs="Times New Roman"/>
                <w:sz w:val="24"/>
                <w:szCs w:val="28"/>
              </w:rPr>
              <w:t xml:space="preserve">. - </w:t>
            </w:r>
            <w:r w:rsidR="002E6571" w:rsidRPr="00143DBF">
              <w:rPr>
                <w:rFonts w:ascii="Times New Roman" w:hAnsi="Times New Roman" w:cs="Times New Roman"/>
                <w:sz w:val="24"/>
                <w:szCs w:val="28"/>
              </w:rPr>
              <w:t xml:space="preserve">принято постановление </w:t>
            </w:r>
            <w:r w:rsidR="002E6571" w:rsidRPr="00143DBF">
              <w:rPr>
                <w:rFonts w:ascii="Times New Roman" w:hAnsi="Times New Roman" w:cs="Times New Roman"/>
                <w:sz w:val="24"/>
                <w:szCs w:val="24"/>
              </w:rPr>
              <w:t>администрации муниципального образования Тимашевский район</w:t>
            </w:r>
            <w:r w:rsidR="00A17E0B" w:rsidRPr="00143DBF">
              <w:rPr>
                <w:rFonts w:ascii="Times New Roman" w:hAnsi="Times New Roman" w:cs="Times New Roman"/>
                <w:sz w:val="24"/>
                <w:szCs w:val="28"/>
              </w:rPr>
              <w:t xml:space="preserve"> </w:t>
            </w:r>
            <w:r w:rsidR="002E6571" w:rsidRPr="00143DBF">
              <w:rPr>
                <w:rFonts w:ascii="Times New Roman" w:hAnsi="Times New Roman" w:cs="Times New Roman"/>
                <w:sz w:val="24"/>
                <w:szCs w:val="28"/>
              </w:rPr>
              <w:t>(дата, номер акта)</w:t>
            </w:r>
          </w:p>
        </w:tc>
      </w:tr>
    </w:tbl>
    <w:p w:rsidR="002503D8" w:rsidRPr="00F60A02" w:rsidRDefault="002503D8" w:rsidP="00815D92">
      <w:pPr>
        <w:pStyle w:val="ConsPlusNonformat"/>
        <w:ind w:firstLine="567"/>
        <w:jc w:val="both"/>
        <w:rPr>
          <w:rFonts w:ascii="Times New Roman" w:hAnsi="Times New Roman" w:cs="Times New Roman"/>
          <w:sz w:val="28"/>
          <w:szCs w:val="28"/>
          <w:highlight w:val="yellow"/>
        </w:rPr>
      </w:pPr>
    </w:p>
    <w:p w:rsidR="00895D9D" w:rsidRPr="00754D43" w:rsidRDefault="00895D9D" w:rsidP="00815D92">
      <w:pPr>
        <w:pStyle w:val="ConsPlusNonformat"/>
        <w:ind w:firstLine="567"/>
        <w:jc w:val="both"/>
        <w:rPr>
          <w:rFonts w:ascii="Times New Roman" w:hAnsi="Times New Roman" w:cs="Times New Roman"/>
          <w:sz w:val="28"/>
          <w:szCs w:val="28"/>
        </w:rPr>
      </w:pPr>
      <w:r w:rsidRPr="00754D43">
        <w:rPr>
          <w:rFonts w:ascii="Times New Roman" w:hAnsi="Times New Roman" w:cs="Times New Roman"/>
          <w:sz w:val="28"/>
          <w:szCs w:val="28"/>
        </w:rPr>
        <w:t>3.9.  Методы</w:t>
      </w:r>
      <w:r w:rsidR="002C14C1" w:rsidRPr="00754D43">
        <w:rPr>
          <w:rFonts w:ascii="Times New Roman" w:hAnsi="Times New Roman" w:cs="Times New Roman"/>
          <w:sz w:val="28"/>
          <w:szCs w:val="28"/>
        </w:rPr>
        <w:t xml:space="preserve">, </w:t>
      </w:r>
      <w:r w:rsidRPr="00754D43">
        <w:rPr>
          <w:rFonts w:ascii="Times New Roman" w:hAnsi="Times New Roman" w:cs="Times New Roman"/>
          <w:sz w:val="28"/>
          <w:szCs w:val="28"/>
        </w:rPr>
        <w:t>расчета индикаторов достижения целей предлагаемого правового</w:t>
      </w:r>
      <w:r w:rsidR="00815D92" w:rsidRPr="00754D43">
        <w:rPr>
          <w:rFonts w:ascii="Times New Roman" w:hAnsi="Times New Roman" w:cs="Times New Roman"/>
          <w:sz w:val="28"/>
          <w:szCs w:val="28"/>
        </w:rPr>
        <w:t xml:space="preserve"> </w:t>
      </w:r>
      <w:r w:rsidRPr="00754D43">
        <w:rPr>
          <w:rFonts w:ascii="Times New Roman" w:hAnsi="Times New Roman" w:cs="Times New Roman"/>
          <w:sz w:val="28"/>
          <w:szCs w:val="28"/>
        </w:rPr>
        <w:t>регулирования, источники информации для расчетов:</w:t>
      </w:r>
    </w:p>
    <w:p w:rsidR="007A6738" w:rsidRPr="00754D43" w:rsidRDefault="007A6738" w:rsidP="004C5F13">
      <w:pPr>
        <w:spacing w:after="0" w:line="240" w:lineRule="auto"/>
        <w:ind w:firstLine="567"/>
        <w:jc w:val="both"/>
        <w:outlineLvl w:val="0"/>
        <w:rPr>
          <w:rFonts w:ascii="Times New Roman" w:hAnsi="Times New Roman" w:cs="Times New Roman"/>
          <w:sz w:val="28"/>
          <w:szCs w:val="28"/>
        </w:rPr>
      </w:pPr>
      <w:r w:rsidRPr="00754D43">
        <w:rPr>
          <w:rFonts w:ascii="Times New Roman" w:hAnsi="Times New Roman" w:cs="Times New Roman"/>
          <w:sz w:val="28"/>
          <w:szCs w:val="28"/>
        </w:rPr>
        <w:t xml:space="preserve">Принятие </w:t>
      </w:r>
      <w:r w:rsidR="00EA5D3C" w:rsidRPr="00754D43">
        <w:rPr>
          <w:rFonts w:ascii="Times New Roman" w:hAnsi="Times New Roman" w:cs="Times New Roman"/>
          <w:sz w:val="28"/>
          <w:szCs w:val="28"/>
        </w:rPr>
        <w:t xml:space="preserve">постановления администрации муниципального образования Тимашевский район </w:t>
      </w:r>
      <w:r w:rsidR="00754D43" w:rsidRPr="00754D43">
        <w:rPr>
          <w:rFonts w:ascii="Times New Roman" w:hAnsi="Times New Roman" w:cs="Times New Roman"/>
          <w:sz w:val="28"/>
          <w:szCs w:val="28"/>
        </w:rPr>
        <w:t xml:space="preserve">«О внесении изменений в постановление администрации муниципального образования Тимашевский район от 23 сентября 2015 г. </w:t>
      </w:r>
      <w:r w:rsidR="00754D43">
        <w:rPr>
          <w:rFonts w:ascii="Times New Roman" w:hAnsi="Times New Roman" w:cs="Times New Roman"/>
          <w:sz w:val="28"/>
          <w:szCs w:val="28"/>
        </w:rPr>
        <w:t xml:space="preserve">         </w:t>
      </w:r>
      <w:r w:rsidR="00754D43" w:rsidRPr="00754D43">
        <w:rPr>
          <w:rFonts w:ascii="Times New Roman" w:hAnsi="Times New Roman" w:cs="Times New Roman"/>
          <w:sz w:val="28"/>
          <w:szCs w:val="28"/>
        </w:rPr>
        <w:t>№ 985/1 «Об утверждении схем размещения нестационарных торговых объектов на территории муниципального образования Тимашевский район».</w:t>
      </w:r>
    </w:p>
    <w:p w:rsidR="004A6985" w:rsidRPr="00754D43" w:rsidRDefault="00B839A1" w:rsidP="00EB6845">
      <w:pPr>
        <w:tabs>
          <w:tab w:val="left" w:pos="5340"/>
        </w:tabs>
        <w:spacing w:after="0" w:line="240" w:lineRule="auto"/>
        <w:outlineLvl w:val="0"/>
        <w:rPr>
          <w:rFonts w:ascii="Times New Roman" w:eastAsia="Calibri" w:hAnsi="Times New Roman" w:cs="Times New Roman"/>
          <w:sz w:val="28"/>
          <w:szCs w:val="28"/>
        </w:rPr>
      </w:pPr>
      <w:r w:rsidRPr="00754D43">
        <w:rPr>
          <w:rFonts w:ascii="Times New Roman" w:eastAsia="Calibri" w:hAnsi="Times New Roman" w:cs="Times New Roman"/>
          <w:sz w:val="28"/>
          <w:szCs w:val="28"/>
        </w:rPr>
        <w:tab/>
      </w:r>
    </w:p>
    <w:p w:rsidR="00895D9D" w:rsidRPr="00754D43" w:rsidRDefault="00895D9D" w:rsidP="00815D92">
      <w:pPr>
        <w:pStyle w:val="ConsPlusNonformat"/>
        <w:ind w:firstLine="567"/>
        <w:jc w:val="both"/>
        <w:rPr>
          <w:rFonts w:ascii="Times New Roman" w:hAnsi="Times New Roman" w:cs="Times New Roman"/>
          <w:sz w:val="28"/>
          <w:szCs w:val="28"/>
        </w:rPr>
      </w:pPr>
      <w:r w:rsidRPr="00754D43">
        <w:rPr>
          <w:rFonts w:ascii="Times New Roman" w:hAnsi="Times New Roman" w:cs="Times New Roman"/>
          <w:sz w:val="28"/>
          <w:szCs w:val="28"/>
        </w:rPr>
        <w:t>3.10. Оценка затрат на проведение мониторинга достижения целей</w:t>
      </w:r>
    </w:p>
    <w:p w:rsidR="00815D92" w:rsidRPr="00754D43" w:rsidRDefault="00895D9D" w:rsidP="000929F5">
      <w:pPr>
        <w:pStyle w:val="ConsPlusNonformat"/>
        <w:jc w:val="both"/>
        <w:rPr>
          <w:rFonts w:ascii="Times New Roman" w:hAnsi="Times New Roman" w:cs="Times New Roman"/>
          <w:sz w:val="28"/>
          <w:szCs w:val="28"/>
        </w:rPr>
      </w:pPr>
      <w:r w:rsidRPr="00754D43">
        <w:rPr>
          <w:rFonts w:ascii="Times New Roman" w:hAnsi="Times New Roman" w:cs="Times New Roman"/>
          <w:sz w:val="28"/>
          <w:szCs w:val="28"/>
        </w:rPr>
        <w:t>предлагаемого правового регулирования:</w:t>
      </w:r>
      <w:r w:rsidR="00E6092C" w:rsidRPr="00754D43">
        <w:rPr>
          <w:rFonts w:ascii="Times New Roman" w:hAnsi="Times New Roman" w:cs="Times New Roman"/>
          <w:sz w:val="28"/>
          <w:szCs w:val="28"/>
        </w:rPr>
        <w:t xml:space="preserve"> дополнительные затраты не потребуются.</w:t>
      </w:r>
    </w:p>
    <w:p w:rsidR="00FC3ACE" w:rsidRPr="00754D43" w:rsidRDefault="00FC3ACE" w:rsidP="000929F5">
      <w:pPr>
        <w:pStyle w:val="ConsPlusNormal"/>
        <w:ind w:firstLine="540"/>
        <w:jc w:val="both"/>
        <w:outlineLvl w:val="2"/>
        <w:rPr>
          <w:rFonts w:ascii="Times New Roman" w:hAnsi="Times New Roman" w:cs="Times New Roman"/>
          <w:sz w:val="28"/>
          <w:szCs w:val="28"/>
        </w:rPr>
      </w:pPr>
      <w:bookmarkStart w:id="5" w:name="Par319"/>
      <w:bookmarkEnd w:id="5"/>
    </w:p>
    <w:p w:rsidR="00895D9D" w:rsidRPr="00754D43" w:rsidRDefault="00895D9D" w:rsidP="000929F5">
      <w:pPr>
        <w:pStyle w:val="ConsPlusNormal"/>
        <w:ind w:firstLine="540"/>
        <w:jc w:val="both"/>
        <w:outlineLvl w:val="2"/>
        <w:rPr>
          <w:rFonts w:ascii="Times New Roman" w:hAnsi="Times New Roman" w:cs="Times New Roman"/>
          <w:sz w:val="28"/>
          <w:szCs w:val="28"/>
        </w:rPr>
      </w:pPr>
      <w:r w:rsidRPr="00754D43">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895D9D" w:rsidRPr="00F60A02"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815D92">
            <w:pPr>
              <w:pStyle w:val="ConsPlusNormal"/>
              <w:jc w:val="center"/>
              <w:rPr>
                <w:rFonts w:ascii="Times New Roman" w:hAnsi="Times New Roman" w:cs="Times New Roman"/>
                <w:sz w:val="24"/>
                <w:szCs w:val="24"/>
              </w:rPr>
            </w:pPr>
            <w:bookmarkStart w:id="6" w:name="Par321"/>
            <w:bookmarkEnd w:id="6"/>
            <w:r w:rsidRPr="00754D43">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815D92">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815D92">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4.3. Источники данных</w:t>
            </w:r>
          </w:p>
        </w:tc>
      </w:tr>
      <w:tr w:rsidR="00895D9D" w:rsidRPr="00F60A02"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1275" w:rsidRPr="00F60A02" w:rsidRDefault="00754D43" w:rsidP="00754D43">
            <w:pPr>
              <w:autoSpaceDE w:val="0"/>
              <w:autoSpaceDN w:val="0"/>
              <w:adjustRightInd w:val="0"/>
              <w:spacing w:after="0" w:line="240" w:lineRule="auto"/>
              <w:ind w:firstLine="82"/>
              <w:jc w:val="both"/>
              <w:outlineLvl w:val="0"/>
              <w:rPr>
                <w:rFonts w:ascii="Times New Roman" w:eastAsia="Calibri" w:hAnsi="Times New Roman" w:cs="Times New Roman"/>
                <w:sz w:val="24"/>
                <w:szCs w:val="24"/>
                <w:highlight w:val="yellow"/>
              </w:rPr>
            </w:pPr>
            <w:r>
              <w:rPr>
                <w:rFonts w:ascii="Times New Roman" w:hAnsi="Times New Roman" w:cs="Times New Roman"/>
                <w:sz w:val="24"/>
                <w:szCs w:val="24"/>
                <w:lang w:eastAsia="ru-RU"/>
              </w:rPr>
              <w:t>Ю</w:t>
            </w:r>
            <w:r w:rsidRPr="00754D43">
              <w:rPr>
                <w:rFonts w:ascii="Times New Roman" w:hAnsi="Times New Roman" w:cs="Times New Roman"/>
                <w:sz w:val="24"/>
                <w:szCs w:val="24"/>
                <w:lang w:eastAsia="ru-RU"/>
              </w:rPr>
              <w:t xml:space="preserve">ридические лица и индивидуальные предприниматели, желающие осуществлять торговую деятельность в нестационарных объектах.  </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4280" w:rsidRPr="00EC4280" w:rsidRDefault="00754D43" w:rsidP="00EC4280">
            <w:pPr>
              <w:pStyle w:val="ConsPlusNonformat"/>
              <w:jc w:val="both"/>
              <w:rPr>
                <w:rFonts w:ascii="Times New Roman" w:eastAsia="Times New Roman" w:hAnsi="Times New Roman" w:cs="Times New Roman"/>
                <w:sz w:val="24"/>
                <w:szCs w:val="24"/>
              </w:rPr>
            </w:pPr>
            <w:r w:rsidRPr="00E44BBD">
              <w:rPr>
                <w:rFonts w:ascii="Times New Roman" w:hAnsi="Times New Roman" w:cs="Times New Roman"/>
                <w:sz w:val="28"/>
                <w:szCs w:val="28"/>
              </w:rPr>
              <w:t xml:space="preserve"> </w:t>
            </w:r>
            <w:r w:rsidR="00EC4280">
              <w:rPr>
                <w:rFonts w:ascii="Times New Roman" w:hAnsi="Times New Roman" w:cs="Times New Roman"/>
                <w:sz w:val="28"/>
                <w:szCs w:val="28"/>
              </w:rPr>
              <w:t>П</w:t>
            </w:r>
            <w:r w:rsidR="00EC4280" w:rsidRPr="00EC4280">
              <w:rPr>
                <w:rFonts w:ascii="Times New Roman" w:eastAsia="Times New Roman" w:hAnsi="Times New Roman" w:cs="Times New Roman"/>
                <w:sz w:val="24"/>
                <w:szCs w:val="24"/>
              </w:rPr>
              <w:t>о состоянию на 10 июня 2024 г. на территории Тимашевского района, согласно утвержденной схемы размещения нестационарных торговых объектов на землях, находящихся в муниципальной собственности, запланировано к размещению 117 объектов нестационарной торговли из которых -73 (продовольственная группа), 18 (непродовольственная), 25 (смешанный ассортимент), 1 услуги (батут).</w:t>
            </w:r>
          </w:p>
          <w:p w:rsidR="0051466F" w:rsidRPr="00E44BBD" w:rsidRDefault="00EC4280" w:rsidP="00EC48B0">
            <w:pPr>
              <w:shd w:val="clear" w:color="auto" w:fill="FFFFFF" w:themeFill="background1"/>
              <w:spacing w:after="0" w:line="240" w:lineRule="auto"/>
              <w:jc w:val="both"/>
              <w:rPr>
                <w:rFonts w:ascii="Times New Roman" w:hAnsi="Times New Roman" w:cs="Times New Roman"/>
                <w:sz w:val="24"/>
                <w:szCs w:val="24"/>
              </w:rPr>
            </w:pPr>
            <w:r w:rsidRPr="00EC4280">
              <w:rPr>
                <w:rFonts w:ascii="Times New Roman" w:eastAsia="Times New Roman" w:hAnsi="Times New Roman" w:cs="Times New Roman"/>
                <w:sz w:val="24"/>
                <w:szCs w:val="24"/>
                <w:lang w:eastAsia="ru-RU"/>
              </w:rPr>
              <w:t>На территории района размещены нестационарные торговые объекты -</w:t>
            </w:r>
            <w:r w:rsidR="00EC48B0">
              <w:rPr>
                <w:rFonts w:ascii="Times New Roman" w:eastAsia="Times New Roman" w:hAnsi="Times New Roman" w:cs="Times New Roman"/>
                <w:sz w:val="24"/>
                <w:szCs w:val="24"/>
                <w:lang w:eastAsia="ru-RU"/>
              </w:rPr>
              <w:t xml:space="preserve"> </w:t>
            </w:r>
            <w:r w:rsidRPr="00EC4280">
              <w:rPr>
                <w:rFonts w:ascii="Times New Roman" w:eastAsia="Times New Roman" w:hAnsi="Times New Roman" w:cs="Times New Roman"/>
                <w:sz w:val="24"/>
                <w:szCs w:val="24"/>
                <w:lang w:eastAsia="ru-RU"/>
              </w:rPr>
              <w:t>68 – в Тимашевском г/п, 15 – в Медведовском с/п, 20 – в Днепровском с/п, 1 – в Незаймановском с/п, 1 – в Новокорсунском с/п, 1 – в Новоленинском с/п, 3 – в Поселковом с/п, 3 – в Роговском с/п, 5 – в с/п Кубанец</w:t>
            </w:r>
            <w:bookmarkStart w:id="7" w:name="_GoBack"/>
            <w:bookmarkEnd w:id="7"/>
            <w:r w:rsidRPr="00EC4280">
              <w:rPr>
                <w:rFonts w:ascii="Times New Roman" w:eastAsia="Times New Roman" w:hAnsi="Times New Roman" w:cs="Times New Roman"/>
                <w:sz w:val="24"/>
                <w:szCs w:val="24"/>
                <w:lang w:eastAsia="ru-RU"/>
              </w:rPr>
              <w:t xml:space="preserve">, из них 56 объектов осуществляют </w:t>
            </w:r>
            <w:r w:rsidRPr="00EC4280">
              <w:rPr>
                <w:rFonts w:ascii="Times New Roman" w:eastAsia="Times New Roman" w:hAnsi="Times New Roman" w:cs="Times New Roman"/>
                <w:sz w:val="24"/>
                <w:szCs w:val="24"/>
                <w:lang w:eastAsia="ru-RU"/>
              </w:rPr>
              <w:lastRenderedPageBreak/>
              <w:t xml:space="preserve">фактическую деятельность, остальные объекты (площадки) вакантны. </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D92" w:rsidRPr="00584AEB" w:rsidRDefault="00584AEB" w:rsidP="00584AEB">
            <w:pPr>
              <w:pStyle w:val="ConsPlusNonformat"/>
              <w:ind w:firstLine="165"/>
              <w:jc w:val="both"/>
              <w:rPr>
                <w:rFonts w:ascii="Times New Roman" w:hAnsi="Times New Roman" w:cs="Times New Roman"/>
                <w:sz w:val="24"/>
                <w:szCs w:val="24"/>
              </w:rPr>
            </w:pPr>
            <w:r w:rsidRPr="00584AEB">
              <w:rPr>
                <w:rFonts w:ascii="Times New Roman" w:hAnsi="Times New Roman" w:cs="Times New Roman"/>
                <w:sz w:val="24"/>
                <w:szCs w:val="24"/>
              </w:rPr>
              <w:lastRenderedPageBreak/>
              <w:t>Данные органов местного самоуправления муниципальных образований Тимашевского района</w:t>
            </w:r>
            <w:r>
              <w:rPr>
                <w:rFonts w:ascii="Times New Roman" w:hAnsi="Times New Roman" w:cs="Times New Roman"/>
                <w:sz w:val="24"/>
                <w:szCs w:val="24"/>
              </w:rPr>
              <w:t>.</w:t>
            </w:r>
          </w:p>
        </w:tc>
      </w:tr>
    </w:tbl>
    <w:p w:rsidR="00895D9D" w:rsidRPr="00F60A02" w:rsidRDefault="00895D9D" w:rsidP="000929F5">
      <w:pPr>
        <w:pStyle w:val="ConsPlusNormal"/>
        <w:jc w:val="both"/>
        <w:rPr>
          <w:rFonts w:ascii="Times New Roman" w:hAnsi="Times New Roman" w:cs="Times New Roman"/>
          <w:sz w:val="24"/>
          <w:szCs w:val="24"/>
          <w:highlight w:val="yellow"/>
        </w:rPr>
      </w:pPr>
    </w:p>
    <w:p w:rsidR="00895D9D" w:rsidRPr="00754D43" w:rsidRDefault="00895D9D" w:rsidP="000929F5">
      <w:pPr>
        <w:pStyle w:val="ConsPlusNormal"/>
        <w:ind w:firstLine="540"/>
        <w:jc w:val="both"/>
        <w:outlineLvl w:val="2"/>
        <w:rPr>
          <w:rFonts w:ascii="Times New Roman" w:hAnsi="Times New Roman" w:cs="Times New Roman"/>
          <w:sz w:val="28"/>
          <w:szCs w:val="28"/>
        </w:rPr>
      </w:pPr>
      <w:bookmarkStart w:id="8" w:name="Par334"/>
      <w:bookmarkEnd w:id="8"/>
      <w:r w:rsidRPr="00754D43">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sidR="00F46CFC" w:rsidRPr="00754D43">
        <w:rPr>
          <w:rFonts w:ascii="Times New Roman" w:hAnsi="Times New Roman" w:cs="Times New Roman"/>
          <w:sz w:val="28"/>
          <w:szCs w:val="28"/>
        </w:rPr>
        <w:t>Тимашевский район</w:t>
      </w:r>
      <w:r w:rsidRPr="00754D43">
        <w:rPr>
          <w:rFonts w:ascii="Times New Roman" w:hAnsi="Times New Roman" w:cs="Times New Roman"/>
          <w:sz w:val="28"/>
          <w:szCs w:val="28"/>
        </w:rPr>
        <w:t>,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092"/>
        <w:gridCol w:w="2019"/>
        <w:gridCol w:w="1723"/>
        <w:gridCol w:w="1757"/>
      </w:tblGrid>
      <w:tr w:rsidR="00895D9D" w:rsidRPr="00F60A02" w:rsidTr="00951E00">
        <w:trPr>
          <w:trHeight w:val="218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055B8E">
            <w:pPr>
              <w:pStyle w:val="ConsPlusNormal"/>
              <w:jc w:val="center"/>
              <w:rPr>
                <w:rFonts w:ascii="Times New Roman" w:hAnsi="Times New Roman" w:cs="Times New Roman"/>
                <w:sz w:val="24"/>
                <w:szCs w:val="24"/>
              </w:rPr>
            </w:pPr>
            <w:bookmarkStart w:id="9" w:name="Par336"/>
            <w:bookmarkEnd w:id="9"/>
            <w:r w:rsidRPr="00754D43">
              <w:rPr>
                <w:rFonts w:ascii="Times New Roman" w:hAnsi="Times New Roman" w:cs="Times New Roman"/>
                <w:sz w:val="24"/>
                <w:szCs w:val="24"/>
              </w:rPr>
              <w:t>5.1. Наименование функции (полномочия, обязанности или права)</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055B8E">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5.2. Характер функции (новая /изменяемая/отменяемая)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951E00">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5.3. Предпо</w:t>
            </w:r>
            <w:r w:rsidR="00951E00" w:rsidRPr="00754D43">
              <w:rPr>
                <w:rFonts w:ascii="Times New Roman" w:hAnsi="Times New Roman" w:cs="Times New Roman"/>
                <w:sz w:val="24"/>
                <w:szCs w:val="24"/>
              </w:rPr>
              <w:t>л</w:t>
            </w:r>
            <w:r w:rsidRPr="00754D43">
              <w:rPr>
                <w:rFonts w:ascii="Times New Roman" w:hAnsi="Times New Roman" w:cs="Times New Roman"/>
                <w:sz w:val="24"/>
                <w:szCs w:val="24"/>
              </w:rPr>
              <w:t>агае</w:t>
            </w:r>
            <w:r w:rsidR="00F46CFC" w:rsidRPr="00754D43">
              <w:rPr>
                <w:rFonts w:ascii="Times New Roman" w:hAnsi="Times New Roman" w:cs="Times New Roman"/>
                <w:sz w:val="24"/>
                <w:szCs w:val="24"/>
              </w:rPr>
              <w:t>-</w:t>
            </w:r>
            <w:r w:rsidRPr="00754D43">
              <w:rPr>
                <w:rFonts w:ascii="Times New Roman" w:hAnsi="Times New Roman" w:cs="Times New Roman"/>
                <w:sz w:val="24"/>
                <w:szCs w:val="24"/>
              </w:rPr>
              <w:t>мый порядок реализации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055B8E">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754D43" w:rsidRDefault="00895D9D" w:rsidP="00055B8E">
            <w:pPr>
              <w:pStyle w:val="ConsPlusNormal"/>
              <w:jc w:val="center"/>
              <w:rPr>
                <w:rFonts w:ascii="Times New Roman" w:hAnsi="Times New Roman" w:cs="Times New Roman"/>
                <w:sz w:val="24"/>
                <w:szCs w:val="24"/>
              </w:rPr>
            </w:pPr>
            <w:r w:rsidRPr="00754D43">
              <w:rPr>
                <w:rFonts w:ascii="Times New Roman" w:hAnsi="Times New Roman" w:cs="Times New Roman"/>
                <w:sz w:val="24"/>
                <w:szCs w:val="24"/>
              </w:rPr>
              <w:t>5.5. Оценка изменения потребностей в других ресурсах</w:t>
            </w:r>
          </w:p>
        </w:tc>
      </w:tr>
      <w:tr w:rsidR="00895D9D" w:rsidRPr="00754D43" w:rsidTr="00CD1379">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7326" w:rsidRPr="009B02DB" w:rsidRDefault="009B02DB" w:rsidP="00F321CE">
            <w:pPr>
              <w:spacing w:after="0" w:line="240" w:lineRule="auto"/>
              <w:jc w:val="both"/>
              <w:rPr>
                <w:rFonts w:ascii="Times New Roman" w:hAnsi="Times New Roman" w:cs="Times New Roman"/>
                <w:sz w:val="24"/>
                <w:szCs w:val="24"/>
                <w:highlight w:val="yellow"/>
              </w:rPr>
            </w:pPr>
            <w:r w:rsidRPr="00143DBF">
              <w:rPr>
                <w:rFonts w:ascii="Times New Roman" w:hAnsi="Times New Roman" w:cs="Times New Roman"/>
                <w:sz w:val="24"/>
                <w:szCs w:val="24"/>
              </w:rPr>
              <w:t xml:space="preserve">Заключение администрациями Тимашевского городского и сельских поселений договора, необходимого для размещения </w:t>
            </w:r>
            <w:r w:rsidR="00F321CE" w:rsidRPr="00143DBF">
              <w:rPr>
                <w:rFonts w:ascii="Times New Roman" w:hAnsi="Times New Roman" w:cs="Times New Roman"/>
                <w:sz w:val="24"/>
                <w:szCs w:val="24"/>
              </w:rPr>
              <w:t>нестационарных торговых объектов</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F60A02" w:rsidRDefault="00D22DC6" w:rsidP="00D40E84">
            <w:pPr>
              <w:pStyle w:val="ConsPlusNormal"/>
              <w:jc w:val="center"/>
              <w:rPr>
                <w:rFonts w:ascii="Times New Roman" w:hAnsi="Times New Roman" w:cs="Times New Roman"/>
                <w:sz w:val="24"/>
                <w:szCs w:val="24"/>
                <w:highlight w:val="yellow"/>
              </w:rPr>
            </w:pPr>
            <w:r w:rsidRPr="00F60A02">
              <w:rPr>
                <w:rFonts w:ascii="Times New Roman" w:hAnsi="Times New Roman" w:cs="Times New Roman"/>
                <w:sz w:val="24"/>
                <w:szCs w:val="24"/>
                <w:highlight w:val="yellow"/>
              </w:rPr>
              <w:t xml:space="preserve"> </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754D43" w:rsidRDefault="00942B3C" w:rsidP="00754D43">
            <w:pPr>
              <w:spacing w:after="0" w:line="240" w:lineRule="auto"/>
              <w:outlineLvl w:val="0"/>
              <w:rPr>
                <w:rFonts w:ascii="Times New Roman" w:hAnsi="Times New Roman" w:cs="Times New Roman"/>
                <w:sz w:val="24"/>
                <w:szCs w:val="24"/>
              </w:rPr>
            </w:pPr>
            <w:r w:rsidRPr="00754D43">
              <w:rPr>
                <w:rFonts w:ascii="Times New Roman" w:hAnsi="Times New Roman" w:cs="Times New Roman"/>
                <w:sz w:val="24"/>
                <w:szCs w:val="24"/>
              </w:rPr>
              <w:t xml:space="preserve">Согласно утвержденному </w:t>
            </w:r>
            <w:r w:rsidR="00E32649" w:rsidRPr="00754D43">
              <w:rPr>
                <w:rFonts w:ascii="Times New Roman" w:hAnsi="Times New Roman" w:cs="Times New Roman"/>
                <w:sz w:val="24"/>
                <w:szCs w:val="24"/>
              </w:rPr>
              <w:t xml:space="preserve">постановлению администрации муниципального образования Тимашевский район </w:t>
            </w:r>
            <w:r w:rsidR="00754D43" w:rsidRPr="00754D43">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E00" w:rsidRPr="00754D43" w:rsidRDefault="00951E00" w:rsidP="00951E00">
            <w:pPr>
              <w:pStyle w:val="af4"/>
              <w:jc w:val="center"/>
              <w:rPr>
                <w:rStyle w:val="105pt"/>
                <w:sz w:val="24"/>
                <w:szCs w:val="24"/>
              </w:rPr>
            </w:pPr>
            <w:r w:rsidRPr="00754D43">
              <w:rPr>
                <w:rStyle w:val="105pt"/>
                <w:sz w:val="24"/>
                <w:szCs w:val="24"/>
              </w:rPr>
              <w:t>В пределах</w:t>
            </w:r>
          </w:p>
          <w:p w:rsidR="00951E00" w:rsidRPr="00754D43" w:rsidRDefault="00951E00" w:rsidP="00951E00">
            <w:pPr>
              <w:pStyle w:val="af4"/>
              <w:jc w:val="center"/>
              <w:rPr>
                <w:rStyle w:val="105pt"/>
                <w:sz w:val="24"/>
                <w:szCs w:val="24"/>
              </w:rPr>
            </w:pPr>
            <w:r w:rsidRPr="00754D43">
              <w:rPr>
                <w:rStyle w:val="105pt"/>
                <w:sz w:val="24"/>
                <w:szCs w:val="24"/>
              </w:rPr>
              <w:t xml:space="preserve"> штатной</w:t>
            </w:r>
          </w:p>
          <w:p w:rsidR="00951E00" w:rsidRPr="00754D43" w:rsidRDefault="00951E00" w:rsidP="00951E00">
            <w:pPr>
              <w:pStyle w:val="af4"/>
              <w:jc w:val="center"/>
              <w:rPr>
                <w:rStyle w:val="105pt"/>
                <w:sz w:val="24"/>
                <w:szCs w:val="24"/>
              </w:rPr>
            </w:pPr>
            <w:r w:rsidRPr="00754D43">
              <w:rPr>
                <w:rStyle w:val="105pt"/>
                <w:sz w:val="24"/>
                <w:szCs w:val="24"/>
              </w:rPr>
              <w:t xml:space="preserve">численности </w:t>
            </w:r>
          </w:p>
          <w:p w:rsidR="00951E00" w:rsidRPr="00754D43" w:rsidRDefault="00951E00" w:rsidP="00951E00">
            <w:pPr>
              <w:pStyle w:val="af4"/>
              <w:jc w:val="center"/>
              <w:rPr>
                <w:rStyle w:val="105pt"/>
                <w:sz w:val="24"/>
                <w:szCs w:val="24"/>
              </w:rPr>
            </w:pPr>
            <w:r w:rsidRPr="00754D43">
              <w:rPr>
                <w:rStyle w:val="105pt"/>
                <w:sz w:val="24"/>
                <w:szCs w:val="24"/>
              </w:rPr>
              <w:t xml:space="preserve">сотрудников </w:t>
            </w:r>
          </w:p>
          <w:p w:rsidR="00895D9D" w:rsidRPr="00754D43" w:rsidRDefault="00951E00" w:rsidP="00951E00">
            <w:pPr>
              <w:pStyle w:val="ConsPlusNormal"/>
              <w:jc w:val="center"/>
              <w:rPr>
                <w:rFonts w:ascii="Times New Roman" w:hAnsi="Times New Roman" w:cs="Times New Roman"/>
                <w:sz w:val="24"/>
                <w:szCs w:val="28"/>
              </w:rPr>
            </w:pPr>
            <w:r w:rsidRPr="00754D43">
              <w:rPr>
                <w:rFonts w:ascii="Times New Roman" w:hAnsi="Times New Roman" w:cs="Times New Roman"/>
                <w:sz w:val="24"/>
                <w:szCs w:val="28"/>
              </w:rPr>
              <w:t xml:space="preserve">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754D43" w:rsidRDefault="003454B6" w:rsidP="003454B6">
            <w:pPr>
              <w:pStyle w:val="ConsPlusNormal"/>
              <w:jc w:val="center"/>
              <w:rPr>
                <w:rFonts w:ascii="Times New Roman" w:hAnsi="Times New Roman" w:cs="Times New Roman"/>
                <w:sz w:val="24"/>
                <w:szCs w:val="28"/>
              </w:rPr>
            </w:pPr>
            <w:r w:rsidRPr="00754D43">
              <w:rPr>
                <w:rFonts w:ascii="Times New Roman" w:hAnsi="Times New Roman" w:cs="Times New Roman"/>
                <w:sz w:val="24"/>
                <w:szCs w:val="28"/>
              </w:rPr>
              <w:t>отсутствует</w:t>
            </w:r>
          </w:p>
        </w:tc>
      </w:tr>
    </w:tbl>
    <w:p w:rsidR="00CA4DDD" w:rsidRPr="00F60A02" w:rsidRDefault="00CA4DDD" w:rsidP="000929F5">
      <w:pPr>
        <w:pStyle w:val="ConsPlusNormal"/>
        <w:ind w:firstLine="540"/>
        <w:jc w:val="both"/>
        <w:outlineLvl w:val="2"/>
        <w:rPr>
          <w:rFonts w:ascii="Times New Roman" w:hAnsi="Times New Roman" w:cs="Times New Roman"/>
          <w:sz w:val="28"/>
          <w:szCs w:val="28"/>
          <w:highlight w:val="yellow"/>
        </w:rPr>
      </w:pPr>
      <w:bookmarkStart w:id="10" w:name="Par364"/>
      <w:bookmarkEnd w:id="10"/>
    </w:p>
    <w:p w:rsidR="00895D9D" w:rsidRPr="0089798C" w:rsidRDefault="00895D9D" w:rsidP="000929F5">
      <w:pPr>
        <w:pStyle w:val="ConsPlusNormal"/>
        <w:ind w:firstLine="540"/>
        <w:jc w:val="both"/>
        <w:outlineLvl w:val="2"/>
        <w:rPr>
          <w:rFonts w:ascii="Times New Roman" w:hAnsi="Times New Roman" w:cs="Times New Roman"/>
          <w:sz w:val="28"/>
          <w:szCs w:val="28"/>
        </w:rPr>
      </w:pPr>
      <w:r w:rsidRPr="0089798C">
        <w:rPr>
          <w:rFonts w:ascii="Times New Roman" w:hAnsi="Times New Roman" w:cs="Times New Roman"/>
          <w:sz w:val="28"/>
          <w:szCs w:val="28"/>
        </w:rPr>
        <w:t xml:space="preserve">6. Оценка дополнительных расходов (доходов) </w:t>
      </w:r>
      <w:r w:rsidR="00425876" w:rsidRPr="0089798C">
        <w:rPr>
          <w:rFonts w:ascii="Times New Roman" w:hAnsi="Times New Roman" w:cs="Times New Roman"/>
          <w:sz w:val="28"/>
          <w:szCs w:val="28"/>
        </w:rPr>
        <w:t>районного</w:t>
      </w:r>
      <w:r w:rsidRPr="0089798C">
        <w:rPr>
          <w:rFonts w:ascii="Times New Roman" w:hAnsi="Times New Roman" w:cs="Times New Roman"/>
          <w:sz w:val="28"/>
          <w:szCs w:val="28"/>
        </w:rPr>
        <w:t xml:space="preserve"> бюджета (бюджета муниципального образования </w:t>
      </w:r>
      <w:r w:rsidR="00F46CFC" w:rsidRPr="0089798C">
        <w:rPr>
          <w:rFonts w:ascii="Times New Roman" w:hAnsi="Times New Roman" w:cs="Times New Roman"/>
          <w:sz w:val="28"/>
          <w:szCs w:val="28"/>
        </w:rPr>
        <w:t>Тимашевский район</w:t>
      </w:r>
      <w:r w:rsidRPr="0089798C">
        <w:rPr>
          <w:rFonts w:ascii="Times New Roman" w:hAnsi="Times New Roman" w:cs="Times New Roman"/>
          <w:sz w:val="28"/>
          <w:szCs w:val="28"/>
        </w:rPr>
        <w:t>), связанных с введением предлагаемого правового регулирования:</w:t>
      </w:r>
    </w:p>
    <w:p w:rsidR="004A63CC" w:rsidRPr="0089798C" w:rsidRDefault="004A63CC" w:rsidP="000929F5">
      <w:pPr>
        <w:pStyle w:val="ConsPlusNormal"/>
        <w:ind w:firstLine="540"/>
        <w:jc w:val="both"/>
        <w:outlineLvl w:val="2"/>
        <w:rPr>
          <w:rFonts w:ascii="Times New Roman" w:hAnsi="Times New Roman" w:cs="Times New Roman"/>
          <w:sz w:val="28"/>
          <w:szCs w:val="28"/>
        </w:rPr>
      </w:pPr>
      <w:r w:rsidRPr="0089798C">
        <w:rPr>
          <w:rFonts w:ascii="Times New Roman" w:hAnsi="Times New Roman" w:cs="Times New Roman"/>
          <w:sz w:val="28"/>
          <w:szCs w:val="28"/>
        </w:rPr>
        <w:t>Дополнительные расходы районного бюджета (бюджета муниципального образования Тимашевский район), связанные с введением предлагаемого правового регулирования отсутствуют</w:t>
      </w:r>
      <w:r w:rsidR="00C94D4E" w:rsidRPr="0089798C">
        <w:rPr>
          <w:rFonts w:ascii="Times New Roman" w:hAnsi="Times New Roman" w:cs="Times New Roman"/>
          <w:sz w:val="28"/>
          <w:szCs w:val="28"/>
        </w:rPr>
        <w:t>.</w:t>
      </w:r>
    </w:p>
    <w:p w:rsidR="00FF1417" w:rsidRPr="0089798C" w:rsidRDefault="00FF1417" w:rsidP="00FF1417">
      <w:pPr>
        <w:pStyle w:val="ConsPlusNormal"/>
        <w:ind w:firstLine="540"/>
        <w:jc w:val="both"/>
        <w:outlineLvl w:val="2"/>
        <w:rPr>
          <w:rFonts w:ascii="Times New Roman" w:hAnsi="Times New Roman" w:cs="Times New Roman"/>
          <w:sz w:val="28"/>
          <w:szCs w:val="28"/>
        </w:rPr>
      </w:pPr>
      <w:r w:rsidRPr="0089798C">
        <w:rPr>
          <w:rFonts w:ascii="Times New Roman" w:hAnsi="Times New Roman" w:cs="Times New Roman"/>
          <w:sz w:val="28"/>
          <w:szCs w:val="28"/>
        </w:rPr>
        <w:lastRenderedPageBreak/>
        <w:t>Дополнительные доходы районного бюджета (бюджета муниципального образования Тимашевский район), связанные с введением предлагаемого правового регулирования</w:t>
      </w:r>
      <w:r w:rsidR="00A67F2A" w:rsidRPr="0089798C">
        <w:rPr>
          <w:rFonts w:ascii="Times New Roman" w:hAnsi="Times New Roman" w:cs="Times New Roman"/>
          <w:sz w:val="28"/>
          <w:szCs w:val="28"/>
        </w:rPr>
        <w:t xml:space="preserve">, </w:t>
      </w:r>
      <w:r w:rsidR="00A97022" w:rsidRPr="0089798C">
        <w:rPr>
          <w:rFonts w:ascii="Times New Roman" w:hAnsi="Times New Roman" w:cs="Times New Roman"/>
          <w:sz w:val="28"/>
          <w:szCs w:val="28"/>
        </w:rPr>
        <w:t>отсутствуют</w:t>
      </w:r>
      <w:r w:rsidRPr="0089798C">
        <w:rPr>
          <w:rFonts w:ascii="Times New Roman" w:hAnsi="Times New Roman" w:cs="Times New Roman"/>
          <w:sz w:val="28"/>
          <w:szCs w:val="28"/>
        </w:rPr>
        <w:t>.</w:t>
      </w:r>
    </w:p>
    <w:p w:rsidR="00895D9D" w:rsidRPr="0089798C" w:rsidRDefault="00895D9D" w:rsidP="001B3524">
      <w:pPr>
        <w:pStyle w:val="ConsPlusNonformat"/>
        <w:ind w:firstLine="567"/>
        <w:jc w:val="both"/>
        <w:rPr>
          <w:rFonts w:ascii="Times New Roman" w:hAnsi="Times New Roman" w:cs="Times New Roman"/>
          <w:sz w:val="28"/>
          <w:szCs w:val="28"/>
        </w:rPr>
      </w:pPr>
      <w:r w:rsidRPr="0089798C">
        <w:rPr>
          <w:rFonts w:ascii="Times New Roman" w:hAnsi="Times New Roman" w:cs="Times New Roman"/>
          <w:sz w:val="28"/>
          <w:szCs w:val="28"/>
        </w:rPr>
        <w:t>6.</w:t>
      </w:r>
      <w:r w:rsidR="00EC251D" w:rsidRPr="0089798C">
        <w:rPr>
          <w:rFonts w:ascii="Times New Roman" w:hAnsi="Times New Roman" w:cs="Times New Roman"/>
          <w:sz w:val="28"/>
          <w:szCs w:val="28"/>
        </w:rPr>
        <w:t>1</w:t>
      </w:r>
      <w:r w:rsidR="00AB0E6F" w:rsidRPr="0089798C">
        <w:rPr>
          <w:rFonts w:ascii="Times New Roman" w:hAnsi="Times New Roman" w:cs="Times New Roman"/>
          <w:sz w:val="28"/>
          <w:szCs w:val="28"/>
        </w:rPr>
        <w:t xml:space="preserve">. </w:t>
      </w:r>
      <w:r w:rsidRPr="0089798C">
        <w:rPr>
          <w:rFonts w:ascii="Times New Roman" w:hAnsi="Times New Roman" w:cs="Times New Roman"/>
          <w:sz w:val="28"/>
          <w:szCs w:val="28"/>
        </w:rPr>
        <w:t xml:space="preserve">Другие сведения о дополнительных расходах (доходах) </w:t>
      </w:r>
      <w:r w:rsidR="000706D4" w:rsidRPr="0089798C">
        <w:rPr>
          <w:rFonts w:ascii="Times New Roman" w:hAnsi="Times New Roman" w:cs="Times New Roman"/>
          <w:sz w:val="28"/>
          <w:szCs w:val="28"/>
        </w:rPr>
        <w:t>районного</w:t>
      </w:r>
      <w:r w:rsidRPr="0089798C">
        <w:rPr>
          <w:rFonts w:ascii="Times New Roman" w:hAnsi="Times New Roman" w:cs="Times New Roman"/>
          <w:sz w:val="28"/>
          <w:szCs w:val="28"/>
        </w:rPr>
        <w:t xml:space="preserve"> бюджета</w:t>
      </w:r>
      <w:r w:rsidR="000706D4" w:rsidRPr="0089798C">
        <w:rPr>
          <w:rFonts w:ascii="Times New Roman" w:hAnsi="Times New Roman" w:cs="Times New Roman"/>
          <w:sz w:val="28"/>
          <w:szCs w:val="28"/>
        </w:rPr>
        <w:t xml:space="preserve"> </w:t>
      </w:r>
      <w:r w:rsidRPr="0089798C">
        <w:rPr>
          <w:rFonts w:ascii="Times New Roman" w:hAnsi="Times New Roman" w:cs="Times New Roman"/>
          <w:sz w:val="28"/>
          <w:szCs w:val="28"/>
        </w:rPr>
        <w:t xml:space="preserve">(бюджета муниципального образования </w:t>
      </w:r>
      <w:r w:rsidR="000706D4" w:rsidRPr="0089798C">
        <w:rPr>
          <w:rFonts w:ascii="Times New Roman" w:hAnsi="Times New Roman" w:cs="Times New Roman"/>
          <w:sz w:val="28"/>
          <w:szCs w:val="28"/>
        </w:rPr>
        <w:t>Тимашевский район</w:t>
      </w:r>
      <w:r w:rsidRPr="0089798C">
        <w:rPr>
          <w:rFonts w:ascii="Times New Roman" w:hAnsi="Times New Roman" w:cs="Times New Roman"/>
          <w:sz w:val="28"/>
          <w:szCs w:val="28"/>
        </w:rPr>
        <w:t>), возникающих в связи с</w:t>
      </w:r>
      <w:r w:rsidR="000706D4" w:rsidRPr="0089798C">
        <w:rPr>
          <w:rFonts w:ascii="Times New Roman" w:hAnsi="Times New Roman" w:cs="Times New Roman"/>
          <w:sz w:val="28"/>
          <w:szCs w:val="28"/>
        </w:rPr>
        <w:t xml:space="preserve"> </w:t>
      </w:r>
      <w:r w:rsidRPr="0089798C">
        <w:rPr>
          <w:rFonts w:ascii="Times New Roman" w:hAnsi="Times New Roman" w:cs="Times New Roman"/>
          <w:sz w:val="28"/>
          <w:szCs w:val="28"/>
        </w:rPr>
        <w:t>введением предлагаемого правового регулирования:</w:t>
      </w:r>
    </w:p>
    <w:p w:rsidR="001B3524" w:rsidRPr="0089798C" w:rsidRDefault="001B3524" w:rsidP="001B3524">
      <w:pPr>
        <w:pStyle w:val="ConsPlusNonformat"/>
        <w:ind w:firstLine="567"/>
        <w:jc w:val="both"/>
        <w:rPr>
          <w:rFonts w:ascii="Times New Roman" w:hAnsi="Times New Roman" w:cs="Times New Roman"/>
          <w:sz w:val="28"/>
          <w:szCs w:val="28"/>
        </w:rPr>
      </w:pPr>
      <w:r w:rsidRPr="0089798C">
        <w:rPr>
          <w:rFonts w:ascii="Times New Roman" w:hAnsi="Times New Roman" w:cs="Times New Roman"/>
          <w:sz w:val="28"/>
          <w:szCs w:val="28"/>
        </w:rPr>
        <w:t>Отсутствуют</w:t>
      </w:r>
      <w:r w:rsidR="00C94D4E" w:rsidRPr="0089798C">
        <w:rPr>
          <w:rFonts w:ascii="Times New Roman" w:hAnsi="Times New Roman" w:cs="Times New Roman"/>
          <w:sz w:val="28"/>
          <w:szCs w:val="28"/>
        </w:rPr>
        <w:t>.</w:t>
      </w:r>
    </w:p>
    <w:p w:rsidR="00895D9D" w:rsidRPr="0089798C" w:rsidRDefault="00895D9D" w:rsidP="001B3524">
      <w:pPr>
        <w:pStyle w:val="ConsPlusNonformat"/>
        <w:ind w:firstLine="567"/>
        <w:jc w:val="both"/>
        <w:rPr>
          <w:rFonts w:ascii="Times New Roman" w:hAnsi="Times New Roman" w:cs="Times New Roman"/>
          <w:sz w:val="28"/>
          <w:szCs w:val="28"/>
        </w:rPr>
      </w:pPr>
      <w:r w:rsidRPr="0089798C">
        <w:rPr>
          <w:rFonts w:ascii="Times New Roman" w:hAnsi="Times New Roman" w:cs="Times New Roman"/>
          <w:sz w:val="28"/>
          <w:szCs w:val="28"/>
        </w:rPr>
        <w:t>6.</w:t>
      </w:r>
      <w:r w:rsidR="00EC251D" w:rsidRPr="0089798C">
        <w:rPr>
          <w:rFonts w:ascii="Times New Roman" w:hAnsi="Times New Roman" w:cs="Times New Roman"/>
          <w:sz w:val="28"/>
          <w:szCs w:val="28"/>
        </w:rPr>
        <w:t>2</w:t>
      </w:r>
      <w:r w:rsidRPr="0089798C">
        <w:rPr>
          <w:rFonts w:ascii="Times New Roman" w:hAnsi="Times New Roman" w:cs="Times New Roman"/>
          <w:sz w:val="28"/>
          <w:szCs w:val="28"/>
        </w:rPr>
        <w:t>. Источники данных:</w:t>
      </w:r>
    </w:p>
    <w:p w:rsidR="001B3524" w:rsidRPr="0089798C" w:rsidRDefault="00AC759D" w:rsidP="000929F5">
      <w:pPr>
        <w:pStyle w:val="ConsPlusNonformat"/>
        <w:jc w:val="both"/>
        <w:rPr>
          <w:rFonts w:ascii="Times New Roman" w:hAnsi="Times New Roman" w:cs="Times New Roman"/>
          <w:sz w:val="28"/>
          <w:szCs w:val="28"/>
        </w:rPr>
      </w:pPr>
      <w:r w:rsidRPr="0089798C">
        <w:rPr>
          <w:rFonts w:ascii="Times New Roman" w:hAnsi="Times New Roman" w:cs="Times New Roman"/>
          <w:sz w:val="28"/>
          <w:szCs w:val="28"/>
        </w:rPr>
        <w:t xml:space="preserve">       </w:t>
      </w:r>
      <w:r w:rsidR="001B3524" w:rsidRPr="0089798C">
        <w:rPr>
          <w:rFonts w:ascii="Times New Roman" w:hAnsi="Times New Roman" w:cs="Times New Roman"/>
          <w:sz w:val="28"/>
          <w:szCs w:val="28"/>
        </w:rPr>
        <w:t>Отсутствуют</w:t>
      </w:r>
      <w:r w:rsidR="00C94D4E" w:rsidRPr="0089798C">
        <w:rPr>
          <w:rFonts w:ascii="Times New Roman" w:hAnsi="Times New Roman" w:cs="Times New Roman"/>
          <w:sz w:val="28"/>
          <w:szCs w:val="28"/>
        </w:rPr>
        <w:t>.</w:t>
      </w:r>
    </w:p>
    <w:p w:rsidR="001B3524" w:rsidRPr="00F60A02" w:rsidRDefault="001B3524" w:rsidP="000929F5">
      <w:pPr>
        <w:pStyle w:val="ConsPlusNormal"/>
        <w:jc w:val="both"/>
        <w:rPr>
          <w:rFonts w:ascii="Times New Roman" w:hAnsi="Times New Roman" w:cs="Times New Roman"/>
          <w:sz w:val="28"/>
          <w:szCs w:val="28"/>
          <w:highlight w:val="yellow"/>
        </w:rPr>
      </w:pPr>
    </w:p>
    <w:p w:rsidR="001721B4" w:rsidRPr="00BA2726" w:rsidRDefault="00895D9D" w:rsidP="001721B4">
      <w:pPr>
        <w:pStyle w:val="ConsPlusNormal"/>
        <w:ind w:firstLine="540"/>
        <w:jc w:val="both"/>
        <w:outlineLvl w:val="2"/>
        <w:rPr>
          <w:rFonts w:ascii="Times New Roman" w:hAnsi="Times New Roman" w:cs="Times New Roman"/>
          <w:sz w:val="28"/>
          <w:szCs w:val="28"/>
        </w:rPr>
      </w:pPr>
      <w:bookmarkStart w:id="11" w:name="Par400"/>
      <w:bookmarkEnd w:id="11"/>
      <w:r w:rsidRPr="00BA2726">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004A63CC" w:rsidRPr="00BA2726">
        <w:rPr>
          <w:rFonts w:ascii="Times New Roman" w:hAnsi="Times New Roman" w:cs="Times New Roman"/>
          <w:sz w:val="28"/>
          <w:szCs w:val="28"/>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3628"/>
        <w:gridCol w:w="2014"/>
        <w:gridCol w:w="1530"/>
      </w:tblGrid>
      <w:tr w:rsidR="001721B4" w:rsidRPr="00BA2726" w:rsidTr="00622964">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BA2726" w:rsidRDefault="001721B4" w:rsidP="00480002">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sidRPr="00BA2726">
                <w:rPr>
                  <w:rFonts w:ascii="Times New Roman" w:hAnsi="Times New Roman" w:cs="Times New Roman"/>
                  <w:sz w:val="24"/>
                  <w:szCs w:val="24"/>
                </w:rPr>
                <w:t>подпунктом 4.1 пункта 4</w:t>
              </w:r>
            </w:hyperlink>
            <w:r w:rsidRPr="00BA2726">
              <w:rPr>
                <w:rFonts w:ascii="Times New Roman" w:hAnsi="Times New Roman" w:cs="Times New Roman"/>
                <w:sz w:val="24"/>
                <w:szCs w:val="24"/>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BA2726" w:rsidRDefault="001721B4" w:rsidP="00480002">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BA2726" w:rsidRDefault="001721B4" w:rsidP="00480002">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BA2726" w:rsidRDefault="001721B4" w:rsidP="00480002">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7.4. Количественная оценка, млн. рублей</w:t>
            </w:r>
          </w:p>
        </w:tc>
      </w:tr>
      <w:tr w:rsidR="000B0256" w:rsidRPr="00F60A02" w:rsidTr="00D91BA9">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256" w:rsidRPr="00BA2726" w:rsidRDefault="00BA2726" w:rsidP="008F1D34">
            <w:pPr>
              <w:pStyle w:val="20"/>
              <w:shd w:val="clear" w:color="auto" w:fill="auto"/>
              <w:spacing w:after="0" w:line="240" w:lineRule="auto"/>
              <w:ind w:firstLine="82"/>
              <w:jc w:val="both"/>
              <w:rPr>
                <w:sz w:val="24"/>
                <w:szCs w:val="24"/>
              </w:rPr>
            </w:pPr>
            <w:r w:rsidRPr="00BA2726">
              <w:rPr>
                <w:sz w:val="24"/>
                <w:szCs w:val="24"/>
                <w:lang w:eastAsia="ru-RU"/>
              </w:rPr>
              <w:t xml:space="preserve">Юридические лица и индивидуальные предприниматели, желающие осуществлять торговую деятельность в нестационарных объектах.  </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256" w:rsidRPr="00BA2726" w:rsidRDefault="00E32649" w:rsidP="00E32649">
            <w:pPr>
              <w:spacing w:after="0" w:line="240" w:lineRule="auto"/>
              <w:ind w:firstLine="56"/>
              <w:rPr>
                <w:rFonts w:ascii="Times New Roman" w:hAnsi="Times New Roman" w:cs="Times New Roman"/>
                <w:sz w:val="24"/>
                <w:szCs w:val="24"/>
              </w:rPr>
            </w:pPr>
            <w:r w:rsidRPr="00BA2726">
              <w:rPr>
                <w:rFonts w:ascii="Times New Roman" w:hAnsi="Times New Roman" w:cs="Times New Roman"/>
                <w:sz w:val="24"/>
                <w:szCs w:val="24"/>
              </w:rPr>
              <w:t>отсутствуют</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256" w:rsidRPr="00BA2726" w:rsidRDefault="00E32649" w:rsidP="00BC1EF0">
            <w:pPr>
              <w:pStyle w:val="ConsPlusNormal"/>
              <w:rPr>
                <w:rFonts w:ascii="Times New Roman" w:hAnsi="Times New Roman" w:cs="Times New Roman"/>
                <w:sz w:val="24"/>
                <w:szCs w:val="24"/>
              </w:rPr>
            </w:pPr>
            <w:r w:rsidRPr="00BA2726">
              <w:rPr>
                <w:rFonts w:ascii="Times New Roman" w:hAnsi="Times New Roman" w:cs="Times New Roman"/>
                <w:sz w:val="24"/>
                <w:szCs w:val="24"/>
              </w:rPr>
              <w:t>отсутствуют</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256" w:rsidRPr="00BA2726" w:rsidRDefault="00E32649" w:rsidP="000B0256">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w:t>
            </w:r>
          </w:p>
        </w:tc>
      </w:tr>
    </w:tbl>
    <w:p w:rsidR="00A306B0" w:rsidRPr="00F60A02" w:rsidRDefault="00A306B0" w:rsidP="001B3524">
      <w:pPr>
        <w:pStyle w:val="ConsPlusNonformat"/>
        <w:ind w:firstLine="567"/>
        <w:jc w:val="both"/>
        <w:rPr>
          <w:rFonts w:ascii="Times New Roman" w:hAnsi="Times New Roman" w:cs="Times New Roman"/>
          <w:sz w:val="28"/>
          <w:szCs w:val="28"/>
          <w:highlight w:val="yellow"/>
        </w:rPr>
      </w:pPr>
    </w:p>
    <w:p w:rsidR="001B3524" w:rsidRPr="00BA2726" w:rsidRDefault="00AB0E6F" w:rsidP="001B3524">
      <w:pPr>
        <w:pStyle w:val="ConsPlusNonformat"/>
        <w:ind w:firstLine="567"/>
        <w:jc w:val="both"/>
        <w:rPr>
          <w:rFonts w:ascii="Times New Roman" w:hAnsi="Times New Roman" w:cs="Times New Roman"/>
          <w:sz w:val="28"/>
          <w:szCs w:val="28"/>
        </w:rPr>
      </w:pPr>
      <w:r w:rsidRPr="00BA2726">
        <w:rPr>
          <w:rFonts w:ascii="Times New Roman" w:hAnsi="Times New Roman" w:cs="Times New Roman"/>
          <w:sz w:val="28"/>
          <w:szCs w:val="28"/>
        </w:rPr>
        <w:t xml:space="preserve">7.5. </w:t>
      </w:r>
      <w:r w:rsidR="00895D9D" w:rsidRPr="00BA2726">
        <w:rPr>
          <w:rFonts w:ascii="Times New Roman" w:hAnsi="Times New Roman" w:cs="Times New Roman"/>
          <w:sz w:val="28"/>
          <w:szCs w:val="28"/>
        </w:rPr>
        <w:t>Издержки и выгоды адресатов предлагаемого правового регулирования, не</w:t>
      </w:r>
      <w:r w:rsidR="0041572D" w:rsidRPr="00BA2726">
        <w:rPr>
          <w:rFonts w:ascii="Times New Roman" w:hAnsi="Times New Roman" w:cs="Times New Roman"/>
          <w:sz w:val="28"/>
          <w:szCs w:val="28"/>
        </w:rPr>
        <w:t xml:space="preserve"> </w:t>
      </w:r>
      <w:r w:rsidR="00895D9D" w:rsidRPr="00BA2726">
        <w:rPr>
          <w:rFonts w:ascii="Times New Roman" w:hAnsi="Times New Roman" w:cs="Times New Roman"/>
          <w:sz w:val="28"/>
          <w:szCs w:val="28"/>
        </w:rPr>
        <w:t>поддающиеся количественной оценке:</w:t>
      </w:r>
      <w:r w:rsidR="001B3524" w:rsidRPr="00BA2726">
        <w:rPr>
          <w:rFonts w:ascii="Times New Roman" w:hAnsi="Times New Roman" w:cs="Times New Roman"/>
          <w:sz w:val="28"/>
          <w:szCs w:val="28"/>
        </w:rPr>
        <w:t xml:space="preserve"> отсутствуют</w:t>
      </w:r>
    </w:p>
    <w:p w:rsidR="001B3524" w:rsidRPr="00BA2726" w:rsidRDefault="00895D9D" w:rsidP="001B3524">
      <w:pPr>
        <w:pStyle w:val="ConsPlusNonformat"/>
        <w:ind w:firstLine="567"/>
        <w:jc w:val="both"/>
        <w:rPr>
          <w:rFonts w:ascii="Times New Roman" w:hAnsi="Times New Roman" w:cs="Times New Roman"/>
          <w:sz w:val="28"/>
          <w:szCs w:val="28"/>
        </w:rPr>
      </w:pPr>
      <w:r w:rsidRPr="00BA2726">
        <w:rPr>
          <w:rFonts w:ascii="Times New Roman" w:hAnsi="Times New Roman" w:cs="Times New Roman"/>
          <w:sz w:val="28"/>
          <w:szCs w:val="28"/>
        </w:rPr>
        <w:t>7.6. Источники данных:</w:t>
      </w:r>
      <w:r w:rsidR="001B3524" w:rsidRPr="00BA2726">
        <w:rPr>
          <w:rFonts w:ascii="Times New Roman" w:hAnsi="Times New Roman" w:cs="Times New Roman"/>
          <w:sz w:val="28"/>
          <w:szCs w:val="28"/>
        </w:rPr>
        <w:t xml:space="preserve"> </w:t>
      </w:r>
    </w:p>
    <w:p w:rsidR="001B3524" w:rsidRPr="00BA2726" w:rsidRDefault="001B3524" w:rsidP="000929F5">
      <w:pPr>
        <w:pStyle w:val="ConsPlusNonformat"/>
        <w:jc w:val="both"/>
        <w:rPr>
          <w:rFonts w:ascii="Times New Roman" w:hAnsi="Times New Roman" w:cs="Times New Roman"/>
          <w:sz w:val="28"/>
          <w:szCs w:val="28"/>
        </w:rPr>
      </w:pPr>
      <w:r w:rsidRPr="00BA2726">
        <w:rPr>
          <w:rFonts w:ascii="Times New Roman" w:hAnsi="Times New Roman" w:cs="Times New Roman"/>
          <w:sz w:val="28"/>
          <w:szCs w:val="28"/>
        </w:rPr>
        <w:t>отсутству</w:t>
      </w:r>
      <w:r w:rsidR="0041572D" w:rsidRPr="00BA2726">
        <w:rPr>
          <w:rFonts w:ascii="Times New Roman" w:hAnsi="Times New Roman" w:cs="Times New Roman"/>
          <w:sz w:val="28"/>
          <w:szCs w:val="28"/>
        </w:rPr>
        <w:t>ю</w:t>
      </w:r>
      <w:r w:rsidRPr="00BA2726">
        <w:rPr>
          <w:rFonts w:ascii="Times New Roman" w:hAnsi="Times New Roman" w:cs="Times New Roman"/>
          <w:sz w:val="28"/>
          <w:szCs w:val="28"/>
        </w:rPr>
        <w:t>т</w:t>
      </w:r>
    </w:p>
    <w:p w:rsidR="00895D9D" w:rsidRPr="00BA2726" w:rsidRDefault="00895D9D" w:rsidP="001B3524">
      <w:pPr>
        <w:pStyle w:val="ConsPlusNonformat"/>
        <w:jc w:val="both"/>
        <w:rPr>
          <w:rFonts w:ascii="Times New Roman" w:hAnsi="Times New Roman" w:cs="Times New Roman"/>
          <w:sz w:val="22"/>
          <w:szCs w:val="22"/>
        </w:rPr>
      </w:pPr>
      <w:r w:rsidRPr="00BA2726">
        <w:rPr>
          <w:rFonts w:ascii="Times New Roman" w:hAnsi="Times New Roman" w:cs="Times New Roman"/>
          <w:sz w:val="28"/>
          <w:szCs w:val="28"/>
        </w:rPr>
        <w:t xml:space="preserve"> </w:t>
      </w:r>
    </w:p>
    <w:p w:rsidR="00895D9D" w:rsidRPr="00BA2726" w:rsidRDefault="00895D9D" w:rsidP="000929F5">
      <w:pPr>
        <w:pStyle w:val="ConsPlusNormal"/>
        <w:ind w:firstLine="540"/>
        <w:jc w:val="both"/>
        <w:outlineLvl w:val="2"/>
        <w:rPr>
          <w:rFonts w:ascii="Times New Roman" w:hAnsi="Times New Roman" w:cs="Times New Roman"/>
          <w:sz w:val="28"/>
          <w:szCs w:val="28"/>
        </w:rPr>
      </w:pPr>
      <w:bookmarkStart w:id="12" w:name="Par429"/>
      <w:bookmarkEnd w:id="12"/>
      <w:r w:rsidRPr="00BA2726">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p w:rsidR="00895D9D" w:rsidRPr="00BA2726" w:rsidRDefault="00895D9D" w:rsidP="000929F5">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60"/>
        <w:gridCol w:w="3679"/>
        <w:gridCol w:w="1644"/>
        <w:gridCol w:w="2665"/>
      </w:tblGrid>
      <w:tr w:rsidR="00895D9D" w:rsidRPr="00BA2726" w:rsidTr="001B3524">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A2726" w:rsidRDefault="00895D9D" w:rsidP="001B3524">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8.1. Виды рисков</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A2726" w:rsidRDefault="00895D9D" w:rsidP="001B3524">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A2726" w:rsidRDefault="00895D9D" w:rsidP="001B3524">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A2726" w:rsidRDefault="00895D9D" w:rsidP="00623A34">
            <w:pPr>
              <w:pStyle w:val="ConsPlusNormal"/>
              <w:jc w:val="center"/>
              <w:rPr>
                <w:rFonts w:ascii="Times New Roman" w:hAnsi="Times New Roman" w:cs="Times New Roman"/>
                <w:sz w:val="24"/>
                <w:szCs w:val="24"/>
              </w:rPr>
            </w:pPr>
            <w:r w:rsidRPr="00BA2726">
              <w:rPr>
                <w:rFonts w:ascii="Times New Roman" w:hAnsi="Times New Roman" w:cs="Times New Roman"/>
                <w:sz w:val="24"/>
                <w:szCs w:val="24"/>
              </w:rPr>
              <w:t>8.4. Степень контроля рисков (полный/частичный/отсутствует)</w:t>
            </w:r>
          </w:p>
        </w:tc>
      </w:tr>
      <w:tr w:rsidR="00895D9D" w:rsidRPr="00F60A02" w:rsidTr="001B3524">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BA2726" w:rsidRDefault="001B3524" w:rsidP="0089456E">
            <w:pPr>
              <w:pStyle w:val="ConsPlusNormal"/>
              <w:jc w:val="center"/>
              <w:rPr>
                <w:rFonts w:ascii="Times New Roman" w:hAnsi="Times New Roman" w:cs="Times New Roman"/>
                <w:sz w:val="24"/>
                <w:szCs w:val="28"/>
              </w:rPr>
            </w:pPr>
            <w:r w:rsidRPr="00BA2726">
              <w:rPr>
                <w:rFonts w:ascii="Times New Roman" w:hAnsi="Times New Roman" w:cs="Times New Roman"/>
                <w:sz w:val="24"/>
                <w:szCs w:val="28"/>
              </w:rPr>
              <w:t>отсутствуют</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BA2726" w:rsidRDefault="0041572D" w:rsidP="0089456E">
            <w:pPr>
              <w:pStyle w:val="ConsPlusNormal"/>
              <w:jc w:val="center"/>
              <w:rPr>
                <w:rFonts w:ascii="Times New Roman" w:hAnsi="Times New Roman" w:cs="Times New Roman"/>
                <w:sz w:val="24"/>
                <w:szCs w:val="28"/>
              </w:rPr>
            </w:pPr>
            <w:r w:rsidRPr="00BA2726">
              <w:rPr>
                <w:rFonts w:ascii="Times New Roman" w:hAnsi="Times New Roman" w:cs="Times New Roman"/>
                <w:sz w:val="24"/>
                <w:szCs w:val="28"/>
              </w:rPr>
              <w:t>отсутствуют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BA2726" w:rsidRDefault="0041572D" w:rsidP="0089456E">
            <w:pPr>
              <w:pStyle w:val="ConsPlusNormal"/>
              <w:jc w:val="center"/>
              <w:rPr>
                <w:rFonts w:ascii="Times New Roman" w:hAnsi="Times New Roman" w:cs="Times New Roman"/>
                <w:sz w:val="24"/>
                <w:szCs w:val="28"/>
              </w:rPr>
            </w:pPr>
            <w:r w:rsidRPr="00BA2726">
              <w:rPr>
                <w:rFonts w:ascii="Times New Roman" w:hAnsi="Times New Roman" w:cs="Times New Roman"/>
                <w:sz w:val="24"/>
                <w:szCs w:val="28"/>
              </w:rPr>
              <w:t>отсутствуют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BA2726" w:rsidRDefault="0041572D" w:rsidP="0089456E">
            <w:pPr>
              <w:pStyle w:val="ConsPlusNormal"/>
              <w:jc w:val="center"/>
              <w:rPr>
                <w:rFonts w:ascii="Times New Roman" w:hAnsi="Times New Roman" w:cs="Times New Roman"/>
                <w:sz w:val="24"/>
                <w:szCs w:val="28"/>
              </w:rPr>
            </w:pPr>
            <w:r w:rsidRPr="00BA2726">
              <w:rPr>
                <w:rFonts w:ascii="Times New Roman" w:hAnsi="Times New Roman" w:cs="Times New Roman"/>
                <w:sz w:val="24"/>
                <w:szCs w:val="28"/>
              </w:rPr>
              <w:t>отсутствуют</w:t>
            </w:r>
          </w:p>
        </w:tc>
      </w:tr>
    </w:tbl>
    <w:p w:rsidR="001B3524" w:rsidRPr="004C5F13" w:rsidRDefault="00DA7507" w:rsidP="000929F5">
      <w:pPr>
        <w:pStyle w:val="ConsPlusNonformat"/>
        <w:jc w:val="both"/>
        <w:rPr>
          <w:rFonts w:ascii="Times New Roman" w:hAnsi="Times New Roman" w:cs="Times New Roman"/>
          <w:sz w:val="28"/>
          <w:szCs w:val="28"/>
        </w:rPr>
      </w:pPr>
      <w:r w:rsidRPr="004C5F13">
        <w:rPr>
          <w:rFonts w:ascii="Times New Roman" w:hAnsi="Times New Roman" w:cs="Times New Roman"/>
          <w:sz w:val="28"/>
          <w:szCs w:val="28"/>
        </w:rPr>
        <w:tab/>
      </w:r>
      <w:r w:rsidR="00895D9D" w:rsidRPr="004C5F13">
        <w:rPr>
          <w:rFonts w:ascii="Times New Roman" w:hAnsi="Times New Roman" w:cs="Times New Roman"/>
          <w:sz w:val="28"/>
          <w:szCs w:val="28"/>
        </w:rPr>
        <w:t xml:space="preserve">8.5. Источники данных: </w:t>
      </w:r>
      <w:r w:rsidR="001B3524" w:rsidRPr="004C5F13">
        <w:rPr>
          <w:rFonts w:ascii="Times New Roman" w:hAnsi="Times New Roman" w:cs="Times New Roman"/>
          <w:sz w:val="28"/>
          <w:szCs w:val="28"/>
        </w:rPr>
        <w:t>отсутствуют</w:t>
      </w:r>
    </w:p>
    <w:p w:rsidR="00F85BB7" w:rsidRPr="004C5F13" w:rsidRDefault="00F85BB7" w:rsidP="000929F5">
      <w:pPr>
        <w:pStyle w:val="ConsPlusNormal"/>
        <w:ind w:firstLine="540"/>
        <w:jc w:val="both"/>
        <w:outlineLvl w:val="2"/>
        <w:rPr>
          <w:rFonts w:ascii="Times New Roman" w:hAnsi="Times New Roman" w:cs="Times New Roman"/>
          <w:sz w:val="28"/>
          <w:szCs w:val="28"/>
        </w:rPr>
      </w:pPr>
      <w:bookmarkStart w:id="13" w:name="Par447"/>
      <w:bookmarkEnd w:id="13"/>
    </w:p>
    <w:p w:rsidR="00895D9D" w:rsidRPr="004C5F13" w:rsidRDefault="00895D9D" w:rsidP="000929F5">
      <w:pPr>
        <w:pStyle w:val="ConsPlusNormal"/>
        <w:ind w:firstLine="540"/>
        <w:jc w:val="both"/>
        <w:outlineLvl w:val="2"/>
        <w:rPr>
          <w:rFonts w:ascii="Times New Roman" w:hAnsi="Times New Roman" w:cs="Times New Roman"/>
          <w:sz w:val="28"/>
          <w:szCs w:val="28"/>
        </w:rPr>
      </w:pPr>
      <w:r w:rsidRPr="004C5F13">
        <w:rPr>
          <w:rFonts w:ascii="Times New Roman" w:hAnsi="Times New Roman" w:cs="Times New Roman"/>
          <w:sz w:val="28"/>
          <w:szCs w:val="28"/>
        </w:rPr>
        <w:t>9. Сравнение возможных вариантов решения проблемы: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3544"/>
        <w:gridCol w:w="2551"/>
      </w:tblGrid>
      <w:tr w:rsidR="001B3524" w:rsidRPr="004C5F13" w:rsidTr="00143DBF">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4C5F13" w:rsidRDefault="001B3524" w:rsidP="000929F5">
            <w:pPr>
              <w:pStyle w:val="ConsPlusNormal"/>
              <w:jc w:val="both"/>
              <w:rPr>
                <w:rFonts w:ascii="Times New Roman" w:hAnsi="Times New Roman" w:cs="Times New Roman"/>
                <w:sz w:val="24"/>
                <w:szCs w:val="28"/>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4C5F13" w:rsidRDefault="001B3524"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Вариант 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4C5F13" w:rsidRDefault="001B3524"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Вариант 2</w:t>
            </w:r>
          </w:p>
        </w:tc>
      </w:tr>
      <w:tr w:rsidR="001B3524" w:rsidRPr="00F60A02" w:rsidTr="00143DBF">
        <w:trPr>
          <w:trHeight w:val="2413"/>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1B3524" w:rsidP="00C25C72">
            <w:pPr>
              <w:pStyle w:val="ConsPlusNormal"/>
              <w:rPr>
                <w:rFonts w:ascii="Times New Roman" w:hAnsi="Times New Roman" w:cs="Times New Roman"/>
                <w:sz w:val="24"/>
                <w:szCs w:val="24"/>
              </w:rPr>
            </w:pPr>
            <w:r w:rsidRPr="004C5F13">
              <w:rPr>
                <w:rFonts w:ascii="Times New Roman" w:hAnsi="Times New Roman" w:cs="Times New Roman"/>
                <w:sz w:val="24"/>
                <w:szCs w:val="24"/>
              </w:rPr>
              <w:t>9.1. Содержание варианта решения проблемы</w:t>
            </w:r>
            <w:r w:rsidR="0055622D" w:rsidRPr="004C5F13">
              <w:rPr>
                <w:rFonts w:ascii="Times New Roman" w:hAnsi="Times New Roman" w:cs="Times New Roman"/>
                <w:sz w:val="24"/>
                <w:szCs w:val="24"/>
              </w:rPr>
              <w:t>:</w:t>
            </w:r>
          </w:p>
          <w:p w:rsidR="0055622D" w:rsidRPr="004C5F13" w:rsidRDefault="00EB6845" w:rsidP="004C5F13">
            <w:pPr>
              <w:spacing w:after="0" w:line="240" w:lineRule="auto"/>
              <w:outlineLvl w:val="0"/>
              <w:rPr>
                <w:rFonts w:ascii="Times New Roman" w:hAnsi="Times New Roman" w:cs="Times New Roman"/>
                <w:sz w:val="24"/>
                <w:szCs w:val="28"/>
              </w:rPr>
            </w:pPr>
            <w:r w:rsidRPr="004C5F13">
              <w:rPr>
                <w:rFonts w:ascii="Times New Roman" w:hAnsi="Times New Roman" w:cs="Times New Roman"/>
                <w:sz w:val="24"/>
                <w:szCs w:val="24"/>
              </w:rPr>
              <w:t xml:space="preserve">Принятие </w:t>
            </w:r>
            <w:r w:rsidR="00412B07" w:rsidRPr="004C5F13">
              <w:rPr>
                <w:rFonts w:ascii="Times New Roman" w:hAnsi="Times New Roman" w:cs="Times New Roman"/>
                <w:sz w:val="24"/>
                <w:szCs w:val="24"/>
              </w:rPr>
              <w:t xml:space="preserve">постановления администрации муниципального образования Тимашевский район </w:t>
            </w:r>
            <w:r w:rsidR="004C5F13" w:rsidRPr="004C5F13">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r w:rsidR="00E32649" w:rsidRPr="004C5F13">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55622D" w:rsidP="0055622D">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 xml:space="preserve">Принятие муниципального </w:t>
            </w:r>
            <w:r w:rsidR="00AD1B9A" w:rsidRPr="004C5F13">
              <w:rPr>
                <w:rFonts w:ascii="Times New Roman" w:hAnsi="Times New Roman" w:cs="Times New Roman"/>
                <w:sz w:val="24"/>
                <w:szCs w:val="28"/>
              </w:rPr>
              <w:t xml:space="preserve">нормативного </w:t>
            </w:r>
            <w:r w:rsidRPr="004C5F13">
              <w:rPr>
                <w:rFonts w:ascii="Times New Roman" w:hAnsi="Times New Roman" w:cs="Times New Roman"/>
                <w:sz w:val="24"/>
                <w:szCs w:val="28"/>
              </w:rPr>
              <w:t>правового акта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55622D" w:rsidP="0055622D">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 xml:space="preserve">Непринятие муниципального </w:t>
            </w:r>
            <w:r w:rsidR="00AD1B9A" w:rsidRPr="004C5F13">
              <w:rPr>
                <w:rFonts w:ascii="Times New Roman" w:hAnsi="Times New Roman" w:cs="Times New Roman"/>
                <w:sz w:val="24"/>
                <w:szCs w:val="28"/>
              </w:rPr>
              <w:t xml:space="preserve">нормативного </w:t>
            </w:r>
            <w:r w:rsidRPr="004C5F13">
              <w:rPr>
                <w:rFonts w:ascii="Times New Roman" w:hAnsi="Times New Roman" w:cs="Times New Roman"/>
                <w:sz w:val="24"/>
                <w:szCs w:val="28"/>
              </w:rPr>
              <w:t>правового акта</w:t>
            </w:r>
          </w:p>
        </w:tc>
      </w:tr>
      <w:tr w:rsidR="001B3524" w:rsidRPr="00F60A02" w:rsidTr="00143DBF">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1B3524" w:rsidP="000929F5">
            <w:pPr>
              <w:pStyle w:val="ConsPlusNormal"/>
              <w:jc w:val="both"/>
              <w:rPr>
                <w:rFonts w:ascii="Times New Roman" w:hAnsi="Times New Roman" w:cs="Times New Roman"/>
                <w:sz w:val="24"/>
                <w:szCs w:val="28"/>
              </w:rPr>
            </w:pPr>
            <w:r w:rsidRPr="004C5F13">
              <w:rPr>
                <w:rFonts w:ascii="Times New Roman" w:hAnsi="Times New Roman" w:cs="Times New Roman"/>
                <w:sz w:val="24"/>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042" w:rsidRPr="001E56F7" w:rsidRDefault="004C5F13" w:rsidP="00EB6845">
            <w:pPr>
              <w:autoSpaceDE w:val="0"/>
              <w:autoSpaceDN w:val="0"/>
              <w:adjustRightInd w:val="0"/>
              <w:spacing w:after="0" w:line="240" w:lineRule="auto"/>
              <w:jc w:val="both"/>
              <w:rPr>
                <w:rFonts w:ascii="Times New Roman" w:hAnsi="Times New Roman" w:cs="Times New Roman"/>
                <w:sz w:val="24"/>
                <w:szCs w:val="24"/>
                <w:lang w:eastAsia="ar-SA"/>
              </w:rPr>
            </w:pPr>
            <w:r w:rsidRPr="001E56F7">
              <w:rPr>
                <w:rFonts w:ascii="Times New Roman" w:hAnsi="Times New Roman" w:cs="Times New Roman"/>
                <w:sz w:val="24"/>
                <w:szCs w:val="24"/>
                <w:lang w:eastAsia="ru-RU"/>
              </w:rPr>
              <w:t xml:space="preserve">Юридические лица и индивидуальные предприниматели, желающие осуществлять торговую деятельность в нестационарных объектах.  </w:t>
            </w:r>
          </w:p>
          <w:p w:rsidR="001E56F7" w:rsidRPr="001E56F7" w:rsidRDefault="00E33ED0" w:rsidP="001E56F7">
            <w:pPr>
              <w:pStyle w:val="ConsPlusNonformat"/>
              <w:jc w:val="both"/>
              <w:rPr>
                <w:rFonts w:ascii="Times New Roman" w:eastAsia="Times New Roman" w:hAnsi="Times New Roman" w:cs="Times New Roman"/>
                <w:sz w:val="24"/>
                <w:szCs w:val="24"/>
              </w:rPr>
            </w:pPr>
            <w:r w:rsidRPr="001E56F7">
              <w:rPr>
                <w:rFonts w:ascii="Times New Roman" w:eastAsia="Calibri" w:hAnsi="Times New Roman" w:cs="Times New Roman"/>
                <w:sz w:val="24"/>
                <w:szCs w:val="24"/>
                <w:lang w:eastAsia="ar-SA"/>
              </w:rPr>
              <w:t>К</w:t>
            </w:r>
            <w:r w:rsidRPr="001E56F7">
              <w:rPr>
                <w:rFonts w:ascii="Times New Roman" w:hAnsi="Times New Roman" w:cs="Times New Roman"/>
                <w:sz w:val="24"/>
                <w:szCs w:val="24"/>
              </w:rPr>
              <w:t>оличественная оценка участников</w:t>
            </w:r>
            <w:r w:rsidR="004C5F13" w:rsidRPr="001E56F7">
              <w:rPr>
                <w:rFonts w:ascii="Times New Roman" w:hAnsi="Times New Roman" w:cs="Times New Roman"/>
                <w:sz w:val="24"/>
                <w:szCs w:val="24"/>
              </w:rPr>
              <w:t xml:space="preserve"> - </w:t>
            </w:r>
            <w:r w:rsidR="001E56F7" w:rsidRPr="001E56F7">
              <w:rPr>
                <w:rFonts w:ascii="Times New Roman" w:hAnsi="Times New Roman" w:cs="Times New Roman"/>
                <w:sz w:val="24"/>
                <w:szCs w:val="24"/>
              </w:rPr>
              <w:t>п</w:t>
            </w:r>
            <w:r w:rsidR="001E56F7" w:rsidRPr="001E56F7">
              <w:rPr>
                <w:rFonts w:ascii="Times New Roman" w:eastAsia="Times New Roman" w:hAnsi="Times New Roman" w:cs="Times New Roman"/>
                <w:sz w:val="24"/>
                <w:szCs w:val="24"/>
              </w:rPr>
              <w:t>о состоянию на 10 июня 2024 г. на территории Тимашевского района, согласно утвержденной схемы размещения нестационарных торговых объектов на землях, находящихся в муниципальной собственности, запланировано к размещению 117 объектов нестационарной торговли из которых -73 (продовольственная группа), 18 (непродовольственная), 25 (смешанный ассортимент), 1 услуги (батут).</w:t>
            </w:r>
          </w:p>
          <w:p w:rsidR="00C32742" w:rsidRPr="004C5F13" w:rsidRDefault="001E56F7" w:rsidP="001E56F7">
            <w:pPr>
              <w:shd w:val="clear" w:color="auto" w:fill="FFFFFF" w:themeFill="background1"/>
              <w:spacing w:after="0" w:line="240" w:lineRule="auto"/>
              <w:jc w:val="both"/>
              <w:rPr>
                <w:rFonts w:ascii="Times New Roman" w:hAnsi="Times New Roman" w:cs="Times New Roman"/>
                <w:sz w:val="24"/>
                <w:szCs w:val="28"/>
              </w:rPr>
            </w:pPr>
            <w:r w:rsidRPr="001E56F7">
              <w:rPr>
                <w:rFonts w:ascii="Times New Roman" w:eastAsia="Times New Roman" w:hAnsi="Times New Roman" w:cs="Times New Roman"/>
                <w:sz w:val="24"/>
                <w:szCs w:val="24"/>
                <w:lang w:eastAsia="ru-RU"/>
              </w:rPr>
              <w:t>На территории района размещены нестационарные торговые объекты - 68 – в Тимашевском г/п, 15 – в Медведовском с/п, 20 – в Днепровском с/п, 1 – в Незаймановском с/п, 1 – в Новокорсунском с/п, 1 – в Новоленинском с/п, 3 – в Поселковом с/п, 3 – в Р</w:t>
            </w:r>
            <w:r>
              <w:rPr>
                <w:rFonts w:ascii="Times New Roman" w:eastAsia="Times New Roman" w:hAnsi="Times New Roman" w:cs="Times New Roman"/>
                <w:sz w:val="24"/>
                <w:szCs w:val="24"/>
                <w:lang w:eastAsia="ru-RU"/>
              </w:rPr>
              <w:t>оговском с/п, 5 – в с/п Кубанец</w:t>
            </w:r>
            <w:r w:rsidRPr="001E56F7">
              <w:rPr>
                <w:rFonts w:ascii="Times New Roman" w:eastAsia="Times New Roman" w:hAnsi="Times New Roman" w:cs="Times New Roman"/>
                <w:sz w:val="24"/>
                <w:szCs w:val="24"/>
                <w:lang w:eastAsia="ru-RU"/>
              </w:rPr>
              <w:t xml:space="preserve">, из них 56 объектов осуществляют фактическую деятельность, остальные объекты (площадки) вакантны.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F32901"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отсутствует</w:t>
            </w:r>
          </w:p>
        </w:tc>
      </w:tr>
      <w:tr w:rsidR="001B3524" w:rsidRPr="00F60A02" w:rsidTr="00143DBF">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1B3524" w:rsidP="000929F5">
            <w:pPr>
              <w:pStyle w:val="ConsPlusNormal"/>
              <w:jc w:val="both"/>
              <w:rPr>
                <w:rFonts w:ascii="Times New Roman" w:hAnsi="Times New Roman" w:cs="Times New Roman"/>
                <w:sz w:val="24"/>
                <w:szCs w:val="28"/>
              </w:rPr>
            </w:pPr>
            <w:r w:rsidRPr="004C5F13">
              <w:rPr>
                <w:rFonts w:ascii="Times New Roman" w:hAnsi="Times New Roman" w:cs="Times New Roman"/>
                <w:sz w:val="24"/>
                <w:szCs w:val="28"/>
              </w:rPr>
              <w:t xml:space="preserve">9.3. Оценка дополнительных расходов (доходов) потенциальных </w:t>
            </w:r>
            <w:r w:rsidRPr="004C5F13">
              <w:rPr>
                <w:rFonts w:ascii="Times New Roman" w:hAnsi="Times New Roman" w:cs="Times New Roman"/>
                <w:sz w:val="24"/>
                <w:szCs w:val="28"/>
              </w:rPr>
              <w:lastRenderedPageBreak/>
              <w:t>адресатов регулирования, связанных с введением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A073A7"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lastRenderedPageBreak/>
              <w:t>Расходы</w:t>
            </w:r>
            <w:r w:rsidR="00B470BA" w:rsidRPr="004C5F13">
              <w:rPr>
                <w:rFonts w:ascii="Times New Roman" w:hAnsi="Times New Roman" w:cs="Times New Roman"/>
                <w:sz w:val="24"/>
                <w:szCs w:val="28"/>
              </w:rPr>
              <w:t>,</w:t>
            </w:r>
            <w:r w:rsidRPr="004C5F13">
              <w:rPr>
                <w:rFonts w:ascii="Times New Roman" w:hAnsi="Times New Roman" w:cs="Times New Roman"/>
                <w:sz w:val="24"/>
                <w:szCs w:val="28"/>
              </w:rPr>
              <w:t xml:space="preserve"> связанные с введением предлагаемого правового регу</w:t>
            </w:r>
            <w:r w:rsidRPr="004C5F13">
              <w:rPr>
                <w:rFonts w:ascii="Times New Roman" w:hAnsi="Times New Roman" w:cs="Times New Roman"/>
                <w:sz w:val="24"/>
                <w:szCs w:val="28"/>
              </w:rPr>
              <w:lastRenderedPageBreak/>
              <w:t>лирования</w:t>
            </w:r>
            <w:r w:rsidR="00B470BA" w:rsidRPr="004C5F13">
              <w:rPr>
                <w:rFonts w:ascii="Times New Roman" w:hAnsi="Times New Roman" w:cs="Times New Roman"/>
                <w:sz w:val="24"/>
                <w:szCs w:val="28"/>
              </w:rPr>
              <w:t>,</w:t>
            </w:r>
            <w:r w:rsidRPr="004C5F13">
              <w:rPr>
                <w:rFonts w:ascii="Times New Roman" w:hAnsi="Times New Roman" w:cs="Times New Roman"/>
                <w:sz w:val="24"/>
                <w:szCs w:val="28"/>
              </w:rPr>
              <w:t xml:space="preserve"> отсутствуют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A073A7"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lastRenderedPageBreak/>
              <w:t>Расходы</w:t>
            </w:r>
            <w:r w:rsidR="00B470BA" w:rsidRPr="004C5F13">
              <w:rPr>
                <w:rFonts w:ascii="Times New Roman" w:hAnsi="Times New Roman" w:cs="Times New Roman"/>
                <w:sz w:val="24"/>
                <w:szCs w:val="28"/>
              </w:rPr>
              <w:t>,</w:t>
            </w:r>
            <w:r w:rsidRPr="004C5F13">
              <w:rPr>
                <w:rFonts w:ascii="Times New Roman" w:hAnsi="Times New Roman" w:cs="Times New Roman"/>
                <w:sz w:val="24"/>
                <w:szCs w:val="28"/>
              </w:rPr>
              <w:t xml:space="preserve"> связанные с введением предлагае</w:t>
            </w:r>
            <w:r w:rsidRPr="004C5F13">
              <w:rPr>
                <w:rFonts w:ascii="Times New Roman" w:hAnsi="Times New Roman" w:cs="Times New Roman"/>
                <w:sz w:val="24"/>
                <w:szCs w:val="28"/>
              </w:rPr>
              <w:lastRenderedPageBreak/>
              <w:t>мого правового регулирования</w:t>
            </w:r>
            <w:r w:rsidR="00B470BA" w:rsidRPr="004C5F13">
              <w:rPr>
                <w:rFonts w:ascii="Times New Roman" w:hAnsi="Times New Roman" w:cs="Times New Roman"/>
                <w:sz w:val="24"/>
                <w:szCs w:val="28"/>
              </w:rPr>
              <w:t>,</w:t>
            </w:r>
            <w:r w:rsidRPr="004C5F13">
              <w:rPr>
                <w:rFonts w:ascii="Times New Roman" w:hAnsi="Times New Roman" w:cs="Times New Roman"/>
                <w:sz w:val="24"/>
                <w:szCs w:val="28"/>
              </w:rPr>
              <w:t xml:space="preserve"> отсутствуют</w:t>
            </w:r>
          </w:p>
        </w:tc>
      </w:tr>
      <w:tr w:rsidR="001B3524" w:rsidRPr="00F60A02" w:rsidTr="00143DBF">
        <w:tc>
          <w:tcPr>
            <w:tcW w:w="368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4C5F13" w:rsidRDefault="001B3524" w:rsidP="000929F5">
            <w:pPr>
              <w:pStyle w:val="ConsPlusNormal"/>
              <w:jc w:val="both"/>
              <w:rPr>
                <w:rFonts w:ascii="Times New Roman" w:hAnsi="Times New Roman" w:cs="Times New Roman"/>
                <w:sz w:val="24"/>
                <w:szCs w:val="28"/>
              </w:rPr>
            </w:pPr>
            <w:r w:rsidRPr="004C5F13">
              <w:rPr>
                <w:rFonts w:ascii="Times New Roman" w:hAnsi="Times New Roman" w:cs="Times New Roman"/>
                <w:sz w:val="24"/>
                <w:szCs w:val="28"/>
              </w:rPr>
              <w:lastRenderedPageBreak/>
              <w:t>9.4. Оценка расходов (доходов) районного бюджета (бюджета муниципального образования Тимашевский район), связанных с введением предлагаемого правового регулирования</w:t>
            </w:r>
          </w:p>
          <w:p w:rsidR="00107553" w:rsidRPr="004C5F13" w:rsidRDefault="00107553" w:rsidP="000929F5">
            <w:pPr>
              <w:pStyle w:val="ConsPlusNormal"/>
              <w:jc w:val="both"/>
              <w:rPr>
                <w:rFonts w:ascii="Times New Roman" w:hAnsi="Times New Roman" w:cs="Times New Roman"/>
                <w:sz w:val="24"/>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4C5F13" w:rsidRDefault="001B3524"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отсутствует</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4C5F13" w:rsidRDefault="001B3524"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отсутствует</w:t>
            </w:r>
          </w:p>
        </w:tc>
      </w:tr>
      <w:tr w:rsidR="001B3524" w:rsidRPr="00F60A02" w:rsidTr="00143DBF">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1B3524" w:rsidP="00EF761A">
            <w:pPr>
              <w:pStyle w:val="ConsPlusNormal"/>
              <w:rPr>
                <w:rFonts w:ascii="Times New Roman" w:hAnsi="Times New Roman" w:cs="Times New Roman"/>
                <w:sz w:val="24"/>
                <w:szCs w:val="28"/>
              </w:rPr>
            </w:pPr>
            <w:r w:rsidRPr="004C5F13">
              <w:rPr>
                <w:rFonts w:ascii="Times New Roman" w:hAnsi="Times New Roman" w:cs="Times New Roman"/>
                <w:sz w:val="24"/>
                <w:szCs w:val="28"/>
              </w:rPr>
              <w:t>9.5. Оценка возможности достижения заявленных целей регулирования (</w:t>
            </w:r>
            <w:hyperlink w:anchor="Par267" w:tooltip="Ссылка на текущий документ" w:history="1">
              <w:r w:rsidRPr="004C5F13">
                <w:rPr>
                  <w:rFonts w:ascii="Times New Roman" w:hAnsi="Times New Roman" w:cs="Times New Roman"/>
                  <w:sz w:val="24"/>
                  <w:szCs w:val="28"/>
                </w:rPr>
                <w:t>пункт 3</w:t>
              </w:r>
            </w:hyperlink>
            <w:r w:rsidRPr="004C5F13">
              <w:rPr>
                <w:rFonts w:ascii="Times New Roman" w:hAnsi="Times New Roman" w:cs="Times New Roman"/>
                <w:sz w:val="24"/>
                <w:szCs w:val="28"/>
              </w:rPr>
              <w:t xml:space="preserve"> настоящего сводного отчета) посредством применения рассматриваемых вариантов предлагаемого правового регулирования</w:t>
            </w:r>
          </w:p>
          <w:p w:rsidR="00107553" w:rsidRPr="004C5F13" w:rsidRDefault="00107553" w:rsidP="00EF761A">
            <w:pPr>
              <w:pStyle w:val="ConsPlusNormal"/>
              <w:rPr>
                <w:rFonts w:ascii="Times New Roman" w:hAnsi="Times New Roman" w:cs="Times New Roman"/>
                <w:sz w:val="24"/>
                <w:szCs w:val="28"/>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A073A7"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Предполагаемая цель будет достигнута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A073A7"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Предполагаемая цель не будет достигнута</w:t>
            </w:r>
          </w:p>
        </w:tc>
      </w:tr>
      <w:tr w:rsidR="001B3524" w:rsidRPr="00F60A02" w:rsidTr="00143DBF">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1B3524" w:rsidP="000929F5">
            <w:pPr>
              <w:pStyle w:val="ConsPlusNormal"/>
              <w:jc w:val="both"/>
              <w:rPr>
                <w:rFonts w:ascii="Times New Roman" w:hAnsi="Times New Roman" w:cs="Times New Roman"/>
                <w:sz w:val="24"/>
                <w:szCs w:val="28"/>
              </w:rPr>
            </w:pPr>
            <w:r w:rsidRPr="004C5F13">
              <w:rPr>
                <w:rFonts w:ascii="Times New Roman" w:hAnsi="Times New Roman" w:cs="Times New Roman"/>
                <w:sz w:val="24"/>
                <w:szCs w:val="28"/>
              </w:rPr>
              <w:t>9.6. Оценка рисков неблагоприятных последствий</w:t>
            </w:r>
          </w:p>
          <w:p w:rsidR="00107553" w:rsidRPr="004C5F13" w:rsidRDefault="00107553" w:rsidP="000929F5">
            <w:pPr>
              <w:pStyle w:val="ConsPlusNormal"/>
              <w:jc w:val="both"/>
              <w:rPr>
                <w:rFonts w:ascii="Times New Roman" w:hAnsi="Times New Roman" w:cs="Times New Roman"/>
                <w:sz w:val="24"/>
                <w:szCs w:val="28"/>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A073A7" w:rsidP="001B3524">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отсутствует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C5F13" w:rsidRDefault="0060556D" w:rsidP="00C514AC">
            <w:pPr>
              <w:pStyle w:val="ConsPlusNormal"/>
              <w:jc w:val="center"/>
              <w:rPr>
                <w:rFonts w:ascii="Times New Roman" w:hAnsi="Times New Roman" w:cs="Times New Roman"/>
                <w:sz w:val="24"/>
                <w:szCs w:val="28"/>
              </w:rPr>
            </w:pPr>
            <w:r w:rsidRPr="004C5F13">
              <w:rPr>
                <w:rFonts w:ascii="Times New Roman" w:hAnsi="Times New Roman" w:cs="Times New Roman"/>
                <w:sz w:val="24"/>
                <w:szCs w:val="28"/>
              </w:rPr>
              <w:t>отсутствует</w:t>
            </w:r>
          </w:p>
        </w:tc>
      </w:tr>
    </w:tbl>
    <w:p w:rsidR="00B16E16" w:rsidRPr="004C5F13" w:rsidRDefault="00895D9D" w:rsidP="00A6358C">
      <w:pPr>
        <w:pStyle w:val="ConsPlusNonformat"/>
        <w:ind w:firstLine="708"/>
        <w:jc w:val="both"/>
        <w:rPr>
          <w:rFonts w:ascii="Times New Roman" w:hAnsi="Times New Roman" w:cs="Times New Roman"/>
          <w:sz w:val="28"/>
          <w:szCs w:val="28"/>
        </w:rPr>
      </w:pPr>
      <w:r w:rsidRPr="004C5F13">
        <w:rPr>
          <w:rFonts w:ascii="Times New Roman" w:hAnsi="Times New Roman" w:cs="Times New Roman"/>
          <w:sz w:val="28"/>
          <w:szCs w:val="28"/>
        </w:rPr>
        <w:t>9.7. Обоснование выбора предпочтительного варианта решения выявленной</w:t>
      </w:r>
      <w:r w:rsidR="00440F54" w:rsidRPr="004C5F13">
        <w:rPr>
          <w:rFonts w:ascii="Times New Roman" w:hAnsi="Times New Roman" w:cs="Times New Roman"/>
          <w:sz w:val="28"/>
          <w:szCs w:val="28"/>
        </w:rPr>
        <w:t xml:space="preserve"> </w:t>
      </w:r>
      <w:r w:rsidRPr="004C5F13">
        <w:rPr>
          <w:rFonts w:ascii="Times New Roman" w:hAnsi="Times New Roman" w:cs="Times New Roman"/>
          <w:sz w:val="28"/>
          <w:szCs w:val="28"/>
        </w:rPr>
        <w:t xml:space="preserve">проблемы: </w:t>
      </w:r>
    </w:p>
    <w:p w:rsidR="001B3524" w:rsidRPr="004C5F13" w:rsidRDefault="00B16E16" w:rsidP="00813C55">
      <w:pPr>
        <w:spacing w:after="0" w:line="240" w:lineRule="auto"/>
        <w:ind w:firstLine="709"/>
        <w:jc w:val="both"/>
        <w:rPr>
          <w:rFonts w:ascii="Times New Roman" w:hAnsi="Times New Roman" w:cs="Times New Roman"/>
          <w:sz w:val="28"/>
          <w:szCs w:val="28"/>
        </w:rPr>
      </w:pPr>
      <w:r w:rsidRPr="004C5F13">
        <w:rPr>
          <w:rFonts w:ascii="Times New Roman" w:hAnsi="Times New Roman" w:cs="Times New Roman"/>
          <w:sz w:val="28"/>
          <w:szCs w:val="28"/>
        </w:rPr>
        <w:t>Наряду с предложенным вариантом правового регулирования рассмотрен вариант невмешательства муниципалитета.</w:t>
      </w:r>
      <w:r w:rsidR="00234D01" w:rsidRPr="004C5F13">
        <w:rPr>
          <w:rFonts w:ascii="Times New Roman" w:hAnsi="Times New Roman" w:cs="Times New Roman"/>
          <w:sz w:val="28"/>
          <w:szCs w:val="28"/>
        </w:rPr>
        <w:t xml:space="preserve"> Выбор варианта правового регулирования </w:t>
      </w:r>
      <w:r w:rsidR="00575C65" w:rsidRPr="004C5F13">
        <w:rPr>
          <w:rFonts w:ascii="Times New Roman" w:hAnsi="Times New Roman" w:cs="Times New Roman"/>
          <w:sz w:val="28"/>
          <w:szCs w:val="28"/>
        </w:rPr>
        <w:t xml:space="preserve">обусловлен необходимостью </w:t>
      </w:r>
      <w:r w:rsidR="00865298" w:rsidRPr="004C5F13">
        <w:rPr>
          <w:rFonts w:ascii="Times New Roman" w:hAnsi="Times New Roman" w:cs="Times New Roman"/>
          <w:sz w:val="28"/>
          <w:szCs w:val="28"/>
        </w:rPr>
        <w:t xml:space="preserve">принятия </w:t>
      </w:r>
      <w:r w:rsidR="00813C55" w:rsidRPr="004C5F13">
        <w:rPr>
          <w:rFonts w:ascii="Times New Roman" w:hAnsi="Times New Roman" w:cs="Times New Roman"/>
          <w:sz w:val="28"/>
          <w:szCs w:val="28"/>
        </w:rPr>
        <w:t xml:space="preserve">МНПА в </w:t>
      </w:r>
      <w:r w:rsidR="004C5F13" w:rsidRPr="004C5F13">
        <w:rPr>
          <w:rFonts w:ascii="Times New Roman" w:hAnsi="Times New Roman" w:cs="Times New Roman"/>
          <w:sz w:val="28"/>
          <w:szCs w:val="28"/>
        </w:rPr>
        <w:t xml:space="preserve">целях увеличения количества нестационарных торговых объектов,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 район, обеспечения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 </w:t>
      </w:r>
      <w:r w:rsidR="00234D01" w:rsidRPr="004C5F13">
        <w:rPr>
          <w:rFonts w:ascii="Times New Roman" w:hAnsi="Times New Roman" w:cs="Times New Roman"/>
          <w:sz w:val="28"/>
          <w:szCs w:val="28"/>
        </w:rPr>
        <w:t>В</w:t>
      </w:r>
      <w:r w:rsidR="001B3524" w:rsidRPr="004C5F13">
        <w:rPr>
          <w:rFonts w:ascii="Times New Roman" w:hAnsi="Times New Roman" w:cs="Times New Roman"/>
          <w:sz w:val="28"/>
          <w:szCs w:val="28"/>
        </w:rPr>
        <w:t>ыявленная проблема может быть решена исключительно посредством введения предполагаемого правового регулирования</w:t>
      </w:r>
      <w:r w:rsidR="006C3B11" w:rsidRPr="004C5F13">
        <w:rPr>
          <w:rFonts w:ascii="Times New Roman" w:hAnsi="Times New Roman" w:cs="Times New Roman"/>
          <w:sz w:val="28"/>
          <w:szCs w:val="28"/>
        </w:rPr>
        <w:t>.</w:t>
      </w:r>
    </w:p>
    <w:p w:rsidR="004C5F13" w:rsidRPr="00F60A02" w:rsidRDefault="004C5F13" w:rsidP="00813C55">
      <w:pPr>
        <w:spacing w:after="0" w:line="240" w:lineRule="auto"/>
        <w:ind w:firstLine="709"/>
        <w:jc w:val="both"/>
        <w:rPr>
          <w:rFonts w:ascii="Times New Roman" w:hAnsi="Times New Roman" w:cs="Times New Roman"/>
          <w:sz w:val="28"/>
          <w:szCs w:val="28"/>
          <w:highlight w:val="yellow"/>
        </w:rPr>
      </w:pPr>
    </w:p>
    <w:p w:rsidR="001B3524" w:rsidRPr="004C5F13" w:rsidRDefault="00895D9D" w:rsidP="0066622B">
      <w:pPr>
        <w:pStyle w:val="ConsPlusNonformat"/>
        <w:ind w:firstLine="709"/>
        <w:jc w:val="both"/>
        <w:rPr>
          <w:rFonts w:ascii="Times New Roman" w:hAnsi="Times New Roman" w:cs="Times New Roman"/>
          <w:sz w:val="28"/>
          <w:szCs w:val="28"/>
        </w:rPr>
      </w:pPr>
      <w:r w:rsidRPr="004C5F13">
        <w:rPr>
          <w:rFonts w:ascii="Times New Roman" w:hAnsi="Times New Roman" w:cs="Times New Roman"/>
          <w:sz w:val="28"/>
          <w:szCs w:val="28"/>
        </w:rPr>
        <w:t>9.8. Детальное описание предлагаемого варианта решения проблемы:</w:t>
      </w:r>
    </w:p>
    <w:p w:rsidR="004C5F13" w:rsidRPr="00754D43" w:rsidRDefault="00A527C1" w:rsidP="004C5F13">
      <w:pPr>
        <w:spacing w:after="0" w:line="240" w:lineRule="auto"/>
        <w:ind w:firstLine="567"/>
        <w:jc w:val="both"/>
        <w:outlineLvl w:val="0"/>
        <w:rPr>
          <w:rFonts w:ascii="Times New Roman" w:hAnsi="Times New Roman" w:cs="Times New Roman"/>
          <w:sz w:val="28"/>
          <w:szCs w:val="28"/>
        </w:rPr>
      </w:pPr>
      <w:r w:rsidRPr="004C5F13">
        <w:rPr>
          <w:rFonts w:ascii="Times New Roman" w:hAnsi="Times New Roman" w:cs="Times New Roman"/>
          <w:sz w:val="28"/>
          <w:szCs w:val="28"/>
        </w:rPr>
        <w:t xml:space="preserve">Утверждение </w:t>
      </w:r>
      <w:r w:rsidR="00C86919" w:rsidRPr="004C5F13">
        <w:rPr>
          <w:rFonts w:ascii="Times New Roman" w:hAnsi="Times New Roman" w:cs="Times New Roman"/>
          <w:sz w:val="28"/>
          <w:szCs w:val="28"/>
        </w:rPr>
        <w:t xml:space="preserve">постановления администрации муниципального образования Тимашевский район </w:t>
      </w:r>
      <w:r w:rsidR="004C5F13" w:rsidRPr="004C5F13">
        <w:rPr>
          <w:rFonts w:ascii="Times New Roman" w:hAnsi="Times New Roman" w:cs="Times New Roman"/>
          <w:sz w:val="28"/>
          <w:szCs w:val="28"/>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w:t>
      </w:r>
      <w:r w:rsidR="004C5F13" w:rsidRPr="00754D43">
        <w:rPr>
          <w:rFonts w:ascii="Times New Roman" w:hAnsi="Times New Roman" w:cs="Times New Roman"/>
          <w:sz w:val="28"/>
          <w:szCs w:val="28"/>
        </w:rPr>
        <w:t xml:space="preserve"> образования Тимашевский район».</w:t>
      </w:r>
    </w:p>
    <w:p w:rsidR="00C86919" w:rsidRPr="00F60A02" w:rsidRDefault="004C5F13" w:rsidP="004C5F13">
      <w:pPr>
        <w:spacing w:after="0" w:line="240" w:lineRule="auto"/>
        <w:ind w:firstLine="709"/>
        <w:jc w:val="both"/>
        <w:outlineLvl w:val="0"/>
        <w:rPr>
          <w:rFonts w:ascii="Times New Roman" w:hAnsi="Times New Roman" w:cs="Times New Roman"/>
          <w:sz w:val="28"/>
          <w:szCs w:val="28"/>
          <w:highlight w:val="yellow"/>
        </w:rPr>
      </w:pPr>
      <w:r w:rsidRPr="00F60A02">
        <w:rPr>
          <w:rFonts w:ascii="Times New Roman" w:hAnsi="Times New Roman" w:cs="Times New Roman"/>
          <w:sz w:val="28"/>
          <w:szCs w:val="28"/>
          <w:highlight w:val="yellow"/>
        </w:rPr>
        <w:t xml:space="preserve"> </w:t>
      </w:r>
    </w:p>
    <w:p w:rsidR="00895D9D" w:rsidRPr="00120AB5" w:rsidRDefault="00A527C1" w:rsidP="00F95B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AB5">
        <w:rPr>
          <w:rFonts w:ascii="Times New Roman" w:hAnsi="Times New Roman" w:cs="Times New Roman"/>
          <w:sz w:val="28"/>
          <w:szCs w:val="28"/>
        </w:rPr>
        <w:tab/>
      </w:r>
      <w:r w:rsidR="00AB0E6F" w:rsidRPr="00120AB5">
        <w:rPr>
          <w:rFonts w:ascii="Times New Roman" w:hAnsi="Times New Roman" w:cs="Times New Roman"/>
          <w:sz w:val="28"/>
          <w:szCs w:val="28"/>
        </w:rPr>
        <w:t xml:space="preserve">10. </w:t>
      </w:r>
      <w:r w:rsidR="00895D9D" w:rsidRPr="00120AB5">
        <w:rPr>
          <w:rFonts w:ascii="Times New Roman" w:hAnsi="Times New Roman" w:cs="Times New Roman"/>
          <w:sz w:val="28"/>
          <w:szCs w:val="28"/>
        </w:rPr>
        <w:t>Оценка необходимости установления переходного периода и (или) отсрочки</w:t>
      </w:r>
      <w:r w:rsidR="000706D4" w:rsidRPr="00120AB5">
        <w:rPr>
          <w:rFonts w:ascii="Times New Roman" w:hAnsi="Times New Roman" w:cs="Times New Roman"/>
          <w:sz w:val="28"/>
          <w:szCs w:val="28"/>
        </w:rPr>
        <w:t xml:space="preserve"> </w:t>
      </w:r>
      <w:r w:rsidR="00AB0E6F" w:rsidRPr="00120AB5">
        <w:rPr>
          <w:rFonts w:ascii="Times New Roman" w:hAnsi="Times New Roman" w:cs="Times New Roman"/>
          <w:sz w:val="28"/>
          <w:szCs w:val="28"/>
        </w:rPr>
        <w:t xml:space="preserve">вступления в силу </w:t>
      </w:r>
      <w:r w:rsidR="00895D9D" w:rsidRPr="00120AB5">
        <w:rPr>
          <w:rFonts w:ascii="Times New Roman" w:hAnsi="Times New Roman" w:cs="Times New Roman"/>
          <w:sz w:val="28"/>
          <w:szCs w:val="28"/>
        </w:rPr>
        <w:t xml:space="preserve">муниципального нормативного правового акта </w:t>
      </w:r>
      <w:r w:rsidR="00D02B61" w:rsidRPr="00120AB5">
        <w:rPr>
          <w:rFonts w:ascii="Times New Roman" w:hAnsi="Times New Roman" w:cs="Times New Roman"/>
          <w:sz w:val="28"/>
          <w:szCs w:val="28"/>
        </w:rPr>
        <w:t>л</w:t>
      </w:r>
      <w:r w:rsidR="00895D9D" w:rsidRPr="00120AB5">
        <w:rPr>
          <w:rFonts w:ascii="Times New Roman" w:hAnsi="Times New Roman" w:cs="Times New Roman"/>
          <w:sz w:val="28"/>
          <w:szCs w:val="28"/>
        </w:rPr>
        <w:t>ибо</w:t>
      </w:r>
      <w:r w:rsidR="000706D4"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lastRenderedPageBreak/>
        <w:t>необходимость распространения предлагаемого правового регулирования на</w:t>
      </w:r>
      <w:r w:rsidR="000706D4"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t>ранее возникшие отношения:</w:t>
      </w:r>
    </w:p>
    <w:p w:rsidR="004B73F8" w:rsidRPr="00120AB5" w:rsidRDefault="00AB0E6F" w:rsidP="0066622B">
      <w:pPr>
        <w:pStyle w:val="ConsPlusNonformat"/>
        <w:ind w:firstLine="709"/>
        <w:jc w:val="both"/>
        <w:rPr>
          <w:rFonts w:ascii="Times New Roman" w:hAnsi="Times New Roman" w:cs="Times New Roman"/>
          <w:sz w:val="28"/>
          <w:szCs w:val="28"/>
        </w:rPr>
      </w:pPr>
      <w:r w:rsidRPr="00120AB5">
        <w:rPr>
          <w:rFonts w:ascii="Times New Roman" w:hAnsi="Times New Roman" w:cs="Times New Roman"/>
          <w:sz w:val="28"/>
          <w:szCs w:val="28"/>
        </w:rPr>
        <w:t xml:space="preserve">10.1. </w:t>
      </w:r>
      <w:r w:rsidR="00895D9D" w:rsidRPr="00120AB5">
        <w:rPr>
          <w:rFonts w:ascii="Times New Roman" w:hAnsi="Times New Roman" w:cs="Times New Roman"/>
          <w:sz w:val="28"/>
          <w:szCs w:val="28"/>
        </w:rPr>
        <w:t>Предполагаемая дата вступления в силу муниципального нормативного</w:t>
      </w:r>
      <w:r w:rsidR="001E34D8"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t>правового акта:</w:t>
      </w:r>
      <w:r w:rsidR="00F95B77" w:rsidRPr="00120AB5">
        <w:rPr>
          <w:rFonts w:ascii="Times New Roman" w:hAnsi="Times New Roman" w:cs="Times New Roman"/>
          <w:sz w:val="28"/>
          <w:szCs w:val="28"/>
        </w:rPr>
        <w:t xml:space="preserve"> </w:t>
      </w:r>
      <w:r w:rsidR="00143DBF">
        <w:rPr>
          <w:rFonts w:ascii="Times New Roman" w:hAnsi="Times New Roman" w:cs="Times New Roman"/>
          <w:sz w:val="28"/>
          <w:szCs w:val="28"/>
        </w:rPr>
        <w:t>ию</w:t>
      </w:r>
      <w:r w:rsidR="005D449C">
        <w:rPr>
          <w:rFonts w:ascii="Times New Roman" w:hAnsi="Times New Roman" w:cs="Times New Roman"/>
          <w:sz w:val="28"/>
          <w:szCs w:val="28"/>
        </w:rPr>
        <w:t>л</w:t>
      </w:r>
      <w:r w:rsidR="00143DBF">
        <w:rPr>
          <w:rFonts w:ascii="Times New Roman" w:hAnsi="Times New Roman" w:cs="Times New Roman"/>
          <w:sz w:val="28"/>
          <w:szCs w:val="28"/>
        </w:rPr>
        <w:t>ь</w:t>
      </w:r>
      <w:r w:rsidR="00120AB5" w:rsidRPr="00120AB5">
        <w:rPr>
          <w:rFonts w:ascii="Times New Roman" w:hAnsi="Times New Roman" w:cs="Times New Roman"/>
          <w:sz w:val="28"/>
          <w:szCs w:val="28"/>
        </w:rPr>
        <w:t xml:space="preserve"> </w:t>
      </w:r>
      <w:r w:rsidR="004B73F8" w:rsidRPr="00120AB5">
        <w:rPr>
          <w:rFonts w:ascii="Times New Roman" w:hAnsi="Times New Roman" w:cs="Times New Roman"/>
          <w:sz w:val="28"/>
          <w:szCs w:val="28"/>
        </w:rPr>
        <w:t>20</w:t>
      </w:r>
      <w:r w:rsidR="007947BB" w:rsidRPr="00120AB5">
        <w:rPr>
          <w:rFonts w:ascii="Times New Roman" w:hAnsi="Times New Roman" w:cs="Times New Roman"/>
          <w:sz w:val="28"/>
          <w:szCs w:val="28"/>
        </w:rPr>
        <w:t>2</w:t>
      </w:r>
      <w:r w:rsidR="00BB129E" w:rsidRPr="00120AB5">
        <w:rPr>
          <w:rFonts w:ascii="Times New Roman" w:hAnsi="Times New Roman" w:cs="Times New Roman"/>
          <w:sz w:val="28"/>
          <w:szCs w:val="28"/>
        </w:rPr>
        <w:t>4</w:t>
      </w:r>
      <w:r w:rsidR="004B73F8" w:rsidRPr="00120AB5">
        <w:rPr>
          <w:rFonts w:ascii="Times New Roman" w:hAnsi="Times New Roman" w:cs="Times New Roman"/>
          <w:sz w:val="28"/>
          <w:szCs w:val="28"/>
        </w:rPr>
        <w:t xml:space="preserve"> г</w:t>
      </w:r>
      <w:r w:rsidR="00111191" w:rsidRPr="00120AB5">
        <w:rPr>
          <w:rFonts w:ascii="Times New Roman" w:hAnsi="Times New Roman" w:cs="Times New Roman"/>
          <w:sz w:val="28"/>
          <w:szCs w:val="28"/>
        </w:rPr>
        <w:t>.</w:t>
      </w:r>
    </w:p>
    <w:p w:rsidR="00895D9D" w:rsidRPr="00120AB5" w:rsidRDefault="00AB0E6F" w:rsidP="0066622B">
      <w:pPr>
        <w:pStyle w:val="ConsPlusNonformat"/>
        <w:ind w:firstLine="709"/>
        <w:jc w:val="both"/>
        <w:rPr>
          <w:rFonts w:ascii="Times New Roman" w:hAnsi="Times New Roman" w:cs="Times New Roman"/>
          <w:sz w:val="28"/>
          <w:szCs w:val="28"/>
        </w:rPr>
      </w:pPr>
      <w:r w:rsidRPr="00120AB5">
        <w:rPr>
          <w:rFonts w:ascii="Times New Roman" w:hAnsi="Times New Roman" w:cs="Times New Roman"/>
          <w:sz w:val="28"/>
          <w:szCs w:val="28"/>
        </w:rPr>
        <w:t xml:space="preserve">10.2. </w:t>
      </w:r>
      <w:r w:rsidR="00895D9D" w:rsidRPr="00120AB5">
        <w:rPr>
          <w:rFonts w:ascii="Times New Roman" w:hAnsi="Times New Roman" w:cs="Times New Roman"/>
          <w:sz w:val="28"/>
          <w:szCs w:val="28"/>
        </w:rPr>
        <w:t>Необходимость установления переходного периода и (или) отсрочки</w:t>
      </w:r>
      <w:r w:rsidR="00F62CAB"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t>введения предлагаемого правового регулирования: нет</w:t>
      </w:r>
    </w:p>
    <w:p w:rsidR="00895D9D" w:rsidRPr="00120AB5" w:rsidRDefault="00895D9D" w:rsidP="0066622B">
      <w:pPr>
        <w:pStyle w:val="ConsPlusNonformat"/>
        <w:ind w:firstLine="709"/>
        <w:jc w:val="both"/>
        <w:rPr>
          <w:rFonts w:ascii="Times New Roman" w:hAnsi="Times New Roman" w:cs="Times New Roman"/>
          <w:sz w:val="28"/>
          <w:szCs w:val="28"/>
        </w:rPr>
      </w:pPr>
      <w:r w:rsidRPr="00120AB5">
        <w:rPr>
          <w:rFonts w:ascii="Times New Roman" w:hAnsi="Times New Roman" w:cs="Times New Roman"/>
          <w:sz w:val="28"/>
          <w:szCs w:val="28"/>
        </w:rPr>
        <w:t>10.3. Необходимость распространения предлагаемого правового регулирования</w:t>
      </w:r>
      <w:r w:rsidR="00045209" w:rsidRPr="00120AB5">
        <w:rPr>
          <w:rFonts w:ascii="Times New Roman" w:hAnsi="Times New Roman" w:cs="Times New Roman"/>
          <w:sz w:val="28"/>
          <w:szCs w:val="28"/>
        </w:rPr>
        <w:t xml:space="preserve"> </w:t>
      </w:r>
      <w:r w:rsidRPr="00120AB5">
        <w:rPr>
          <w:rFonts w:ascii="Times New Roman" w:hAnsi="Times New Roman" w:cs="Times New Roman"/>
          <w:sz w:val="28"/>
          <w:szCs w:val="28"/>
        </w:rPr>
        <w:t>на ранее возникшие отношения: нет.</w:t>
      </w:r>
    </w:p>
    <w:p w:rsidR="004B73F8" w:rsidRPr="00BB129E" w:rsidRDefault="00AB0E6F" w:rsidP="0066622B">
      <w:pPr>
        <w:pStyle w:val="ConsPlusNonformat"/>
        <w:ind w:firstLine="709"/>
        <w:jc w:val="both"/>
        <w:rPr>
          <w:rFonts w:ascii="Times New Roman" w:hAnsi="Times New Roman" w:cs="Times New Roman"/>
          <w:sz w:val="28"/>
          <w:szCs w:val="28"/>
        </w:rPr>
      </w:pPr>
      <w:r w:rsidRPr="00120AB5">
        <w:rPr>
          <w:rFonts w:ascii="Times New Roman" w:hAnsi="Times New Roman" w:cs="Times New Roman"/>
          <w:sz w:val="28"/>
          <w:szCs w:val="28"/>
        </w:rPr>
        <w:t xml:space="preserve">10.4. </w:t>
      </w:r>
      <w:r w:rsidR="00895D9D" w:rsidRPr="00120AB5">
        <w:rPr>
          <w:rFonts w:ascii="Times New Roman" w:hAnsi="Times New Roman" w:cs="Times New Roman"/>
          <w:sz w:val="28"/>
          <w:szCs w:val="28"/>
        </w:rPr>
        <w:t>Обоснование необходимости установления переходного периода и (или)</w:t>
      </w:r>
      <w:r w:rsidR="00F62CAB"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t>отсрочки вступления в силу муниципального нормативного правового акта либо</w:t>
      </w:r>
      <w:r w:rsidR="00045209"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t xml:space="preserve">необходимости распространения предлагаемого правового </w:t>
      </w:r>
      <w:r w:rsidR="00045209" w:rsidRPr="00120AB5">
        <w:rPr>
          <w:rFonts w:ascii="Times New Roman" w:hAnsi="Times New Roman" w:cs="Times New Roman"/>
          <w:sz w:val="28"/>
          <w:szCs w:val="28"/>
        </w:rPr>
        <w:t>р</w:t>
      </w:r>
      <w:r w:rsidR="00895D9D" w:rsidRPr="00120AB5">
        <w:rPr>
          <w:rFonts w:ascii="Times New Roman" w:hAnsi="Times New Roman" w:cs="Times New Roman"/>
          <w:sz w:val="28"/>
          <w:szCs w:val="28"/>
        </w:rPr>
        <w:t>егулирования на</w:t>
      </w:r>
      <w:r w:rsidR="00045209" w:rsidRPr="00120AB5">
        <w:rPr>
          <w:rFonts w:ascii="Times New Roman" w:hAnsi="Times New Roman" w:cs="Times New Roman"/>
          <w:sz w:val="28"/>
          <w:szCs w:val="28"/>
        </w:rPr>
        <w:t xml:space="preserve"> </w:t>
      </w:r>
      <w:r w:rsidR="00895D9D" w:rsidRPr="00120AB5">
        <w:rPr>
          <w:rFonts w:ascii="Times New Roman" w:hAnsi="Times New Roman" w:cs="Times New Roman"/>
          <w:sz w:val="28"/>
          <w:szCs w:val="28"/>
        </w:rPr>
        <w:t>ранее возникшие отношения:</w:t>
      </w:r>
      <w:r w:rsidR="004B73F8" w:rsidRPr="00120AB5">
        <w:rPr>
          <w:rFonts w:ascii="Times New Roman" w:hAnsi="Times New Roman" w:cs="Times New Roman"/>
          <w:sz w:val="28"/>
          <w:szCs w:val="28"/>
        </w:rPr>
        <w:t xml:space="preserve"> </w:t>
      </w:r>
      <w:r w:rsidR="00234D01" w:rsidRPr="00120AB5">
        <w:rPr>
          <w:rFonts w:ascii="Times New Roman" w:hAnsi="Times New Roman" w:cs="Times New Roman"/>
          <w:sz w:val="28"/>
          <w:szCs w:val="28"/>
        </w:rPr>
        <w:t>не требуется.</w:t>
      </w:r>
    </w:p>
    <w:p w:rsidR="00A3521E" w:rsidRDefault="00895D9D" w:rsidP="000929F5">
      <w:pPr>
        <w:pStyle w:val="ConsPlusNonformat"/>
        <w:jc w:val="both"/>
        <w:rPr>
          <w:rFonts w:ascii="Times New Roman" w:hAnsi="Times New Roman" w:cs="Times New Roman"/>
          <w:sz w:val="28"/>
          <w:szCs w:val="28"/>
        </w:rPr>
      </w:pPr>
      <w:r w:rsidRPr="00BB129E">
        <w:rPr>
          <w:rFonts w:ascii="Times New Roman" w:hAnsi="Times New Roman" w:cs="Times New Roman"/>
          <w:sz w:val="28"/>
          <w:szCs w:val="28"/>
        </w:rPr>
        <w:t xml:space="preserve"> </w:t>
      </w:r>
      <w:r w:rsidR="00045209" w:rsidRPr="00BB129E">
        <w:rPr>
          <w:rFonts w:ascii="Times New Roman" w:hAnsi="Times New Roman" w:cs="Times New Roman"/>
          <w:sz w:val="28"/>
          <w:szCs w:val="28"/>
        </w:rPr>
        <w:t xml:space="preserve"> </w:t>
      </w:r>
    </w:p>
    <w:p w:rsidR="00865298" w:rsidRPr="00BB129E" w:rsidRDefault="00865298" w:rsidP="000929F5">
      <w:pPr>
        <w:pStyle w:val="ConsPlusNonformat"/>
        <w:jc w:val="both"/>
        <w:rPr>
          <w:rFonts w:ascii="Times New Roman" w:hAnsi="Times New Roman" w:cs="Times New Roman"/>
          <w:sz w:val="28"/>
          <w:szCs w:val="28"/>
        </w:rPr>
      </w:pPr>
    </w:p>
    <w:p w:rsidR="00530201" w:rsidRPr="00BB129E" w:rsidRDefault="00530201" w:rsidP="00530201">
      <w:pPr>
        <w:spacing w:after="0" w:line="240" w:lineRule="auto"/>
        <w:rPr>
          <w:rFonts w:ascii="Times New Roman" w:hAnsi="Times New Roman" w:cs="Times New Roman"/>
          <w:sz w:val="28"/>
          <w:szCs w:val="28"/>
        </w:rPr>
      </w:pPr>
      <w:r w:rsidRPr="00BB129E">
        <w:rPr>
          <w:rFonts w:ascii="Times New Roman" w:hAnsi="Times New Roman" w:cs="Times New Roman"/>
          <w:sz w:val="28"/>
          <w:szCs w:val="28"/>
        </w:rPr>
        <w:t>Начальник отдела</w:t>
      </w:r>
    </w:p>
    <w:p w:rsidR="00BB129E" w:rsidRPr="00BB129E" w:rsidRDefault="00BB129E" w:rsidP="00530201">
      <w:pPr>
        <w:spacing w:after="0" w:line="240" w:lineRule="auto"/>
        <w:rPr>
          <w:rFonts w:ascii="Times New Roman" w:hAnsi="Times New Roman" w:cs="Times New Roman"/>
          <w:sz w:val="28"/>
          <w:szCs w:val="28"/>
        </w:rPr>
      </w:pPr>
      <w:r w:rsidRPr="00BB129E">
        <w:rPr>
          <w:rFonts w:ascii="Times New Roman" w:hAnsi="Times New Roman" w:cs="Times New Roman"/>
          <w:sz w:val="28"/>
          <w:szCs w:val="28"/>
        </w:rPr>
        <w:t>экономики и прогнозирования</w:t>
      </w:r>
    </w:p>
    <w:p w:rsidR="00530201" w:rsidRPr="00BB129E" w:rsidRDefault="00530201" w:rsidP="00530201">
      <w:pPr>
        <w:spacing w:after="0" w:line="240" w:lineRule="auto"/>
        <w:rPr>
          <w:rFonts w:ascii="Times New Roman" w:hAnsi="Times New Roman" w:cs="Times New Roman"/>
          <w:sz w:val="28"/>
          <w:szCs w:val="28"/>
        </w:rPr>
      </w:pPr>
      <w:r w:rsidRPr="00BB129E">
        <w:rPr>
          <w:rFonts w:ascii="Times New Roman" w:hAnsi="Times New Roman" w:cs="Times New Roman"/>
          <w:sz w:val="28"/>
          <w:szCs w:val="28"/>
        </w:rPr>
        <w:t>администрации</w:t>
      </w:r>
    </w:p>
    <w:p w:rsidR="00530201" w:rsidRPr="00BB129E" w:rsidRDefault="00530201" w:rsidP="00530201">
      <w:pPr>
        <w:spacing w:after="0" w:line="240" w:lineRule="auto"/>
        <w:rPr>
          <w:rFonts w:ascii="Times New Roman" w:hAnsi="Times New Roman" w:cs="Times New Roman"/>
          <w:sz w:val="28"/>
          <w:szCs w:val="28"/>
        </w:rPr>
      </w:pPr>
      <w:r w:rsidRPr="00BB129E">
        <w:rPr>
          <w:rFonts w:ascii="Times New Roman" w:hAnsi="Times New Roman" w:cs="Times New Roman"/>
          <w:sz w:val="28"/>
          <w:szCs w:val="28"/>
        </w:rPr>
        <w:t xml:space="preserve">муниципального образования </w:t>
      </w:r>
    </w:p>
    <w:p w:rsidR="00530201" w:rsidRPr="00BB129E" w:rsidRDefault="00530201" w:rsidP="00530201">
      <w:pPr>
        <w:spacing w:after="0" w:line="240" w:lineRule="auto"/>
        <w:rPr>
          <w:rFonts w:ascii="Times New Roman" w:hAnsi="Times New Roman" w:cs="Times New Roman"/>
          <w:sz w:val="28"/>
          <w:szCs w:val="28"/>
        </w:rPr>
      </w:pPr>
      <w:r w:rsidRPr="00BB129E">
        <w:rPr>
          <w:rFonts w:ascii="Times New Roman" w:hAnsi="Times New Roman" w:cs="Times New Roman"/>
          <w:sz w:val="28"/>
          <w:szCs w:val="28"/>
        </w:rPr>
        <w:t xml:space="preserve">Тимашевский район                                                      </w:t>
      </w:r>
      <w:r w:rsidR="00BB129E" w:rsidRPr="00BB129E">
        <w:rPr>
          <w:rFonts w:ascii="Times New Roman" w:hAnsi="Times New Roman" w:cs="Times New Roman"/>
          <w:sz w:val="28"/>
          <w:szCs w:val="28"/>
        </w:rPr>
        <w:t xml:space="preserve">    </w:t>
      </w:r>
      <w:r w:rsidRPr="00BB129E">
        <w:rPr>
          <w:rFonts w:ascii="Times New Roman" w:hAnsi="Times New Roman" w:cs="Times New Roman"/>
          <w:sz w:val="28"/>
          <w:szCs w:val="28"/>
        </w:rPr>
        <w:t xml:space="preserve">                 </w:t>
      </w:r>
      <w:r w:rsidR="00BB129E" w:rsidRPr="00BB129E">
        <w:rPr>
          <w:rFonts w:ascii="Times New Roman" w:hAnsi="Times New Roman" w:cs="Times New Roman"/>
          <w:sz w:val="28"/>
          <w:szCs w:val="28"/>
        </w:rPr>
        <w:t>Д.Ю. Гусев</w:t>
      </w:r>
      <w:r w:rsidRPr="00BB129E">
        <w:rPr>
          <w:rFonts w:ascii="Times New Roman" w:hAnsi="Times New Roman" w:cs="Times New Roman"/>
          <w:sz w:val="28"/>
          <w:szCs w:val="28"/>
        </w:rPr>
        <w:t xml:space="preserve">                                           </w:t>
      </w:r>
    </w:p>
    <w:p w:rsidR="0007660A" w:rsidRPr="00D02B61" w:rsidRDefault="00B142E1" w:rsidP="00D02B61">
      <w:pPr>
        <w:spacing w:after="0" w:line="240" w:lineRule="auto"/>
        <w:rPr>
          <w:rFonts w:ascii="Times New Roman" w:hAnsi="Times New Roman" w:cs="Times New Roman"/>
          <w:sz w:val="28"/>
          <w:szCs w:val="28"/>
        </w:rPr>
      </w:pPr>
      <w:r w:rsidRPr="00B142E1">
        <w:rPr>
          <w:rFonts w:ascii="Times New Roman" w:hAnsi="Times New Roman" w:cs="Times New Roman"/>
          <w:sz w:val="28"/>
          <w:szCs w:val="28"/>
        </w:rPr>
        <w:t>10</w:t>
      </w:r>
      <w:r w:rsidR="0007660A" w:rsidRPr="00B142E1">
        <w:rPr>
          <w:rFonts w:ascii="Times New Roman" w:hAnsi="Times New Roman" w:cs="Times New Roman"/>
          <w:sz w:val="28"/>
          <w:szCs w:val="28"/>
        </w:rPr>
        <w:t>.</w:t>
      </w:r>
      <w:r w:rsidR="00BB129E" w:rsidRPr="00B142E1">
        <w:rPr>
          <w:rFonts w:ascii="Times New Roman" w:hAnsi="Times New Roman" w:cs="Times New Roman"/>
          <w:sz w:val="28"/>
          <w:szCs w:val="28"/>
        </w:rPr>
        <w:t>0</w:t>
      </w:r>
      <w:r w:rsidRPr="00B142E1">
        <w:rPr>
          <w:rFonts w:ascii="Times New Roman" w:hAnsi="Times New Roman" w:cs="Times New Roman"/>
          <w:sz w:val="28"/>
          <w:szCs w:val="28"/>
        </w:rPr>
        <w:t>6</w:t>
      </w:r>
      <w:r w:rsidR="0007660A" w:rsidRPr="00B142E1">
        <w:rPr>
          <w:rFonts w:ascii="Times New Roman" w:hAnsi="Times New Roman" w:cs="Times New Roman"/>
          <w:sz w:val="28"/>
          <w:szCs w:val="28"/>
        </w:rPr>
        <w:t>.202</w:t>
      </w:r>
      <w:r w:rsidR="00BB129E" w:rsidRPr="00B142E1">
        <w:rPr>
          <w:rFonts w:ascii="Times New Roman" w:hAnsi="Times New Roman" w:cs="Times New Roman"/>
          <w:sz w:val="28"/>
          <w:szCs w:val="28"/>
        </w:rPr>
        <w:t>4</w:t>
      </w:r>
    </w:p>
    <w:sectPr w:rsidR="0007660A" w:rsidRPr="00D02B61" w:rsidSect="00865298">
      <w:headerReference w:type="default" r:id="rId9"/>
      <w:pgSz w:w="11905" w:h="16838"/>
      <w:pgMar w:top="1134" w:right="567" w:bottom="851"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D6" w:rsidRDefault="005231D6" w:rsidP="00C71F8A">
      <w:pPr>
        <w:spacing w:after="0" w:line="240" w:lineRule="auto"/>
      </w:pPr>
      <w:r>
        <w:separator/>
      </w:r>
    </w:p>
  </w:endnote>
  <w:endnote w:type="continuationSeparator" w:id="0">
    <w:p w:rsidR="005231D6" w:rsidRDefault="005231D6" w:rsidP="00C7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D6" w:rsidRDefault="005231D6" w:rsidP="00C71F8A">
      <w:pPr>
        <w:spacing w:after="0" w:line="240" w:lineRule="auto"/>
      </w:pPr>
      <w:r>
        <w:separator/>
      </w:r>
    </w:p>
  </w:footnote>
  <w:footnote w:type="continuationSeparator" w:id="0">
    <w:p w:rsidR="005231D6" w:rsidRDefault="005231D6" w:rsidP="00C7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04918"/>
      <w:docPartObj>
        <w:docPartGallery w:val="Page Numbers (Top of Page)"/>
        <w:docPartUnique/>
      </w:docPartObj>
    </w:sdtPr>
    <w:sdtEndPr>
      <w:rPr>
        <w:rFonts w:ascii="Times New Roman" w:hAnsi="Times New Roman" w:cs="Times New Roman"/>
        <w:sz w:val="28"/>
        <w:szCs w:val="28"/>
      </w:rPr>
    </w:sdtEndPr>
    <w:sdtContent>
      <w:p w:rsidR="005B41CD" w:rsidRPr="00DB1395" w:rsidRDefault="005B41CD">
        <w:pPr>
          <w:pStyle w:val="a7"/>
          <w:jc w:val="center"/>
          <w:rPr>
            <w:rFonts w:ascii="Times New Roman" w:hAnsi="Times New Roman" w:cs="Times New Roman"/>
            <w:sz w:val="28"/>
            <w:szCs w:val="28"/>
          </w:rPr>
        </w:pPr>
        <w:r w:rsidRPr="00DB1395">
          <w:rPr>
            <w:rFonts w:ascii="Times New Roman" w:hAnsi="Times New Roman" w:cs="Times New Roman"/>
            <w:sz w:val="28"/>
            <w:szCs w:val="28"/>
          </w:rPr>
          <w:fldChar w:fldCharType="begin"/>
        </w:r>
        <w:r w:rsidRPr="00DB1395">
          <w:rPr>
            <w:rFonts w:ascii="Times New Roman" w:hAnsi="Times New Roman" w:cs="Times New Roman"/>
            <w:sz w:val="28"/>
            <w:szCs w:val="28"/>
          </w:rPr>
          <w:instrText>PAGE   \* MERGEFORMAT</w:instrText>
        </w:r>
        <w:r w:rsidRPr="00DB1395">
          <w:rPr>
            <w:rFonts w:ascii="Times New Roman" w:hAnsi="Times New Roman" w:cs="Times New Roman"/>
            <w:sz w:val="28"/>
            <w:szCs w:val="28"/>
          </w:rPr>
          <w:fldChar w:fldCharType="separate"/>
        </w:r>
        <w:r w:rsidR="00EC48B0">
          <w:rPr>
            <w:rFonts w:ascii="Times New Roman" w:hAnsi="Times New Roman" w:cs="Times New Roman"/>
            <w:noProof/>
            <w:sz w:val="28"/>
            <w:szCs w:val="28"/>
          </w:rPr>
          <w:t>7</w:t>
        </w:r>
        <w:r w:rsidRPr="00DB1395">
          <w:rPr>
            <w:rFonts w:ascii="Times New Roman" w:hAnsi="Times New Roman" w:cs="Times New Roman"/>
            <w:sz w:val="28"/>
            <w:szCs w:val="28"/>
          </w:rPr>
          <w:fldChar w:fldCharType="end"/>
        </w:r>
      </w:p>
    </w:sdtContent>
  </w:sdt>
  <w:p w:rsidR="005B41CD" w:rsidRDefault="005B41C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04834D78"/>
    <w:multiLevelType w:val="multilevel"/>
    <w:tmpl w:val="969EC7C2"/>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AAE550B"/>
    <w:multiLevelType w:val="hybridMultilevel"/>
    <w:tmpl w:val="8DFCA272"/>
    <w:lvl w:ilvl="0" w:tplc="BF3AC260">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 w15:restartNumberingAfterBreak="0">
    <w:nsid w:val="10A9649E"/>
    <w:multiLevelType w:val="hybridMultilevel"/>
    <w:tmpl w:val="8CF40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96B5BFF"/>
    <w:multiLevelType w:val="multilevel"/>
    <w:tmpl w:val="3E2475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109"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6D57F2"/>
    <w:multiLevelType w:val="hybridMultilevel"/>
    <w:tmpl w:val="74844CCC"/>
    <w:lvl w:ilvl="0" w:tplc="BF3AC2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213EBE"/>
    <w:multiLevelType w:val="multilevel"/>
    <w:tmpl w:val="78166FB8"/>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4451CEC"/>
    <w:multiLevelType w:val="hybridMultilevel"/>
    <w:tmpl w:val="8A98773A"/>
    <w:lvl w:ilvl="0" w:tplc="7BC4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F4B7C38"/>
    <w:multiLevelType w:val="multilevel"/>
    <w:tmpl w:val="9B58015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1A826ED"/>
    <w:multiLevelType w:val="multilevel"/>
    <w:tmpl w:val="1A0EE43C"/>
    <w:lvl w:ilvl="0">
      <w:start w:val="2"/>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D7D2CF0"/>
    <w:multiLevelType w:val="multilevel"/>
    <w:tmpl w:val="638EBF96"/>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3DC440AB"/>
    <w:multiLevelType w:val="hybridMultilevel"/>
    <w:tmpl w:val="F962EB06"/>
    <w:lvl w:ilvl="0" w:tplc="40D6CBAC">
      <w:start w:val="2017"/>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461F5A40"/>
    <w:multiLevelType w:val="hybridMultilevel"/>
    <w:tmpl w:val="D2F6CA2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EE28F9"/>
    <w:multiLevelType w:val="multilevel"/>
    <w:tmpl w:val="1CF41F8E"/>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15:restartNumberingAfterBreak="0">
    <w:nsid w:val="4C3E35E2"/>
    <w:multiLevelType w:val="multilevel"/>
    <w:tmpl w:val="C78E108E"/>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59177D"/>
    <w:multiLevelType w:val="hybridMultilevel"/>
    <w:tmpl w:val="48C40152"/>
    <w:lvl w:ilvl="0" w:tplc="9CEA4B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E850FD1"/>
    <w:multiLevelType w:val="multilevel"/>
    <w:tmpl w:val="CDC824D4"/>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4A4697"/>
    <w:multiLevelType w:val="hybridMultilevel"/>
    <w:tmpl w:val="F68AC1F4"/>
    <w:lvl w:ilvl="0" w:tplc="4BD0E1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06D11F1"/>
    <w:multiLevelType w:val="hybridMultilevel"/>
    <w:tmpl w:val="6BC016EE"/>
    <w:lvl w:ilvl="0" w:tplc="27AE8C66">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F14C09"/>
    <w:multiLevelType w:val="hybridMultilevel"/>
    <w:tmpl w:val="836425AE"/>
    <w:lvl w:ilvl="0" w:tplc="FFCAA864">
      <w:start w:val="1"/>
      <w:numFmt w:val="decimal"/>
      <w:lvlText w:val="%1)"/>
      <w:lvlJc w:val="left"/>
      <w:pPr>
        <w:ind w:left="1129" w:hanging="42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D62CEB"/>
    <w:multiLevelType w:val="hybridMultilevel"/>
    <w:tmpl w:val="DF8C9774"/>
    <w:lvl w:ilvl="0" w:tplc="33243CF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6C001855"/>
    <w:multiLevelType w:val="hybridMultilevel"/>
    <w:tmpl w:val="1096C8D0"/>
    <w:lvl w:ilvl="0" w:tplc="78609072">
      <w:start w:val="2018"/>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733E500B"/>
    <w:multiLevelType w:val="hybridMultilevel"/>
    <w:tmpl w:val="DEC852E0"/>
    <w:lvl w:ilvl="0" w:tplc="D79AD7C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8" w15:restartNumberingAfterBreak="0">
    <w:nsid w:val="73FA205E"/>
    <w:multiLevelType w:val="singleLevel"/>
    <w:tmpl w:val="D0E224B6"/>
    <w:lvl w:ilvl="0">
      <w:start w:val="1"/>
      <w:numFmt w:val="decimal"/>
      <w:lvlText w:val="1.%1."/>
      <w:legacy w:legacy="1" w:legacySpace="0" w:legacyIndent="461"/>
      <w:lvlJc w:val="left"/>
      <w:pPr>
        <w:ind w:left="0" w:firstLine="0"/>
      </w:pPr>
      <w:rPr>
        <w:rFonts w:ascii="Times New Roman" w:hAnsi="Times New Roman" w:cs="Times New Roman" w:hint="default"/>
      </w:rPr>
    </w:lvl>
  </w:abstractNum>
  <w:abstractNum w:abstractNumId="29"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3008A6"/>
    <w:multiLevelType w:val="multilevel"/>
    <w:tmpl w:val="299A777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15:restartNumberingAfterBreak="0">
    <w:nsid w:val="7F0E1418"/>
    <w:multiLevelType w:val="multilevel"/>
    <w:tmpl w:val="4028CC4A"/>
    <w:lvl w:ilvl="0">
      <w:start w:val="1"/>
      <w:numFmt w:val="decimal"/>
      <w:lvlText w:val="%1."/>
      <w:lvlJc w:val="left"/>
      <w:pPr>
        <w:ind w:left="450" w:hanging="45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8"/>
  </w:num>
  <w:num w:numId="6">
    <w:abstractNumId w:val="26"/>
  </w:num>
  <w:num w:numId="7">
    <w:abstractNumId w:val="15"/>
  </w:num>
  <w:num w:numId="8">
    <w:abstractNumId w:val="31"/>
  </w:num>
  <w:num w:numId="9">
    <w:abstractNumId w:val="3"/>
  </w:num>
  <w:num w:numId="10">
    <w:abstractNumId w:val="28"/>
    <w:lvlOverride w:ilvl="0">
      <w:startOverride w:val="1"/>
    </w:lvlOverride>
  </w:num>
  <w:num w:numId="11">
    <w:abstractNumId w:val="28"/>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0"/>
  </w:num>
  <w:num w:numId="27">
    <w:abstractNumId w:val="29"/>
  </w:num>
  <w:num w:numId="28">
    <w:abstractNumId w:val="6"/>
  </w:num>
  <w:num w:numId="29">
    <w:abstractNumId w:val="30"/>
  </w:num>
  <w:num w:numId="30">
    <w:abstractNumId w:val="22"/>
  </w:num>
  <w:num w:numId="31">
    <w:abstractNumId w:val="11"/>
  </w:num>
  <w:num w:numId="32">
    <w:abstractNumId w:val="12"/>
  </w:num>
  <w:num w:numId="33">
    <w:abstractNumId w:val="4"/>
  </w:num>
  <w:num w:numId="34">
    <w:abstractNumId w:val="17"/>
  </w:num>
  <w:num w:numId="35">
    <w:abstractNumId w:val="23"/>
  </w:num>
  <w:num w:numId="36">
    <w:abstractNumId w:val="24"/>
  </w:num>
  <w:num w:numId="3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48BA"/>
    <w:rsid w:val="00004B27"/>
    <w:rsid w:val="000074F7"/>
    <w:rsid w:val="00010203"/>
    <w:rsid w:val="000132FE"/>
    <w:rsid w:val="000149AD"/>
    <w:rsid w:val="00016665"/>
    <w:rsid w:val="000172F3"/>
    <w:rsid w:val="00017355"/>
    <w:rsid w:val="0001765C"/>
    <w:rsid w:val="00020728"/>
    <w:rsid w:val="000232CE"/>
    <w:rsid w:val="00024395"/>
    <w:rsid w:val="00026747"/>
    <w:rsid w:val="00032018"/>
    <w:rsid w:val="00034931"/>
    <w:rsid w:val="000356C6"/>
    <w:rsid w:val="00041A7E"/>
    <w:rsid w:val="00041E72"/>
    <w:rsid w:val="000447B7"/>
    <w:rsid w:val="00045209"/>
    <w:rsid w:val="00046AFB"/>
    <w:rsid w:val="000478DA"/>
    <w:rsid w:val="00050277"/>
    <w:rsid w:val="000529A6"/>
    <w:rsid w:val="00053CB7"/>
    <w:rsid w:val="000547FC"/>
    <w:rsid w:val="00054EE2"/>
    <w:rsid w:val="00055B8E"/>
    <w:rsid w:val="0005600A"/>
    <w:rsid w:val="000566B2"/>
    <w:rsid w:val="00065804"/>
    <w:rsid w:val="00066C2B"/>
    <w:rsid w:val="00067D13"/>
    <w:rsid w:val="000706D4"/>
    <w:rsid w:val="00070BEF"/>
    <w:rsid w:val="00073A96"/>
    <w:rsid w:val="000754A6"/>
    <w:rsid w:val="0007660A"/>
    <w:rsid w:val="00076923"/>
    <w:rsid w:val="000772A1"/>
    <w:rsid w:val="0008184E"/>
    <w:rsid w:val="00082EDC"/>
    <w:rsid w:val="00084F70"/>
    <w:rsid w:val="00085C33"/>
    <w:rsid w:val="0008748A"/>
    <w:rsid w:val="0009022C"/>
    <w:rsid w:val="00091BCC"/>
    <w:rsid w:val="000929F5"/>
    <w:rsid w:val="00093171"/>
    <w:rsid w:val="000936D4"/>
    <w:rsid w:val="000944C8"/>
    <w:rsid w:val="00096D41"/>
    <w:rsid w:val="00097E9E"/>
    <w:rsid w:val="000A18C4"/>
    <w:rsid w:val="000A249A"/>
    <w:rsid w:val="000A5895"/>
    <w:rsid w:val="000A5C71"/>
    <w:rsid w:val="000A613A"/>
    <w:rsid w:val="000A6C61"/>
    <w:rsid w:val="000B0256"/>
    <w:rsid w:val="000B2824"/>
    <w:rsid w:val="000B2D21"/>
    <w:rsid w:val="000B2D8A"/>
    <w:rsid w:val="000B300D"/>
    <w:rsid w:val="000B3D2E"/>
    <w:rsid w:val="000B3DB2"/>
    <w:rsid w:val="000B41C9"/>
    <w:rsid w:val="000B435D"/>
    <w:rsid w:val="000B49A7"/>
    <w:rsid w:val="000C1A15"/>
    <w:rsid w:val="000C447B"/>
    <w:rsid w:val="000C4B58"/>
    <w:rsid w:val="000C50D1"/>
    <w:rsid w:val="000C605E"/>
    <w:rsid w:val="000C7B8F"/>
    <w:rsid w:val="000D0252"/>
    <w:rsid w:val="000D02A4"/>
    <w:rsid w:val="000D09C5"/>
    <w:rsid w:val="000D1002"/>
    <w:rsid w:val="000D2D27"/>
    <w:rsid w:val="000D37CE"/>
    <w:rsid w:val="000D6BB1"/>
    <w:rsid w:val="000D765C"/>
    <w:rsid w:val="000E47C0"/>
    <w:rsid w:val="000E7BF0"/>
    <w:rsid w:val="000F1B7A"/>
    <w:rsid w:val="000F1E67"/>
    <w:rsid w:val="000F41C0"/>
    <w:rsid w:val="000F6CD3"/>
    <w:rsid w:val="000F714C"/>
    <w:rsid w:val="000F7CAF"/>
    <w:rsid w:val="00101B9C"/>
    <w:rsid w:val="00101FA4"/>
    <w:rsid w:val="0010454B"/>
    <w:rsid w:val="00104803"/>
    <w:rsid w:val="00104EE2"/>
    <w:rsid w:val="00104F5C"/>
    <w:rsid w:val="001052E0"/>
    <w:rsid w:val="00107553"/>
    <w:rsid w:val="001107DF"/>
    <w:rsid w:val="00111191"/>
    <w:rsid w:val="001122B7"/>
    <w:rsid w:val="001154C7"/>
    <w:rsid w:val="0011628D"/>
    <w:rsid w:val="001171BA"/>
    <w:rsid w:val="00120834"/>
    <w:rsid w:val="00120AB5"/>
    <w:rsid w:val="00123859"/>
    <w:rsid w:val="001261E9"/>
    <w:rsid w:val="00126310"/>
    <w:rsid w:val="00130DC6"/>
    <w:rsid w:val="00131C9C"/>
    <w:rsid w:val="0013417A"/>
    <w:rsid w:val="001344A5"/>
    <w:rsid w:val="00134792"/>
    <w:rsid w:val="00136935"/>
    <w:rsid w:val="0013746F"/>
    <w:rsid w:val="00137565"/>
    <w:rsid w:val="001408D1"/>
    <w:rsid w:val="00140CB2"/>
    <w:rsid w:val="00140D3A"/>
    <w:rsid w:val="0014172D"/>
    <w:rsid w:val="00141812"/>
    <w:rsid w:val="001418B9"/>
    <w:rsid w:val="00142055"/>
    <w:rsid w:val="001434DB"/>
    <w:rsid w:val="00143DBF"/>
    <w:rsid w:val="00145DEE"/>
    <w:rsid w:val="001513B3"/>
    <w:rsid w:val="001539A2"/>
    <w:rsid w:val="001541F9"/>
    <w:rsid w:val="00154C83"/>
    <w:rsid w:val="00155A26"/>
    <w:rsid w:val="00155D3F"/>
    <w:rsid w:val="001571FE"/>
    <w:rsid w:val="0016171B"/>
    <w:rsid w:val="00161A82"/>
    <w:rsid w:val="00163CB0"/>
    <w:rsid w:val="00164069"/>
    <w:rsid w:val="00164CD4"/>
    <w:rsid w:val="00167C81"/>
    <w:rsid w:val="00170A6F"/>
    <w:rsid w:val="00171E5F"/>
    <w:rsid w:val="00172189"/>
    <w:rsid w:val="001721B4"/>
    <w:rsid w:val="00174CD8"/>
    <w:rsid w:val="00180782"/>
    <w:rsid w:val="00183785"/>
    <w:rsid w:val="00184514"/>
    <w:rsid w:val="00184D8E"/>
    <w:rsid w:val="00186776"/>
    <w:rsid w:val="0018727E"/>
    <w:rsid w:val="001910FF"/>
    <w:rsid w:val="00191ECE"/>
    <w:rsid w:val="00193CDD"/>
    <w:rsid w:val="00194AE4"/>
    <w:rsid w:val="0019516B"/>
    <w:rsid w:val="001954E8"/>
    <w:rsid w:val="00195DFE"/>
    <w:rsid w:val="00196332"/>
    <w:rsid w:val="00196DFC"/>
    <w:rsid w:val="00197032"/>
    <w:rsid w:val="001A13F7"/>
    <w:rsid w:val="001A23C4"/>
    <w:rsid w:val="001A31A2"/>
    <w:rsid w:val="001A6A49"/>
    <w:rsid w:val="001A6FB8"/>
    <w:rsid w:val="001A79A7"/>
    <w:rsid w:val="001B04A9"/>
    <w:rsid w:val="001B12DF"/>
    <w:rsid w:val="001B1A13"/>
    <w:rsid w:val="001B2811"/>
    <w:rsid w:val="001B3524"/>
    <w:rsid w:val="001C1B17"/>
    <w:rsid w:val="001C6373"/>
    <w:rsid w:val="001C68E8"/>
    <w:rsid w:val="001C7441"/>
    <w:rsid w:val="001C74DA"/>
    <w:rsid w:val="001C7A8C"/>
    <w:rsid w:val="001D453D"/>
    <w:rsid w:val="001D5817"/>
    <w:rsid w:val="001E2545"/>
    <w:rsid w:val="001E2C2B"/>
    <w:rsid w:val="001E2D79"/>
    <w:rsid w:val="001E34D8"/>
    <w:rsid w:val="001E3535"/>
    <w:rsid w:val="001E4E22"/>
    <w:rsid w:val="001E56F7"/>
    <w:rsid w:val="001E581F"/>
    <w:rsid w:val="001E6D6E"/>
    <w:rsid w:val="001E6E6B"/>
    <w:rsid w:val="001E7D1F"/>
    <w:rsid w:val="001F39BA"/>
    <w:rsid w:val="001F4092"/>
    <w:rsid w:val="001F54F5"/>
    <w:rsid w:val="00202219"/>
    <w:rsid w:val="002031C7"/>
    <w:rsid w:val="0020392C"/>
    <w:rsid w:val="00204333"/>
    <w:rsid w:val="00206D72"/>
    <w:rsid w:val="00207192"/>
    <w:rsid w:val="00207C44"/>
    <w:rsid w:val="00211FB0"/>
    <w:rsid w:val="002142CE"/>
    <w:rsid w:val="002151C2"/>
    <w:rsid w:val="0021642E"/>
    <w:rsid w:val="00216773"/>
    <w:rsid w:val="002168FB"/>
    <w:rsid w:val="0022042D"/>
    <w:rsid w:val="0022060B"/>
    <w:rsid w:val="00223B44"/>
    <w:rsid w:val="00225388"/>
    <w:rsid w:val="00225FFA"/>
    <w:rsid w:val="0022776B"/>
    <w:rsid w:val="002322C5"/>
    <w:rsid w:val="00232402"/>
    <w:rsid w:val="00234D01"/>
    <w:rsid w:val="0023593B"/>
    <w:rsid w:val="00235FA0"/>
    <w:rsid w:val="00237901"/>
    <w:rsid w:val="00240607"/>
    <w:rsid w:val="00241C9A"/>
    <w:rsid w:val="00241F21"/>
    <w:rsid w:val="0024291B"/>
    <w:rsid w:val="00242D30"/>
    <w:rsid w:val="00242D97"/>
    <w:rsid w:val="00244ABF"/>
    <w:rsid w:val="00244C25"/>
    <w:rsid w:val="00245A7A"/>
    <w:rsid w:val="00247F1A"/>
    <w:rsid w:val="002503D8"/>
    <w:rsid w:val="0025185E"/>
    <w:rsid w:val="0025376B"/>
    <w:rsid w:val="002543AE"/>
    <w:rsid w:val="0025569D"/>
    <w:rsid w:val="00255985"/>
    <w:rsid w:val="00257363"/>
    <w:rsid w:val="00261107"/>
    <w:rsid w:val="002611BC"/>
    <w:rsid w:val="00261F69"/>
    <w:rsid w:val="00265FF2"/>
    <w:rsid w:val="00266CB4"/>
    <w:rsid w:val="0026767F"/>
    <w:rsid w:val="002711B1"/>
    <w:rsid w:val="00273A6E"/>
    <w:rsid w:val="00275010"/>
    <w:rsid w:val="00276676"/>
    <w:rsid w:val="00276A14"/>
    <w:rsid w:val="002777E5"/>
    <w:rsid w:val="0028032E"/>
    <w:rsid w:val="00283205"/>
    <w:rsid w:val="0028475D"/>
    <w:rsid w:val="002872C7"/>
    <w:rsid w:val="00290E31"/>
    <w:rsid w:val="002943EA"/>
    <w:rsid w:val="00296B7D"/>
    <w:rsid w:val="00297338"/>
    <w:rsid w:val="002A0960"/>
    <w:rsid w:val="002A41D5"/>
    <w:rsid w:val="002A6A01"/>
    <w:rsid w:val="002B115A"/>
    <w:rsid w:val="002B15D7"/>
    <w:rsid w:val="002B168D"/>
    <w:rsid w:val="002B1AD3"/>
    <w:rsid w:val="002B364D"/>
    <w:rsid w:val="002B394F"/>
    <w:rsid w:val="002B5B71"/>
    <w:rsid w:val="002B5FC5"/>
    <w:rsid w:val="002B6201"/>
    <w:rsid w:val="002C14C1"/>
    <w:rsid w:val="002C1D01"/>
    <w:rsid w:val="002C2E6C"/>
    <w:rsid w:val="002C37BB"/>
    <w:rsid w:val="002D011C"/>
    <w:rsid w:val="002D33C3"/>
    <w:rsid w:val="002D5411"/>
    <w:rsid w:val="002D59C1"/>
    <w:rsid w:val="002D6297"/>
    <w:rsid w:val="002E1BD4"/>
    <w:rsid w:val="002E2327"/>
    <w:rsid w:val="002E2869"/>
    <w:rsid w:val="002E301D"/>
    <w:rsid w:val="002E5473"/>
    <w:rsid w:val="002E6292"/>
    <w:rsid w:val="002E6571"/>
    <w:rsid w:val="002F2B1B"/>
    <w:rsid w:val="002F3581"/>
    <w:rsid w:val="002F36D5"/>
    <w:rsid w:val="002F4216"/>
    <w:rsid w:val="002F54BC"/>
    <w:rsid w:val="003005D5"/>
    <w:rsid w:val="00301F40"/>
    <w:rsid w:val="00305BA7"/>
    <w:rsid w:val="003071AB"/>
    <w:rsid w:val="0030742E"/>
    <w:rsid w:val="00307E58"/>
    <w:rsid w:val="00312C29"/>
    <w:rsid w:val="00312ED6"/>
    <w:rsid w:val="003150F0"/>
    <w:rsid w:val="0032057D"/>
    <w:rsid w:val="00321B5E"/>
    <w:rsid w:val="003234BD"/>
    <w:rsid w:val="003238C7"/>
    <w:rsid w:val="00323A59"/>
    <w:rsid w:val="00326534"/>
    <w:rsid w:val="00327966"/>
    <w:rsid w:val="003307F0"/>
    <w:rsid w:val="003307FA"/>
    <w:rsid w:val="00331B70"/>
    <w:rsid w:val="0033225D"/>
    <w:rsid w:val="003324F6"/>
    <w:rsid w:val="0033284F"/>
    <w:rsid w:val="00333D46"/>
    <w:rsid w:val="003434F4"/>
    <w:rsid w:val="00343B3A"/>
    <w:rsid w:val="00344B67"/>
    <w:rsid w:val="003454B6"/>
    <w:rsid w:val="003468FB"/>
    <w:rsid w:val="00346A77"/>
    <w:rsid w:val="00351153"/>
    <w:rsid w:val="00354587"/>
    <w:rsid w:val="00354CA7"/>
    <w:rsid w:val="0035592D"/>
    <w:rsid w:val="00356529"/>
    <w:rsid w:val="00357004"/>
    <w:rsid w:val="00357E93"/>
    <w:rsid w:val="00360244"/>
    <w:rsid w:val="00361BFD"/>
    <w:rsid w:val="003626DE"/>
    <w:rsid w:val="00365024"/>
    <w:rsid w:val="00365D9B"/>
    <w:rsid w:val="00366745"/>
    <w:rsid w:val="00367889"/>
    <w:rsid w:val="00370306"/>
    <w:rsid w:val="00370863"/>
    <w:rsid w:val="00371898"/>
    <w:rsid w:val="00371F37"/>
    <w:rsid w:val="0037409C"/>
    <w:rsid w:val="0037690F"/>
    <w:rsid w:val="00377069"/>
    <w:rsid w:val="00377A65"/>
    <w:rsid w:val="003809BD"/>
    <w:rsid w:val="00381031"/>
    <w:rsid w:val="00382478"/>
    <w:rsid w:val="003834A7"/>
    <w:rsid w:val="00385754"/>
    <w:rsid w:val="00385F3D"/>
    <w:rsid w:val="00386CE5"/>
    <w:rsid w:val="00386E4D"/>
    <w:rsid w:val="00387406"/>
    <w:rsid w:val="00387CD1"/>
    <w:rsid w:val="00390B20"/>
    <w:rsid w:val="00392849"/>
    <w:rsid w:val="00392B30"/>
    <w:rsid w:val="00394CC8"/>
    <w:rsid w:val="00395AD9"/>
    <w:rsid w:val="003A016F"/>
    <w:rsid w:val="003A22D3"/>
    <w:rsid w:val="003A5307"/>
    <w:rsid w:val="003A533C"/>
    <w:rsid w:val="003A672D"/>
    <w:rsid w:val="003A7D82"/>
    <w:rsid w:val="003B0C33"/>
    <w:rsid w:val="003B0ED2"/>
    <w:rsid w:val="003B18DE"/>
    <w:rsid w:val="003B4B2F"/>
    <w:rsid w:val="003B5B01"/>
    <w:rsid w:val="003B5D44"/>
    <w:rsid w:val="003C0D0E"/>
    <w:rsid w:val="003C2E3C"/>
    <w:rsid w:val="003C3A6B"/>
    <w:rsid w:val="003C57A8"/>
    <w:rsid w:val="003C59F8"/>
    <w:rsid w:val="003D1A6C"/>
    <w:rsid w:val="003D1EAA"/>
    <w:rsid w:val="003D24C2"/>
    <w:rsid w:val="003D49AF"/>
    <w:rsid w:val="003D5FF5"/>
    <w:rsid w:val="003D7C46"/>
    <w:rsid w:val="003E16A8"/>
    <w:rsid w:val="003E2A71"/>
    <w:rsid w:val="003E4256"/>
    <w:rsid w:val="003E4296"/>
    <w:rsid w:val="003E5672"/>
    <w:rsid w:val="003E5A04"/>
    <w:rsid w:val="003E5DBA"/>
    <w:rsid w:val="003E68EE"/>
    <w:rsid w:val="003F5395"/>
    <w:rsid w:val="003F7889"/>
    <w:rsid w:val="00403257"/>
    <w:rsid w:val="00403515"/>
    <w:rsid w:val="00405BFB"/>
    <w:rsid w:val="00406036"/>
    <w:rsid w:val="0040768A"/>
    <w:rsid w:val="004077CE"/>
    <w:rsid w:val="004100C0"/>
    <w:rsid w:val="00410692"/>
    <w:rsid w:val="00410D85"/>
    <w:rsid w:val="004111EF"/>
    <w:rsid w:val="00411FA8"/>
    <w:rsid w:val="00412B07"/>
    <w:rsid w:val="004134E5"/>
    <w:rsid w:val="0041541F"/>
    <w:rsid w:val="0041572D"/>
    <w:rsid w:val="00416F83"/>
    <w:rsid w:val="00420760"/>
    <w:rsid w:val="00422346"/>
    <w:rsid w:val="00423003"/>
    <w:rsid w:val="004240DD"/>
    <w:rsid w:val="00425876"/>
    <w:rsid w:val="00426669"/>
    <w:rsid w:val="004269E9"/>
    <w:rsid w:val="004315FA"/>
    <w:rsid w:val="00432DD9"/>
    <w:rsid w:val="00432E22"/>
    <w:rsid w:val="00434C33"/>
    <w:rsid w:val="00435278"/>
    <w:rsid w:val="00440F54"/>
    <w:rsid w:val="004426AF"/>
    <w:rsid w:val="00442AAE"/>
    <w:rsid w:val="00443A62"/>
    <w:rsid w:val="00447FB4"/>
    <w:rsid w:val="0045034F"/>
    <w:rsid w:val="00450806"/>
    <w:rsid w:val="00454299"/>
    <w:rsid w:val="00455101"/>
    <w:rsid w:val="0045597E"/>
    <w:rsid w:val="00456CB0"/>
    <w:rsid w:val="00457E73"/>
    <w:rsid w:val="004607E0"/>
    <w:rsid w:val="00460D7A"/>
    <w:rsid w:val="0046479B"/>
    <w:rsid w:val="00464BDB"/>
    <w:rsid w:val="00465725"/>
    <w:rsid w:val="00466EA3"/>
    <w:rsid w:val="00467962"/>
    <w:rsid w:val="004679F2"/>
    <w:rsid w:val="0047077F"/>
    <w:rsid w:val="004728F4"/>
    <w:rsid w:val="00473127"/>
    <w:rsid w:val="0047469D"/>
    <w:rsid w:val="00476D1F"/>
    <w:rsid w:val="00477777"/>
    <w:rsid w:val="00480002"/>
    <w:rsid w:val="00481F5A"/>
    <w:rsid w:val="00483AEF"/>
    <w:rsid w:val="00484C70"/>
    <w:rsid w:val="00485C09"/>
    <w:rsid w:val="00487B1F"/>
    <w:rsid w:val="00490A56"/>
    <w:rsid w:val="00492B74"/>
    <w:rsid w:val="0049314A"/>
    <w:rsid w:val="004967EB"/>
    <w:rsid w:val="00497167"/>
    <w:rsid w:val="004A173B"/>
    <w:rsid w:val="004A2E81"/>
    <w:rsid w:val="004A3ECA"/>
    <w:rsid w:val="004A49B5"/>
    <w:rsid w:val="004A63CC"/>
    <w:rsid w:val="004A6985"/>
    <w:rsid w:val="004A7359"/>
    <w:rsid w:val="004A7B01"/>
    <w:rsid w:val="004B0108"/>
    <w:rsid w:val="004B0B1D"/>
    <w:rsid w:val="004B2098"/>
    <w:rsid w:val="004B3AE5"/>
    <w:rsid w:val="004B3B3C"/>
    <w:rsid w:val="004B3E28"/>
    <w:rsid w:val="004B4A29"/>
    <w:rsid w:val="004B5108"/>
    <w:rsid w:val="004B5B04"/>
    <w:rsid w:val="004B73F8"/>
    <w:rsid w:val="004C312D"/>
    <w:rsid w:val="004C4AF0"/>
    <w:rsid w:val="004C5255"/>
    <w:rsid w:val="004C5F13"/>
    <w:rsid w:val="004C78D4"/>
    <w:rsid w:val="004D01F7"/>
    <w:rsid w:val="004D1C3C"/>
    <w:rsid w:val="004D1DA5"/>
    <w:rsid w:val="004D1F4C"/>
    <w:rsid w:val="004D44AF"/>
    <w:rsid w:val="004D4597"/>
    <w:rsid w:val="004D4C0B"/>
    <w:rsid w:val="004D6B4B"/>
    <w:rsid w:val="004E02F7"/>
    <w:rsid w:val="004E0981"/>
    <w:rsid w:val="004E1E45"/>
    <w:rsid w:val="004E39F7"/>
    <w:rsid w:val="004E3DB9"/>
    <w:rsid w:val="004E4071"/>
    <w:rsid w:val="004E42ED"/>
    <w:rsid w:val="004E5F6D"/>
    <w:rsid w:val="004E6522"/>
    <w:rsid w:val="004E6D01"/>
    <w:rsid w:val="004E74E1"/>
    <w:rsid w:val="004F0E98"/>
    <w:rsid w:val="004F1C26"/>
    <w:rsid w:val="004F35D1"/>
    <w:rsid w:val="004F525E"/>
    <w:rsid w:val="004F6052"/>
    <w:rsid w:val="004F768B"/>
    <w:rsid w:val="00500051"/>
    <w:rsid w:val="005012C4"/>
    <w:rsid w:val="005068B8"/>
    <w:rsid w:val="00506A4E"/>
    <w:rsid w:val="00510DFF"/>
    <w:rsid w:val="00512BCB"/>
    <w:rsid w:val="00513FC3"/>
    <w:rsid w:val="0051466F"/>
    <w:rsid w:val="00514F20"/>
    <w:rsid w:val="0051664E"/>
    <w:rsid w:val="00516BAC"/>
    <w:rsid w:val="00517423"/>
    <w:rsid w:val="0052095B"/>
    <w:rsid w:val="005224BB"/>
    <w:rsid w:val="005231D6"/>
    <w:rsid w:val="00523ED9"/>
    <w:rsid w:val="005269B2"/>
    <w:rsid w:val="005272A6"/>
    <w:rsid w:val="00530201"/>
    <w:rsid w:val="00532521"/>
    <w:rsid w:val="00532C09"/>
    <w:rsid w:val="00534B32"/>
    <w:rsid w:val="005368F6"/>
    <w:rsid w:val="0054267D"/>
    <w:rsid w:val="0054301D"/>
    <w:rsid w:val="00544AFC"/>
    <w:rsid w:val="00550789"/>
    <w:rsid w:val="00551634"/>
    <w:rsid w:val="005535D2"/>
    <w:rsid w:val="00554425"/>
    <w:rsid w:val="00556179"/>
    <w:rsid w:val="0055622D"/>
    <w:rsid w:val="00561CEA"/>
    <w:rsid w:val="00561DD5"/>
    <w:rsid w:val="00561F14"/>
    <w:rsid w:val="005657EA"/>
    <w:rsid w:val="00571B82"/>
    <w:rsid w:val="00572F03"/>
    <w:rsid w:val="005741A4"/>
    <w:rsid w:val="00574227"/>
    <w:rsid w:val="00575C65"/>
    <w:rsid w:val="005772B0"/>
    <w:rsid w:val="00577BB9"/>
    <w:rsid w:val="005834AE"/>
    <w:rsid w:val="00583AAB"/>
    <w:rsid w:val="00583B8F"/>
    <w:rsid w:val="00583D0E"/>
    <w:rsid w:val="00583E34"/>
    <w:rsid w:val="00584AEB"/>
    <w:rsid w:val="00585D94"/>
    <w:rsid w:val="0058632E"/>
    <w:rsid w:val="005865C5"/>
    <w:rsid w:val="00586F2E"/>
    <w:rsid w:val="00587841"/>
    <w:rsid w:val="0059161A"/>
    <w:rsid w:val="0059257D"/>
    <w:rsid w:val="00593F7D"/>
    <w:rsid w:val="00594059"/>
    <w:rsid w:val="00596FC9"/>
    <w:rsid w:val="005A33D2"/>
    <w:rsid w:val="005A3D5E"/>
    <w:rsid w:val="005A5AF2"/>
    <w:rsid w:val="005A5D7E"/>
    <w:rsid w:val="005B3491"/>
    <w:rsid w:val="005B41CD"/>
    <w:rsid w:val="005B6EEF"/>
    <w:rsid w:val="005C1550"/>
    <w:rsid w:val="005C17AA"/>
    <w:rsid w:val="005C186B"/>
    <w:rsid w:val="005C2465"/>
    <w:rsid w:val="005C3F09"/>
    <w:rsid w:val="005C4B77"/>
    <w:rsid w:val="005C5BE5"/>
    <w:rsid w:val="005D3645"/>
    <w:rsid w:val="005D3717"/>
    <w:rsid w:val="005D3AC8"/>
    <w:rsid w:val="005D449C"/>
    <w:rsid w:val="005D5395"/>
    <w:rsid w:val="005D5B3C"/>
    <w:rsid w:val="005D64E5"/>
    <w:rsid w:val="005E156B"/>
    <w:rsid w:val="005E1E21"/>
    <w:rsid w:val="005E2B03"/>
    <w:rsid w:val="005E42B5"/>
    <w:rsid w:val="005E4361"/>
    <w:rsid w:val="005E7D66"/>
    <w:rsid w:val="005F113A"/>
    <w:rsid w:val="005F2A9F"/>
    <w:rsid w:val="00603DE5"/>
    <w:rsid w:val="0060556D"/>
    <w:rsid w:val="00606611"/>
    <w:rsid w:val="00606B9C"/>
    <w:rsid w:val="006120E9"/>
    <w:rsid w:val="006123D8"/>
    <w:rsid w:val="00612D3D"/>
    <w:rsid w:val="00613CFE"/>
    <w:rsid w:val="00615A7E"/>
    <w:rsid w:val="00615F6E"/>
    <w:rsid w:val="00616AE4"/>
    <w:rsid w:val="00616FBE"/>
    <w:rsid w:val="00617800"/>
    <w:rsid w:val="00617D1F"/>
    <w:rsid w:val="006202B7"/>
    <w:rsid w:val="00620A12"/>
    <w:rsid w:val="00622964"/>
    <w:rsid w:val="00623A34"/>
    <w:rsid w:val="006251C5"/>
    <w:rsid w:val="00630D79"/>
    <w:rsid w:val="00632CB7"/>
    <w:rsid w:val="006341A3"/>
    <w:rsid w:val="00634564"/>
    <w:rsid w:val="00636C91"/>
    <w:rsid w:val="00637CCF"/>
    <w:rsid w:val="00645D7A"/>
    <w:rsid w:val="006470B9"/>
    <w:rsid w:val="00655251"/>
    <w:rsid w:val="00655816"/>
    <w:rsid w:val="0065636F"/>
    <w:rsid w:val="0066144C"/>
    <w:rsid w:val="006628E3"/>
    <w:rsid w:val="006647B9"/>
    <w:rsid w:val="00664BDF"/>
    <w:rsid w:val="0066596A"/>
    <w:rsid w:val="0066622B"/>
    <w:rsid w:val="00677DB8"/>
    <w:rsid w:val="006814AC"/>
    <w:rsid w:val="00684181"/>
    <w:rsid w:val="00687560"/>
    <w:rsid w:val="0069582B"/>
    <w:rsid w:val="006A16D2"/>
    <w:rsid w:val="006A19D9"/>
    <w:rsid w:val="006A1A85"/>
    <w:rsid w:val="006A561A"/>
    <w:rsid w:val="006A56AF"/>
    <w:rsid w:val="006A5936"/>
    <w:rsid w:val="006A651B"/>
    <w:rsid w:val="006A681D"/>
    <w:rsid w:val="006A7A45"/>
    <w:rsid w:val="006B15C2"/>
    <w:rsid w:val="006B2BD6"/>
    <w:rsid w:val="006B3AF8"/>
    <w:rsid w:val="006B52A6"/>
    <w:rsid w:val="006B56C4"/>
    <w:rsid w:val="006B7A66"/>
    <w:rsid w:val="006B7F20"/>
    <w:rsid w:val="006C0218"/>
    <w:rsid w:val="006C2159"/>
    <w:rsid w:val="006C2F57"/>
    <w:rsid w:val="006C39BF"/>
    <w:rsid w:val="006C3B11"/>
    <w:rsid w:val="006C5CDF"/>
    <w:rsid w:val="006C5FE7"/>
    <w:rsid w:val="006C6F11"/>
    <w:rsid w:val="006C781C"/>
    <w:rsid w:val="006D17A0"/>
    <w:rsid w:val="006D44C1"/>
    <w:rsid w:val="006D6594"/>
    <w:rsid w:val="006D70BE"/>
    <w:rsid w:val="006E58C8"/>
    <w:rsid w:val="006F0068"/>
    <w:rsid w:val="006F1D4F"/>
    <w:rsid w:val="006F2320"/>
    <w:rsid w:val="006F4638"/>
    <w:rsid w:val="006F4BF5"/>
    <w:rsid w:val="006F4D2B"/>
    <w:rsid w:val="006F4D4B"/>
    <w:rsid w:val="006F6D95"/>
    <w:rsid w:val="006F7C37"/>
    <w:rsid w:val="006F7DD3"/>
    <w:rsid w:val="00707F4D"/>
    <w:rsid w:val="00711287"/>
    <w:rsid w:val="00715E28"/>
    <w:rsid w:val="007175FE"/>
    <w:rsid w:val="007228AF"/>
    <w:rsid w:val="00722FC5"/>
    <w:rsid w:val="007244E0"/>
    <w:rsid w:val="007279F1"/>
    <w:rsid w:val="00730D69"/>
    <w:rsid w:val="00737246"/>
    <w:rsid w:val="0074010E"/>
    <w:rsid w:val="0074013D"/>
    <w:rsid w:val="00740BA7"/>
    <w:rsid w:val="00740CC8"/>
    <w:rsid w:val="00742B4E"/>
    <w:rsid w:val="00746FDF"/>
    <w:rsid w:val="007501B8"/>
    <w:rsid w:val="00750222"/>
    <w:rsid w:val="00750F7E"/>
    <w:rsid w:val="0075347A"/>
    <w:rsid w:val="007538FB"/>
    <w:rsid w:val="00753A4A"/>
    <w:rsid w:val="00754D43"/>
    <w:rsid w:val="00754E2B"/>
    <w:rsid w:val="00756006"/>
    <w:rsid w:val="00763134"/>
    <w:rsid w:val="00763C46"/>
    <w:rsid w:val="007656D6"/>
    <w:rsid w:val="0076572E"/>
    <w:rsid w:val="00765802"/>
    <w:rsid w:val="0077153A"/>
    <w:rsid w:val="00771D89"/>
    <w:rsid w:val="00772F6D"/>
    <w:rsid w:val="00777FAB"/>
    <w:rsid w:val="00781193"/>
    <w:rsid w:val="00784764"/>
    <w:rsid w:val="00784D8D"/>
    <w:rsid w:val="00786263"/>
    <w:rsid w:val="00786E89"/>
    <w:rsid w:val="0079023E"/>
    <w:rsid w:val="00790FA0"/>
    <w:rsid w:val="00792159"/>
    <w:rsid w:val="00792711"/>
    <w:rsid w:val="00792823"/>
    <w:rsid w:val="007947BB"/>
    <w:rsid w:val="00795DD9"/>
    <w:rsid w:val="00796552"/>
    <w:rsid w:val="00797A66"/>
    <w:rsid w:val="007A14E3"/>
    <w:rsid w:val="007A648A"/>
    <w:rsid w:val="007A6738"/>
    <w:rsid w:val="007A7E8E"/>
    <w:rsid w:val="007B16AB"/>
    <w:rsid w:val="007B28A7"/>
    <w:rsid w:val="007B3A49"/>
    <w:rsid w:val="007B6242"/>
    <w:rsid w:val="007B7A14"/>
    <w:rsid w:val="007B7E36"/>
    <w:rsid w:val="007C1011"/>
    <w:rsid w:val="007C18BD"/>
    <w:rsid w:val="007C1F0F"/>
    <w:rsid w:val="007C238E"/>
    <w:rsid w:val="007C2EEE"/>
    <w:rsid w:val="007C46A7"/>
    <w:rsid w:val="007C5E47"/>
    <w:rsid w:val="007C7D3B"/>
    <w:rsid w:val="007D1E9C"/>
    <w:rsid w:val="007D2085"/>
    <w:rsid w:val="007D422D"/>
    <w:rsid w:val="007D4996"/>
    <w:rsid w:val="007D6682"/>
    <w:rsid w:val="007E014E"/>
    <w:rsid w:val="007E1C48"/>
    <w:rsid w:val="007E21F5"/>
    <w:rsid w:val="007E4856"/>
    <w:rsid w:val="007E4D45"/>
    <w:rsid w:val="007E6AAB"/>
    <w:rsid w:val="007F0DCB"/>
    <w:rsid w:val="007F0E2D"/>
    <w:rsid w:val="007F0F83"/>
    <w:rsid w:val="007F2622"/>
    <w:rsid w:val="007F3420"/>
    <w:rsid w:val="007F45C9"/>
    <w:rsid w:val="007F5086"/>
    <w:rsid w:val="007F564A"/>
    <w:rsid w:val="007F6487"/>
    <w:rsid w:val="007F7271"/>
    <w:rsid w:val="007F788E"/>
    <w:rsid w:val="0080028A"/>
    <w:rsid w:val="00802633"/>
    <w:rsid w:val="0080268F"/>
    <w:rsid w:val="00802C0C"/>
    <w:rsid w:val="0080407E"/>
    <w:rsid w:val="008055A3"/>
    <w:rsid w:val="008059F7"/>
    <w:rsid w:val="00810FCA"/>
    <w:rsid w:val="0081244C"/>
    <w:rsid w:val="00812DB1"/>
    <w:rsid w:val="00813C55"/>
    <w:rsid w:val="00813E6E"/>
    <w:rsid w:val="0081566E"/>
    <w:rsid w:val="00815D92"/>
    <w:rsid w:val="0081619F"/>
    <w:rsid w:val="008177E4"/>
    <w:rsid w:val="00817B4C"/>
    <w:rsid w:val="00820012"/>
    <w:rsid w:val="008203AA"/>
    <w:rsid w:val="00820EE7"/>
    <w:rsid w:val="008215E5"/>
    <w:rsid w:val="00823EFE"/>
    <w:rsid w:val="00830623"/>
    <w:rsid w:val="00830879"/>
    <w:rsid w:val="00831275"/>
    <w:rsid w:val="0083152C"/>
    <w:rsid w:val="00834CE1"/>
    <w:rsid w:val="008365B0"/>
    <w:rsid w:val="0083702B"/>
    <w:rsid w:val="008372D9"/>
    <w:rsid w:val="0084138C"/>
    <w:rsid w:val="00841F25"/>
    <w:rsid w:val="00842AD1"/>
    <w:rsid w:val="00842ED7"/>
    <w:rsid w:val="00843A74"/>
    <w:rsid w:val="00846854"/>
    <w:rsid w:val="00846A77"/>
    <w:rsid w:val="00846E13"/>
    <w:rsid w:val="00851F90"/>
    <w:rsid w:val="0085237A"/>
    <w:rsid w:val="00852630"/>
    <w:rsid w:val="008546A8"/>
    <w:rsid w:val="008561A9"/>
    <w:rsid w:val="00856485"/>
    <w:rsid w:val="00861314"/>
    <w:rsid w:val="00862696"/>
    <w:rsid w:val="00863676"/>
    <w:rsid w:val="00864363"/>
    <w:rsid w:val="00865298"/>
    <w:rsid w:val="00865BED"/>
    <w:rsid w:val="00867757"/>
    <w:rsid w:val="00872066"/>
    <w:rsid w:val="00873DF5"/>
    <w:rsid w:val="0087451E"/>
    <w:rsid w:val="008763D1"/>
    <w:rsid w:val="00877058"/>
    <w:rsid w:val="00877B56"/>
    <w:rsid w:val="00880F90"/>
    <w:rsid w:val="00881D47"/>
    <w:rsid w:val="008828F4"/>
    <w:rsid w:val="00882C6F"/>
    <w:rsid w:val="00884417"/>
    <w:rsid w:val="00884822"/>
    <w:rsid w:val="00885E0F"/>
    <w:rsid w:val="00890DFE"/>
    <w:rsid w:val="008910FC"/>
    <w:rsid w:val="00891F3E"/>
    <w:rsid w:val="00893CA7"/>
    <w:rsid w:val="0089456E"/>
    <w:rsid w:val="00895D9D"/>
    <w:rsid w:val="00896DEB"/>
    <w:rsid w:val="0089798C"/>
    <w:rsid w:val="008A0CD8"/>
    <w:rsid w:val="008A3225"/>
    <w:rsid w:val="008A3750"/>
    <w:rsid w:val="008A43CA"/>
    <w:rsid w:val="008A4AD3"/>
    <w:rsid w:val="008A536D"/>
    <w:rsid w:val="008A548F"/>
    <w:rsid w:val="008A597C"/>
    <w:rsid w:val="008A64FB"/>
    <w:rsid w:val="008A7D9A"/>
    <w:rsid w:val="008B1C65"/>
    <w:rsid w:val="008B3A24"/>
    <w:rsid w:val="008B6517"/>
    <w:rsid w:val="008B6718"/>
    <w:rsid w:val="008B6C8C"/>
    <w:rsid w:val="008C074A"/>
    <w:rsid w:val="008C1B8B"/>
    <w:rsid w:val="008C4D88"/>
    <w:rsid w:val="008C54B0"/>
    <w:rsid w:val="008C7608"/>
    <w:rsid w:val="008D0CAE"/>
    <w:rsid w:val="008D1090"/>
    <w:rsid w:val="008D15BA"/>
    <w:rsid w:val="008D1DC0"/>
    <w:rsid w:val="008D3E0F"/>
    <w:rsid w:val="008D47CF"/>
    <w:rsid w:val="008D4BD2"/>
    <w:rsid w:val="008D4C0F"/>
    <w:rsid w:val="008D4C8B"/>
    <w:rsid w:val="008D4FF9"/>
    <w:rsid w:val="008E067A"/>
    <w:rsid w:val="008E0AA2"/>
    <w:rsid w:val="008E352F"/>
    <w:rsid w:val="008E36B6"/>
    <w:rsid w:val="008E5AA2"/>
    <w:rsid w:val="008E7315"/>
    <w:rsid w:val="008E79BE"/>
    <w:rsid w:val="008F0CF7"/>
    <w:rsid w:val="008F1D34"/>
    <w:rsid w:val="008F356E"/>
    <w:rsid w:val="008F513C"/>
    <w:rsid w:val="008F5925"/>
    <w:rsid w:val="008F609F"/>
    <w:rsid w:val="008F6103"/>
    <w:rsid w:val="008F61C1"/>
    <w:rsid w:val="009001D7"/>
    <w:rsid w:val="0090356E"/>
    <w:rsid w:val="00903DCB"/>
    <w:rsid w:val="009074FA"/>
    <w:rsid w:val="00911F66"/>
    <w:rsid w:val="00912926"/>
    <w:rsid w:val="0091363E"/>
    <w:rsid w:val="00920750"/>
    <w:rsid w:val="00923018"/>
    <w:rsid w:val="00924196"/>
    <w:rsid w:val="0092457C"/>
    <w:rsid w:val="00925FB6"/>
    <w:rsid w:val="009261A1"/>
    <w:rsid w:val="00935A2F"/>
    <w:rsid w:val="00935B5A"/>
    <w:rsid w:val="00936870"/>
    <w:rsid w:val="00937E9F"/>
    <w:rsid w:val="00937FE7"/>
    <w:rsid w:val="00942B3C"/>
    <w:rsid w:val="00942BC6"/>
    <w:rsid w:val="0094355E"/>
    <w:rsid w:val="00945E42"/>
    <w:rsid w:val="00951E00"/>
    <w:rsid w:val="0095331D"/>
    <w:rsid w:val="00953814"/>
    <w:rsid w:val="0095513D"/>
    <w:rsid w:val="009556AD"/>
    <w:rsid w:val="0096003A"/>
    <w:rsid w:val="00960087"/>
    <w:rsid w:val="00960F91"/>
    <w:rsid w:val="00961E54"/>
    <w:rsid w:val="009621E4"/>
    <w:rsid w:val="0096438D"/>
    <w:rsid w:val="00976D30"/>
    <w:rsid w:val="00976F06"/>
    <w:rsid w:val="0098062B"/>
    <w:rsid w:val="00980688"/>
    <w:rsid w:val="0098211B"/>
    <w:rsid w:val="00982446"/>
    <w:rsid w:val="00982754"/>
    <w:rsid w:val="00982E37"/>
    <w:rsid w:val="00985638"/>
    <w:rsid w:val="0098689D"/>
    <w:rsid w:val="00990493"/>
    <w:rsid w:val="00992DAC"/>
    <w:rsid w:val="009933BC"/>
    <w:rsid w:val="00994D6D"/>
    <w:rsid w:val="00994F6B"/>
    <w:rsid w:val="009A1C89"/>
    <w:rsid w:val="009A6333"/>
    <w:rsid w:val="009A71C6"/>
    <w:rsid w:val="009B02DB"/>
    <w:rsid w:val="009B0860"/>
    <w:rsid w:val="009C005A"/>
    <w:rsid w:val="009C0B9C"/>
    <w:rsid w:val="009C3C2D"/>
    <w:rsid w:val="009C3E7A"/>
    <w:rsid w:val="009C4324"/>
    <w:rsid w:val="009C458D"/>
    <w:rsid w:val="009C6982"/>
    <w:rsid w:val="009C6E00"/>
    <w:rsid w:val="009D0062"/>
    <w:rsid w:val="009D1237"/>
    <w:rsid w:val="009D31EF"/>
    <w:rsid w:val="009D3A38"/>
    <w:rsid w:val="009D4BBB"/>
    <w:rsid w:val="009D52F9"/>
    <w:rsid w:val="009D6003"/>
    <w:rsid w:val="009E1DEE"/>
    <w:rsid w:val="009E219F"/>
    <w:rsid w:val="009E6096"/>
    <w:rsid w:val="009F0295"/>
    <w:rsid w:val="009F03D2"/>
    <w:rsid w:val="009F0FAF"/>
    <w:rsid w:val="009F128C"/>
    <w:rsid w:val="009F1417"/>
    <w:rsid w:val="009F4194"/>
    <w:rsid w:val="009F682C"/>
    <w:rsid w:val="009F6BE8"/>
    <w:rsid w:val="009F7326"/>
    <w:rsid w:val="00A02F33"/>
    <w:rsid w:val="00A0319A"/>
    <w:rsid w:val="00A03A25"/>
    <w:rsid w:val="00A03A66"/>
    <w:rsid w:val="00A04F51"/>
    <w:rsid w:val="00A06A94"/>
    <w:rsid w:val="00A073A7"/>
    <w:rsid w:val="00A10A5F"/>
    <w:rsid w:val="00A138B9"/>
    <w:rsid w:val="00A148AF"/>
    <w:rsid w:val="00A157ED"/>
    <w:rsid w:val="00A15DAB"/>
    <w:rsid w:val="00A164FD"/>
    <w:rsid w:val="00A17E0B"/>
    <w:rsid w:val="00A20273"/>
    <w:rsid w:val="00A20395"/>
    <w:rsid w:val="00A2055E"/>
    <w:rsid w:val="00A20B6E"/>
    <w:rsid w:val="00A22469"/>
    <w:rsid w:val="00A22721"/>
    <w:rsid w:val="00A228AA"/>
    <w:rsid w:val="00A2352B"/>
    <w:rsid w:val="00A2408F"/>
    <w:rsid w:val="00A306B0"/>
    <w:rsid w:val="00A31A18"/>
    <w:rsid w:val="00A31B86"/>
    <w:rsid w:val="00A31F08"/>
    <w:rsid w:val="00A334DE"/>
    <w:rsid w:val="00A3521E"/>
    <w:rsid w:val="00A3752D"/>
    <w:rsid w:val="00A400C8"/>
    <w:rsid w:val="00A401FB"/>
    <w:rsid w:val="00A40607"/>
    <w:rsid w:val="00A42158"/>
    <w:rsid w:val="00A435CA"/>
    <w:rsid w:val="00A46371"/>
    <w:rsid w:val="00A471F3"/>
    <w:rsid w:val="00A4773E"/>
    <w:rsid w:val="00A47B84"/>
    <w:rsid w:val="00A47F4F"/>
    <w:rsid w:val="00A50662"/>
    <w:rsid w:val="00A527C1"/>
    <w:rsid w:val="00A53DA2"/>
    <w:rsid w:val="00A55B20"/>
    <w:rsid w:val="00A6358C"/>
    <w:rsid w:val="00A670C2"/>
    <w:rsid w:val="00A6785D"/>
    <w:rsid w:val="00A67AAA"/>
    <w:rsid w:val="00A67F2A"/>
    <w:rsid w:val="00A71CBE"/>
    <w:rsid w:val="00A726A8"/>
    <w:rsid w:val="00A72DAE"/>
    <w:rsid w:val="00A75996"/>
    <w:rsid w:val="00A75A3F"/>
    <w:rsid w:val="00A76077"/>
    <w:rsid w:val="00A7797E"/>
    <w:rsid w:val="00A80FFD"/>
    <w:rsid w:val="00A83212"/>
    <w:rsid w:val="00A83B97"/>
    <w:rsid w:val="00A85AC5"/>
    <w:rsid w:val="00A864F0"/>
    <w:rsid w:val="00A86815"/>
    <w:rsid w:val="00A87604"/>
    <w:rsid w:val="00A91D72"/>
    <w:rsid w:val="00A92D81"/>
    <w:rsid w:val="00A933DA"/>
    <w:rsid w:val="00A94916"/>
    <w:rsid w:val="00A94B35"/>
    <w:rsid w:val="00A97022"/>
    <w:rsid w:val="00AA14B8"/>
    <w:rsid w:val="00AA5EFC"/>
    <w:rsid w:val="00AB0E6F"/>
    <w:rsid w:val="00AB0EB4"/>
    <w:rsid w:val="00AB1894"/>
    <w:rsid w:val="00AB25C8"/>
    <w:rsid w:val="00AB2F9A"/>
    <w:rsid w:val="00AB43F6"/>
    <w:rsid w:val="00AB4ADE"/>
    <w:rsid w:val="00AB6A18"/>
    <w:rsid w:val="00AB6C57"/>
    <w:rsid w:val="00AC044F"/>
    <w:rsid w:val="00AC0D93"/>
    <w:rsid w:val="00AC20AD"/>
    <w:rsid w:val="00AC3FF2"/>
    <w:rsid w:val="00AC4295"/>
    <w:rsid w:val="00AC5663"/>
    <w:rsid w:val="00AC6A7E"/>
    <w:rsid w:val="00AC6AE1"/>
    <w:rsid w:val="00AC759D"/>
    <w:rsid w:val="00AC7A88"/>
    <w:rsid w:val="00AC7B9D"/>
    <w:rsid w:val="00AD0F6B"/>
    <w:rsid w:val="00AD1B9A"/>
    <w:rsid w:val="00AD5263"/>
    <w:rsid w:val="00AD7D99"/>
    <w:rsid w:val="00AE0D68"/>
    <w:rsid w:val="00AE0E0A"/>
    <w:rsid w:val="00AE615D"/>
    <w:rsid w:val="00AF72F1"/>
    <w:rsid w:val="00B002FC"/>
    <w:rsid w:val="00B00992"/>
    <w:rsid w:val="00B01543"/>
    <w:rsid w:val="00B03BF0"/>
    <w:rsid w:val="00B044AC"/>
    <w:rsid w:val="00B05C62"/>
    <w:rsid w:val="00B10B5C"/>
    <w:rsid w:val="00B118EF"/>
    <w:rsid w:val="00B142E1"/>
    <w:rsid w:val="00B16014"/>
    <w:rsid w:val="00B16E16"/>
    <w:rsid w:val="00B17221"/>
    <w:rsid w:val="00B23F96"/>
    <w:rsid w:val="00B302F6"/>
    <w:rsid w:val="00B3042A"/>
    <w:rsid w:val="00B32D0F"/>
    <w:rsid w:val="00B35490"/>
    <w:rsid w:val="00B4010F"/>
    <w:rsid w:val="00B40A4E"/>
    <w:rsid w:val="00B45B00"/>
    <w:rsid w:val="00B45BF7"/>
    <w:rsid w:val="00B470BA"/>
    <w:rsid w:val="00B51F58"/>
    <w:rsid w:val="00B52534"/>
    <w:rsid w:val="00B5267D"/>
    <w:rsid w:val="00B52F82"/>
    <w:rsid w:val="00B55D05"/>
    <w:rsid w:val="00B561E2"/>
    <w:rsid w:val="00B606F2"/>
    <w:rsid w:val="00B62A4F"/>
    <w:rsid w:val="00B62A9C"/>
    <w:rsid w:val="00B64B45"/>
    <w:rsid w:val="00B64C22"/>
    <w:rsid w:val="00B65ADF"/>
    <w:rsid w:val="00B6739A"/>
    <w:rsid w:val="00B7180D"/>
    <w:rsid w:val="00B71BF0"/>
    <w:rsid w:val="00B7237F"/>
    <w:rsid w:val="00B73197"/>
    <w:rsid w:val="00B7400F"/>
    <w:rsid w:val="00B7479F"/>
    <w:rsid w:val="00B7512C"/>
    <w:rsid w:val="00B75C26"/>
    <w:rsid w:val="00B7621D"/>
    <w:rsid w:val="00B76C60"/>
    <w:rsid w:val="00B77E42"/>
    <w:rsid w:val="00B77F08"/>
    <w:rsid w:val="00B80FA8"/>
    <w:rsid w:val="00B82603"/>
    <w:rsid w:val="00B839A1"/>
    <w:rsid w:val="00B84B79"/>
    <w:rsid w:val="00B84EAD"/>
    <w:rsid w:val="00B85A7B"/>
    <w:rsid w:val="00B85AE0"/>
    <w:rsid w:val="00B87E0D"/>
    <w:rsid w:val="00B910CD"/>
    <w:rsid w:val="00B91D94"/>
    <w:rsid w:val="00B942C7"/>
    <w:rsid w:val="00B956A9"/>
    <w:rsid w:val="00B964CC"/>
    <w:rsid w:val="00BA11CD"/>
    <w:rsid w:val="00BA2726"/>
    <w:rsid w:val="00BA6633"/>
    <w:rsid w:val="00BB129E"/>
    <w:rsid w:val="00BB1740"/>
    <w:rsid w:val="00BB1774"/>
    <w:rsid w:val="00BB2176"/>
    <w:rsid w:val="00BB24D5"/>
    <w:rsid w:val="00BB3499"/>
    <w:rsid w:val="00BB5413"/>
    <w:rsid w:val="00BB69E8"/>
    <w:rsid w:val="00BC0F89"/>
    <w:rsid w:val="00BC13A7"/>
    <w:rsid w:val="00BC1EF0"/>
    <w:rsid w:val="00BC1F09"/>
    <w:rsid w:val="00BC35A3"/>
    <w:rsid w:val="00BC6275"/>
    <w:rsid w:val="00BC6351"/>
    <w:rsid w:val="00BC638E"/>
    <w:rsid w:val="00BC649A"/>
    <w:rsid w:val="00BC7F35"/>
    <w:rsid w:val="00BD204A"/>
    <w:rsid w:val="00BD2336"/>
    <w:rsid w:val="00BE4488"/>
    <w:rsid w:val="00BE7E1A"/>
    <w:rsid w:val="00BF03BC"/>
    <w:rsid w:val="00BF15FF"/>
    <w:rsid w:val="00BF1B2B"/>
    <w:rsid w:val="00BF2DA1"/>
    <w:rsid w:val="00BF3022"/>
    <w:rsid w:val="00BF3165"/>
    <w:rsid w:val="00BF42CA"/>
    <w:rsid w:val="00BF4AEB"/>
    <w:rsid w:val="00BF644D"/>
    <w:rsid w:val="00BF690A"/>
    <w:rsid w:val="00BF7118"/>
    <w:rsid w:val="00BF774B"/>
    <w:rsid w:val="00C0175B"/>
    <w:rsid w:val="00C05A32"/>
    <w:rsid w:val="00C10A1C"/>
    <w:rsid w:val="00C10CB0"/>
    <w:rsid w:val="00C12D59"/>
    <w:rsid w:val="00C12EE5"/>
    <w:rsid w:val="00C13C2B"/>
    <w:rsid w:val="00C14559"/>
    <w:rsid w:val="00C17565"/>
    <w:rsid w:val="00C17C42"/>
    <w:rsid w:val="00C210B1"/>
    <w:rsid w:val="00C22773"/>
    <w:rsid w:val="00C2443E"/>
    <w:rsid w:val="00C24E6B"/>
    <w:rsid w:val="00C25522"/>
    <w:rsid w:val="00C25C72"/>
    <w:rsid w:val="00C32742"/>
    <w:rsid w:val="00C32D28"/>
    <w:rsid w:val="00C3304B"/>
    <w:rsid w:val="00C33C81"/>
    <w:rsid w:val="00C34452"/>
    <w:rsid w:val="00C4332F"/>
    <w:rsid w:val="00C44A9F"/>
    <w:rsid w:val="00C452DF"/>
    <w:rsid w:val="00C514AC"/>
    <w:rsid w:val="00C5440E"/>
    <w:rsid w:val="00C54938"/>
    <w:rsid w:val="00C54B4F"/>
    <w:rsid w:val="00C55AB7"/>
    <w:rsid w:val="00C5622A"/>
    <w:rsid w:val="00C57EC7"/>
    <w:rsid w:val="00C62406"/>
    <w:rsid w:val="00C6491B"/>
    <w:rsid w:val="00C64CDB"/>
    <w:rsid w:val="00C65004"/>
    <w:rsid w:val="00C65C3F"/>
    <w:rsid w:val="00C67E56"/>
    <w:rsid w:val="00C71498"/>
    <w:rsid w:val="00C71F8A"/>
    <w:rsid w:val="00C71F8C"/>
    <w:rsid w:val="00C74D70"/>
    <w:rsid w:val="00C76E26"/>
    <w:rsid w:val="00C80D56"/>
    <w:rsid w:val="00C8108B"/>
    <w:rsid w:val="00C817A7"/>
    <w:rsid w:val="00C82400"/>
    <w:rsid w:val="00C831A7"/>
    <w:rsid w:val="00C835DA"/>
    <w:rsid w:val="00C85B90"/>
    <w:rsid w:val="00C85DD0"/>
    <w:rsid w:val="00C85EA9"/>
    <w:rsid w:val="00C868B5"/>
    <w:rsid w:val="00C86919"/>
    <w:rsid w:val="00C86B23"/>
    <w:rsid w:val="00C87275"/>
    <w:rsid w:val="00C90C63"/>
    <w:rsid w:val="00C94D4E"/>
    <w:rsid w:val="00C95D1E"/>
    <w:rsid w:val="00C96A83"/>
    <w:rsid w:val="00C96EC0"/>
    <w:rsid w:val="00CA032B"/>
    <w:rsid w:val="00CA0841"/>
    <w:rsid w:val="00CA1F5C"/>
    <w:rsid w:val="00CA2A85"/>
    <w:rsid w:val="00CA4CD5"/>
    <w:rsid w:val="00CA4DDD"/>
    <w:rsid w:val="00CA5998"/>
    <w:rsid w:val="00CA7F93"/>
    <w:rsid w:val="00CB2915"/>
    <w:rsid w:val="00CB47BE"/>
    <w:rsid w:val="00CB4BED"/>
    <w:rsid w:val="00CB5059"/>
    <w:rsid w:val="00CB6590"/>
    <w:rsid w:val="00CB7DCC"/>
    <w:rsid w:val="00CB7EFD"/>
    <w:rsid w:val="00CC3A16"/>
    <w:rsid w:val="00CC47EA"/>
    <w:rsid w:val="00CC4F5A"/>
    <w:rsid w:val="00CC51D7"/>
    <w:rsid w:val="00CC5BCA"/>
    <w:rsid w:val="00CD01C8"/>
    <w:rsid w:val="00CD0540"/>
    <w:rsid w:val="00CD1379"/>
    <w:rsid w:val="00CD25B9"/>
    <w:rsid w:val="00CD31B4"/>
    <w:rsid w:val="00CD34F7"/>
    <w:rsid w:val="00CD3C37"/>
    <w:rsid w:val="00CD4CC2"/>
    <w:rsid w:val="00CD635B"/>
    <w:rsid w:val="00CD6E3D"/>
    <w:rsid w:val="00CE1524"/>
    <w:rsid w:val="00CE2298"/>
    <w:rsid w:val="00CE5ABC"/>
    <w:rsid w:val="00CE68B2"/>
    <w:rsid w:val="00CF05A1"/>
    <w:rsid w:val="00CF1357"/>
    <w:rsid w:val="00CF36AF"/>
    <w:rsid w:val="00D01BBA"/>
    <w:rsid w:val="00D01D1E"/>
    <w:rsid w:val="00D021F3"/>
    <w:rsid w:val="00D02B61"/>
    <w:rsid w:val="00D05B0B"/>
    <w:rsid w:val="00D06999"/>
    <w:rsid w:val="00D078E8"/>
    <w:rsid w:val="00D078F5"/>
    <w:rsid w:val="00D07A3A"/>
    <w:rsid w:val="00D07DC6"/>
    <w:rsid w:val="00D12A17"/>
    <w:rsid w:val="00D13771"/>
    <w:rsid w:val="00D1619C"/>
    <w:rsid w:val="00D17A41"/>
    <w:rsid w:val="00D22DC6"/>
    <w:rsid w:val="00D2701D"/>
    <w:rsid w:val="00D27B96"/>
    <w:rsid w:val="00D3032F"/>
    <w:rsid w:val="00D304B6"/>
    <w:rsid w:val="00D320B2"/>
    <w:rsid w:val="00D33163"/>
    <w:rsid w:val="00D37FD9"/>
    <w:rsid w:val="00D402C0"/>
    <w:rsid w:val="00D40E84"/>
    <w:rsid w:val="00D429F3"/>
    <w:rsid w:val="00D42C51"/>
    <w:rsid w:val="00D4405F"/>
    <w:rsid w:val="00D4584C"/>
    <w:rsid w:val="00D46B99"/>
    <w:rsid w:val="00D478CB"/>
    <w:rsid w:val="00D50B41"/>
    <w:rsid w:val="00D5162D"/>
    <w:rsid w:val="00D56EA1"/>
    <w:rsid w:val="00D57971"/>
    <w:rsid w:val="00D60141"/>
    <w:rsid w:val="00D6075A"/>
    <w:rsid w:val="00D60E38"/>
    <w:rsid w:val="00D65345"/>
    <w:rsid w:val="00D713E5"/>
    <w:rsid w:val="00D725EB"/>
    <w:rsid w:val="00D72CAE"/>
    <w:rsid w:val="00D72FEA"/>
    <w:rsid w:val="00D76056"/>
    <w:rsid w:val="00D762F3"/>
    <w:rsid w:val="00D7777E"/>
    <w:rsid w:val="00D81303"/>
    <w:rsid w:val="00D81F17"/>
    <w:rsid w:val="00D84A89"/>
    <w:rsid w:val="00D84E77"/>
    <w:rsid w:val="00D87FB1"/>
    <w:rsid w:val="00D92AFE"/>
    <w:rsid w:val="00D92D96"/>
    <w:rsid w:val="00D94C19"/>
    <w:rsid w:val="00D95EF4"/>
    <w:rsid w:val="00D96429"/>
    <w:rsid w:val="00DA0668"/>
    <w:rsid w:val="00DA1DDF"/>
    <w:rsid w:val="00DA26C6"/>
    <w:rsid w:val="00DA3348"/>
    <w:rsid w:val="00DA7507"/>
    <w:rsid w:val="00DB0DB1"/>
    <w:rsid w:val="00DB0FEF"/>
    <w:rsid w:val="00DB1395"/>
    <w:rsid w:val="00DB1E4C"/>
    <w:rsid w:val="00DB2153"/>
    <w:rsid w:val="00DB31EB"/>
    <w:rsid w:val="00DB44D5"/>
    <w:rsid w:val="00DB563E"/>
    <w:rsid w:val="00DB61B1"/>
    <w:rsid w:val="00DC0024"/>
    <w:rsid w:val="00DC086F"/>
    <w:rsid w:val="00DC0EA7"/>
    <w:rsid w:val="00DC2D69"/>
    <w:rsid w:val="00DC3B54"/>
    <w:rsid w:val="00DD2225"/>
    <w:rsid w:val="00DD2D4C"/>
    <w:rsid w:val="00DD6429"/>
    <w:rsid w:val="00DE0752"/>
    <w:rsid w:val="00DE27B8"/>
    <w:rsid w:val="00DE3E85"/>
    <w:rsid w:val="00DE422C"/>
    <w:rsid w:val="00DE568B"/>
    <w:rsid w:val="00DE6960"/>
    <w:rsid w:val="00DE6AD6"/>
    <w:rsid w:val="00DE7D7B"/>
    <w:rsid w:val="00DF157A"/>
    <w:rsid w:val="00DF2329"/>
    <w:rsid w:val="00DF245E"/>
    <w:rsid w:val="00DF2FFB"/>
    <w:rsid w:val="00DF71C4"/>
    <w:rsid w:val="00DF7766"/>
    <w:rsid w:val="00E01FDF"/>
    <w:rsid w:val="00E027ED"/>
    <w:rsid w:val="00E03096"/>
    <w:rsid w:val="00E04A90"/>
    <w:rsid w:val="00E061AA"/>
    <w:rsid w:val="00E10A5F"/>
    <w:rsid w:val="00E12315"/>
    <w:rsid w:val="00E12C50"/>
    <w:rsid w:val="00E16FEF"/>
    <w:rsid w:val="00E22E42"/>
    <w:rsid w:val="00E24362"/>
    <w:rsid w:val="00E265DF"/>
    <w:rsid w:val="00E27428"/>
    <w:rsid w:val="00E278C9"/>
    <w:rsid w:val="00E30033"/>
    <w:rsid w:val="00E31C8D"/>
    <w:rsid w:val="00E32649"/>
    <w:rsid w:val="00E33E54"/>
    <w:rsid w:val="00E33ED0"/>
    <w:rsid w:val="00E342FA"/>
    <w:rsid w:val="00E35309"/>
    <w:rsid w:val="00E362D2"/>
    <w:rsid w:val="00E36399"/>
    <w:rsid w:val="00E379C8"/>
    <w:rsid w:val="00E37BA3"/>
    <w:rsid w:val="00E37D3B"/>
    <w:rsid w:val="00E426F3"/>
    <w:rsid w:val="00E43CAA"/>
    <w:rsid w:val="00E444A6"/>
    <w:rsid w:val="00E4472A"/>
    <w:rsid w:val="00E44BBD"/>
    <w:rsid w:val="00E47324"/>
    <w:rsid w:val="00E47982"/>
    <w:rsid w:val="00E5127B"/>
    <w:rsid w:val="00E53050"/>
    <w:rsid w:val="00E53994"/>
    <w:rsid w:val="00E55C58"/>
    <w:rsid w:val="00E5611E"/>
    <w:rsid w:val="00E6092C"/>
    <w:rsid w:val="00E65390"/>
    <w:rsid w:val="00E659FD"/>
    <w:rsid w:val="00E669E1"/>
    <w:rsid w:val="00E67C05"/>
    <w:rsid w:val="00E768F4"/>
    <w:rsid w:val="00E77B7E"/>
    <w:rsid w:val="00E80251"/>
    <w:rsid w:val="00E81BE7"/>
    <w:rsid w:val="00E82E87"/>
    <w:rsid w:val="00E835AF"/>
    <w:rsid w:val="00E857B3"/>
    <w:rsid w:val="00E87609"/>
    <w:rsid w:val="00E93A2E"/>
    <w:rsid w:val="00E95042"/>
    <w:rsid w:val="00E95E86"/>
    <w:rsid w:val="00E9602A"/>
    <w:rsid w:val="00E961A6"/>
    <w:rsid w:val="00E97CDD"/>
    <w:rsid w:val="00E97F72"/>
    <w:rsid w:val="00EA40E2"/>
    <w:rsid w:val="00EA480D"/>
    <w:rsid w:val="00EA4AED"/>
    <w:rsid w:val="00EA5D3C"/>
    <w:rsid w:val="00EB0188"/>
    <w:rsid w:val="00EB05E0"/>
    <w:rsid w:val="00EB32B0"/>
    <w:rsid w:val="00EB4C28"/>
    <w:rsid w:val="00EB6845"/>
    <w:rsid w:val="00EB6E9E"/>
    <w:rsid w:val="00EB7DA6"/>
    <w:rsid w:val="00EC0B46"/>
    <w:rsid w:val="00EC0EE2"/>
    <w:rsid w:val="00EC251D"/>
    <w:rsid w:val="00EC2766"/>
    <w:rsid w:val="00EC285B"/>
    <w:rsid w:val="00EC4280"/>
    <w:rsid w:val="00EC48B0"/>
    <w:rsid w:val="00EC58C1"/>
    <w:rsid w:val="00EC603E"/>
    <w:rsid w:val="00EC6A8C"/>
    <w:rsid w:val="00EC7B08"/>
    <w:rsid w:val="00ED15DE"/>
    <w:rsid w:val="00ED1CDF"/>
    <w:rsid w:val="00ED32A9"/>
    <w:rsid w:val="00ED32C5"/>
    <w:rsid w:val="00ED4B96"/>
    <w:rsid w:val="00ED61B2"/>
    <w:rsid w:val="00EE72C0"/>
    <w:rsid w:val="00EF09A2"/>
    <w:rsid w:val="00EF51D3"/>
    <w:rsid w:val="00EF6699"/>
    <w:rsid w:val="00EF761A"/>
    <w:rsid w:val="00EF79F2"/>
    <w:rsid w:val="00F00DD1"/>
    <w:rsid w:val="00F01CA9"/>
    <w:rsid w:val="00F01D4E"/>
    <w:rsid w:val="00F01FCD"/>
    <w:rsid w:val="00F02111"/>
    <w:rsid w:val="00F02615"/>
    <w:rsid w:val="00F02A49"/>
    <w:rsid w:val="00F037FD"/>
    <w:rsid w:val="00F04239"/>
    <w:rsid w:val="00F07E8D"/>
    <w:rsid w:val="00F106AC"/>
    <w:rsid w:val="00F1077D"/>
    <w:rsid w:val="00F11041"/>
    <w:rsid w:val="00F11D0D"/>
    <w:rsid w:val="00F176BA"/>
    <w:rsid w:val="00F176C0"/>
    <w:rsid w:val="00F17969"/>
    <w:rsid w:val="00F20273"/>
    <w:rsid w:val="00F2051B"/>
    <w:rsid w:val="00F20CC3"/>
    <w:rsid w:val="00F215E1"/>
    <w:rsid w:val="00F22DF9"/>
    <w:rsid w:val="00F321CE"/>
    <w:rsid w:val="00F32754"/>
    <w:rsid w:val="00F32901"/>
    <w:rsid w:val="00F34C4A"/>
    <w:rsid w:val="00F357B3"/>
    <w:rsid w:val="00F35AB2"/>
    <w:rsid w:val="00F35BE6"/>
    <w:rsid w:val="00F372F0"/>
    <w:rsid w:val="00F42C2D"/>
    <w:rsid w:val="00F4564F"/>
    <w:rsid w:val="00F45C17"/>
    <w:rsid w:val="00F45FEE"/>
    <w:rsid w:val="00F46CFC"/>
    <w:rsid w:val="00F51324"/>
    <w:rsid w:val="00F518A6"/>
    <w:rsid w:val="00F519DE"/>
    <w:rsid w:val="00F52BA6"/>
    <w:rsid w:val="00F553C7"/>
    <w:rsid w:val="00F55CB5"/>
    <w:rsid w:val="00F60A02"/>
    <w:rsid w:val="00F60F7F"/>
    <w:rsid w:val="00F61EF5"/>
    <w:rsid w:val="00F62CAB"/>
    <w:rsid w:val="00F64F05"/>
    <w:rsid w:val="00F67F35"/>
    <w:rsid w:val="00F70D08"/>
    <w:rsid w:val="00F71F46"/>
    <w:rsid w:val="00F72D94"/>
    <w:rsid w:val="00F759EB"/>
    <w:rsid w:val="00F76B16"/>
    <w:rsid w:val="00F76B37"/>
    <w:rsid w:val="00F770BC"/>
    <w:rsid w:val="00F77767"/>
    <w:rsid w:val="00F80DCE"/>
    <w:rsid w:val="00F8148D"/>
    <w:rsid w:val="00F84BD7"/>
    <w:rsid w:val="00F85BB7"/>
    <w:rsid w:val="00F86209"/>
    <w:rsid w:val="00F86E4A"/>
    <w:rsid w:val="00F87000"/>
    <w:rsid w:val="00F90A43"/>
    <w:rsid w:val="00F95B77"/>
    <w:rsid w:val="00F97FFA"/>
    <w:rsid w:val="00FA490B"/>
    <w:rsid w:val="00FB05F1"/>
    <w:rsid w:val="00FB061C"/>
    <w:rsid w:val="00FB2C7E"/>
    <w:rsid w:val="00FB7B37"/>
    <w:rsid w:val="00FC19C8"/>
    <w:rsid w:val="00FC20CE"/>
    <w:rsid w:val="00FC3ACE"/>
    <w:rsid w:val="00FC5671"/>
    <w:rsid w:val="00FC6DF0"/>
    <w:rsid w:val="00FC71B6"/>
    <w:rsid w:val="00FD0659"/>
    <w:rsid w:val="00FD0A69"/>
    <w:rsid w:val="00FD3330"/>
    <w:rsid w:val="00FD51B4"/>
    <w:rsid w:val="00FE1493"/>
    <w:rsid w:val="00FE6D7E"/>
    <w:rsid w:val="00FE7714"/>
    <w:rsid w:val="00FF1417"/>
    <w:rsid w:val="00FF16E6"/>
    <w:rsid w:val="00FF308D"/>
    <w:rsid w:val="00FF31FF"/>
    <w:rsid w:val="00FF4360"/>
    <w:rsid w:val="00FF5421"/>
    <w:rsid w:val="00FF5B1B"/>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AD1E"/>
  <w15:docId w15:val="{E882DC98-F8C8-405E-A278-D13A281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64C22"/>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3">
    <w:name w:val="heading 3"/>
    <w:basedOn w:val="a"/>
    <w:next w:val="a"/>
    <w:link w:val="30"/>
    <w:uiPriority w:val="9"/>
    <w:semiHidden/>
    <w:unhideWhenUsed/>
    <w:qFormat/>
    <w:rsid w:val="006345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C71F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1F8A"/>
  </w:style>
  <w:style w:type="paragraph" w:styleId="a9">
    <w:name w:val="footer"/>
    <w:basedOn w:val="a"/>
    <w:link w:val="aa"/>
    <w:uiPriority w:val="99"/>
    <w:unhideWhenUsed/>
    <w:rsid w:val="00C71F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1F8A"/>
  </w:style>
  <w:style w:type="paragraph" w:styleId="ab">
    <w:name w:val="Title"/>
    <w:basedOn w:val="a"/>
    <w:link w:val="ac"/>
    <w:qFormat/>
    <w:rsid w:val="00207192"/>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Заголовок Знак"/>
    <w:basedOn w:val="a0"/>
    <w:link w:val="ab"/>
    <w:rsid w:val="00207192"/>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0478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8DA"/>
    <w:rPr>
      <w:rFonts w:ascii="Tahoma" w:hAnsi="Tahoma" w:cs="Tahoma"/>
      <w:sz w:val="16"/>
      <w:szCs w:val="16"/>
    </w:rPr>
  </w:style>
  <w:style w:type="paragraph" w:styleId="af">
    <w:name w:val="Normal (Web)"/>
    <w:basedOn w:val="a"/>
    <w:rsid w:val="00E34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362D2"/>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uiPriority w:val="99"/>
    <w:semiHidden/>
    <w:unhideWhenUsed/>
    <w:rsid w:val="00890DFE"/>
    <w:pPr>
      <w:spacing w:after="120"/>
    </w:pPr>
    <w:rPr>
      <w:sz w:val="16"/>
      <w:szCs w:val="16"/>
    </w:rPr>
  </w:style>
  <w:style w:type="character" w:customStyle="1" w:styleId="32">
    <w:name w:val="Основной текст 3 Знак"/>
    <w:basedOn w:val="a0"/>
    <w:link w:val="31"/>
    <w:uiPriority w:val="99"/>
    <w:semiHidden/>
    <w:rsid w:val="00890DFE"/>
    <w:rPr>
      <w:sz w:val="16"/>
      <w:szCs w:val="16"/>
    </w:rPr>
  </w:style>
  <w:style w:type="character" w:styleId="af0">
    <w:name w:val="Hyperlink"/>
    <w:uiPriority w:val="99"/>
    <w:rsid w:val="004C78D4"/>
    <w:rPr>
      <w:color w:val="0000FF"/>
      <w:u w:val="single"/>
    </w:rPr>
  </w:style>
  <w:style w:type="character" w:customStyle="1" w:styleId="blk">
    <w:name w:val="blk"/>
    <w:basedOn w:val="a0"/>
    <w:uiPriority w:val="99"/>
    <w:rsid w:val="00593F7D"/>
  </w:style>
  <w:style w:type="character" w:customStyle="1" w:styleId="10">
    <w:name w:val="Заголовок 1 Знак"/>
    <w:basedOn w:val="a0"/>
    <w:link w:val="1"/>
    <w:rsid w:val="00B64C22"/>
    <w:rPr>
      <w:rFonts w:ascii="Cambria" w:eastAsia="Times New Roman" w:hAnsi="Cambria" w:cs="Times New Roman"/>
      <w:b/>
      <w:bCs/>
      <w:kern w:val="32"/>
      <w:sz w:val="32"/>
      <w:szCs w:val="32"/>
      <w:lang w:val="x-none" w:eastAsia="ru-RU"/>
    </w:rPr>
  </w:style>
  <w:style w:type="character" w:customStyle="1" w:styleId="2">
    <w:name w:val="Основной текст (2)_"/>
    <w:basedOn w:val="a0"/>
    <w:link w:val="20"/>
    <w:locked/>
    <w:rsid w:val="003809B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9BD"/>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af1">
    <w:name w:val="Гипертекстовая ссылка"/>
    <w:basedOn w:val="a0"/>
    <w:uiPriority w:val="99"/>
    <w:rsid w:val="00E97F72"/>
    <w:rPr>
      <w:rFonts w:ascii="Times New Roman" w:hAnsi="Times New Roman" w:cs="Times New Roman" w:hint="default"/>
      <w:b w:val="0"/>
      <w:bCs w:val="0"/>
      <w:color w:val="106BBE"/>
    </w:rPr>
  </w:style>
  <w:style w:type="paragraph" w:customStyle="1" w:styleId="western">
    <w:name w:val="western"/>
    <w:basedOn w:val="a"/>
    <w:rsid w:val="0009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B87E0D"/>
  </w:style>
  <w:style w:type="paragraph" w:customStyle="1" w:styleId="af2">
    <w:name w:val="Прижатый влево"/>
    <w:basedOn w:val="a"/>
    <w:next w:val="a"/>
    <w:uiPriority w:val="99"/>
    <w:rsid w:val="005C186B"/>
    <w:pPr>
      <w:autoSpaceDE w:val="0"/>
      <w:autoSpaceDN w:val="0"/>
      <w:adjustRightInd w:val="0"/>
      <w:spacing w:after="0" w:line="240" w:lineRule="auto"/>
    </w:pPr>
    <w:rPr>
      <w:rFonts w:ascii="Cambria Math" w:eastAsia="Verdana" w:hAnsi="Cambria Math" w:cs="Cambria Math"/>
      <w:sz w:val="24"/>
      <w:szCs w:val="24"/>
      <w:lang w:eastAsia="ru-RU"/>
    </w:rPr>
  </w:style>
  <w:style w:type="character" w:styleId="af3">
    <w:name w:val="FollowedHyperlink"/>
    <w:basedOn w:val="a0"/>
    <w:uiPriority w:val="99"/>
    <w:semiHidden/>
    <w:unhideWhenUsed/>
    <w:rsid w:val="007C46A7"/>
    <w:rPr>
      <w:color w:val="800080" w:themeColor="followedHyperlink"/>
      <w:u w:val="single"/>
    </w:rPr>
  </w:style>
  <w:style w:type="paragraph" w:customStyle="1" w:styleId="af4">
    <w:name w:val="Нормальный (таблица)"/>
    <w:basedOn w:val="a"/>
    <w:next w:val="a"/>
    <w:uiPriority w:val="99"/>
    <w:qFormat/>
    <w:rsid w:val="00163CB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105pt">
    <w:name w:val="Основной текст + 10;5 pt"/>
    <w:rsid w:val="00951E0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30">
    <w:name w:val="Заголовок 3 Знак"/>
    <w:basedOn w:val="a0"/>
    <w:link w:val="3"/>
    <w:uiPriority w:val="9"/>
    <w:semiHidden/>
    <w:rsid w:val="00634564"/>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locked/>
    <w:rsid w:val="004F0E9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316">
      <w:bodyDiv w:val="1"/>
      <w:marLeft w:val="0"/>
      <w:marRight w:val="0"/>
      <w:marTop w:val="0"/>
      <w:marBottom w:val="0"/>
      <w:divBdr>
        <w:top w:val="none" w:sz="0" w:space="0" w:color="auto"/>
        <w:left w:val="none" w:sz="0" w:space="0" w:color="auto"/>
        <w:bottom w:val="none" w:sz="0" w:space="0" w:color="auto"/>
        <w:right w:val="none" w:sz="0" w:space="0" w:color="auto"/>
      </w:divBdr>
    </w:div>
    <w:div w:id="41248804">
      <w:bodyDiv w:val="1"/>
      <w:marLeft w:val="0"/>
      <w:marRight w:val="0"/>
      <w:marTop w:val="0"/>
      <w:marBottom w:val="0"/>
      <w:divBdr>
        <w:top w:val="none" w:sz="0" w:space="0" w:color="auto"/>
        <w:left w:val="none" w:sz="0" w:space="0" w:color="auto"/>
        <w:bottom w:val="none" w:sz="0" w:space="0" w:color="auto"/>
        <w:right w:val="none" w:sz="0" w:space="0" w:color="auto"/>
      </w:divBdr>
    </w:div>
    <w:div w:id="44912419">
      <w:bodyDiv w:val="1"/>
      <w:marLeft w:val="0"/>
      <w:marRight w:val="0"/>
      <w:marTop w:val="0"/>
      <w:marBottom w:val="0"/>
      <w:divBdr>
        <w:top w:val="none" w:sz="0" w:space="0" w:color="auto"/>
        <w:left w:val="none" w:sz="0" w:space="0" w:color="auto"/>
        <w:bottom w:val="none" w:sz="0" w:space="0" w:color="auto"/>
        <w:right w:val="none" w:sz="0" w:space="0" w:color="auto"/>
      </w:divBdr>
    </w:div>
    <w:div w:id="56167114">
      <w:bodyDiv w:val="1"/>
      <w:marLeft w:val="0"/>
      <w:marRight w:val="0"/>
      <w:marTop w:val="0"/>
      <w:marBottom w:val="0"/>
      <w:divBdr>
        <w:top w:val="none" w:sz="0" w:space="0" w:color="auto"/>
        <w:left w:val="none" w:sz="0" w:space="0" w:color="auto"/>
        <w:bottom w:val="none" w:sz="0" w:space="0" w:color="auto"/>
        <w:right w:val="none" w:sz="0" w:space="0" w:color="auto"/>
      </w:divBdr>
    </w:div>
    <w:div w:id="82840289">
      <w:bodyDiv w:val="1"/>
      <w:marLeft w:val="0"/>
      <w:marRight w:val="0"/>
      <w:marTop w:val="0"/>
      <w:marBottom w:val="0"/>
      <w:divBdr>
        <w:top w:val="none" w:sz="0" w:space="0" w:color="auto"/>
        <w:left w:val="none" w:sz="0" w:space="0" w:color="auto"/>
        <w:bottom w:val="none" w:sz="0" w:space="0" w:color="auto"/>
        <w:right w:val="none" w:sz="0" w:space="0" w:color="auto"/>
      </w:divBdr>
    </w:div>
    <w:div w:id="201554165">
      <w:bodyDiv w:val="1"/>
      <w:marLeft w:val="0"/>
      <w:marRight w:val="0"/>
      <w:marTop w:val="0"/>
      <w:marBottom w:val="0"/>
      <w:divBdr>
        <w:top w:val="none" w:sz="0" w:space="0" w:color="auto"/>
        <w:left w:val="none" w:sz="0" w:space="0" w:color="auto"/>
        <w:bottom w:val="none" w:sz="0" w:space="0" w:color="auto"/>
        <w:right w:val="none" w:sz="0" w:space="0" w:color="auto"/>
      </w:divBdr>
      <w:divsChild>
        <w:div w:id="605118706">
          <w:marLeft w:val="0"/>
          <w:marRight w:val="0"/>
          <w:marTop w:val="0"/>
          <w:marBottom w:val="75"/>
          <w:divBdr>
            <w:top w:val="none" w:sz="0" w:space="0" w:color="auto"/>
            <w:left w:val="none" w:sz="0" w:space="0" w:color="auto"/>
            <w:bottom w:val="none" w:sz="0" w:space="0" w:color="auto"/>
            <w:right w:val="none" w:sz="0" w:space="0" w:color="auto"/>
          </w:divBdr>
        </w:div>
        <w:div w:id="1336348484">
          <w:marLeft w:val="0"/>
          <w:marRight w:val="0"/>
          <w:marTop w:val="0"/>
          <w:marBottom w:val="75"/>
          <w:divBdr>
            <w:top w:val="none" w:sz="0" w:space="0" w:color="auto"/>
            <w:left w:val="none" w:sz="0" w:space="0" w:color="auto"/>
            <w:bottom w:val="none" w:sz="0" w:space="0" w:color="auto"/>
            <w:right w:val="none" w:sz="0" w:space="0" w:color="auto"/>
          </w:divBdr>
        </w:div>
        <w:div w:id="748309272">
          <w:marLeft w:val="0"/>
          <w:marRight w:val="0"/>
          <w:marTop w:val="0"/>
          <w:marBottom w:val="75"/>
          <w:divBdr>
            <w:top w:val="none" w:sz="0" w:space="0" w:color="auto"/>
            <w:left w:val="none" w:sz="0" w:space="0" w:color="auto"/>
            <w:bottom w:val="none" w:sz="0" w:space="0" w:color="auto"/>
            <w:right w:val="none" w:sz="0" w:space="0" w:color="auto"/>
          </w:divBdr>
        </w:div>
        <w:div w:id="1680306949">
          <w:marLeft w:val="0"/>
          <w:marRight w:val="0"/>
          <w:marTop w:val="0"/>
          <w:marBottom w:val="75"/>
          <w:divBdr>
            <w:top w:val="none" w:sz="0" w:space="0" w:color="auto"/>
            <w:left w:val="none" w:sz="0" w:space="0" w:color="auto"/>
            <w:bottom w:val="none" w:sz="0" w:space="0" w:color="auto"/>
            <w:right w:val="none" w:sz="0" w:space="0" w:color="auto"/>
          </w:divBdr>
        </w:div>
        <w:div w:id="861823376">
          <w:marLeft w:val="0"/>
          <w:marRight w:val="0"/>
          <w:marTop w:val="0"/>
          <w:marBottom w:val="75"/>
          <w:divBdr>
            <w:top w:val="none" w:sz="0" w:space="0" w:color="auto"/>
            <w:left w:val="none" w:sz="0" w:space="0" w:color="auto"/>
            <w:bottom w:val="none" w:sz="0" w:space="0" w:color="auto"/>
            <w:right w:val="none" w:sz="0" w:space="0" w:color="auto"/>
          </w:divBdr>
          <w:divsChild>
            <w:div w:id="1093741659">
              <w:marLeft w:val="0"/>
              <w:marRight w:val="0"/>
              <w:marTop w:val="0"/>
              <w:marBottom w:val="0"/>
              <w:divBdr>
                <w:top w:val="none" w:sz="0" w:space="0" w:color="auto"/>
                <w:left w:val="none" w:sz="0" w:space="0" w:color="auto"/>
                <w:bottom w:val="none" w:sz="0" w:space="0" w:color="auto"/>
                <w:right w:val="none" w:sz="0" w:space="0" w:color="auto"/>
              </w:divBdr>
            </w:div>
          </w:divsChild>
        </w:div>
        <w:div w:id="800001068">
          <w:marLeft w:val="0"/>
          <w:marRight w:val="0"/>
          <w:marTop w:val="0"/>
          <w:marBottom w:val="75"/>
          <w:divBdr>
            <w:top w:val="none" w:sz="0" w:space="0" w:color="auto"/>
            <w:left w:val="none" w:sz="0" w:space="0" w:color="auto"/>
            <w:bottom w:val="none" w:sz="0" w:space="0" w:color="auto"/>
            <w:right w:val="none" w:sz="0" w:space="0" w:color="auto"/>
          </w:divBdr>
          <w:divsChild>
            <w:div w:id="1943370735">
              <w:marLeft w:val="0"/>
              <w:marRight w:val="0"/>
              <w:marTop w:val="0"/>
              <w:marBottom w:val="0"/>
              <w:divBdr>
                <w:top w:val="none" w:sz="0" w:space="0" w:color="auto"/>
                <w:left w:val="none" w:sz="0" w:space="0" w:color="auto"/>
                <w:bottom w:val="none" w:sz="0" w:space="0" w:color="auto"/>
                <w:right w:val="none" w:sz="0" w:space="0" w:color="auto"/>
              </w:divBdr>
            </w:div>
          </w:divsChild>
        </w:div>
        <w:div w:id="1976137710">
          <w:marLeft w:val="0"/>
          <w:marRight w:val="0"/>
          <w:marTop w:val="0"/>
          <w:marBottom w:val="75"/>
          <w:divBdr>
            <w:top w:val="none" w:sz="0" w:space="0" w:color="auto"/>
            <w:left w:val="none" w:sz="0" w:space="0" w:color="auto"/>
            <w:bottom w:val="none" w:sz="0" w:space="0" w:color="auto"/>
            <w:right w:val="none" w:sz="0" w:space="0" w:color="auto"/>
          </w:divBdr>
        </w:div>
        <w:div w:id="384064222">
          <w:marLeft w:val="0"/>
          <w:marRight w:val="0"/>
          <w:marTop w:val="0"/>
          <w:marBottom w:val="75"/>
          <w:divBdr>
            <w:top w:val="none" w:sz="0" w:space="0" w:color="auto"/>
            <w:left w:val="none" w:sz="0" w:space="0" w:color="auto"/>
            <w:bottom w:val="none" w:sz="0" w:space="0" w:color="auto"/>
            <w:right w:val="none" w:sz="0" w:space="0" w:color="auto"/>
          </w:divBdr>
        </w:div>
      </w:divsChild>
    </w:div>
    <w:div w:id="225261308">
      <w:bodyDiv w:val="1"/>
      <w:marLeft w:val="0"/>
      <w:marRight w:val="0"/>
      <w:marTop w:val="0"/>
      <w:marBottom w:val="0"/>
      <w:divBdr>
        <w:top w:val="none" w:sz="0" w:space="0" w:color="auto"/>
        <w:left w:val="none" w:sz="0" w:space="0" w:color="auto"/>
        <w:bottom w:val="none" w:sz="0" w:space="0" w:color="auto"/>
        <w:right w:val="none" w:sz="0" w:space="0" w:color="auto"/>
      </w:divBdr>
    </w:div>
    <w:div w:id="247691883">
      <w:bodyDiv w:val="1"/>
      <w:marLeft w:val="0"/>
      <w:marRight w:val="0"/>
      <w:marTop w:val="0"/>
      <w:marBottom w:val="0"/>
      <w:divBdr>
        <w:top w:val="none" w:sz="0" w:space="0" w:color="auto"/>
        <w:left w:val="none" w:sz="0" w:space="0" w:color="auto"/>
        <w:bottom w:val="none" w:sz="0" w:space="0" w:color="auto"/>
        <w:right w:val="none" w:sz="0" w:space="0" w:color="auto"/>
      </w:divBdr>
    </w:div>
    <w:div w:id="283729722">
      <w:bodyDiv w:val="1"/>
      <w:marLeft w:val="0"/>
      <w:marRight w:val="0"/>
      <w:marTop w:val="0"/>
      <w:marBottom w:val="0"/>
      <w:divBdr>
        <w:top w:val="none" w:sz="0" w:space="0" w:color="auto"/>
        <w:left w:val="none" w:sz="0" w:space="0" w:color="auto"/>
        <w:bottom w:val="none" w:sz="0" w:space="0" w:color="auto"/>
        <w:right w:val="none" w:sz="0" w:space="0" w:color="auto"/>
      </w:divBdr>
    </w:div>
    <w:div w:id="338043086">
      <w:bodyDiv w:val="1"/>
      <w:marLeft w:val="0"/>
      <w:marRight w:val="0"/>
      <w:marTop w:val="0"/>
      <w:marBottom w:val="0"/>
      <w:divBdr>
        <w:top w:val="none" w:sz="0" w:space="0" w:color="auto"/>
        <w:left w:val="none" w:sz="0" w:space="0" w:color="auto"/>
        <w:bottom w:val="none" w:sz="0" w:space="0" w:color="auto"/>
        <w:right w:val="none" w:sz="0" w:space="0" w:color="auto"/>
      </w:divBdr>
    </w:div>
    <w:div w:id="346949263">
      <w:bodyDiv w:val="1"/>
      <w:marLeft w:val="0"/>
      <w:marRight w:val="0"/>
      <w:marTop w:val="0"/>
      <w:marBottom w:val="0"/>
      <w:divBdr>
        <w:top w:val="none" w:sz="0" w:space="0" w:color="auto"/>
        <w:left w:val="none" w:sz="0" w:space="0" w:color="auto"/>
        <w:bottom w:val="none" w:sz="0" w:space="0" w:color="auto"/>
        <w:right w:val="none" w:sz="0" w:space="0" w:color="auto"/>
      </w:divBdr>
    </w:div>
    <w:div w:id="349188886">
      <w:bodyDiv w:val="1"/>
      <w:marLeft w:val="0"/>
      <w:marRight w:val="0"/>
      <w:marTop w:val="0"/>
      <w:marBottom w:val="0"/>
      <w:divBdr>
        <w:top w:val="none" w:sz="0" w:space="0" w:color="auto"/>
        <w:left w:val="none" w:sz="0" w:space="0" w:color="auto"/>
        <w:bottom w:val="none" w:sz="0" w:space="0" w:color="auto"/>
        <w:right w:val="none" w:sz="0" w:space="0" w:color="auto"/>
      </w:divBdr>
    </w:div>
    <w:div w:id="438112270">
      <w:bodyDiv w:val="1"/>
      <w:marLeft w:val="0"/>
      <w:marRight w:val="0"/>
      <w:marTop w:val="0"/>
      <w:marBottom w:val="0"/>
      <w:divBdr>
        <w:top w:val="none" w:sz="0" w:space="0" w:color="auto"/>
        <w:left w:val="none" w:sz="0" w:space="0" w:color="auto"/>
        <w:bottom w:val="none" w:sz="0" w:space="0" w:color="auto"/>
        <w:right w:val="none" w:sz="0" w:space="0" w:color="auto"/>
      </w:divBdr>
    </w:div>
    <w:div w:id="470291141">
      <w:bodyDiv w:val="1"/>
      <w:marLeft w:val="0"/>
      <w:marRight w:val="0"/>
      <w:marTop w:val="0"/>
      <w:marBottom w:val="0"/>
      <w:divBdr>
        <w:top w:val="none" w:sz="0" w:space="0" w:color="auto"/>
        <w:left w:val="none" w:sz="0" w:space="0" w:color="auto"/>
        <w:bottom w:val="none" w:sz="0" w:space="0" w:color="auto"/>
        <w:right w:val="none" w:sz="0" w:space="0" w:color="auto"/>
      </w:divBdr>
    </w:div>
    <w:div w:id="480001615">
      <w:bodyDiv w:val="1"/>
      <w:marLeft w:val="0"/>
      <w:marRight w:val="0"/>
      <w:marTop w:val="0"/>
      <w:marBottom w:val="0"/>
      <w:divBdr>
        <w:top w:val="none" w:sz="0" w:space="0" w:color="auto"/>
        <w:left w:val="none" w:sz="0" w:space="0" w:color="auto"/>
        <w:bottom w:val="none" w:sz="0" w:space="0" w:color="auto"/>
        <w:right w:val="none" w:sz="0" w:space="0" w:color="auto"/>
      </w:divBdr>
    </w:div>
    <w:div w:id="494761463">
      <w:bodyDiv w:val="1"/>
      <w:marLeft w:val="0"/>
      <w:marRight w:val="0"/>
      <w:marTop w:val="0"/>
      <w:marBottom w:val="0"/>
      <w:divBdr>
        <w:top w:val="none" w:sz="0" w:space="0" w:color="auto"/>
        <w:left w:val="none" w:sz="0" w:space="0" w:color="auto"/>
        <w:bottom w:val="none" w:sz="0" w:space="0" w:color="auto"/>
        <w:right w:val="none" w:sz="0" w:space="0" w:color="auto"/>
      </w:divBdr>
    </w:div>
    <w:div w:id="562445705">
      <w:bodyDiv w:val="1"/>
      <w:marLeft w:val="0"/>
      <w:marRight w:val="0"/>
      <w:marTop w:val="0"/>
      <w:marBottom w:val="0"/>
      <w:divBdr>
        <w:top w:val="none" w:sz="0" w:space="0" w:color="auto"/>
        <w:left w:val="none" w:sz="0" w:space="0" w:color="auto"/>
        <w:bottom w:val="none" w:sz="0" w:space="0" w:color="auto"/>
        <w:right w:val="none" w:sz="0" w:space="0" w:color="auto"/>
      </w:divBdr>
    </w:div>
    <w:div w:id="579678101">
      <w:bodyDiv w:val="1"/>
      <w:marLeft w:val="0"/>
      <w:marRight w:val="0"/>
      <w:marTop w:val="0"/>
      <w:marBottom w:val="0"/>
      <w:divBdr>
        <w:top w:val="none" w:sz="0" w:space="0" w:color="auto"/>
        <w:left w:val="none" w:sz="0" w:space="0" w:color="auto"/>
        <w:bottom w:val="none" w:sz="0" w:space="0" w:color="auto"/>
        <w:right w:val="none" w:sz="0" w:space="0" w:color="auto"/>
      </w:divBdr>
    </w:div>
    <w:div w:id="582639684">
      <w:bodyDiv w:val="1"/>
      <w:marLeft w:val="0"/>
      <w:marRight w:val="0"/>
      <w:marTop w:val="0"/>
      <w:marBottom w:val="0"/>
      <w:divBdr>
        <w:top w:val="none" w:sz="0" w:space="0" w:color="auto"/>
        <w:left w:val="none" w:sz="0" w:space="0" w:color="auto"/>
        <w:bottom w:val="none" w:sz="0" w:space="0" w:color="auto"/>
        <w:right w:val="none" w:sz="0" w:space="0" w:color="auto"/>
      </w:divBdr>
    </w:div>
    <w:div w:id="630288872">
      <w:bodyDiv w:val="1"/>
      <w:marLeft w:val="0"/>
      <w:marRight w:val="0"/>
      <w:marTop w:val="0"/>
      <w:marBottom w:val="0"/>
      <w:divBdr>
        <w:top w:val="none" w:sz="0" w:space="0" w:color="auto"/>
        <w:left w:val="none" w:sz="0" w:space="0" w:color="auto"/>
        <w:bottom w:val="none" w:sz="0" w:space="0" w:color="auto"/>
        <w:right w:val="none" w:sz="0" w:space="0" w:color="auto"/>
      </w:divBdr>
    </w:div>
    <w:div w:id="632716856">
      <w:bodyDiv w:val="1"/>
      <w:marLeft w:val="0"/>
      <w:marRight w:val="0"/>
      <w:marTop w:val="0"/>
      <w:marBottom w:val="0"/>
      <w:divBdr>
        <w:top w:val="none" w:sz="0" w:space="0" w:color="auto"/>
        <w:left w:val="none" w:sz="0" w:space="0" w:color="auto"/>
        <w:bottom w:val="none" w:sz="0" w:space="0" w:color="auto"/>
        <w:right w:val="none" w:sz="0" w:space="0" w:color="auto"/>
      </w:divBdr>
    </w:div>
    <w:div w:id="662854525">
      <w:bodyDiv w:val="1"/>
      <w:marLeft w:val="0"/>
      <w:marRight w:val="0"/>
      <w:marTop w:val="0"/>
      <w:marBottom w:val="0"/>
      <w:divBdr>
        <w:top w:val="none" w:sz="0" w:space="0" w:color="auto"/>
        <w:left w:val="none" w:sz="0" w:space="0" w:color="auto"/>
        <w:bottom w:val="none" w:sz="0" w:space="0" w:color="auto"/>
        <w:right w:val="none" w:sz="0" w:space="0" w:color="auto"/>
      </w:divBdr>
    </w:div>
    <w:div w:id="732657972">
      <w:bodyDiv w:val="1"/>
      <w:marLeft w:val="0"/>
      <w:marRight w:val="0"/>
      <w:marTop w:val="0"/>
      <w:marBottom w:val="0"/>
      <w:divBdr>
        <w:top w:val="none" w:sz="0" w:space="0" w:color="auto"/>
        <w:left w:val="none" w:sz="0" w:space="0" w:color="auto"/>
        <w:bottom w:val="none" w:sz="0" w:space="0" w:color="auto"/>
        <w:right w:val="none" w:sz="0" w:space="0" w:color="auto"/>
      </w:divBdr>
    </w:div>
    <w:div w:id="794300079">
      <w:bodyDiv w:val="1"/>
      <w:marLeft w:val="0"/>
      <w:marRight w:val="0"/>
      <w:marTop w:val="0"/>
      <w:marBottom w:val="0"/>
      <w:divBdr>
        <w:top w:val="none" w:sz="0" w:space="0" w:color="auto"/>
        <w:left w:val="none" w:sz="0" w:space="0" w:color="auto"/>
        <w:bottom w:val="none" w:sz="0" w:space="0" w:color="auto"/>
        <w:right w:val="none" w:sz="0" w:space="0" w:color="auto"/>
      </w:divBdr>
    </w:div>
    <w:div w:id="815530012">
      <w:bodyDiv w:val="1"/>
      <w:marLeft w:val="0"/>
      <w:marRight w:val="0"/>
      <w:marTop w:val="0"/>
      <w:marBottom w:val="0"/>
      <w:divBdr>
        <w:top w:val="none" w:sz="0" w:space="0" w:color="auto"/>
        <w:left w:val="none" w:sz="0" w:space="0" w:color="auto"/>
        <w:bottom w:val="none" w:sz="0" w:space="0" w:color="auto"/>
        <w:right w:val="none" w:sz="0" w:space="0" w:color="auto"/>
      </w:divBdr>
    </w:div>
    <w:div w:id="862479496">
      <w:bodyDiv w:val="1"/>
      <w:marLeft w:val="0"/>
      <w:marRight w:val="0"/>
      <w:marTop w:val="0"/>
      <w:marBottom w:val="0"/>
      <w:divBdr>
        <w:top w:val="none" w:sz="0" w:space="0" w:color="auto"/>
        <w:left w:val="none" w:sz="0" w:space="0" w:color="auto"/>
        <w:bottom w:val="none" w:sz="0" w:space="0" w:color="auto"/>
        <w:right w:val="none" w:sz="0" w:space="0" w:color="auto"/>
      </w:divBdr>
    </w:div>
    <w:div w:id="881786937">
      <w:bodyDiv w:val="1"/>
      <w:marLeft w:val="0"/>
      <w:marRight w:val="0"/>
      <w:marTop w:val="0"/>
      <w:marBottom w:val="0"/>
      <w:divBdr>
        <w:top w:val="none" w:sz="0" w:space="0" w:color="auto"/>
        <w:left w:val="none" w:sz="0" w:space="0" w:color="auto"/>
        <w:bottom w:val="none" w:sz="0" w:space="0" w:color="auto"/>
        <w:right w:val="none" w:sz="0" w:space="0" w:color="auto"/>
      </w:divBdr>
    </w:div>
    <w:div w:id="923685130">
      <w:bodyDiv w:val="1"/>
      <w:marLeft w:val="0"/>
      <w:marRight w:val="0"/>
      <w:marTop w:val="0"/>
      <w:marBottom w:val="0"/>
      <w:divBdr>
        <w:top w:val="none" w:sz="0" w:space="0" w:color="auto"/>
        <w:left w:val="none" w:sz="0" w:space="0" w:color="auto"/>
        <w:bottom w:val="none" w:sz="0" w:space="0" w:color="auto"/>
        <w:right w:val="none" w:sz="0" w:space="0" w:color="auto"/>
      </w:divBdr>
      <w:divsChild>
        <w:div w:id="832455927">
          <w:marLeft w:val="-225"/>
          <w:marRight w:val="-225"/>
          <w:marTop w:val="0"/>
          <w:marBottom w:val="0"/>
          <w:divBdr>
            <w:top w:val="none" w:sz="0" w:space="0" w:color="auto"/>
            <w:left w:val="none" w:sz="0" w:space="0" w:color="auto"/>
            <w:bottom w:val="none" w:sz="0" w:space="0" w:color="auto"/>
            <w:right w:val="none" w:sz="0" w:space="0" w:color="auto"/>
          </w:divBdr>
          <w:divsChild>
            <w:div w:id="2031451856">
              <w:marLeft w:val="0"/>
              <w:marRight w:val="0"/>
              <w:marTop w:val="0"/>
              <w:marBottom w:val="0"/>
              <w:divBdr>
                <w:top w:val="none" w:sz="0" w:space="0" w:color="auto"/>
                <w:left w:val="none" w:sz="0" w:space="0" w:color="auto"/>
                <w:bottom w:val="none" w:sz="0" w:space="0" w:color="auto"/>
                <w:right w:val="none" w:sz="0" w:space="0" w:color="auto"/>
              </w:divBdr>
            </w:div>
          </w:divsChild>
        </w:div>
        <w:div w:id="1833329786">
          <w:marLeft w:val="-225"/>
          <w:marRight w:val="-225"/>
          <w:marTop w:val="0"/>
          <w:marBottom w:val="0"/>
          <w:divBdr>
            <w:top w:val="none" w:sz="0" w:space="0" w:color="auto"/>
            <w:left w:val="none" w:sz="0" w:space="0" w:color="auto"/>
            <w:bottom w:val="none" w:sz="0" w:space="0" w:color="auto"/>
            <w:right w:val="none" w:sz="0" w:space="0" w:color="auto"/>
          </w:divBdr>
          <w:divsChild>
            <w:div w:id="1076367254">
              <w:marLeft w:val="0"/>
              <w:marRight w:val="0"/>
              <w:marTop w:val="0"/>
              <w:marBottom w:val="0"/>
              <w:divBdr>
                <w:top w:val="none" w:sz="0" w:space="0" w:color="auto"/>
                <w:left w:val="none" w:sz="0" w:space="0" w:color="auto"/>
                <w:bottom w:val="none" w:sz="0" w:space="0" w:color="auto"/>
                <w:right w:val="none" w:sz="0" w:space="0" w:color="auto"/>
              </w:divBdr>
              <w:divsChild>
                <w:div w:id="1145394790">
                  <w:marLeft w:val="0"/>
                  <w:marRight w:val="0"/>
                  <w:marTop w:val="0"/>
                  <w:marBottom w:val="75"/>
                  <w:divBdr>
                    <w:top w:val="none" w:sz="0" w:space="0" w:color="auto"/>
                    <w:left w:val="none" w:sz="0" w:space="0" w:color="auto"/>
                    <w:bottom w:val="none" w:sz="0" w:space="0" w:color="auto"/>
                    <w:right w:val="none" w:sz="0" w:space="0" w:color="auto"/>
                  </w:divBdr>
                </w:div>
                <w:div w:id="661158751">
                  <w:marLeft w:val="0"/>
                  <w:marRight w:val="0"/>
                  <w:marTop w:val="0"/>
                  <w:marBottom w:val="75"/>
                  <w:divBdr>
                    <w:top w:val="none" w:sz="0" w:space="0" w:color="auto"/>
                    <w:left w:val="none" w:sz="0" w:space="0" w:color="auto"/>
                    <w:bottom w:val="none" w:sz="0" w:space="0" w:color="auto"/>
                    <w:right w:val="none" w:sz="0" w:space="0" w:color="auto"/>
                  </w:divBdr>
                </w:div>
                <w:div w:id="363139761">
                  <w:marLeft w:val="0"/>
                  <w:marRight w:val="0"/>
                  <w:marTop w:val="0"/>
                  <w:marBottom w:val="75"/>
                  <w:divBdr>
                    <w:top w:val="none" w:sz="0" w:space="0" w:color="auto"/>
                    <w:left w:val="none" w:sz="0" w:space="0" w:color="auto"/>
                    <w:bottom w:val="none" w:sz="0" w:space="0" w:color="auto"/>
                    <w:right w:val="none" w:sz="0" w:space="0" w:color="auto"/>
                  </w:divBdr>
                </w:div>
                <w:div w:id="327906584">
                  <w:marLeft w:val="0"/>
                  <w:marRight w:val="0"/>
                  <w:marTop w:val="0"/>
                  <w:marBottom w:val="75"/>
                  <w:divBdr>
                    <w:top w:val="none" w:sz="0" w:space="0" w:color="auto"/>
                    <w:left w:val="none" w:sz="0" w:space="0" w:color="auto"/>
                    <w:bottom w:val="none" w:sz="0" w:space="0" w:color="auto"/>
                    <w:right w:val="none" w:sz="0" w:space="0" w:color="auto"/>
                  </w:divBdr>
                </w:div>
                <w:div w:id="1330711410">
                  <w:marLeft w:val="0"/>
                  <w:marRight w:val="0"/>
                  <w:marTop w:val="0"/>
                  <w:marBottom w:val="75"/>
                  <w:divBdr>
                    <w:top w:val="none" w:sz="0" w:space="0" w:color="auto"/>
                    <w:left w:val="none" w:sz="0" w:space="0" w:color="auto"/>
                    <w:bottom w:val="none" w:sz="0" w:space="0" w:color="auto"/>
                    <w:right w:val="none" w:sz="0" w:space="0" w:color="auto"/>
                  </w:divBdr>
                  <w:divsChild>
                    <w:div w:id="1403328122">
                      <w:marLeft w:val="0"/>
                      <w:marRight w:val="0"/>
                      <w:marTop w:val="0"/>
                      <w:marBottom w:val="0"/>
                      <w:divBdr>
                        <w:top w:val="none" w:sz="0" w:space="0" w:color="auto"/>
                        <w:left w:val="none" w:sz="0" w:space="0" w:color="auto"/>
                        <w:bottom w:val="none" w:sz="0" w:space="0" w:color="auto"/>
                        <w:right w:val="none" w:sz="0" w:space="0" w:color="auto"/>
                      </w:divBdr>
                    </w:div>
                  </w:divsChild>
                </w:div>
                <w:div w:id="229929588">
                  <w:marLeft w:val="0"/>
                  <w:marRight w:val="0"/>
                  <w:marTop w:val="0"/>
                  <w:marBottom w:val="75"/>
                  <w:divBdr>
                    <w:top w:val="none" w:sz="0" w:space="0" w:color="auto"/>
                    <w:left w:val="none" w:sz="0" w:space="0" w:color="auto"/>
                    <w:bottom w:val="none" w:sz="0" w:space="0" w:color="auto"/>
                    <w:right w:val="none" w:sz="0" w:space="0" w:color="auto"/>
                  </w:divBdr>
                </w:div>
                <w:div w:id="2117408324">
                  <w:marLeft w:val="0"/>
                  <w:marRight w:val="0"/>
                  <w:marTop w:val="0"/>
                  <w:marBottom w:val="75"/>
                  <w:divBdr>
                    <w:top w:val="none" w:sz="0" w:space="0" w:color="auto"/>
                    <w:left w:val="none" w:sz="0" w:space="0" w:color="auto"/>
                    <w:bottom w:val="none" w:sz="0" w:space="0" w:color="auto"/>
                    <w:right w:val="none" w:sz="0" w:space="0" w:color="auto"/>
                  </w:divBdr>
                </w:div>
                <w:div w:id="990522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50011923">
      <w:bodyDiv w:val="1"/>
      <w:marLeft w:val="0"/>
      <w:marRight w:val="0"/>
      <w:marTop w:val="0"/>
      <w:marBottom w:val="0"/>
      <w:divBdr>
        <w:top w:val="none" w:sz="0" w:space="0" w:color="auto"/>
        <w:left w:val="none" w:sz="0" w:space="0" w:color="auto"/>
        <w:bottom w:val="none" w:sz="0" w:space="0" w:color="auto"/>
        <w:right w:val="none" w:sz="0" w:space="0" w:color="auto"/>
      </w:divBdr>
    </w:div>
    <w:div w:id="980689657">
      <w:bodyDiv w:val="1"/>
      <w:marLeft w:val="0"/>
      <w:marRight w:val="0"/>
      <w:marTop w:val="0"/>
      <w:marBottom w:val="0"/>
      <w:divBdr>
        <w:top w:val="none" w:sz="0" w:space="0" w:color="auto"/>
        <w:left w:val="none" w:sz="0" w:space="0" w:color="auto"/>
        <w:bottom w:val="none" w:sz="0" w:space="0" w:color="auto"/>
        <w:right w:val="none" w:sz="0" w:space="0" w:color="auto"/>
      </w:divBdr>
    </w:div>
    <w:div w:id="1014919410">
      <w:bodyDiv w:val="1"/>
      <w:marLeft w:val="0"/>
      <w:marRight w:val="0"/>
      <w:marTop w:val="0"/>
      <w:marBottom w:val="0"/>
      <w:divBdr>
        <w:top w:val="none" w:sz="0" w:space="0" w:color="auto"/>
        <w:left w:val="none" w:sz="0" w:space="0" w:color="auto"/>
        <w:bottom w:val="none" w:sz="0" w:space="0" w:color="auto"/>
        <w:right w:val="none" w:sz="0" w:space="0" w:color="auto"/>
      </w:divBdr>
      <w:divsChild>
        <w:div w:id="583805583">
          <w:marLeft w:val="0"/>
          <w:marRight w:val="0"/>
          <w:marTop w:val="0"/>
          <w:marBottom w:val="0"/>
          <w:divBdr>
            <w:top w:val="none" w:sz="0" w:space="0" w:color="auto"/>
            <w:left w:val="none" w:sz="0" w:space="0" w:color="auto"/>
            <w:bottom w:val="none" w:sz="0" w:space="0" w:color="auto"/>
            <w:right w:val="none" w:sz="0" w:space="0" w:color="auto"/>
          </w:divBdr>
        </w:div>
      </w:divsChild>
    </w:div>
    <w:div w:id="1102070677">
      <w:bodyDiv w:val="1"/>
      <w:marLeft w:val="0"/>
      <w:marRight w:val="0"/>
      <w:marTop w:val="0"/>
      <w:marBottom w:val="0"/>
      <w:divBdr>
        <w:top w:val="none" w:sz="0" w:space="0" w:color="auto"/>
        <w:left w:val="none" w:sz="0" w:space="0" w:color="auto"/>
        <w:bottom w:val="none" w:sz="0" w:space="0" w:color="auto"/>
        <w:right w:val="none" w:sz="0" w:space="0" w:color="auto"/>
      </w:divBdr>
    </w:div>
    <w:div w:id="1108158013">
      <w:bodyDiv w:val="1"/>
      <w:marLeft w:val="0"/>
      <w:marRight w:val="0"/>
      <w:marTop w:val="0"/>
      <w:marBottom w:val="0"/>
      <w:divBdr>
        <w:top w:val="none" w:sz="0" w:space="0" w:color="auto"/>
        <w:left w:val="none" w:sz="0" w:space="0" w:color="auto"/>
        <w:bottom w:val="none" w:sz="0" w:space="0" w:color="auto"/>
        <w:right w:val="none" w:sz="0" w:space="0" w:color="auto"/>
      </w:divBdr>
    </w:div>
    <w:div w:id="1149515584">
      <w:bodyDiv w:val="1"/>
      <w:marLeft w:val="0"/>
      <w:marRight w:val="0"/>
      <w:marTop w:val="0"/>
      <w:marBottom w:val="0"/>
      <w:divBdr>
        <w:top w:val="none" w:sz="0" w:space="0" w:color="auto"/>
        <w:left w:val="none" w:sz="0" w:space="0" w:color="auto"/>
        <w:bottom w:val="none" w:sz="0" w:space="0" w:color="auto"/>
        <w:right w:val="none" w:sz="0" w:space="0" w:color="auto"/>
      </w:divBdr>
    </w:div>
    <w:div w:id="1170946191">
      <w:bodyDiv w:val="1"/>
      <w:marLeft w:val="0"/>
      <w:marRight w:val="0"/>
      <w:marTop w:val="0"/>
      <w:marBottom w:val="0"/>
      <w:divBdr>
        <w:top w:val="none" w:sz="0" w:space="0" w:color="auto"/>
        <w:left w:val="none" w:sz="0" w:space="0" w:color="auto"/>
        <w:bottom w:val="none" w:sz="0" w:space="0" w:color="auto"/>
        <w:right w:val="none" w:sz="0" w:space="0" w:color="auto"/>
      </w:divBdr>
    </w:div>
    <w:div w:id="1183202453">
      <w:bodyDiv w:val="1"/>
      <w:marLeft w:val="0"/>
      <w:marRight w:val="0"/>
      <w:marTop w:val="0"/>
      <w:marBottom w:val="0"/>
      <w:divBdr>
        <w:top w:val="none" w:sz="0" w:space="0" w:color="auto"/>
        <w:left w:val="none" w:sz="0" w:space="0" w:color="auto"/>
        <w:bottom w:val="none" w:sz="0" w:space="0" w:color="auto"/>
        <w:right w:val="none" w:sz="0" w:space="0" w:color="auto"/>
      </w:divBdr>
    </w:div>
    <w:div w:id="1229727481">
      <w:bodyDiv w:val="1"/>
      <w:marLeft w:val="0"/>
      <w:marRight w:val="0"/>
      <w:marTop w:val="0"/>
      <w:marBottom w:val="0"/>
      <w:divBdr>
        <w:top w:val="none" w:sz="0" w:space="0" w:color="auto"/>
        <w:left w:val="none" w:sz="0" w:space="0" w:color="auto"/>
        <w:bottom w:val="none" w:sz="0" w:space="0" w:color="auto"/>
        <w:right w:val="none" w:sz="0" w:space="0" w:color="auto"/>
      </w:divBdr>
    </w:div>
    <w:div w:id="1231699213">
      <w:bodyDiv w:val="1"/>
      <w:marLeft w:val="0"/>
      <w:marRight w:val="0"/>
      <w:marTop w:val="0"/>
      <w:marBottom w:val="0"/>
      <w:divBdr>
        <w:top w:val="none" w:sz="0" w:space="0" w:color="auto"/>
        <w:left w:val="none" w:sz="0" w:space="0" w:color="auto"/>
        <w:bottom w:val="none" w:sz="0" w:space="0" w:color="auto"/>
        <w:right w:val="none" w:sz="0" w:space="0" w:color="auto"/>
      </w:divBdr>
    </w:div>
    <w:div w:id="1257522916">
      <w:bodyDiv w:val="1"/>
      <w:marLeft w:val="0"/>
      <w:marRight w:val="0"/>
      <w:marTop w:val="0"/>
      <w:marBottom w:val="0"/>
      <w:divBdr>
        <w:top w:val="none" w:sz="0" w:space="0" w:color="auto"/>
        <w:left w:val="none" w:sz="0" w:space="0" w:color="auto"/>
        <w:bottom w:val="none" w:sz="0" w:space="0" w:color="auto"/>
        <w:right w:val="none" w:sz="0" w:space="0" w:color="auto"/>
      </w:divBdr>
    </w:div>
    <w:div w:id="1262682208">
      <w:bodyDiv w:val="1"/>
      <w:marLeft w:val="0"/>
      <w:marRight w:val="0"/>
      <w:marTop w:val="0"/>
      <w:marBottom w:val="0"/>
      <w:divBdr>
        <w:top w:val="none" w:sz="0" w:space="0" w:color="auto"/>
        <w:left w:val="none" w:sz="0" w:space="0" w:color="auto"/>
        <w:bottom w:val="none" w:sz="0" w:space="0" w:color="auto"/>
        <w:right w:val="none" w:sz="0" w:space="0" w:color="auto"/>
      </w:divBdr>
    </w:div>
    <w:div w:id="1316495527">
      <w:bodyDiv w:val="1"/>
      <w:marLeft w:val="0"/>
      <w:marRight w:val="0"/>
      <w:marTop w:val="0"/>
      <w:marBottom w:val="0"/>
      <w:divBdr>
        <w:top w:val="none" w:sz="0" w:space="0" w:color="auto"/>
        <w:left w:val="none" w:sz="0" w:space="0" w:color="auto"/>
        <w:bottom w:val="none" w:sz="0" w:space="0" w:color="auto"/>
        <w:right w:val="none" w:sz="0" w:space="0" w:color="auto"/>
      </w:divBdr>
      <w:divsChild>
        <w:div w:id="1885671604">
          <w:marLeft w:val="0"/>
          <w:marRight w:val="0"/>
          <w:marTop w:val="0"/>
          <w:marBottom w:val="75"/>
          <w:divBdr>
            <w:top w:val="none" w:sz="0" w:space="0" w:color="auto"/>
            <w:left w:val="none" w:sz="0" w:space="0" w:color="auto"/>
            <w:bottom w:val="none" w:sz="0" w:space="0" w:color="auto"/>
            <w:right w:val="none" w:sz="0" w:space="0" w:color="auto"/>
          </w:divBdr>
        </w:div>
        <w:div w:id="1758281073">
          <w:marLeft w:val="0"/>
          <w:marRight w:val="0"/>
          <w:marTop w:val="0"/>
          <w:marBottom w:val="75"/>
          <w:divBdr>
            <w:top w:val="none" w:sz="0" w:space="0" w:color="auto"/>
            <w:left w:val="none" w:sz="0" w:space="0" w:color="auto"/>
            <w:bottom w:val="none" w:sz="0" w:space="0" w:color="auto"/>
            <w:right w:val="none" w:sz="0" w:space="0" w:color="auto"/>
          </w:divBdr>
        </w:div>
        <w:div w:id="777600952">
          <w:marLeft w:val="0"/>
          <w:marRight w:val="0"/>
          <w:marTop w:val="0"/>
          <w:marBottom w:val="75"/>
          <w:divBdr>
            <w:top w:val="none" w:sz="0" w:space="0" w:color="auto"/>
            <w:left w:val="none" w:sz="0" w:space="0" w:color="auto"/>
            <w:bottom w:val="none" w:sz="0" w:space="0" w:color="auto"/>
            <w:right w:val="none" w:sz="0" w:space="0" w:color="auto"/>
          </w:divBdr>
        </w:div>
        <w:div w:id="157500517">
          <w:marLeft w:val="0"/>
          <w:marRight w:val="0"/>
          <w:marTop w:val="0"/>
          <w:marBottom w:val="75"/>
          <w:divBdr>
            <w:top w:val="none" w:sz="0" w:space="0" w:color="auto"/>
            <w:left w:val="none" w:sz="0" w:space="0" w:color="auto"/>
            <w:bottom w:val="none" w:sz="0" w:space="0" w:color="auto"/>
            <w:right w:val="none" w:sz="0" w:space="0" w:color="auto"/>
          </w:divBdr>
        </w:div>
        <w:div w:id="590358399">
          <w:marLeft w:val="0"/>
          <w:marRight w:val="0"/>
          <w:marTop w:val="0"/>
          <w:marBottom w:val="75"/>
          <w:divBdr>
            <w:top w:val="none" w:sz="0" w:space="0" w:color="auto"/>
            <w:left w:val="none" w:sz="0" w:space="0" w:color="auto"/>
            <w:bottom w:val="none" w:sz="0" w:space="0" w:color="auto"/>
            <w:right w:val="none" w:sz="0" w:space="0" w:color="auto"/>
          </w:divBdr>
          <w:divsChild>
            <w:div w:id="1798141818">
              <w:marLeft w:val="0"/>
              <w:marRight w:val="0"/>
              <w:marTop w:val="0"/>
              <w:marBottom w:val="0"/>
              <w:divBdr>
                <w:top w:val="none" w:sz="0" w:space="0" w:color="auto"/>
                <w:left w:val="none" w:sz="0" w:space="0" w:color="auto"/>
                <w:bottom w:val="none" w:sz="0" w:space="0" w:color="auto"/>
                <w:right w:val="none" w:sz="0" w:space="0" w:color="auto"/>
              </w:divBdr>
            </w:div>
            <w:div w:id="781798763">
              <w:marLeft w:val="0"/>
              <w:marRight w:val="0"/>
              <w:marTop w:val="0"/>
              <w:marBottom w:val="0"/>
              <w:divBdr>
                <w:top w:val="none" w:sz="0" w:space="0" w:color="auto"/>
                <w:left w:val="none" w:sz="0" w:space="0" w:color="auto"/>
                <w:bottom w:val="none" w:sz="0" w:space="0" w:color="auto"/>
                <w:right w:val="none" w:sz="0" w:space="0" w:color="auto"/>
              </w:divBdr>
            </w:div>
          </w:divsChild>
        </w:div>
        <w:div w:id="1068040958">
          <w:marLeft w:val="0"/>
          <w:marRight w:val="0"/>
          <w:marTop w:val="0"/>
          <w:marBottom w:val="75"/>
          <w:divBdr>
            <w:top w:val="none" w:sz="0" w:space="0" w:color="auto"/>
            <w:left w:val="none" w:sz="0" w:space="0" w:color="auto"/>
            <w:bottom w:val="none" w:sz="0" w:space="0" w:color="auto"/>
            <w:right w:val="none" w:sz="0" w:space="0" w:color="auto"/>
          </w:divBdr>
        </w:div>
        <w:div w:id="1207764473">
          <w:marLeft w:val="0"/>
          <w:marRight w:val="0"/>
          <w:marTop w:val="0"/>
          <w:marBottom w:val="75"/>
          <w:divBdr>
            <w:top w:val="none" w:sz="0" w:space="0" w:color="auto"/>
            <w:left w:val="none" w:sz="0" w:space="0" w:color="auto"/>
            <w:bottom w:val="none" w:sz="0" w:space="0" w:color="auto"/>
            <w:right w:val="none" w:sz="0" w:space="0" w:color="auto"/>
          </w:divBdr>
        </w:div>
        <w:div w:id="1036156712">
          <w:marLeft w:val="0"/>
          <w:marRight w:val="0"/>
          <w:marTop w:val="0"/>
          <w:marBottom w:val="75"/>
          <w:divBdr>
            <w:top w:val="none" w:sz="0" w:space="0" w:color="auto"/>
            <w:left w:val="none" w:sz="0" w:space="0" w:color="auto"/>
            <w:bottom w:val="none" w:sz="0" w:space="0" w:color="auto"/>
            <w:right w:val="none" w:sz="0" w:space="0" w:color="auto"/>
          </w:divBdr>
        </w:div>
      </w:divsChild>
    </w:div>
    <w:div w:id="1422530930">
      <w:bodyDiv w:val="1"/>
      <w:marLeft w:val="0"/>
      <w:marRight w:val="0"/>
      <w:marTop w:val="0"/>
      <w:marBottom w:val="0"/>
      <w:divBdr>
        <w:top w:val="none" w:sz="0" w:space="0" w:color="auto"/>
        <w:left w:val="none" w:sz="0" w:space="0" w:color="auto"/>
        <w:bottom w:val="none" w:sz="0" w:space="0" w:color="auto"/>
        <w:right w:val="none" w:sz="0" w:space="0" w:color="auto"/>
      </w:divBdr>
      <w:divsChild>
        <w:div w:id="1912347610">
          <w:marLeft w:val="-225"/>
          <w:marRight w:val="-225"/>
          <w:marTop w:val="0"/>
          <w:marBottom w:val="0"/>
          <w:divBdr>
            <w:top w:val="none" w:sz="0" w:space="0" w:color="auto"/>
            <w:left w:val="none" w:sz="0" w:space="0" w:color="auto"/>
            <w:bottom w:val="none" w:sz="0" w:space="0" w:color="auto"/>
            <w:right w:val="none" w:sz="0" w:space="0" w:color="auto"/>
          </w:divBdr>
          <w:divsChild>
            <w:div w:id="1853449089">
              <w:marLeft w:val="0"/>
              <w:marRight w:val="0"/>
              <w:marTop w:val="0"/>
              <w:marBottom w:val="0"/>
              <w:divBdr>
                <w:top w:val="none" w:sz="0" w:space="0" w:color="auto"/>
                <w:left w:val="none" w:sz="0" w:space="0" w:color="auto"/>
                <w:bottom w:val="none" w:sz="0" w:space="0" w:color="auto"/>
                <w:right w:val="none" w:sz="0" w:space="0" w:color="auto"/>
              </w:divBdr>
            </w:div>
          </w:divsChild>
        </w:div>
        <w:div w:id="1258829483">
          <w:marLeft w:val="-225"/>
          <w:marRight w:val="-225"/>
          <w:marTop w:val="0"/>
          <w:marBottom w:val="0"/>
          <w:divBdr>
            <w:top w:val="none" w:sz="0" w:space="0" w:color="auto"/>
            <w:left w:val="none" w:sz="0" w:space="0" w:color="auto"/>
            <w:bottom w:val="none" w:sz="0" w:space="0" w:color="auto"/>
            <w:right w:val="none" w:sz="0" w:space="0" w:color="auto"/>
          </w:divBdr>
          <w:divsChild>
            <w:div w:id="1189759727">
              <w:marLeft w:val="0"/>
              <w:marRight w:val="0"/>
              <w:marTop w:val="0"/>
              <w:marBottom w:val="0"/>
              <w:divBdr>
                <w:top w:val="none" w:sz="0" w:space="0" w:color="auto"/>
                <w:left w:val="none" w:sz="0" w:space="0" w:color="auto"/>
                <w:bottom w:val="none" w:sz="0" w:space="0" w:color="auto"/>
                <w:right w:val="none" w:sz="0" w:space="0" w:color="auto"/>
              </w:divBdr>
              <w:divsChild>
                <w:div w:id="16124147">
                  <w:marLeft w:val="0"/>
                  <w:marRight w:val="0"/>
                  <w:marTop w:val="0"/>
                  <w:marBottom w:val="75"/>
                  <w:divBdr>
                    <w:top w:val="none" w:sz="0" w:space="0" w:color="auto"/>
                    <w:left w:val="none" w:sz="0" w:space="0" w:color="auto"/>
                    <w:bottom w:val="none" w:sz="0" w:space="0" w:color="auto"/>
                    <w:right w:val="none" w:sz="0" w:space="0" w:color="auto"/>
                  </w:divBdr>
                </w:div>
                <w:div w:id="1810240447">
                  <w:marLeft w:val="0"/>
                  <w:marRight w:val="0"/>
                  <w:marTop w:val="0"/>
                  <w:marBottom w:val="75"/>
                  <w:divBdr>
                    <w:top w:val="none" w:sz="0" w:space="0" w:color="auto"/>
                    <w:left w:val="none" w:sz="0" w:space="0" w:color="auto"/>
                    <w:bottom w:val="none" w:sz="0" w:space="0" w:color="auto"/>
                    <w:right w:val="none" w:sz="0" w:space="0" w:color="auto"/>
                  </w:divBdr>
                </w:div>
                <w:div w:id="294606155">
                  <w:marLeft w:val="0"/>
                  <w:marRight w:val="0"/>
                  <w:marTop w:val="0"/>
                  <w:marBottom w:val="75"/>
                  <w:divBdr>
                    <w:top w:val="none" w:sz="0" w:space="0" w:color="auto"/>
                    <w:left w:val="none" w:sz="0" w:space="0" w:color="auto"/>
                    <w:bottom w:val="none" w:sz="0" w:space="0" w:color="auto"/>
                    <w:right w:val="none" w:sz="0" w:space="0" w:color="auto"/>
                  </w:divBdr>
                </w:div>
                <w:div w:id="1203202843">
                  <w:marLeft w:val="0"/>
                  <w:marRight w:val="0"/>
                  <w:marTop w:val="0"/>
                  <w:marBottom w:val="75"/>
                  <w:divBdr>
                    <w:top w:val="none" w:sz="0" w:space="0" w:color="auto"/>
                    <w:left w:val="none" w:sz="0" w:space="0" w:color="auto"/>
                    <w:bottom w:val="none" w:sz="0" w:space="0" w:color="auto"/>
                    <w:right w:val="none" w:sz="0" w:space="0" w:color="auto"/>
                  </w:divBdr>
                </w:div>
                <w:div w:id="1568224949">
                  <w:marLeft w:val="0"/>
                  <w:marRight w:val="0"/>
                  <w:marTop w:val="0"/>
                  <w:marBottom w:val="75"/>
                  <w:divBdr>
                    <w:top w:val="none" w:sz="0" w:space="0" w:color="auto"/>
                    <w:left w:val="none" w:sz="0" w:space="0" w:color="auto"/>
                    <w:bottom w:val="none" w:sz="0" w:space="0" w:color="auto"/>
                    <w:right w:val="none" w:sz="0" w:space="0" w:color="auto"/>
                  </w:divBdr>
                  <w:divsChild>
                    <w:div w:id="489907066">
                      <w:marLeft w:val="0"/>
                      <w:marRight w:val="0"/>
                      <w:marTop w:val="0"/>
                      <w:marBottom w:val="0"/>
                      <w:divBdr>
                        <w:top w:val="none" w:sz="0" w:space="0" w:color="auto"/>
                        <w:left w:val="none" w:sz="0" w:space="0" w:color="auto"/>
                        <w:bottom w:val="none" w:sz="0" w:space="0" w:color="auto"/>
                        <w:right w:val="none" w:sz="0" w:space="0" w:color="auto"/>
                      </w:divBdr>
                    </w:div>
                  </w:divsChild>
                </w:div>
                <w:div w:id="1236668100">
                  <w:marLeft w:val="0"/>
                  <w:marRight w:val="0"/>
                  <w:marTop w:val="0"/>
                  <w:marBottom w:val="75"/>
                  <w:divBdr>
                    <w:top w:val="none" w:sz="0" w:space="0" w:color="auto"/>
                    <w:left w:val="none" w:sz="0" w:space="0" w:color="auto"/>
                    <w:bottom w:val="none" w:sz="0" w:space="0" w:color="auto"/>
                    <w:right w:val="none" w:sz="0" w:space="0" w:color="auto"/>
                  </w:divBdr>
                </w:div>
                <w:div w:id="2038659390">
                  <w:marLeft w:val="0"/>
                  <w:marRight w:val="0"/>
                  <w:marTop w:val="0"/>
                  <w:marBottom w:val="75"/>
                  <w:divBdr>
                    <w:top w:val="none" w:sz="0" w:space="0" w:color="auto"/>
                    <w:left w:val="none" w:sz="0" w:space="0" w:color="auto"/>
                    <w:bottom w:val="none" w:sz="0" w:space="0" w:color="auto"/>
                    <w:right w:val="none" w:sz="0" w:space="0" w:color="auto"/>
                  </w:divBdr>
                </w:div>
                <w:div w:id="1687630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5956258">
      <w:bodyDiv w:val="1"/>
      <w:marLeft w:val="0"/>
      <w:marRight w:val="0"/>
      <w:marTop w:val="0"/>
      <w:marBottom w:val="0"/>
      <w:divBdr>
        <w:top w:val="none" w:sz="0" w:space="0" w:color="auto"/>
        <w:left w:val="none" w:sz="0" w:space="0" w:color="auto"/>
        <w:bottom w:val="none" w:sz="0" w:space="0" w:color="auto"/>
        <w:right w:val="none" w:sz="0" w:space="0" w:color="auto"/>
      </w:divBdr>
    </w:div>
    <w:div w:id="1433890315">
      <w:bodyDiv w:val="1"/>
      <w:marLeft w:val="0"/>
      <w:marRight w:val="0"/>
      <w:marTop w:val="0"/>
      <w:marBottom w:val="0"/>
      <w:divBdr>
        <w:top w:val="none" w:sz="0" w:space="0" w:color="auto"/>
        <w:left w:val="none" w:sz="0" w:space="0" w:color="auto"/>
        <w:bottom w:val="none" w:sz="0" w:space="0" w:color="auto"/>
        <w:right w:val="none" w:sz="0" w:space="0" w:color="auto"/>
      </w:divBdr>
    </w:div>
    <w:div w:id="1559583887">
      <w:bodyDiv w:val="1"/>
      <w:marLeft w:val="0"/>
      <w:marRight w:val="0"/>
      <w:marTop w:val="0"/>
      <w:marBottom w:val="0"/>
      <w:divBdr>
        <w:top w:val="none" w:sz="0" w:space="0" w:color="auto"/>
        <w:left w:val="none" w:sz="0" w:space="0" w:color="auto"/>
        <w:bottom w:val="none" w:sz="0" w:space="0" w:color="auto"/>
        <w:right w:val="none" w:sz="0" w:space="0" w:color="auto"/>
      </w:divBdr>
    </w:div>
    <w:div w:id="1583680183">
      <w:bodyDiv w:val="1"/>
      <w:marLeft w:val="0"/>
      <w:marRight w:val="0"/>
      <w:marTop w:val="0"/>
      <w:marBottom w:val="0"/>
      <w:divBdr>
        <w:top w:val="none" w:sz="0" w:space="0" w:color="auto"/>
        <w:left w:val="none" w:sz="0" w:space="0" w:color="auto"/>
        <w:bottom w:val="none" w:sz="0" w:space="0" w:color="auto"/>
        <w:right w:val="none" w:sz="0" w:space="0" w:color="auto"/>
      </w:divBdr>
    </w:div>
    <w:div w:id="1592273119">
      <w:bodyDiv w:val="1"/>
      <w:marLeft w:val="0"/>
      <w:marRight w:val="0"/>
      <w:marTop w:val="0"/>
      <w:marBottom w:val="0"/>
      <w:divBdr>
        <w:top w:val="none" w:sz="0" w:space="0" w:color="auto"/>
        <w:left w:val="none" w:sz="0" w:space="0" w:color="auto"/>
        <w:bottom w:val="none" w:sz="0" w:space="0" w:color="auto"/>
        <w:right w:val="none" w:sz="0" w:space="0" w:color="auto"/>
      </w:divBdr>
    </w:div>
    <w:div w:id="1595943006">
      <w:bodyDiv w:val="1"/>
      <w:marLeft w:val="0"/>
      <w:marRight w:val="0"/>
      <w:marTop w:val="0"/>
      <w:marBottom w:val="0"/>
      <w:divBdr>
        <w:top w:val="none" w:sz="0" w:space="0" w:color="auto"/>
        <w:left w:val="none" w:sz="0" w:space="0" w:color="auto"/>
        <w:bottom w:val="none" w:sz="0" w:space="0" w:color="auto"/>
        <w:right w:val="none" w:sz="0" w:space="0" w:color="auto"/>
      </w:divBdr>
    </w:div>
    <w:div w:id="1602301950">
      <w:bodyDiv w:val="1"/>
      <w:marLeft w:val="0"/>
      <w:marRight w:val="0"/>
      <w:marTop w:val="0"/>
      <w:marBottom w:val="0"/>
      <w:divBdr>
        <w:top w:val="none" w:sz="0" w:space="0" w:color="auto"/>
        <w:left w:val="none" w:sz="0" w:space="0" w:color="auto"/>
        <w:bottom w:val="none" w:sz="0" w:space="0" w:color="auto"/>
        <w:right w:val="none" w:sz="0" w:space="0" w:color="auto"/>
      </w:divBdr>
    </w:div>
    <w:div w:id="1635210918">
      <w:bodyDiv w:val="1"/>
      <w:marLeft w:val="0"/>
      <w:marRight w:val="0"/>
      <w:marTop w:val="0"/>
      <w:marBottom w:val="0"/>
      <w:divBdr>
        <w:top w:val="none" w:sz="0" w:space="0" w:color="auto"/>
        <w:left w:val="none" w:sz="0" w:space="0" w:color="auto"/>
        <w:bottom w:val="none" w:sz="0" w:space="0" w:color="auto"/>
        <w:right w:val="none" w:sz="0" w:space="0" w:color="auto"/>
      </w:divBdr>
    </w:div>
    <w:div w:id="1692300166">
      <w:bodyDiv w:val="1"/>
      <w:marLeft w:val="0"/>
      <w:marRight w:val="0"/>
      <w:marTop w:val="0"/>
      <w:marBottom w:val="0"/>
      <w:divBdr>
        <w:top w:val="none" w:sz="0" w:space="0" w:color="auto"/>
        <w:left w:val="none" w:sz="0" w:space="0" w:color="auto"/>
        <w:bottom w:val="none" w:sz="0" w:space="0" w:color="auto"/>
        <w:right w:val="none" w:sz="0" w:space="0" w:color="auto"/>
      </w:divBdr>
    </w:div>
    <w:div w:id="1702853165">
      <w:bodyDiv w:val="1"/>
      <w:marLeft w:val="0"/>
      <w:marRight w:val="0"/>
      <w:marTop w:val="0"/>
      <w:marBottom w:val="0"/>
      <w:divBdr>
        <w:top w:val="none" w:sz="0" w:space="0" w:color="auto"/>
        <w:left w:val="none" w:sz="0" w:space="0" w:color="auto"/>
        <w:bottom w:val="none" w:sz="0" w:space="0" w:color="auto"/>
        <w:right w:val="none" w:sz="0" w:space="0" w:color="auto"/>
      </w:divBdr>
    </w:div>
    <w:div w:id="1715617419">
      <w:bodyDiv w:val="1"/>
      <w:marLeft w:val="0"/>
      <w:marRight w:val="0"/>
      <w:marTop w:val="0"/>
      <w:marBottom w:val="0"/>
      <w:divBdr>
        <w:top w:val="none" w:sz="0" w:space="0" w:color="auto"/>
        <w:left w:val="none" w:sz="0" w:space="0" w:color="auto"/>
        <w:bottom w:val="none" w:sz="0" w:space="0" w:color="auto"/>
        <w:right w:val="none" w:sz="0" w:space="0" w:color="auto"/>
      </w:divBdr>
      <w:divsChild>
        <w:div w:id="1908223403">
          <w:marLeft w:val="0"/>
          <w:marRight w:val="0"/>
          <w:marTop w:val="0"/>
          <w:marBottom w:val="75"/>
          <w:divBdr>
            <w:top w:val="none" w:sz="0" w:space="0" w:color="auto"/>
            <w:left w:val="none" w:sz="0" w:space="0" w:color="auto"/>
            <w:bottom w:val="none" w:sz="0" w:space="0" w:color="auto"/>
            <w:right w:val="none" w:sz="0" w:space="0" w:color="auto"/>
          </w:divBdr>
        </w:div>
        <w:div w:id="535627665">
          <w:marLeft w:val="0"/>
          <w:marRight w:val="0"/>
          <w:marTop w:val="0"/>
          <w:marBottom w:val="75"/>
          <w:divBdr>
            <w:top w:val="none" w:sz="0" w:space="0" w:color="auto"/>
            <w:left w:val="none" w:sz="0" w:space="0" w:color="auto"/>
            <w:bottom w:val="none" w:sz="0" w:space="0" w:color="auto"/>
            <w:right w:val="none" w:sz="0" w:space="0" w:color="auto"/>
          </w:divBdr>
        </w:div>
        <w:div w:id="1242790479">
          <w:marLeft w:val="0"/>
          <w:marRight w:val="0"/>
          <w:marTop w:val="0"/>
          <w:marBottom w:val="75"/>
          <w:divBdr>
            <w:top w:val="none" w:sz="0" w:space="0" w:color="auto"/>
            <w:left w:val="none" w:sz="0" w:space="0" w:color="auto"/>
            <w:bottom w:val="none" w:sz="0" w:space="0" w:color="auto"/>
            <w:right w:val="none" w:sz="0" w:space="0" w:color="auto"/>
          </w:divBdr>
        </w:div>
        <w:div w:id="1634746356">
          <w:marLeft w:val="0"/>
          <w:marRight w:val="0"/>
          <w:marTop w:val="0"/>
          <w:marBottom w:val="75"/>
          <w:divBdr>
            <w:top w:val="none" w:sz="0" w:space="0" w:color="auto"/>
            <w:left w:val="none" w:sz="0" w:space="0" w:color="auto"/>
            <w:bottom w:val="none" w:sz="0" w:space="0" w:color="auto"/>
            <w:right w:val="none" w:sz="0" w:space="0" w:color="auto"/>
          </w:divBdr>
        </w:div>
        <w:div w:id="1416125375">
          <w:marLeft w:val="0"/>
          <w:marRight w:val="0"/>
          <w:marTop w:val="0"/>
          <w:marBottom w:val="75"/>
          <w:divBdr>
            <w:top w:val="none" w:sz="0" w:space="0" w:color="auto"/>
            <w:left w:val="none" w:sz="0" w:space="0" w:color="auto"/>
            <w:bottom w:val="none" w:sz="0" w:space="0" w:color="auto"/>
            <w:right w:val="none" w:sz="0" w:space="0" w:color="auto"/>
          </w:divBdr>
          <w:divsChild>
            <w:div w:id="339358719">
              <w:marLeft w:val="0"/>
              <w:marRight w:val="0"/>
              <w:marTop w:val="0"/>
              <w:marBottom w:val="0"/>
              <w:divBdr>
                <w:top w:val="none" w:sz="0" w:space="0" w:color="auto"/>
                <w:left w:val="none" w:sz="0" w:space="0" w:color="auto"/>
                <w:bottom w:val="none" w:sz="0" w:space="0" w:color="auto"/>
                <w:right w:val="none" w:sz="0" w:space="0" w:color="auto"/>
              </w:divBdr>
            </w:div>
          </w:divsChild>
        </w:div>
        <w:div w:id="1185706235">
          <w:marLeft w:val="0"/>
          <w:marRight w:val="0"/>
          <w:marTop w:val="0"/>
          <w:marBottom w:val="75"/>
          <w:divBdr>
            <w:top w:val="none" w:sz="0" w:space="0" w:color="auto"/>
            <w:left w:val="none" w:sz="0" w:space="0" w:color="auto"/>
            <w:bottom w:val="none" w:sz="0" w:space="0" w:color="auto"/>
            <w:right w:val="none" w:sz="0" w:space="0" w:color="auto"/>
          </w:divBdr>
        </w:div>
        <w:div w:id="1901747595">
          <w:marLeft w:val="0"/>
          <w:marRight w:val="0"/>
          <w:marTop w:val="0"/>
          <w:marBottom w:val="75"/>
          <w:divBdr>
            <w:top w:val="none" w:sz="0" w:space="0" w:color="auto"/>
            <w:left w:val="none" w:sz="0" w:space="0" w:color="auto"/>
            <w:bottom w:val="none" w:sz="0" w:space="0" w:color="auto"/>
            <w:right w:val="none" w:sz="0" w:space="0" w:color="auto"/>
          </w:divBdr>
        </w:div>
        <w:div w:id="1244335928">
          <w:marLeft w:val="0"/>
          <w:marRight w:val="0"/>
          <w:marTop w:val="0"/>
          <w:marBottom w:val="75"/>
          <w:divBdr>
            <w:top w:val="none" w:sz="0" w:space="0" w:color="auto"/>
            <w:left w:val="none" w:sz="0" w:space="0" w:color="auto"/>
            <w:bottom w:val="none" w:sz="0" w:space="0" w:color="auto"/>
            <w:right w:val="none" w:sz="0" w:space="0" w:color="auto"/>
          </w:divBdr>
        </w:div>
      </w:divsChild>
    </w:div>
    <w:div w:id="1720394903">
      <w:bodyDiv w:val="1"/>
      <w:marLeft w:val="0"/>
      <w:marRight w:val="0"/>
      <w:marTop w:val="0"/>
      <w:marBottom w:val="0"/>
      <w:divBdr>
        <w:top w:val="none" w:sz="0" w:space="0" w:color="auto"/>
        <w:left w:val="none" w:sz="0" w:space="0" w:color="auto"/>
        <w:bottom w:val="none" w:sz="0" w:space="0" w:color="auto"/>
        <w:right w:val="none" w:sz="0" w:space="0" w:color="auto"/>
      </w:divBdr>
    </w:div>
    <w:div w:id="1720591964">
      <w:bodyDiv w:val="1"/>
      <w:marLeft w:val="0"/>
      <w:marRight w:val="0"/>
      <w:marTop w:val="0"/>
      <w:marBottom w:val="0"/>
      <w:divBdr>
        <w:top w:val="none" w:sz="0" w:space="0" w:color="auto"/>
        <w:left w:val="none" w:sz="0" w:space="0" w:color="auto"/>
        <w:bottom w:val="none" w:sz="0" w:space="0" w:color="auto"/>
        <w:right w:val="none" w:sz="0" w:space="0" w:color="auto"/>
      </w:divBdr>
    </w:div>
    <w:div w:id="1724331501">
      <w:bodyDiv w:val="1"/>
      <w:marLeft w:val="0"/>
      <w:marRight w:val="0"/>
      <w:marTop w:val="0"/>
      <w:marBottom w:val="0"/>
      <w:divBdr>
        <w:top w:val="none" w:sz="0" w:space="0" w:color="auto"/>
        <w:left w:val="none" w:sz="0" w:space="0" w:color="auto"/>
        <w:bottom w:val="none" w:sz="0" w:space="0" w:color="auto"/>
        <w:right w:val="none" w:sz="0" w:space="0" w:color="auto"/>
      </w:divBdr>
    </w:div>
    <w:div w:id="1729184442">
      <w:bodyDiv w:val="1"/>
      <w:marLeft w:val="0"/>
      <w:marRight w:val="0"/>
      <w:marTop w:val="0"/>
      <w:marBottom w:val="0"/>
      <w:divBdr>
        <w:top w:val="none" w:sz="0" w:space="0" w:color="auto"/>
        <w:left w:val="none" w:sz="0" w:space="0" w:color="auto"/>
        <w:bottom w:val="none" w:sz="0" w:space="0" w:color="auto"/>
        <w:right w:val="none" w:sz="0" w:space="0" w:color="auto"/>
      </w:divBdr>
      <w:divsChild>
        <w:div w:id="1632980238">
          <w:marLeft w:val="0"/>
          <w:marRight w:val="0"/>
          <w:marTop w:val="0"/>
          <w:marBottom w:val="75"/>
          <w:divBdr>
            <w:top w:val="none" w:sz="0" w:space="0" w:color="auto"/>
            <w:left w:val="none" w:sz="0" w:space="0" w:color="auto"/>
            <w:bottom w:val="none" w:sz="0" w:space="0" w:color="auto"/>
            <w:right w:val="none" w:sz="0" w:space="0" w:color="auto"/>
          </w:divBdr>
        </w:div>
        <w:div w:id="810903869">
          <w:marLeft w:val="0"/>
          <w:marRight w:val="0"/>
          <w:marTop w:val="0"/>
          <w:marBottom w:val="75"/>
          <w:divBdr>
            <w:top w:val="none" w:sz="0" w:space="0" w:color="auto"/>
            <w:left w:val="none" w:sz="0" w:space="0" w:color="auto"/>
            <w:bottom w:val="none" w:sz="0" w:space="0" w:color="auto"/>
            <w:right w:val="none" w:sz="0" w:space="0" w:color="auto"/>
          </w:divBdr>
        </w:div>
        <w:div w:id="1922567092">
          <w:marLeft w:val="0"/>
          <w:marRight w:val="0"/>
          <w:marTop w:val="0"/>
          <w:marBottom w:val="75"/>
          <w:divBdr>
            <w:top w:val="none" w:sz="0" w:space="0" w:color="auto"/>
            <w:left w:val="none" w:sz="0" w:space="0" w:color="auto"/>
            <w:bottom w:val="none" w:sz="0" w:space="0" w:color="auto"/>
            <w:right w:val="none" w:sz="0" w:space="0" w:color="auto"/>
          </w:divBdr>
        </w:div>
        <w:div w:id="16742461">
          <w:marLeft w:val="0"/>
          <w:marRight w:val="0"/>
          <w:marTop w:val="0"/>
          <w:marBottom w:val="75"/>
          <w:divBdr>
            <w:top w:val="none" w:sz="0" w:space="0" w:color="auto"/>
            <w:left w:val="none" w:sz="0" w:space="0" w:color="auto"/>
            <w:bottom w:val="none" w:sz="0" w:space="0" w:color="auto"/>
            <w:right w:val="none" w:sz="0" w:space="0" w:color="auto"/>
          </w:divBdr>
        </w:div>
        <w:div w:id="2900776">
          <w:marLeft w:val="0"/>
          <w:marRight w:val="0"/>
          <w:marTop w:val="0"/>
          <w:marBottom w:val="75"/>
          <w:divBdr>
            <w:top w:val="none" w:sz="0" w:space="0" w:color="auto"/>
            <w:left w:val="none" w:sz="0" w:space="0" w:color="auto"/>
            <w:bottom w:val="none" w:sz="0" w:space="0" w:color="auto"/>
            <w:right w:val="none" w:sz="0" w:space="0" w:color="auto"/>
          </w:divBdr>
          <w:divsChild>
            <w:div w:id="1803108746">
              <w:marLeft w:val="0"/>
              <w:marRight w:val="0"/>
              <w:marTop w:val="0"/>
              <w:marBottom w:val="0"/>
              <w:divBdr>
                <w:top w:val="none" w:sz="0" w:space="0" w:color="auto"/>
                <w:left w:val="none" w:sz="0" w:space="0" w:color="auto"/>
                <w:bottom w:val="none" w:sz="0" w:space="0" w:color="auto"/>
                <w:right w:val="none" w:sz="0" w:space="0" w:color="auto"/>
              </w:divBdr>
            </w:div>
            <w:div w:id="2024437351">
              <w:marLeft w:val="0"/>
              <w:marRight w:val="0"/>
              <w:marTop w:val="0"/>
              <w:marBottom w:val="0"/>
              <w:divBdr>
                <w:top w:val="none" w:sz="0" w:space="0" w:color="auto"/>
                <w:left w:val="none" w:sz="0" w:space="0" w:color="auto"/>
                <w:bottom w:val="none" w:sz="0" w:space="0" w:color="auto"/>
                <w:right w:val="none" w:sz="0" w:space="0" w:color="auto"/>
              </w:divBdr>
            </w:div>
          </w:divsChild>
        </w:div>
        <w:div w:id="1919825071">
          <w:marLeft w:val="0"/>
          <w:marRight w:val="0"/>
          <w:marTop w:val="0"/>
          <w:marBottom w:val="75"/>
          <w:divBdr>
            <w:top w:val="none" w:sz="0" w:space="0" w:color="auto"/>
            <w:left w:val="none" w:sz="0" w:space="0" w:color="auto"/>
            <w:bottom w:val="none" w:sz="0" w:space="0" w:color="auto"/>
            <w:right w:val="none" w:sz="0" w:space="0" w:color="auto"/>
          </w:divBdr>
        </w:div>
        <w:div w:id="675572746">
          <w:marLeft w:val="0"/>
          <w:marRight w:val="0"/>
          <w:marTop w:val="0"/>
          <w:marBottom w:val="75"/>
          <w:divBdr>
            <w:top w:val="none" w:sz="0" w:space="0" w:color="auto"/>
            <w:left w:val="none" w:sz="0" w:space="0" w:color="auto"/>
            <w:bottom w:val="none" w:sz="0" w:space="0" w:color="auto"/>
            <w:right w:val="none" w:sz="0" w:space="0" w:color="auto"/>
          </w:divBdr>
        </w:div>
        <w:div w:id="1607812454">
          <w:marLeft w:val="0"/>
          <w:marRight w:val="0"/>
          <w:marTop w:val="0"/>
          <w:marBottom w:val="75"/>
          <w:divBdr>
            <w:top w:val="none" w:sz="0" w:space="0" w:color="auto"/>
            <w:left w:val="none" w:sz="0" w:space="0" w:color="auto"/>
            <w:bottom w:val="none" w:sz="0" w:space="0" w:color="auto"/>
            <w:right w:val="none" w:sz="0" w:space="0" w:color="auto"/>
          </w:divBdr>
        </w:div>
      </w:divsChild>
    </w:div>
    <w:div w:id="1730182095">
      <w:bodyDiv w:val="1"/>
      <w:marLeft w:val="0"/>
      <w:marRight w:val="0"/>
      <w:marTop w:val="0"/>
      <w:marBottom w:val="0"/>
      <w:divBdr>
        <w:top w:val="none" w:sz="0" w:space="0" w:color="auto"/>
        <w:left w:val="none" w:sz="0" w:space="0" w:color="auto"/>
        <w:bottom w:val="none" w:sz="0" w:space="0" w:color="auto"/>
        <w:right w:val="none" w:sz="0" w:space="0" w:color="auto"/>
      </w:divBdr>
    </w:div>
    <w:div w:id="1780375119">
      <w:bodyDiv w:val="1"/>
      <w:marLeft w:val="0"/>
      <w:marRight w:val="0"/>
      <w:marTop w:val="0"/>
      <w:marBottom w:val="0"/>
      <w:divBdr>
        <w:top w:val="none" w:sz="0" w:space="0" w:color="auto"/>
        <w:left w:val="none" w:sz="0" w:space="0" w:color="auto"/>
        <w:bottom w:val="none" w:sz="0" w:space="0" w:color="auto"/>
        <w:right w:val="none" w:sz="0" w:space="0" w:color="auto"/>
      </w:divBdr>
    </w:div>
    <w:div w:id="1858107393">
      <w:bodyDiv w:val="1"/>
      <w:marLeft w:val="0"/>
      <w:marRight w:val="0"/>
      <w:marTop w:val="0"/>
      <w:marBottom w:val="0"/>
      <w:divBdr>
        <w:top w:val="none" w:sz="0" w:space="0" w:color="auto"/>
        <w:left w:val="none" w:sz="0" w:space="0" w:color="auto"/>
        <w:bottom w:val="none" w:sz="0" w:space="0" w:color="auto"/>
        <w:right w:val="none" w:sz="0" w:space="0" w:color="auto"/>
      </w:divBdr>
      <w:divsChild>
        <w:div w:id="1590194022">
          <w:marLeft w:val="0"/>
          <w:marRight w:val="0"/>
          <w:marTop w:val="0"/>
          <w:marBottom w:val="75"/>
          <w:divBdr>
            <w:top w:val="none" w:sz="0" w:space="0" w:color="auto"/>
            <w:left w:val="none" w:sz="0" w:space="0" w:color="auto"/>
            <w:bottom w:val="none" w:sz="0" w:space="0" w:color="auto"/>
            <w:right w:val="none" w:sz="0" w:space="0" w:color="auto"/>
          </w:divBdr>
        </w:div>
        <w:div w:id="1457211270">
          <w:marLeft w:val="0"/>
          <w:marRight w:val="0"/>
          <w:marTop w:val="0"/>
          <w:marBottom w:val="75"/>
          <w:divBdr>
            <w:top w:val="none" w:sz="0" w:space="0" w:color="auto"/>
            <w:left w:val="none" w:sz="0" w:space="0" w:color="auto"/>
            <w:bottom w:val="none" w:sz="0" w:space="0" w:color="auto"/>
            <w:right w:val="none" w:sz="0" w:space="0" w:color="auto"/>
          </w:divBdr>
        </w:div>
        <w:div w:id="2009022326">
          <w:marLeft w:val="0"/>
          <w:marRight w:val="0"/>
          <w:marTop w:val="0"/>
          <w:marBottom w:val="75"/>
          <w:divBdr>
            <w:top w:val="none" w:sz="0" w:space="0" w:color="auto"/>
            <w:left w:val="none" w:sz="0" w:space="0" w:color="auto"/>
            <w:bottom w:val="none" w:sz="0" w:space="0" w:color="auto"/>
            <w:right w:val="none" w:sz="0" w:space="0" w:color="auto"/>
          </w:divBdr>
        </w:div>
        <w:div w:id="475531804">
          <w:marLeft w:val="0"/>
          <w:marRight w:val="0"/>
          <w:marTop w:val="0"/>
          <w:marBottom w:val="75"/>
          <w:divBdr>
            <w:top w:val="none" w:sz="0" w:space="0" w:color="auto"/>
            <w:left w:val="none" w:sz="0" w:space="0" w:color="auto"/>
            <w:bottom w:val="none" w:sz="0" w:space="0" w:color="auto"/>
            <w:right w:val="none" w:sz="0" w:space="0" w:color="auto"/>
          </w:divBdr>
        </w:div>
        <w:div w:id="591159681">
          <w:marLeft w:val="0"/>
          <w:marRight w:val="0"/>
          <w:marTop w:val="0"/>
          <w:marBottom w:val="75"/>
          <w:divBdr>
            <w:top w:val="none" w:sz="0" w:space="0" w:color="auto"/>
            <w:left w:val="none" w:sz="0" w:space="0" w:color="auto"/>
            <w:bottom w:val="none" w:sz="0" w:space="0" w:color="auto"/>
            <w:right w:val="none" w:sz="0" w:space="0" w:color="auto"/>
          </w:divBdr>
          <w:divsChild>
            <w:div w:id="1481195572">
              <w:marLeft w:val="0"/>
              <w:marRight w:val="0"/>
              <w:marTop w:val="0"/>
              <w:marBottom w:val="0"/>
              <w:divBdr>
                <w:top w:val="none" w:sz="0" w:space="0" w:color="auto"/>
                <w:left w:val="none" w:sz="0" w:space="0" w:color="auto"/>
                <w:bottom w:val="none" w:sz="0" w:space="0" w:color="auto"/>
                <w:right w:val="none" w:sz="0" w:space="0" w:color="auto"/>
              </w:divBdr>
            </w:div>
          </w:divsChild>
        </w:div>
        <w:div w:id="1193154356">
          <w:marLeft w:val="0"/>
          <w:marRight w:val="0"/>
          <w:marTop w:val="0"/>
          <w:marBottom w:val="75"/>
          <w:divBdr>
            <w:top w:val="none" w:sz="0" w:space="0" w:color="auto"/>
            <w:left w:val="none" w:sz="0" w:space="0" w:color="auto"/>
            <w:bottom w:val="none" w:sz="0" w:space="0" w:color="auto"/>
            <w:right w:val="none" w:sz="0" w:space="0" w:color="auto"/>
          </w:divBdr>
        </w:div>
        <w:div w:id="1009257687">
          <w:marLeft w:val="0"/>
          <w:marRight w:val="0"/>
          <w:marTop w:val="0"/>
          <w:marBottom w:val="75"/>
          <w:divBdr>
            <w:top w:val="none" w:sz="0" w:space="0" w:color="auto"/>
            <w:left w:val="none" w:sz="0" w:space="0" w:color="auto"/>
            <w:bottom w:val="none" w:sz="0" w:space="0" w:color="auto"/>
            <w:right w:val="none" w:sz="0" w:space="0" w:color="auto"/>
          </w:divBdr>
        </w:div>
        <w:div w:id="431324628">
          <w:marLeft w:val="0"/>
          <w:marRight w:val="0"/>
          <w:marTop w:val="0"/>
          <w:marBottom w:val="75"/>
          <w:divBdr>
            <w:top w:val="none" w:sz="0" w:space="0" w:color="auto"/>
            <w:left w:val="none" w:sz="0" w:space="0" w:color="auto"/>
            <w:bottom w:val="none" w:sz="0" w:space="0" w:color="auto"/>
            <w:right w:val="none" w:sz="0" w:space="0" w:color="auto"/>
          </w:divBdr>
        </w:div>
      </w:divsChild>
    </w:div>
    <w:div w:id="1877497711">
      <w:bodyDiv w:val="1"/>
      <w:marLeft w:val="0"/>
      <w:marRight w:val="0"/>
      <w:marTop w:val="0"/>
      <w:marBottom w:val="0"/>
      <w:divBdr>
        <w:top w:val="none" w:sz="0" w:space="0" w:color="auto"/>
        <w:left w:val="none" w:sz="0" w:space="0" w:color="auto"/>
        <w:bottom w:val="none" w:sz="0" w:space="0" w:color="auto"/>
        <w:right w:val="none" w:sz="0" w:space="0" w:color="auto"/>
      </w:divBdr>
    </w:div>
    <w:div w:id="1879196709">
      <w:bodyDiv w:val="1"/>
      <w:marLeft w:val="0"/>
      <w:marRight w:val="0"/>
      <w:marTop w:val="0"/>
      <w:marBottom w:val="0"/>
      <w:divBdr>
        <w:top w:val="none" w:sz="0" w:space="0" w:color="auto"/>
        <w:left w:val="none" w:sz="0" w:space="0" w:color="auto"/>
        <w:bottom w:val="none" w:sz="0" w:space="0" w:color="auto"/>
        <w:right w:val="none" w:sz="0" w:space="0" w:color="auto"/>
      </w:divBdr>
    </w:div>
    <w:div w:id="1882937769">
      <w:bodyDiv w:val="1"/>
      <w:marLeft w:val="0"/>
      <w:marRight w:val="0"/>
      <w:marTop w:val="0"/>
      <w:marBottom w:val="0"/>
      <w:divBdr>
        <w:top w:val="none" w:sz="0" w:space="0" w:color="auto"/>
        <w:left w:val="none" w:sz="0" w:space="0" w:color="auto"/>
        <w:bottom w:val="none" w:sz="0" w:space="0" w:color="auto"/>
        <w:right w:val="none" w:sz="0" w:space="0" w:color="auto"/>
      </w:divBdr>
    </w:div>
    <w:div w:id="1893345681">
      <w:bodyDiv w:val="1"/>
      <w:marLeft w:val="0"/>
      <w:marRight w:val="0"/>
      <w:marTop w:val="0"/>
      <w:marBottom w:val="0"/>
      <w:divBdr>
        <w:top w:val="none" w:sz="0" w:space="0" w:color="auto"/>
        <w:left w:val="none" w:sz="0" w:space="0" w:color="auto"/>
        <w:bottom w:val="none" w:sz="0" w:space="0" w:color="auto"/>
        <w:right w:val="none" w:sz="0" w:space="0" w:color="auto"/>
      </w:divBdr>
    </w:div>
    <w:div w:id="1914655077">
      <w:bodyDiv w:val="1"/>
      <w:marLeft w:val="0"/>
      <w:marRight w:val="0"/>
      <w:marTop w:val="0"/>
      <w:marBottom w:val="0"/>
      <w:divBdr>
        <w:top w:val="none" w:sz="0" w:space="0" w:color="auto"/>
        <w:left w:val="none" w:sz="0" w:space="0" w:color="auto"/>
        <w:bottom w:val="none" w:sz="0" w:space="0" w:color="auto"/>
        <w:right w:val="none" w:sz="0" w:space="0" w:color="auto"/>
      </w:divBdr>
    </w:div>
    <w:div w:id="1950163648">
      <w:bodyDiv w:val="1"/>
      <w:marLeft w:val="0"/>
      <w:marRight w:val="0"/>
      <w:marTop w:val="0"/>
      <w:marBottom w:val="0"/>
      <w:divBdr>
        <w:top w:val="none" w:sz="0" w:space="0" w:color="auto"/>
        <w:left w:val="none" w:sz="0" w:space="0" w:color="auto"/>
        <w:bottom w:val="none" w:sz="0" w:space="0" w:color="auto"/>
        <w:right w:val="none" w:sz="0" w:space="0" w:color="auto"/>
      </w:divBdr>
    </w:div>
    <w:div w:id="2016371874">
      <w:bodyDiv w:val="1"/>
      <w:marLeft w:val="0"/>
      <w:marRight w:val="0"/>
      <w:marTop w:val="0"/>
      <w:marBottom w:val="0"/>
      <w:divBdr>
        <w:top w:val="none" w:sz="0" w:space="0" w:color="auto"/>
        <w:left w:val="none" w:sz="0" w:space="0" w:color="auto"/>
        <w:bottom w:val="none" w:sz="0" w:space="0" w:color="auto"/>
        <w:right w:val="none" w:sz="0" w:space="0" w:color="auto"/>
      </w:divBdr>
    </w:div>
    <w:div w:id="2128309248">
      <w:bodyDiv w:val="1"/>
      <w:marLeft w:val="0"/>
      <w:marRight w:val="0"/>
      <w:marTop w:val="0"/>
      <w:marBottom w:val="0"/>
      <w:divBdr>
        <w:top w:val="none" w:sz="0" w:space="0" w:color="auto"/>
        <w:left w:val="none" w:sz="0" w:space="0" w:color="auto"/>
        <w:bottom w:val="none" w:sz="0" w:space="0" w:color="auto"/>
        <w:right w:val="none" w:sz="0" w:space="0" w:color="auto"/>
      </w:divBdr>
    </w:div>
    <w:div w:id="21408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cono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C030-6D72-4C8C-8D6B-2A3840A4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11</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2039</cp:revision>
  <cp:lastPrinted>2016-04-26T06:56:00Z</cp:lastPrinted>
  <dcterms:created xsi:type="dcterms:W3CDTF">2016-01-27T07:24:00Z</dcterms:created>
  <dcterms:modified xsi:type="dcterms:W3CDTF">2024-06-10T11:30:00Z</dcterms:modified>
</cp:coreProperties>
</file>