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431FE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431FEC" w:rsidRPr="00431FEC">
        <w:rPr>
          <w:sz w:val="28"/>
          <w:szCs w:val="28"/>
        </w:rPr>
        <w:t>О принятии и опубликовании проекта решения Совета муниципального образования Тимашевск</w:t>
      </w:r>
      <w:r w:rsidR="00431FEC">
        <w:rPr>
          <w:sz w:val="28"/>
          <w:szCs w:val="28"/>
        </w:rPr>
        <w:t xml:space="preserve">ий район «О внесении изменений </w:t>
      </w:r>
      <w:r w:rsidR="00431FEC" w:rsidRPr="00431FEC">
        <w:rPr>
          <w:sz w:val="28"/>
          <w:szCs w:val="28"/>
        </w:rPr>
        <w:t>в Устав муниципального образования Тимашевский район», назначении даты публичных слушаний, образовании оргкомитета по проведению публичных слушаний, установлен</w:t>
      </w:r>
      <w:r w:rsidR="00431FEC">
        <w:rPr>
          <w:sz w:val="28"/>
          <w:szCs w:val="28"/>
        </w:rPr>
        <w:t xml:space="preserve">ии порядка учета предложений и </w:t>
      </w:r>
      <w:r w:rsidR="00431FEC" w:rsidRPr="00431FEC">
        <w:rPr>
          <w:sz w:val="28"/>
          <w:szCs w:val="28"/>
        </w:rPr>
        <w:t>участия граждан в обсуждении проекта решения «О внесении изменений в Устав муниципальног</w:t>
      </w:r>
      <w:r w:rsidR="00431FEC">
        <w:rPr>
          <w:sz w:val="28"/>
          <w:szCs w:val="28"/>
        </w:rPr>
        <w:t>о образования Тимашевский район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431FEC">
        <w:rPr>
          <w:sz w:val="28"/>
          <w:szCs w:val="28"/>
        </w:rPr>
        <w:t xml:space="preserve">юридического отдела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726519" w:rsidRDefault="00E21EB0" w:rsidP="00726519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431FEC">
        <w:rPr>
          <w:sz w:val="28"/>
          <w:szCs w:val="28"/>
        </w:rPr>
        <w:t>П</w:t>
      </w:r>
      <w:r w:rsidR="00431FEC" w:rsidRPr="00FE10F9">
        <w:rPr>
          <w:sz w:val="28"/>
          <w:szCs w:val="28"/>
        </w:rPr>
        <w:t>унктом 1 части 10 статьи 35, статьей 44</w:t>
      </w:r>
      <w:r w:rsidR="00431FEC">
        <w:rPr>
          <w:sz w:val="28"/>
          <w:szCs w:val="28"/>
        </w:rPr>
        <w:t xml:space="preserve"> Федерального закона </w:t>
      </w:r>
      <w:r w:rsidR="00431FEC">
        <w:rPr>
          <w:sz w:val="28"/>
          <w:szCs w:val="28"/>
        </w:rPr>
        <w:t>от 6 октября 2003 г.</w:t>
      </w:r>
      <w:r w:rsidR="00431FEC" w:rsidRPr="00FE10F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31FEC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431FEC" w:rsidRDefault="00431FEC" w:rsidP="00E71BFF">
      <w:pPr>
        <w:ind w:right="-1"/>
        <w:jc w:val="both"/>
        <w:rPr>
          <w:sz w:val="28"/>
          <w:szCs w:val="28"/>
        </w:rPr>
      </w:pPr>
    </w:p>
    <w:p w:rsidR="00D210A1" w:rsidRPr="00E8711C" w:rsidRDefault="00431FE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5A7077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431FEC">
        <w:rPr>
          <w:sz w:val="28"/>
          <w:szCs w:val="28"/>
        </w:rPr>
        <w:t xml:space="preserve">  Т.А. </w:t>
      </w:r>
      <w:proofErr w:type="spellStart"/>
      <w:r w:rsidR="00431FEC">
        <w:rPr>
          <w:sz w:val="28"/>
          <w:szCs w:val="28"/>
        </w:rPr>
        <w:t>Коломенцова</w:t>
      </w:r>
      <w:proofErr w:type="spellEnd"/>
    </w:p>
    <w:p w:rsidR="00431FEC" w:rsidRDefault="00431FEC" w:rsidP="00E71BFF">
      <w:pPr>
        <w:ind w:right="-1"/>
        <w:jc w:val="both"/>
        <w:rPr>
          <w:sz w:val="28"/>
          <w:szCs w:val="28"/>
        </w:rPr>
      </w:pPr>
    </w:p>
    <w:p w:rsidR="00431FEC" w:rsidRPr="00E8711C" w:rsidRDefault="00431FEC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431FE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bookmarkStart w:id="0" w:name="_GoBack"/>
      <w:bookmarkEnd w:id="0"/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1FEC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19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21D7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4CC8-0D47-4070-AA46-DA40B5CB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66</cp:revision>
  <cp:lastPrinted>2021-04-28T08:21:00Z</cp:lastPrinted>
  <dcterms:created xsi:type="dcterms:W3CDTF">2016-01-28T10:51:00Z</dcterms:created>
  <dcterms:modified xsi:type="dcterms:W3CDTF">2021-04-28T08:21:00Z</dcterms:modified>
</cp:coreProperties>
</file>