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/>
        <w:jc w:val="both"/>
      </w:pPr>
      <w:r>
        <w:t>Приложение</w:t>
      </w:r>
    </w:p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к постановлению администрации</w:t>
      </w:r>
    </w:p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муниципального образования</w:t>
      </w:r>
    </w:p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/>
        <w:jc w:val="both"/>
      </w:pPr>
      <w:r w:rsidRPr="00945BC6">
        <w:t>Тимашевский район</w:t>
      </w:r>
    </w:p>
    <w:p w:rsidR="007B4547" w:rsidRPr="00945BC6" w:rsidRDefault="00DC4ED0" w:rsidP="007B4547">
      <w:pPr>
        <w:widowControl w:val="0"/>
        <w:autoSpaceDE w:val="0"/>
        <w:autoSpaceDN w:val="0"/>
        <w:adjustRightInd w:val="0"/>
        <w:ind w:left="5529"/>
        <w:jc w:val="both"/>
      </w:pPr>
      <w:r>
        <w:t>о</w:t>
      </w:r>
      <w:r w:rsidR="007B4547">
        <w:t>т</w:t>
      </w:r>
      <w:r>
        <w:t xml:space="preserve"> 29 декабря 2021 г.</w:t>
      </w:r>
      <w:r w:rsidR="007B4547">
        <w:t xml:space="preserve"> </w:t>
      </w:r>
      <w:r w:rsidR="007B4547" w:rsidRPr="00945BC6">
        <w:t xml:space="preserve">№ </w:t>
      </w:r>
      <w:r>
        <w:t>1972</w:t>
      </w:r>
    </w:p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 w:hanging="5670"/>
      </w:pPr>
    </w:p>
    <w:p w:rsidR="007B4547" w:rsidRPr="00945BC6" w:rsidRDefault="007B4547" w:rsidP="007B4547">
      <w:pPr>
        <w:widowControl w:val="0"/>
        <w:autoSpaceDE w:val="0"/>
        <w:autoSpaceDN w:val="0"/>
        <w:adjustRightInd w:val="0"/>
        <w:ind w:left="5529" w:hanging="142"/>
      </w:pPr>
      <w:r>
        <w:t>«Приложение</w:t>
      </w:r>
      <w:r w:rsidRPr="00945BC6">
        <w:t xml:space="preserve"> </w:t>
      </w:r>
    </w:p>
    <w:p w:rsidR="007B4547" w:rsidRDefault="007B4547" w:rsidP="007B4547">
      <w:pPr>
        <w:pStyle w:val="a3"/>
        <w:ind w:left="5529"/>
      </w:pPr>
    </w:p>
    <w:p w:rsidR="007B4547" w:rsidRDefault="007B4547" w:rsidP="007B4547">
      <w:pPr>
        <w:pStyle w:val="a3"/>
        <w:ind w:left="5529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УТВЕРЖДЕНА </w:t>
      </w:r>
    </w:p>
    <w:p w:rsidR="007B4547" w:rsidRDefault="007B4547" w:rsidP="007B4547">
      <w:pPr>
        <w:pStyle w:val="a3"/>
        <w:ind w:left="5529"/>
        <w:rPr>
          <w:rFonts w:ascii="Times New Roman" w:hAnsi="Times New Roman"/>
          <w:sz w:val="28"/>
        </w:rPr>
      </w:pPr>
      <w:r w:rsidRPr="00945BC6"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Тимашевский район </w:t>
      </w:r>
    </w:p>
    <w:p w:rsidR="007B4547" w:rsidRPr="00945BC6" w:rsidRDefault="007B4547" w:rsidP="007B4547">
      <w:pPr>
        <w:pStyle w:val="a3"/>
        <w:ind w:left="552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082DA9">
        <w:rPr>
          <w:rFonts w:ascii="Times New Roman" w:hAnsi="Times New Roman"/>
          <w:sz w:val="28"/>
        </w:rPr>
        <w:t>31 августа</w:t>
      </w:r>
      <w:r>
        <w:rPr>
          <w:rFonts w:ascii="Times New Roman" w:hAnsi="Times New Roman"/>
          <w:sz w:val="28"/>
        </w:rPr>
        <w:t xml:space="preserve"> 20</w:t>
      </w:r>
      <w:r w:rsidR="00082DA9"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 г. </w:t>
      </w:r>
      <w:r w:rsidRPr="00945BC6">
        <w:rPr>
          <w:rFonts w:ascii="Times New Roman" w:hAnsi="Times New Roman"/>
          <w:sz w:val="28"/>
        </w:rPr>
        <w:t>№ 99</w:t>
      </w:r>
      <w:r w:rsidR="00082DA9">
        <w:rPr>
          <w:rFonts w:ascii="Times New Roman" w:hAnsi="Times New Roman"/>
          <w:sz w:val="28"/>
        </w:rPr>
        <w:t>6</w:t>
      </w:r>
    </w:p>
    <w:p w:rsidR="00E9666C" w:rsidRDefault="007B4547" w:rsidP="007B4547">
      <w:pPr>
        <w:ind w:left="5529"/>
      </w:pPr>
      <w:r w:rsidRPr="00945BC6">
        <w:t>(в редакции постановления</w:t>
      </w:r>
      <w:r>
        <w:t xml:space="preserve">      </w:t>
      </w:r>
      <w:r w:rsidRPr="00945BC6">
        <w:t xml:space="preserve"> администрации муниципального образования </w:t>
      </w:r>
      <w:proofErr w:type="spellStart"/>
      <w:r w:rsidRPr="00945BC6">
        <w:t>Тимашевский</w:t>
      </w:r>
      <w:proofErr w:type="spellEnd"/>
      <w:r w:rsidRPr="00945BC6">
        <w:t xml:space="preserve"> район от</w:t>
      </w:r>
      <w:r>
        <w:t xml:space="preserve"> </w:t>
      </w:r>
      <w:r w:rsidR="00DC4ED0">
        <w:t>29 декабря 2021 г. № 1972</w:t>
      </w:r>
      <w:r>
        <w:t>)</w:t>
      </w:r>
    </w:p>
    <w:p w:rsidR="00082DA9" w:rsidRDefault="00082DA9" w:rsidP="007B4547">
      <w:pPr>
        <w:ind w:left="5529"/>
      </w:pPr>
    </w:p>
    <w:p w:rsidR="00082DA9" w:rsidRDefault="00082DA9" w:rsidP="007B4547">
      <w:pPr>
        <w:ind w:left="5529"/>
      </w:pPr>
    </w:p>
    <w:p w:rsidR="00306100" w:rsidRPr="00306100" w:rsidRDefault="00306100" w:rsidP="00306100">
      <w:pPr>
        <w:ind w:left="-108"/>
        <w:jc w:val="center"/>
        <w:rPr>
          <w:b/>
        </w:rPr>
      </w:pPr>
      <w:r w:rsidRPr="00306100">
        <w:rPr>
          <w:b/>
        </w:rPr>
        <w:t>МУНИЦИПАЛЬНАЯ ПРОГРАММА</w:t>
      </w:r>
    </w:p>
    <w:p w:rsidR="00306100" w:rsidRPr="00306100" w:rsidRDefault="00306100" w:rsidP="00306100">
      <w:pPr>
        <w:ind w:left="-108"/>
        <w:jc w:val="center"/>
        <w:rPr>
          <w:b/>
        </w:rPr>
      </w:pPr>
      <w:r w:rsidRPr="00306100">
        <w:rPr>
          <w:b/>
        </w:rPr>
        <w:t>муниципального образования Тимашевский район</w:t>
      </w:r>
    </w:p>
    <w:p w:rsidR="00306100" w:rsidRPr="00A934A8" w:rsidRDefault="00306100" w:rsidP="002573D8">
      <w:pPr>
        <w:ind w:left="-108"/>
        <w:jc w:val="center"/>
        <w:rPr>
          <w:sz w:val="27"/>
          <w:szCs w:val="27"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 </w:t>
      </w:r>
    </w:p>
    <w:p w:rsidR="00306100" w:rsidRPr="00A934A8" w:rsidRDefault="00306100" w:rsidP="00306100">
      <w:pPr>
        <w:ind w:left="-108"/>
        <w:rPr>
          <w:sz w:val="27"/>
          <w:szCs w:val="27"/>
        </w:rPr>
      </w:pPr>
    </w:p>
    <w:p w:rsidR="00306100" w:rsidRPr="00306100" w:rsidRDefault="00306100" w:rsidP="00306100">
      <w:pPr>
        <w:ind w:left="-108"/>
        <w:jc w:val="center"/>
        <w:rPr>
          <w:b/>
        </w:rPr>
      </w:pPr>
      <w:r w:rsidRPr="00306100">
        <w:rPr>
          <w:b/>
        </w:rPr>
        <w:t>ПАСПОРТ</w:t>
      </w:r>
    </w:p>
    <w:p w:rsidR="00306100" w:rsidRPr="00306100" w:rsidRDefault="00306100" w:rsidP="00306100">
      <w:pPr>
        <w:ind w:left="-108"/>
        <w:jc w:val="center"/>
        <w:rPr>
          <w:b/>
        </w:rPr>
      </w:pPr>
      <w:r w:rsidRPr="00306100">
        <w:rPr>
          <w:b/>
        </w:rPr>
        <w:t xml:space="preserve">муниципальной программы </w:t>
      </w:r>
    </w:p>
    <w:p w:rsidR="00306100" w:rsidRPr="00306100" w:rsidRDefault="00306100" w:rsidP="00306100">
      <w:pPr>
        <w:ind w:left="-108"/>
        <w:jc w:val="center"/>
        <w:rPr>
          <w:b/>
        </w:rPr>
      </w:pPr>
      <w:r w:rsidRPr="00306100">
        <w:rPr>
          <w:b/>
        </w:rPr>
        <w:t xml:space="preserve">«Обеспечение безопасности населения и территорий Тимашевского района» </w:t>
      </w:r>
    </w:p>
    <w:p w:rsidR="00082DA9" w:rsidRDefault="00082DA9" w:rsidP="00082DA9">
      <w:pPr>
        <w:ind w:left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1"/>
        <w:gridCol w:w="1270"/>
        <w:gridCol w:w="1675"/>
        <w:gridCol w:w="1240"/>
        <w:gridCol w:w="1270"/>
        <w:gridCol w:w="1402"/>
      </w:tblGrid>
      <w:tr w:rsidR="00803CDB" w:rsidRPr="00FE464C" w:rsidTr="00892334">
        <w:tc>
          <w:tcPr>
            <w:tcW w:w="2892" w:type="dxa"/>
          </w:tcPr>
          <w:p w:rsidR="00726824" w:rsidRPr="00FE464C" w:rsidRDefault="00726824" w:rsidP="00726824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Координатор </w:t>
            </w:r>
          </w:p>
          <w:p w:rsidR="00726824" w:rsidRPr="00FE464C" w:rsidRDefault="00726824" w:rsidP="00726824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726824" w:rsidRDefault="00726824" w:rsidP="00726824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  <w:p w:rsidR="00FE464C" w:rsidRPr="00FE464C" w:rsidRDefault="00FE464C" w:rsidP="00726824">
            <w:pPr>
              <w:ind w:left="22"/>
              <w:rPr>
                <w:sz w:val="24"/>
                <w:szCs w:val="24"/>
              </w:rPr>
            </w:pPr>
          </w:p>
        </w:tc>
        <w:tc>
          <w:tcPr>
            <w:tcW w:w="6736" w:type="dxa"/>
            <w:gridSpan w:val="5"/>
          </w:tcPr>
          <w:p w:rsidR="00726824" w:rsidRPr="00FE464C" w:rsidRDefault="003C5787" w:rsidP="003C5787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ЧС, вопросам казачества администрации муниципального образования Тимашевский район (далее – отдел ГО и ЧС)</w:t>
            </w:r>
          </w:p>
        </w:tc>
      </w:tr>
      <w:tr w:rsidR="00803CDB" w:rsidRPr="00FE464C" w:rsidTr="00892334">
        <w:tc>
          <w:tcPr>
            <w:tcW w:w="2892" w:type="dxa"/>
          </w:tcPr>
          <w:p w:rsidR="00726824" w:rsidRPr="00FE464C" w:rsidRDefault="002754B8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6736" w:type="dxa"/>
            <w:gridSpan w:val="5"/>
          </w:tcPr>
          <w:p w:rsidR="002754B8" w:rsidRPr="00FE464C" w:rsidRDefault="002754B8" w:rsidP="002754B8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отдел по делам ГО и ЧС;</w:t>
            </w:r>
          </w:p>
          <w:p w:rsidR="000D6784" w:rsidRPr="00FE464C" w:rsidRDefault="000D6784" w:rsidP="002754B8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отдел по взаимодействию с правоохранительными органами администрации муниципального образования Тимашевский район (далее </w:t>
            </w:r>
            <w:r w:rsidR="0025715C" w:rsidRPr="00FE464C">
              <w:rPr>
                <w:sz w:val="24"/>
                <w:szCs w:val="24"/>
              </w:rPr>
              <w:t>–</w:t>
            </w:r>
            <w:r w:rsidRPr="00FE464C">
              <w:rPr>
                <w:sz w:val="24"/>
                <w:szCs w:val="24"/>
              </w:rPr>
              <w:t xml:space="preserve"> отдел по взаимодействию с правоохранительными органами);</w:t>
            </w:r>
          </w:p>
          <w:p w:rsidR="0025715C" w:rsidRPr="00FE464C" w:rsidRDefault="002754B8" w:rsidP="002754B8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юридический отдел администрации муниципального образования Тимашевский район (далее – юридический отдел); </w:t>
            </w:r>
          </w:p>
          <w:p w:rsidR="00726824" w:rsidRDefault="002754B8" w:rsidP="0048617D">
            <w:pPr>
              <w:ind w:left="-31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МКУ «Ситуационный центр» муниципального образования Тимашевский район.</w:t>
            </w:r>
          </w:p>
          <w:p w:rsidR="0060727A" w:rsidRPr="00FE464C" w:rsidRDefault="0060727A" w:rsidP="0048617D">
            <w:pPr>
              <w:ind w:left="-31"/>
              <w:rPr>
                <w:sz w:val="24"/>
                <w:szCs w:val="24"/>
              </w:rPr>
            </w:pPr>
          </w:p>
        </w:tc>
      </w:tr>
      <w:tr w:rsidR="00803CDB" w:rsidRPr="00FE464C" w:rsidTr="00892334">
        <w:tc>
          <w:tcPr>
            <w:tcW w:w="2892" w:type="dxa"/>
          </w:tcPr>
          <w:p w:rsidR="0025715C" w:rsidRPr="00FE464C" w:rsidRDefault="0025715C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Участники </w:t>
            </w:r>
          </w:p>
          <w:p w:rsidR="0025715C" w:rsidRPr="00FE464C" w:rsidRDefault="0025715C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 </w:t>
            </w:r>
          </w:p>
          <w:p w:rsidR="00726824" w:rsidRPr="00FE464C" w:rsidRDefault="0025715C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</w:tc>
        <w:tc>
          <w:tcPr>
            <w:tcW w:w="6736" w:type="dxa"/>
            <w:gridSpan w:val="5"/>
          </w:tcPr>
          <w:p w:rsidR="0025715C" w:rsidRPr="00FE464C" w:rsidRDefault="0025715C" w:rsidP="0025715C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отдел по делам ГО и ЧС;</w:t>
            </w:r>
          </w:p>
          <w:p w:rsidR="001A586B" w:rsidRPr="00FE464C" w:rsidRDefault="001A586B" w:rsidP="0025715C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администрация муниципального образования Тимашевский район (далее – администрация МО Тимашевский район);</w:t>
            </w:r>
          </w:p>
          <w:p w:rsidR="001A586B" w:rsidRPr="00FE464C" w:rsidRDefault="001A586B" w:rsidP="001A586B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управление образования администрации муниципального образования Тимашевский район (далее – управление образования);</w:t>
            </w:r>
          </w:p>
          <w:p w:rsidR="00C53EEA" w:rsidRPr="00FE464C" w:rsidRDefault="00C53EEA" w:rsidP="001A586B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lastRenderedPageBreak/>
              <w:t>муниципальные бюджетные и автономные учреждения образования муниципального образования Тимашевский район;</w:t>
            </w:r>
          </w:p>
          <w:p w:rsidR="00B50B75" w:rsidRPr="00FE464C" w:rsidRDefault="00B50B75" w:rsidP="00B50B75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 культуры администрации муниципального образования Тимашевский район;</w:t>
            </w:r>
          </w:p>
          <w:p w:rsidR="00B50B75" w:rsidRPr="00FE464C" w:rsidRDefault="00B50B75" w:rsidP="00B50B75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МБУК «МРДК им. В.М. Толстых», </w:t>
            </w:r>
          </w:p>
          <w:p w:rsidR="00B50B75" w:rsidRPr="00FE464C" w:rsidRDefault="00B50B75" w:rsidP="00B50B75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МБУК «ТМЦБ», </w:t>
            </w:r>
          </w:p>
          <w:p w:rsidR="00B50B75" w:rsidRPr="00FE464C" w:rsidRDefault="00B50B75" w:rsidP="00B50B75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 xml:space="preserve">МБУДО ДМШ г. Тимашевска, </w:t>
            </w:r>
          </w:p>
          <w:p w:rsidR="00B50B75" w:rsidRPr="00FE464C" w:rsidRDefault="00B50B75" w:rsidP="00B50B75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МБУДО ДШИ ст. Роговской;</w:t>
            </w:r>
          </w:p>
          <w:p w:rsidR="001A586B" w:rsidRPr="00FE464C" w:rsidRDefault="00AC498F" w:rsidP="0025715C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МУ «Центр транспортно-хозяйственного обеспечения» муниципального образования Тимашевский район (далее – МУ «ЦТХО»);</w:t>
            </w:r>
          </w:p>
          <w:p w:rsidR="0025715C" w:rsidRDefault="004D0AAC" w:rsidP="0025715C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</w:t>
            </w:r>
            <w:r w:rsidR="0025715C" w:rsidRPr="00FE464C">
              <w:t xml:space="preserve"> по взаимодействию с правоохранительными органами;</w:t>
            </w:r>
          </w:p>
          <w:p w:rsidR="002573D8" w:rsidRPr="00FE464C" w:rsidRDefault="002573D8" w:rsidP="0025715C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>
              <w:t>отдел по делам несовершеннолетних администрации муниципального образования Тимашевский район (далее - отдел по делам несовершеннолетних</w:t>
            </w:r>
            <w:r w:rsidR="00080673">
              <w:t>);</w:t>
            </w:r>
          </w:p>
          <w:p w:rsidR="00FB13B1" w:rsidRPr="00FE464C" w:rsidRDefault="00FB13B1" w:rsidP="0025715C">
            <w:pPr>
              <w:pStyle w:val="a5"/>
              <w:tabs>
                <w:tab w:val="left" w:pos="317"/>
              </w:tabs>
              <w:ind w:left="34" w:firstLine="0"/>
              <w:jc w:val="left"/>
              <w:rPr>
                <w:bCs/>
              </w:rPr>
            </w:pPr>
            <w:r w:rsidRPr="00FE464C">
              <w:rPr>
                <w:bCs/>
              </w:rPr>
              <w:t>юридический отдел;</w:t>
            </w:r>
          </w:p>
          <w:p w:rsidR="0023247F" w:rsidRPr="00FE464C" w:rsidRDefault="0023247F" w:rsidP="0025715C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rPr>
                <w:bCs/>
              </w:rPr>
              <w:t>отдел муниципальной службы и кадров администрации муниципального образования Тимашевский район (далее – отдел муниципальной службы и кадров);</w:t>
            </w:r>
          </w:p>
          <w:p w:rsidR="00FB13B1" w:rsidRPr="00FE464C" w:rsidRDefault="00905AB0" w:rsidP="0025715C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МКУ «Ситуационный центр» муниципального образования Тимашевский район (далее – МКУ «Ситуационный центр»);</w:t>
            </w:r>
          </w:p>
          <w:p w:rsidR="00C53EEA" w:rsidRPr="00FE464C" w:rsidRDefault="00C53EEA" w:rsidP="00C53EEA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 xml:space="preserve">13 ПСО ФПС ГПС ГУ МЧС России по Краснодарскому </w:t>
            </w:r>
            <w:proofErr w:type="gramStart"/>
            <w:r w:rsidRPr="00FE464C">
              <w:t>краю  (</w:t>
            </w:r>
            <w:proofErr w:type="gramEnd"/>
            <w:r w:rsidRPr="00FE464C">
              <w:t>по согласованию);</w:t>
            </w:r>
          </w:p>
          <w:p w:rsidR="00C53EEA" w:rsidRPr="00FE464C" w:rsidRDefault="00C53EEA" w:rsidP="00C53EEA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ОМВД России по Тимашевскому району (по согласованию);</w:t>
            </w:r>
          </w:p>
          <w:p w:rsidR="00C53EEA" w:rsidRPr="00FE464C" w:rsidRDefault="00C53EEA" w:rsidP="00C53EEA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ГБУЗ «Тимашевская ЦРБ» министерства здравоохранения Краснодарского края (по согласованию);</w:t>
            </w:r>
          </w:p>
          <w:p w:rsidR="00C53EEA" w:rsidRPr="00FE464C" w:rsidRDefault="00C53EEA" w:rsidP="00C53EEA">
            <w:pPr>
              <w:pStyle w:val="a5"/>
              <w:shd w:val="clear" w:color="auto" w:fill="FFFFFF"/>
              <w:tabs>
                <w:tab w:val="left" w:pos="0"/>
                <w:tab w:val="left" w:pos="459"/>
              </w:tabs>
              <w:ind w:left="34" w:firstLine="0"/>
              <w:jc w:val="left"/>
            </w:pPr>
            <w:r w:rsidRPr="00FE464C">
              <w:t>Филиал № 17 АО «Газпром газораспределение Краснодар» (по согласованию);</w:t>
            </w:r>
          </w:p>
          <w:p w:rsidR="0025715C" w:rsidRPr="00FE464C" w:rsidRDefault="0025715C" w:rsidP="0025715C">
            <w:pPr>
              <w:pStyle w:val="a5"/>
              <w:tabs>
                <w:tab w:val="left" w:pos="317"/>
              </w:tabs>
              <w:ind w:left="34" w:firstLine="0"/>
              <w:jc w:val="left"/>
            </w:pPr>
            <w:r w:rsidRPr="00FE464C">
              <w:t>отдел ЖКХ, транспорта, связи администрации муниципального образования Тимашевский район</w:t>
            </w:r>
            <w:r w:rsidR="00E918C5" w:rsidRPr="00FE464C">
              <w:t xml:space="preserve"> (далее – отдел ЖКХ)</w:t>
            </w:r>
            <w:r w:rsidRPr="00FE464C">
              <w:t>;</w:t>
            </w:r>
          </w:p>
          <w:p w:rsidR="0025715C" w:rsidRPr="00FE464C" w:rsidRDefault="0025715C" w:rsidP="0025715C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>администрация Тимашевского городского поселения Тимашевского района (по согласованию)</w:t>
            </w:r>
            <w:r w:rsidR="00C53EEA" w:rsidRPr="00FE464C">
              <w:t>;</w:t>
            </w:r>
          </w:p>
          <w:p w:rsidR="00726824" w:rsidRDefault="00C53EEA" w:rsidP="00413095">
            <w:pPr>
              <w:pStyle w:val="a5"/>
              <w:tabs>
                <w:tab w:val="left" w:pos="459"/>
              </w:tabs>
              <w:ind w:left="34" w:firstLine="0"/>
              <w:jc w:val="left"/>
            </w:pPr>
            <w:r w:rsidRPr="00FE464C">
              <w:t xml:space="preserve">МКУ «Центр муниципальных закупок» </w:t>
            </w:r>
            <w:r w:rsidR="009324CD" w:rsidRPr="00FE464C">
              <w:t>муниципального образования Тимашевский район.</w:t>
            </w:r>
          </w:p>
          <w:p w:rsidR="0060727A" w:rsidRPr="00FE464C" w:rsidRDefault="0060727A" w:rsidP="00413095">
            <w:pPr>
              <w:pStyle w:val="a5"/>
              <w:tabs>
                <w:tab w:val="left" w:pos="459"/>
              </w:tabs>
              <w:ind w:left="34" w:firstLine="0"/>
              <w:jc w:val="left"/>
            </w:pPr>
          </w:p>
        </w:tc>
      </w:tr>
      <w:tr w:rsidR="00803CDB" w:rsidRPr="00FE464C" w:rsidTr="00892334">
        <w:tc>
          <w:tcPr>
            <w:tcW w:w="2892" w:type="dxa"/>
          </w:tcPr>
          <w:p w:rsidR="00726824" w:rsidRPr="00FE464C" w:rsidRDefault="00413095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736" w:type="dxa"/>
            <w:gridSpan w:val="5"/>
          </w:tcPr>
          <w:p w:rsidR="00413095" w:rsidRPr="00FE464C" w:rsidRDefault="00413095" w:rsidP="00675641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</w:t>
            </w:r>
            <w:r w:rsidR="00080673">
              <w:t xml:space="preserve"> образовании Тимашевский район»</w:t>
            </w:r>
            <w:r w:rsidR="0077236A">
              <w:t xml:space="preserve"> (подпрограмма № 1)</w:t>
            </w:r>
            <w:r w:rsidRPr="00FE464C">
              <w:t>;</w:t>
            </w:r>
          </w:p>
          <w:p w:rsidR="00413095" w:rsidRPr="0077236A" w:rsidRDefault="00413095" w:rsidP="00675641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«Пожарная безопасность»</w:t>
            </w:r>
            <w:r w:rsidR="0077236A" w:rsidRPr="0077236A">
              <w:rPr>
                <w:rFonts w:eastAsia="Times New Roman"/>
                <w:sz w:val="24"/>
                <w:szCs w:val="24"/>
                <w:lang w:eastAsia="ru-RU"/>
              </w:rPr>
              <w:t xml:space="preserve"> (подпрограмма № 2)</w:t>
            </w: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13095" w:rsidRPr="00FE464C" w:rsidRDefault="00413095" w:rsidP="00675641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t>«Укрепление правопорядка, профилактика правонарушений и усиление борьбы с преступностью в муниципальном образовании Тимашевский район»</w:t>
            </w:r>
            <w:r w:rsidR="0077236A">
              <w:t xml:space="preserve"> (подпрограмма № 3)</w:t>
            </w:r>
            <w:r w:rsidRPr="00FE464C">
              <w:t>;</w:t>
            </w:r>
          </w:p>
          <w:p w:rsidR="00413095" w:rsidRPr="0077236A" w:rsidRDefault="00413095" w:rsidP="00675641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«Профилактика терроризма и экстремизма в муниципальном образовании Тимашевский район»</w:t>
            </w:r>
            <w:r w:rsidR="0077236A" w:rsidRPr="0077236A">
              <w:rPr>
                <w:rFonts w:eastAsia="Times New Roman"/>
                <w:sz w:val="24"/>
                <w:szCs w:val="24"/>
                <w:lang w:eastAsia="ru-RU"/>
              </w:rPr>
              <w:t xml:space="preserve"> (подпрограмма № 4)</w:t>
            </w: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13095" w:rsidRPr="0077236A" w:rsidRDefault="00413095" w:rsidP="00675641">
            <w:pPr>
              <w:tabs>
                <w:tab w:val="left" w:pos="317"/>
              </w:tabs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«Противодействие коррупции в муниципальном образовании Тимашевский район»</w:t>
            </w:r>
            <w:r w:rsidR="0077236A" w:rsidRPr="0077236A">
              <w:rPr>
                <w:rFonts w:eastAsia="Times New Roman"/>
                <w:sz w:val="24"/>
                <w:szCs w:val="24"/>
                <w:lang w:eastAsia="ru-RU"/>
              </w:rPr>
              <w:t xml:space="preserve"> (подпрограмма № 5)</w:t>
            </w:r>
            <w:r w:rsidRPr="0077236A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13095" w:rsidRPr="00FE464C" w:rsidRDefault="00413095" w:rsidP="00675641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77236A">
              <w:t>«Построение и развитие аппаратно-программного комплекса «Безопасный город» на территории муниципального образования Тимашевский район»</w:t>
            </w:r>
            <w:r w:rsidR="0077236A" w:rsidRPr="0077236A">
              <w:t xml:space="preserve"> </w:t>
            </w:r>
            <w:r w:rsidR="0077236A">
              <w:t>(подпрограмма № 6)</w:t>
            </w:r>
            <w:r w:rsidRPr="0077236A">
              <w:t>;</w:t>
            </w:r>
          </w:p>
          <w:p w:rsidR="00726824" w:rsidRDefault="00413095" w:rsidP="0077236A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  <w:r w:rsidRPr="00FE464C">
              <w:lastRenderedPageBreak/>
              <w:t>«Обеспечение экологической безопасности в муниципальном образовании Тимашевский район»</w:t>
            </w:r>
            <w:r w:rsidR="0077236A">
              <w:t xml:space="preserve"> (подпрограмма № 7)</w:t>
            </w:r>
            <w:r w:rsidRPr="00FE464C">
              <w:t>.</w:t>
            </w:r>
          </w:p>
          <w:p w:rsidR="0060727A" w:rsidRPr="00FE464C" w:rsidRDefault="0060727A" w:rsidP="0077236A">
            <w:pPr>
              <w:pStyle w:val="a5"/>
              <w:tabs>
                <w:tab w:val="left" w:pos="317"/>
              </w:tabs>
              <w:spacing w:before="0"/>
              <w:ind w:left="34" w:firstLine="0"/>
              <w:jc w:val="left"/>
            </w:pPr>
          </w:p>
        </w:tc>
      </w:tr>
      <w:tr w:rsidR="00803CDB" w:rsidRPr="00FE464C" w:rsidTr="00892334">
        <w:tc>
          <w:tcPr>
            <w:tcW w:w="2892" w:type="dxa"/>
          </w:tcPr>
          <w:p w:rsidR="00726824" w:rsidRPr="00FE464C" w:rsidRDefault="00983324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Ведомственные </w:t>
            </w:r>
            <w:r w:rsidR="00834D93" w:rsidRPr="00FE464C">
              <w:rPr>
                <w:sz w:val="24"/>
                <w:szCs w:val="24"/>
              </w:rPr>
              <w:t>целевые программы</w:t>
            </w:r>
          </w:p>
        </w:tc>
        <w:tc>
          <w:tcPr>
            <w:tcW w:w="6736" w:type="dxa"/>
            <w:gridSpan w:val="5"/>
          </w:tcPr>
          <w:p w:rsidR="00726824" w:rsidRPr="00FE464C" w:rsidRDefault="00834D93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не предусмотрены</w:t>
            </w:r>
          </w:p>
        </w:tc>
      </w:tr>
      <w:tr w:rsidR="00803CDB" w:rsidRPr="00FE464C" w:rsidTr="00892334">
        <w:tc>
          <w:tcPr>
            <w:tcW w:w="2892" w:type="dxa"/>
          </w:tcPr>
          <w:p w:rsidR="00726824" w:rsidRPr="00FE464C" w:rsidRDefault="00834D93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736" w:type="dxa"/>
            <w:gridSpan w:val="5"/>
          </w:tcPr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снижение размера ущерба и потерь от чрезвычайных ситуаций муниципального характера;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совершенствование системы обеспечения пожарной безопасности в муниципальном образовании Тимашевский район в период с 2019 года по 202</w:t>
            </w:r>
            <w:r w:rsidR="005362C0">
              <w:t>4</w:t>
            </w:r>
            <w:r w:rsidRPr="00FE464C">
              <w:t xml:space="preserve"> год;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совершенствование системы профилактики правонарушений, укрепление правопорядка и повышение уровня общественной безопасности;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предупреждение (профилактика) террористических и экстремистских проявлений на территории Тимашевского района в рамках реализации государственной политики в области противодействия терроризму и экстремизму;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формирование антитеррористического и антиэкстремистского воспитания в молодежной среде;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обеспечение антитеррористической защиты и безопасности учащихся в образовательных организациях;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создание эффективной системы противодействия коррупции в муниципальном образовании Тимашевский район, снижение влияния коррупциогенных факторов на деятельность органов местного самоуправления в муниципальном образовании Тимашевский район;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создание комплексной системы безопасности на территории Тимашевского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>обеспечение конституционных прав граждан на благоприятную окружающую среду;</w:t>
            </w:r>
          </w:p>
          <w:p w:rsidR="00834D93" w:rsidRPr="00FE464C" w:rsidRDefault="00834D93" w:rsidP="00834D93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t xml:space="preserve">сохранение устойчивого экологического равновесия; </w:t>
            </w:r>
          </w:p>
          <w:p w:rsidR="00726824" w:rsidRDefault="00834D93" w:rsidP="00A30D3F">
            <w:pPr>
              <w:pStyle w:val="a5"/>
              <w:numPr>
                <w:ilvl w:val="0"/>
                <w:numId w:val="2"/>
              </w:numPr>
              <w:ind w:left="0" w:firstLine="0"/>
              <w:jc w:val="left"/>
            </w:pPr>
            <w:r w:rsidRPr="00FE464C">
              <w:lastRenderedPageBreak/>
              <w:t xml:space="preserve">формирование экологической культуры населения (в том числе несовершеннолетних). </w:t>
            </w:r>
          </w:p>
          <w:p w:rsidR="0060727A" w:rsidRPr="00FE464C" w:rsidRDefault="0060727A" w:rsidP="0060727A">
            <w:pPr>
              <w:pStyle w:val="a5"/>
              <w:ind w:left="0" w:firstLine="0"/>
              <w:jc w:val="left"/>
            </w:pPr>
          </w:p>
        </w:tc>
      </w:tr>
      <w:tr w:rsidR="00803CDB" w:rsidRPr="00FE464C" w:rsidTr="00892334">
        <w:tc>
          <w:tcPr>
            <w:tcW w:w="2892" w:type="dxa"/>
          </w:tcPr>
          <w:p w:rsidR="00726824" w:rsidRPr="00FE464C" w:rsidRDefault="0048617D" w:rsidP="00082DA9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736" w:type="dxa"/>
            <w:gridSpan w:val="5"/>
          </w:tcPr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создание, хранение, восполнение и освежение резерва материальных ресурсов муниципального образования Тимашевский район для ликвидации чрезвычайных ситуаций природного и техногенного характера;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населения района необходимыми средствами</w:t>
            </w:r>
            <w:r w:rsidR="00227F21">
              <w:rPr>
                <w:sz w:val="24"/>
                <w:szCs w:val="24"/>
              </w:rPr>
              <w:t xml:space="preserve"> первой помощи, средствами</w:t>
            </w:r>
            <w:r w:rsidRPr="00FE464C">
              <w:rPr>
                <w:sz w:val="24"/>
                <w:szCs w:val="24"/>
              </w:rPr>
              <w:t xml:space="preserve">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дополнительных мер по защите населения от чрезвычайных ситуаций;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Тимашевский район.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организации охраны общественного порядка на территории муниципального образования Тимашевский район через СМИ;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работы; 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информирование населения о мерах предосторожности о террористических и экстремистских проявлениях; 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освещение в СМИ материалов о способах и методах предостережения от террористических и экстремистских угроз; 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 организация профилактических мероприятий по антитеррористической направленности с участием несовершеннолетних; </w:t>
            </w:r>
            <w:bookmarkStart w:id="0" w:name="OLE_LINK3"/>
            <w:bookmarkStart w:id="1" w:name="OLE_LINK4"/>
            <w:bookmarkStart w:id="2" w:name="OLE_LINK5"/>
            <w:bookmarkStart w:id="3" w:name="OLE_LINK11"/>
            <w:bookmarkStart w:id="4" w:name="OLE_LINK12"/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материально-техническое укрепление антитеррористической защищенности образовательных организаций</w:t>
            </w:r>
            <w:bookmarkEnd w:id="0"/>
            <w:bookmarkEnd w:id="1"/>
            <w:bookmarkEnd w:id="2"/>
            <w:bookmarkEnd w:id="3"/>
            <w:bookmarkEnd w:id="4"/>
            <w:r w:rsidRPr="00FE464C">
              <w:rPr>
                <w:sz w:val="24"/>
                <w:szCs w:val="24"/>
              </w:rPr>
              <w:t>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информирование иностранных граждан, прибывающих на территорию Тимашевского района об ответственности за распространение идей экстремистского толка;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качества нормативных правовых актов органов местного самоуправления Тимашевского района за счет проведения антикоррупционной экспертизы;</w:t>
            </w:r>
          </w:p>
          <w:p w:rsidR="0048617D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устранение причин и условий, способствующих совершению коррупционных правонарушений муниципальными служащими;</w:t>
            </w:r>
          </w:p>
          <w:p w:rsidR="00057ED9" w:rsidRPr="00FE464C" w:rsidRDefault="00057ED9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профессионального уровня муниципальных служащих;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обеспечение функционирования органа повседневного управления реагирования ТП РСЧС;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жизнеобеспечения;</w:t>
            </w:r>
          </w:p>
          <w:p w:rsidR="0048617D" w:rsidRPr="00FE464C" w:rsidRDefault="0048617D" w:rsidP="0048617D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92" w:firstLine="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726824" w:rsidRDefault="0048617D" w:rsidP="0048617D">
            <w:pPr>
              <w:ind w:left="0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повышение уровня экологической культуры и просвещения населения (в том числе и несовершеннолетних) муниципального образования Тимашевский район.</w:t>
            </w:r>
          </w:p>
          <w:p w:rsidR="0060727A" w:rsidRPr="00FE464C" w:rsidRDefault="0060727A" w:rsidP="0048617D">
            <w:pPr>
              <w:ind w:left="0"/>
              <w:rPr>
                <w:sz w:val="24"/>
                <w:szCs w:val="24"/>
              </w:rPr>
            </w:pPr>
          </w:p>
        </w:tc>
      </w:tr>
      <w:tr w:rsidR="00803CDB" w:rsidRPr="00FE464C" w:rsidTr="00892334">
        <w:tc>
          <w:tcPr>
            <w:tcW w:w="2892" w:type="dxa"/>
          </w:tcPr>
          <w:p w:rsidR="00726824" w:rsidRDefault="00EC0F62" w:rsidP="00EC0F62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Увязка со стратегическими направлениями Стратегии социально-экономического развития </w:t>
            </w:r>
            <w:r w:rsidRPr="00FE464C">
              <w:rPr>
                <w:sz w:val="24"/>
                <w:szCs w:val="24"/>
              </w:rPr>
              <w:lastRenderedPageBreak/>
              <w:t>муниципального образования Тимашевский район</w:t>
            </w:r>
          </w:p>
          <w:p w:rsidR="0060727A" w:rsidRPr="00FE464C" w:rsidRDefault="0060727A" w:rsidP="00EC0F62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</w:p>
        </w:tc>
        <w:tc>
          <w:tcPr>
            <w:tcW w:w="6736" w:type="dxa"/>
            <w:gridSpan w:val="5"/>
          </w:tcPr>
          <w:p w:rsidR="00726824" w:rsidRPr="00A30D3F" w:rsidRDefault="00F96DB2" w:rsidP="00082DA9">
            <w:pPr>
              <w:ind w:left="0"/>
              <w:rPr>
                <w:sz w:val="24"/>
                <w:szCs w:val="24"/>
              </w:rPr>
            </w:pPr>
            <w:r w:rsidRPr="00A30D3F">
              <w:rPr>
                <w:sz w:val="24"/>
                <w:szCs w:val="24"/>
              </w:rPr>
              <w:lastRenderedPageBreak/>
              <w:t>2.2.4. Приоритетное направление «Безопасность жизнедеятельности и экологическая безопасность»</w:t>
            </w:r>
          </w:p>
        </w:tc>
      </w:tr>
      <w:tr w:rsidR="00D833C3" w:rsidRPr="00FE464C" w:rsidTr="00892334">
        <w:tc>
          <w:tcPr>
            <w:tcW w:w="2892" w:type="dxa"/>
          </w:tcPr>
          <w:p w:rsidR="00F96DB2" w:rsidRPr="00FE464C" w:rsidRDefault="00F96DB2" w:rsidP="00EC0F62">
            <w:pPr>
              <w:widowControl w:val="0"/>
              <w:autoSpaceDE w:val="0"/>
              <w:autoSpaceDN w:val="0"/>
              <w:adjustRightInd w:val="0"/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736" w:type="dxa"/>
            <w:gridSpan w:val="5"/>
          </w:tcPr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количество </w:t>
            </w:r>
            <w:r w:rsidR="001F4264" w:rsidRPr="00C2020F">
              <w:rPr>
                <w:rFonts w:ascii="Times New Roman" w:hAnsi="Times New Roman" w:cs="Times New Roman"/>
              </w:rPr>
              <w:t xml:space="preserve">приобретённых </w:t>
            </w:r>
            <w:r w:rsidRPr="00C2020F">
              <w:rPr>
                <w:rFonts w:ascii="Times New Roman" w:hAnsi="Times New Roman" w:cs="Times New Roman"/>
              </w:rPr>
              <w:t>электросирен;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приобретённых дизельных электростанций для бесперебойного электроснабжения здания администрации муниципального образования Тимашевский район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приобретенной методической литературы, наглядной агитации (листовок, плакаты, памятки);</w:t>
            </w:r>
          </w:p>
          <w:p w:rsidR="00227F21" w:rsidRPr="00C2020F" w:rsidRDefault="00227F21" w:rsidP="007D5CA3">
            <w:pPr>
              <w:pStyle w:val="a5"/>
              <w:numPr>
                <w:ilvl w:val="0"/>
                <w:numId w:val="4"/>
              </w:numPr>
              <w:ind w:left="98" w:firstLine="0"/>
            </w:pPr>
            <w:r w:rsidRPr="00C2020F">
              <w:t>количество изготовленных баннеров;</w:t>
            </w:r>
          </w:p>
          <w:p w:rsidR="00AE1C71" w:rsidRPr="00C2020F" w:rsidRDefault="00AE1C71" w:rsidP="007D5CA3">
            <w:pPr>
              <w:pStyle w:val="a5"/>
              <w:numPr>
                <w:ilvl w:val="0"/>
                <w:numId w:val="4"/>
              </w:numPr>
              <w:ind w:left="98" w:firstLine="0"/>
            </w:pPr>
            <w:r w:rsidRPr="00C2020F">
              <w:t>количество приобретенных бензиновых генераторов;</w:t>
            </w:r>
          </w:p>
          <w:p w:rsidR="00AE1C71" w:rsidRPr="00C2020F" w:rsidRDefault="00AE1C71" w:rsidP="007D5CA3">
            <w:pPr>
              <w:pStyle w:val="a5"/>
              <w:numPr>
                <w:ilvl w:val="0"/>
                <w:numId w:val="4"/>
              </w:numPr>
              <w:ind w:left="98" w:firstLine="0"/>
            </w:pPr>
            <w:r w:rsidRPr="00C2020F">
              <w:t>количество приобретенных аптечек первой помощи;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% обеспечения материальными запасами;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обеспечение деятельности спасателей;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приобретенных масок лицевых для индивидуального использования, одноразовых;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приобретенных одноразовых перчаток;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 xml:space="preserve">количество приобретенных </w:t>
            </w:r>
            <w:proofErr w:type="spellStart"/>
            <w:r w:rsidRPr="00C2020F">
              <w:t>рециркуляторов</w:t>
            </w:r>
            <w:proofErr w:type="spellEnd"/>
            <w:r w:rsidRPr="00C2020F">
              <w:t xml:space="preserve"> бактерицидных для обеззараживания воздуха в помещении (закрытого типа, настенные</w:t>
            </w:r>
            <w:r w:rsidR="001F4264" w:rsidRPr="00C2020F">
              <w:t>)</w:t>
            </w:r>
            <w:r w:rsidRPr="00C2020F">
              <w:t>;</w:t>
            </w:r>
          </w:p>
          <w:p w:rsidR="00F96DB2" w:rsidRPr="00C2020F" w:rsidRDefault="00F96DB2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разработанных Планов гражданской обороны и защиты населения муниципальног</w:t>
            </w:r>
            <w:r w:rsidR="0025571D" w:rsidRPr="00C2020F">
              <w:t>о образования Тимашевский район</w:t>
            </w:r>
            <w:r w:rsidRPr="00C2020F">
              <w:t>;</w:t>
            </w:r>
          </w:p>
          <w:p w:rsidR="0025571D" w:rsidRPr="00C2020F" w:rsidRDefault="0025571D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разработанных Планов действий по предупреждению и ликвидации ЧС природного и техногенного характера</w:t>
            </w:r>
          </w:p>
          <w:p w:rsidR="00F96DB2" w:rsidRPr="00C2020F" w:rsidRDefault="00F96DB2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объём утилизированных лекарственных средств и медицинских изделий с истекшим сроком годности;</w:t>
            </w:r>
          </w:p>
          <w:p w:rsidR="007D5CA3" w:rsidRPr="00C2020F" w:rsidRDefault="007D5CA3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</w:pPr>
            <w:r w:rsidRPr="00C2020F">
              <w:t>Количество учреждений, в которых произведен капитальный ремонт, текущий ремонт и монтаж АПС;</w:t>
            </w:r>
          </w:p>
          <w:p w:rsidR="007D5CA3" w:rsidRPr="00C2020F" w:rsidRDefault="007D5CA3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</w:pPr>
            <w:r w:rsidRPr="00C2020F">
              <w:t>количество проинформированного населения;</w:t>
            </w:r>
          </w:p>
          <w:p w:rsidR="007D5CA3" w:rsidRPr="00C2020F" w:rsidRDefault="007D5CA3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</w:pPr>
            <w:r w:rsidRPr="00C2020F">
              <w:t>количество проведенных мероприятий;</w:t>
            </w:r>
          </w:p>
          <w:p w:rsidR="007D5CA3" w:rsidRPr="00C2020F" w:rsidRDefault="007D5CA3" w:rsidP="007D5CA3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</w:pPr>
            <w:r w:rsidRPr="00C2020F">
              <w:t>количество приобретенных порошковых огнетушителей;</w:t>
            </w:r>
          </w:p>
          <w:p w:rsidR="00F96DB2" w:rsidRPr="00C2020F" w:rsidRDefault="007D5CA3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приобретенных креплений настенных к огнетушителю</w:t>
            </w:r>
            <w:r w:rsidR="00F96DB2" w:rsidRPr="00C2020F">
              <w:t>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размещенных баннеров на территории поселений на тему профилактики правонарушений;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 xml:space="preserve">количество размещенных баннеров на тему профилактики безнадзорности и правонарушении несовершеннолетних; 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 xml:space="preserve">количество распространённых листовок на тему профилактики правонарушений; 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lastRenderedPageBreak/>
              <w:t xml:space="preserve">количество распространённых листовок на тему профилактики безнадзорности и правонарушении несовершеннолетних; 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 xml:space="preserve">количество проинформированного населения профилактической информацией (листовки и баннеры); 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 xml:space="preserve">количество публикаций в сети интернет профилактической направленности; 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spacing w:before="0"/>
              <w:ind w:left="98" w:firstLine="0"/>
              <w:jc w:val="left"/>
            </w:pPr>
            <w:r w:rsidRPr="00C2020F">
              <w:t>количество проинформированного населения профилактической информацией (публикации);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размещенных баннеров;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распространённых листовок;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проинформированных граждан района;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проинформированных иностранных граждан, прибывших в Тимашевский район;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опубликованных материалов в газетах антитеррористической направленности;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мониторингов антитеррористической укрепленности и инженерно-технической защищенности образовательных организаций Тимашевского района;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F96DB2" w:rsidRPr="00C2020F" w:rsidRDefault="00F96DB2" w:rsidP="007D5CA3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/>
              <w:ind w:left="98" w:firstLine="0"/>
              <w:jc w:val="left"/>
            </w:pPr>
            <w:r w:rsidRPr="00C2020F"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учреждений, в которых произведен ремонт ограждения;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ежегодных отчетов независимой организации с результатами проведения социологических исследований;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ежегодных докладов с оценкой результативности и эффективности мер и программ противодействия коррупции;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ежегодных отчетов о мониторинге коррупционных рисков в органах местного самоуправления Тимашевского района;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ежегодных реестров наиболее коррупциогенных сфер деятельности органов местного самоуправления Тимашевского района;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количество муниципальных правовых актов охваченных антикоррупционной экспертизой; 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размещенных на официальном сайте муниципального образования Тимашевский район проектов муниципальных правовых актов;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направленных проектов муниципальных нормативных правовых актов в прокуратуру Тимашевского района на антикоррупционную экспертизу;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Тимашевский </w:t>
            </w:r>
            <w:r w:rsidRPr="00C2020F">
              <w:rPr>
                <w:rFonts w:ascii="Times New Roman" w:hAnsi="Times New Roman" w:cs="Times New Roman"/>
              </w:rPr>
              <w:lastRenderedPageBreak/>
              <w:t>район;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муниципальных служащих администрации муниципального образования Тимашевский район прошедших обучение по программам противодействия коррупции;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муниципальных служащих администрации муниципального образования Тимашевский район, предоставивших сведения о доходах, расходах, об имуществе и обязательствах имущественного характера;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заседаний Совета по противодействию коррупции в муниципальном образовании Тимашевский район;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рассмотренных сообщений о фактах коррупции среди муниципальных служащих администрации муниципального образования Тимашевский район;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источников бесперебойного автономного электропитания учреждения ЕДДС МКУ «Ситуационный центр» муниципального образования Тимашевский район и здания администрации муниципального образования Тимашевский район;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100 % исполнение бюджетной сметы;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количество приобретенных и установленных </w:t>
            </w:r>
            <w:proofErr w:type="spellStart"/>
            <w:r w:rsidRPr="00C2020F">
              <w:rPr>
                <w:rFonts w:ascii="Times New Roman" w:hAnsi="Times New Roman" w:cs="Times New Roman"/>
              </w:rPr>
              <w:t>видеостен</w:t>
            </w:r>
            <w:proofErr w:type="spellEnd"/>
            <w:r w:rsidRPr="00C2020F">
              <w:rPr>
                <w:rFonts w:ascii="Times New Roman" w:hAnsi="Times New Roman" w:cs="Times New Roman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Тимашевский район;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обеспечение деятельности ЕДДС по мониторингу обстановки и координации Тимашевского городского звена РСЧС на территории Тимашевского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выданных видеоматериалов с видеокамер АПК «Безопасный город» физическим лицам;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высаженных саженцев деревьев;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количество утилизированных отходов, в результате </w:t>
            </w:r>
            <w:r w:rsidR="000118E0" w:rsidRPr="00C2020F">
              <w:rPr>
                <w:rFonts w:ascii="Times New Roman" w:hAnsi="Times New Roman" w:cs="Times New Roman"/>
              </w:rPr>
              <w:t>перечисления межбюджетных транс</w:t>
            </w:r>
            <w:r w:rsidRPr="00C2020F">
              <w:rPr>
                <w:rFonts w:ascii="Times New Roman" w:hAnsi="Times New Roman" w:cs="Times New Roman"/>
              </w:rPr>
              <w:t>фертов;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проинформированного населения (в том числе несовершеннолетних);</w:t>
            </w:r>
          </w:p>
          <w:p w:rsidR="00F96DB2" w:rsidRPr="00C2020F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>количество проведенных экологических мероприятий;</w:t>
            </w:r>
          </w:p>
          <w:p w:rsidR="00E672DC" w:rsidRDefault="00F96DB2" w:rsidP="007D5CA3">
            <w:pPr>
              <w:pStyle w:val="a6"/>
              <w:numPr>
                <w:ilvl w:val="0"/>
                <w:numId w:val="4"/>
              </w:numPr>
              <w:tabs>
                <w:tab w:val="left" w:pos="517"/>
              </w:tabs>
              <w:ind w:left="98" w:firstLine="0"/>
              <w:jc w:val="left"/>
              <w:rPr>
                <w:rFonts w:ascii="Times New Roman" w:hAnsi="Times New Roman" w:cs="Times New Roman"/>
              </w:rPr>
            </w:pPr>
            <w:r w:rsidRPr="00C2020F">
              <w:rPr>
                <w:rFonts w:ascii="Times New Roman" w:hAnsi="Times New Roman" w:cs="Times New Roman"/>
              </w:rPr>
              <w:t xml:space="preserve"> количество населения, принявшего участие в экологических мероприятиях.</w:t>
            </w:r>
          </w:p>
          <w:p w:rsidR="0060727A" w:rsidRDefault="0060727A" w:rsidP="0060727A">
            <w:pPr>
              <w:rPr>
                <w:lang w:eastAsia="ru-RU"/>
              </w:rPr>
            </w:pPr>
          </w:p>
          <w:p w:rsidR="0060727A" w:rsidRPr="0060727A" w:rsidRDefault="0060727A" w:rsidP="0060727A">
            <w:pPr>
              <w:rPr>
                <w:lang w:eastAsia="ru-RU"/>
              </w:rPr>
            </w:pPr>
          </w:p>
        </w:tc>
      </w:tr>
      <w:tr w:rsidR="00D833C3" w:rsidRPr="00FE464C" w:rsidTr="00892334">
        <w:tc>
          <w:tcPr>
            <w:tcW w:w="2892" w:type="dxa"/>
          </w:tcPr>
          <w:p w:rsidR="00E672DC" w:rsidRPr="00FE464C" w:rsidRDefault="00E672DC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lastRenderedPageBreak/>
              <w:t xml:space="preserve">Этапы и сроки  </w:t>
            </w:r>
          </w:p>
          <w:p w:rsidR="00E672DC" w:rsidRPr="00FE464C" w:rsidRDefault="00E672DC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реализации </w:t>
            </w:r>
          </w:p>
          <w:p w:rsidR="00E672DC" w:rsidRPr="00FE464C" w:rsidRDefault="00E672DC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муниципальной </w:t>
            </w:r>
          </w:p>
          <w:p w:rsidR="00E672DC" w:rsidRPr="00FE464C" w:rsidRDefault="00E672DC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программы</w:t>
            </w:r>
          </w:p>
        </w:tc>
        <w:tc>
          <w:tcPr>
            <w:tcW w:w="6736" w:type="dxa"/>
            <w:gridSpan w:val="5"/>
          </w:tcPr>
          <w:p w:rsidR="00E672DC" w:rsidRPr="00FE464C" w:rsidRDefault="00A7249C" w:rsidP="00E672DC">
            <w:pPr>
              <w:pStyle w:val="a6"/>
              <w:ind w:left="94"/>
              <w:jc w:val="left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Этапы не предусмотрены</w:t>
            </w:r>
          </w:p>
          <w:p w:rsidR="00A7249C" w:rsidRPr="00FE464C" w:rsidRDefault="00A7249C" w:rsidP="00F04EDC">
            <w:pPr>
              <w:ind w:left="0"/>
              <w:rPr>
                <w:sz w:val="24"/>
                <w:szCs w:val="24"/>
                <w:lang w:eastAsia="ru-RU"/>
              </w:rPr>
            </w:pPr>
            <w:r w:rsidRPr="00FE464C">
              <w:rPr>
                <w:sz w:val="24"/>
                <w:szCs w:val="24"/>
                <w:lang w:eastAsia="ru-RU"/>
              </w:rPr>
              <w:t>Срок реализации муниципальной программы 2019-202</w:t>
            </w:r>
            <w:r w:rsidR="00F04EDC">
              <w:rPr>
                <w:sz w:val="24"/>
                <w:szCs w:val="24"/>
                <w:lang w:eastAsia="ru-RU"/>
              </w:rPr>
              <w:t>4</w:t>
            </w:r>
            <w:r w:rsidRPr="00FE464C">
              <w:rPr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424C6" w:rsidRPr="00FE464C" w:rsidTr="00892334">
        <w:trPr>
          <w:trHeight w:val="390"/>
        </w:trPr>
        <w:tc>
          <w:tcPr>
            <w:tcW w:w="2892" w:type="dxa"/>
            <w:vMerge w:val="restart"/>
          </w:tcPr>
          <w:p w:rsidR="009424C6" w:rsidRPr="00FE464C" w:rsidRDefault="009424C6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 xml:space="preserve">Объем финансирования муниципальной программы, </w:t>
            </w:r>
            <w:proofErr w:type="spellStart"/>
            <w:r w:rsidRPr="00FE464C">
              <w:rPr>
                <w:sz w:val="24"/>
                <w:szCs w:val="24"/>
              </w:rPr>
              <w:t>тыс.руб</w:t>
            </w:r>
            <w:proofErr w:type="spellEnd"/>
            <w:r w:rsidRPr="00FE464C">
              <w:rPr>
                <w:sz w:val="24"/>
                <w:szCs w:val="24"/>
              </w:rPr>
              <w:t>.</w:t>
            </w:r>
          </w:p>
        </w:tc>
        <w:tc>
          <w:tcPr>
            <w:tcW w:w="1150" w:type="dxa"/>
            <w:vMerge w:val="restart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586" w:type="dxa"/>
            <w:gridSpan w:val="4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в  разрезе источников финансирования</w:t>
            </w:r>
          </w:p>
        </w:tc>
      </w:tr>
      <w:tr w:rsidR="009424C6" w:rsidRPr="00FE464C" w:rsidTr="00892334">
        <w:trPr>
          <w:trHeight w:val="570"/>
        </w:trPr>
        <w:tc>
          <w:tcPr>
            <w:tcW w:w="2892" w:type="dxa"/>
            <w:vMerge/>
          </w:tcPr>
          <w:p w:rsidR="009424C6" w:rsidRPr="00FE464C" w:rsidRDefault="009424C6" w:rsidP="00E672DC">
            <w:pPr>
              <w:ind w:left="22"/>
              <w:rPr>
                <w:sz w:val="24"/>
                <w:szCs w:val="24"/>
              </w:rPr>
            </w:pPr>
          </w:p>
        </w:tc>
        <w:tc>
          <w:tcPr>
            <w:tcW w:w="1150" w:type="dxa"/>
            <w:vMerge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 w:val="restart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58" w:type="dxa"/>
            <w:vMerge w:val="restart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6" w:type="dxa"/>
            <w:vMerge w:val="restart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407" w:type="dxa"/>
            <w:vMerge w:val="restart"/>
            <w:vAlign w:val="center"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 w:rsidRPr="00FE464C">
              <w:rPr>
                <w:rFonts w:ascii="Times New Roman" w:hAnsi="Times New Roman" w:cs="Times New Roman"/>
              </w:rPr>
              <w:t>бюджет поселения</w:t>
            </w:r>
          </w:p>
        </w:tc>
      </w:tr>
      <w:tr w:rsidR="009424C6" w:rsidRPr="00FE464C" w:rsidTr="00892334">
        <w:tc>
          <w:tcPr>
            <w:tcW w:w="2892" w:type="dxa"/>
          </w:tcPr>
          <w:p w:rsidR="009424C6" w:rsidRPr="00FE464C" w:rsidRDefault="009424C6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1150" w:type="dxa"/>
            <w:vMerge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vMerge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</w:tcPr>
          <w:p w:rsidR="009424C6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464C" w:rsidRPr="00FE464C" w:rsidTr="00892334">
        <w:tc>
          <w:tcPr>
            <w:tcW w:w="2892" w:type="dxa"/>
          </w:tcPr>
          <w:p w:rsidR="00D833C3" w:rsidRPr="00FE464C" w:rsidRDefault="00D833C3" w:rsidP="002573D8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2019 год</w:t>
            </w:r>
          </w:p>
        </w:tc>
        <w:tc>
          <w:tcPr>
            <w:tcW w:w="1150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14 140,3</w:t>
            </w:r>
          </w:p>
        </w:tc>
        <w:tc>
          <w:tcPr>
            <w:tcW w:w="1675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14 033,9</w:t>
            </w:r>
          </w:p>
        </w:tc>
        <w:tc>
          <w:tcPr>
            <w:tcW w:w="1407" w:type="dxa"/>
          </w:tcPr>
          <w:p w:rsidR="00D833C3" w:rsidRPr="00FE464C" w:rsidRDefault="00513453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</w:tr>
      <w:tr w:rsidR="00FE464C" w:rsidRPr="00FE464C" w:rsidTr="00892334">
        <w:tc>
          <w:tcPr>
            <w:tcW w:w="2892" w:type="dxa"/>
          </w:tcPr>
          <w:p w:rsidR="00D833C3" w:rsidRPr="00FE464C" w:rsidRDefault="00D833C3" w:rsidP="002573D8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2020 год</w:t>
            </w:r>
          </w:p>
        </w:tc>
        <w:tc>
          <w:tcPr>
            <w:tcW w:w="1150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19 329,8</w:t>
            </w:r>
          </w:p>
        </w:tc>
        <w:tc>
          <w:tcPr>
            <w:tcW w:w="1675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19 219,3</w:t>
            </w:r>
          </w:p>
        </w:tc>
        <w:tc>
          <w:tcPr>
            <w:tcW w:w="1407" w:type="dxa"/>
          </w:tcPr>
          <w:p w:rsidR="00D833C3" w:rsidRPr="00FE464C" w:rsidRDefault="00513453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FE464C" w:rsidRPr="00FE464C" w:rsidTr="00892334">
        <w:tc>
          <w:tcPr>
            <w:tcW w:w="2892" w:type="dxa"/>
          </w:tcPr>
          <w:p w:rsidR="00D833C3" w:rsidRPr="00FE464C" w:rsidRDefault="00D833C3" w:rsidP="002573D8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2021 год</w:t>
            </w:r>
          </w:p>
        </w:tc>
        <w:tc>
          <w:tcPr>
            <w:tcW w:w="1150" w:type="dxa"/>
          </w:tcPr>
          <w:p w:rsidR="00D833C3" w:rsidRPr="00FE464C" w:rsidRDefault="009424C6" w:rsidP="00412AAE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5B5E">
              <w:rPr>
                <w:rFonts w:ascii="Times New Roman" w:hAnsi="Times New Roman" w:cs="Times New Roman"/>
              </w:rPr>
              <w:t>8</w:t>
            </w:r>
            <w:r w:rsidR="00412AAE">
              <w:rPr>
                <w:rFonts w:ascii="Times New Roman" w:hAnsi="Times New Roman" w:cs="Times New Roman"/>
              </w:rPr>
              <w:t> 795,7</w:t>
            </w:r>
          </w:p>
        </w:tc>
        <w:tc>
          <w:tcPr>
            <w:tcW w:w="1675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D833C3" w:rsidRPr="00FE464C" w:rsidRDefault="009407A3" w:rsidP="00412AAE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412AAE">
              <w:rPr>
                <w:rFonts w:ascii="Times New Roman" w:hAnsi="Times New Roman" w:cs="Times New Roman"/>
              </w:rPr>
              <w:t> 685,2</w:t>
            </w:r>
          </w:p>
        </w:tc>
        <w:tc>
          <w:tcPr>
            <w:tcW w:w="1407" w:type="dxa"/>
          </w:tcPr>
          <w:p w:rsidR="00D833C3" w:rsidRPr="00FE464C" w:rsidRDefault="00513453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FE464C" w:rsidRPr="00FE464C" w:rsidTr="00892334">
        <w:tc>
          <w:tcPr>
            <w:tcW w:w="2892" w:type="dxa"/>
          </w:tcPr>
          <w:p w:rsidR="00D833C3" w:rsidRPr="00FE464C" w:rsidRDefault="00D833C3" w:rsidP="00E672DC">
            <w:pPr>
              <w:ind w:left="22"/>
              <w:rPr>
                <w:sz w:val="24"/>
                <w:szCs w:val="24"/>
              </w:rPr>
            </w:pPr>
            <w:r w:rsidRPr="00FE464C">
              <w:rPr>
                <w:sz w:val="24"/>
                <w:szCs w:val="24"/>
              </w:rPr>
              <w:t>2022 год</w:t>
            </w:r>
          </w:p>
        </w:tc>
        <w:tc>
          <w:tcPr>
            <w:tcW w:w="1150" w:type="dxa"/>
          </w:tcPr>
          <w:p w:rsidR="00D833C3" w:rsidRPr="00FE464C" w:rsidRDefault="00412AAE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26 321,4</w:t>
            </w:r>
          </w:p>
        </w:tc>
        <w:tc>
          <w:tcPr>
            <w:tcW w:w="1675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D833C3" w:rsidRPr="00FE464C" w:rsidRDefault="009424C6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D833C3" w:rsidRPr="00FE464C" w:rsidRDefault="00412AAE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26 210,9</w:t>
            </w:r>
          </w:p>
        </w:tc>
        <w:tc>
          <w:tcPr>
            <w:tcW w:w="1407" w:type="dxa"/>
          </w:tcPr>
          <w:p w:rsidR="00D833C3" w:rsidRPr="00FE464C" w:rsidRDefault="00412AAE" w:rsidP="00FE464C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110,5</w:t>
            </w:r>
          </w:p>
        </w:tc>
      </w:tr>
      <w:tr w:rsidR="00892334" w:rsidRPr="00FE464C" w:rsidTr="00892334">
        <w:tc>
          <w:tcPr>
            <w:tcW w:w="2892" w:type="dxa"/>
          </w:tcPr>
          <w:p w:rsidR="00892334" w:rsidRPr="00FE464C" w:rsidRDefault="00892334" w:rsidP="00892334"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</w:p>
        </w:tc>
        <w:tc>
          <w:tcPr>
            <w:tcW w:w="1150" w:type="dxa"/>
          </w:tcPr>
          <w:p w:rsidR="00892334" w:rsidRDefault="00772697" w:rsidP="00CB519D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14 318,4</w:t>
            </w:r>
          </w:p>
        </w:tc>
        <w:tc>
          <w:tcPr>
            <w:tcW w:w="1675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892334" w:rsidRDefault="00772697" w:rsidP="00CB519D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14 318,4</w:t>
            </w:r>
          </w:p>
        </w:tc>
        <w:tc>
          <w:tcPr>
            <w:tcW w:w="1407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2334" w:rsidRPr="00FE464C" w:rsidTr="00892334">
        <w:tc>
          <w:tcPr>
            <w:tcW w:w="2892" w:type="dxa"/>
          </w:tcPr>
          <w:p w:rsidR="00892334" w:rsidRPr="00FE464C" w:rsidRDefault="00892334" w:rsidP="00892334"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150" w:type="dxa"/>
          </w:tcPr>
          <w:p w:rsidR="00892334" w:rsidRDefault="00772697" w:rsidP="00CB519D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14 318,4</w:t>
            </w:r>
          </w:p>
        </w:tc>
        <w:tc>
          <w:tcPr>
            <w:tcW w:w="1675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892334" w:rsidRDefault="00772697" w:rsidP="00CB519D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14 318,4</w:t>
            </w:r>
          </w:p>
        </w:tc>
        <w:tc>
          <w:tcPr>
            <w:tcW w:w="1407" w:type="dxa"/>
          </w:tcPr>
          <w:p w:rsidR="00892334" w:rsidRDefault="00892334" w:rsidP="00892334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3CDB" w:rsidRPr="00FE464C" w:rsidTr="00892334">
        <w:tc>
          <w:tcPr>
            <w:tcW w:w="2892" w:type="dxa"/>
          </w:tcPr>
          <w:p w:rsidR="00803CDB" w:rsidRPr="00FE464C" w:rsidRDefault="00803CDB" w:rsidP="00E672DC">
            <w:pPr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150" w:type="dxa"/>
          </w:tcPr>
          <w:p w:rsidR="00803CDB" w:rsidRPr="00FE464C" w:rsidRDefault="00772697" w:rsidP="00803CDB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117 224,0</w:t>
            </w:r>
          </w:p>
        </w:tc>
        <w:tc>
          <w:tcPr>
            <w:tcW w:w="1675" w:type="dxa"/>
          </w:tcPr>
          <w:p w:rsidR="00803CDB" w:rsidRPr="00FE464C" w:rsidRDefault="009424C6" w:rsidP="00803CDB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8" w:type="dxa"/>
          </w:tcPr>
          <w:p w:rsidR="00803CDB" w:rsidRPr="00FE464C" w:rsidRDefault="009424C6" w:rsidP="00803CDB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</w:tcPr>
          <w:p w:rsidR="00803CDB" w:rsidRPr="00FE464C" w:rsidRDefault="00772697" w:rsidP="00803CDB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116 786,1</w:t>
            </w:r>
          </w:p>
        </w:tc>
        <w:tc>
          <w:tcPr>
            <w:tcW w:w="1407" w:type="dxa"/>
          </w:tcPr>
          <w:p w:rsidR="00803CDB" w:rsidRPr="00FE464C" w:rsidRDefault="00CB519D" w:rsidP="00803CDB">
            <w:pPr>
              <w:pStyle w:val="a6"/>
              <w:ind w:left="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437,9</w:t>
            </w:r>
          </w:p>
        </w:tc>
      </w:tr>
    </w:tbl>
    <w:p w:rsidR="00726824" w:rsidRDefault="00726824" w:rsidP="00A47326">
      <w:pPr>
        <w:ind w:left="0"/>
      </w:pPr>
    </w:p>
    <w:p w:rsidR="00A47326" w:rsidRPr="00945BC6" w:rsidRDefault="00A47326" w:rsidP="00A4732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945BC6">
        <w:rPr>
          <w:b/>
        </w:rPr>
        <w:t xml:space="preserve">1. </w:t>
      </w:r>
      <w:r>
        <w:rPr>
          <w:b/>
        </w:rPr>
        <w:t xml:space="preserve">Целевые показатели муниципальной </w:t>
      </w:r>
      <w:r w:rsidRPr="00945BC6">
        <w:rPr>
          <w:b/>
        </w:rPr>
        <w:t>Про</w:t>
      </w:r>
      <w:r>
        <w:rPr>
          <w:b/>
        </w:rPr>
        <w:t>граммы</w:t>
      </w:r>
    </w:p>
    <w:p w:rsidR="00A47326" w:rsidRPr="00945BC6" w:rsidRDefault="00A47326" w:rsidP="00A47326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A47326" w:rsidRPr="002A7DB5" w:rsidRDefault="00A47326" w:rsidP="00A47326">
      <w:pPr>
        <w:widowControl w:val="0"/>
        <w:autoSpaceDE w:val="0"/>
        <w:autoSpaceDN w:val="0"/>
        <w:adjustRightInd w:val="0"/>
        <w:ind w:left="0" w:firstLine="708"/>
        <w:jc w:val="both"/>
      </w:pPr>
      <w:r w:rsidRPr="00FB08CC">
        <w:t>Информация о целевых показателях муниципальной программы муниципального образования Тимашевский район «</w:t>
      </w:r>
      <w:r w:rsidR="00221FC7">
        <w:t>Обеспечение безопасности населения и территорий Тимашевского района</w:t>
      </w:r>
      <w:r w:rsidRPr="00FB08CC">
        <w:t>»</w:t>
      </w:r>
      <w:r w:rsidRPr="00FB08CC">
        <w:rPr>
          <w:bCs/>
        </w:rPr>
        <w:t xml:space="preserve"> (</w:t>
      </w:r>
      <w:r w:rsidRPr="002A7DB5">
        <w:rPr>
          <w:bCs/>
        </w:rPr>
        <w:t>далее – муниципальная Программа)</w:t>
      </w:r>
      <w:r w:rsidRPr="002A7DB5">
        <w:t xml:space="preserve"> приведены в приложении № 1 к муниципальной Программе.</w:t>
      </w:r>
    </w:p>
    <w:p w:rsidR="00A47326" w:rsidRDefault="00A47326" w:rsidP="00A47326">
      <w:pPr>
        <w:autoSpaceDE w:val="0"/>
        <w:autoSpaceDN w:val="0"/>
        <w:adjustRightInd w:val="0"/>
        <w:ind w:left="0" w:firstLine="743"/>
      </w:pPr>
      <w:r>
        <w:t>Реализация Программы рассчитана на 201</w:t>
      </w:r>
      <w:r w:rsidR="009B16D8">
        <w:t>9</w:t>
      </w:r>
      <w:r>
        <w:t>-202</w:t>
      </w:r>
      <w:r w:rsidR="005362C0">
        <w:t>4</w:t>
      </w:r>
      <w:r w:rsidRPr="002A7DB5">
        <w:t xml:space="preserve"> годы.</w:t>
      </w:r>
    </w:p>
    <w:p w:rsidR="00A47326" w:rsidRDefault="00A47326" w:rsidP="00A47326">
      <w:pPr>
        <w:ind w:left="0"/>
      </w:pPr>
    </w:p>
    <w:p w:rsidR="001A73FC" w:rsidRPr="00945BC6" w:rsidRDefault="00E71E14" w:rsidP="001A73FC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>
        <w:rPr>
          <w:b/>
        </w:rPr>
        <w:t>2</w:t>
      </w:r>
      <w:r w:rsidR="001A73FC" w:rsidRPr="00945BC6">
        <w:rPr>
          <w:b/>
        </w:rPr>
        <w:t xml:space="preserve">. Перечень </w:t>
      </w:r>
      <w:r w:rsidR="001A73FC">
        <w:rPr>
          <w:b/>
        </w:rPr>
        <w:t>основных мероприятий муниципальной Программы</w:t>
      </w:r>
    </w:p>
    <w:p w:rsidR="001A73FC" w:rsidRPr="00945BC6" w:rsidRDefault="001A73FC" w:rsidP="001A73FC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1A73FC" w:rsidRDefault="001A73FC" w:rsidP="001A73FC">
      <w:pPr>
        <w:widowControl w:val="0"/>
        <w:autoSpaceDE w:val="0"/>
        <w:autoSpaceDN w:val="0"/>
        <w:adjustRightInd w:val="0"/>
        <w:ind w:left="0" w:firstLine="540"/>
        <w:jc w:val="both"/>
      </w:pPr>
      <w:r w:rsidRPr="00D5200F">
        <w:t>Перечень основных мероприятий м</w:t>
      </w:r>
      <w:r>
        <w:t>униципальной Программы представлен в приложении № 2 к муниципальной Программе.</w:t>
      </w:r>
    </w:p>
    <w:p w:rsidR="009B16D8" w:rsidRDefault="009B16D8" w:rsidP="00A47326">
      <w:pPr>
        <w:ind w:left="0"/>
      </w:pPr>
    </w:p>
    <w:p w:rsidR="009B16D8" w:rsidRDefault="00E71E14" w:rsidP="009B16D8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="009B16D8" w:rsidRPr="00945BC6">
        <w:rPr>
          <w:rFonts w:ascii="Times New Roman" w:hAnsi="Times New Roman"/>
          <w:b/>
          <w:sz w:val="28"/>
        </w:rPr>
        <w:t xml:space="preserve">. Методика оценки эффективности реализации </w:t>
      </w:r>
    </w:p>
    <w:p w:rsidR="009B16D8" w:rsidRPr="00945BC6" w:rsidRDefault="009B16D8" w:rsidP="009B16D8">
      <w:pPr>
        <w:pStyle w:val="a3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</w:t>
      </w:r>
      <w:r w:rsidRPr="00945BC6">
        <w:rPr>
          <w:rFonts w:ascii="Times New Roman" w:hAnsi="Times New Roman"/>
          <w:b/>
          <w:sz w:val="28"/>
        </w:rPr>
        <w:t>рограммы</w:t>
      </w:r>
    </w:p>
    <w:p w:rsidR="009B16D8" w:rsidRPr="00945BC6" w:rsidRDefault="009B16D8" w:rsidP="009B16D8">
      <w:pPr>
        <w:pStyle w:val="a3"/>
        <w:jc w:val="center"/>
        <w:rPr>
          <w:rFonts w:ascii="Times New Roman" w:hAnsi="Times New Roman"/>
          <w:b/>
          <w:sz w:val="28"/>
        </w:rPr>
      </w:pPr>
    </w:p>
    <w:p w:rsidR="009B16D8" w:rsidRPr="00945BC6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.1. Оценка эффектив</w:t>
      </w:r>
      <w:r>
        <w:rPr>
          <w:sz w:val="28"/>
          <w:szCs w:val="28"/>
        </w:rPr>
        <w:t>ности 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 – Оценка эффективности)</w:t>
      </w:r>
      <w:r w:rsidRPr="00945BC6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отделом по</w:t>
      </w:r>
      <w:r w:rsidR="00817E40">
        <w:rPr>
          <w:sz w:val="28"/>
          <w:szCs w:val="28"/>
        </w:rPr>
        <w:t xml:space="preserve"> делам ГО и ЧС</w:t>
      </w:r>
      <w:r>
        <w:rPr>
          <w:sz w:val="28"/>
          <w:szCs w:val="28"/>
        </w:rPr>
        <w:t xml:space="preserve"> -координатором муниципальной П</w:t>
      </w:r>
      <w:r w:rsidRPr="00945BC6">
        <w:rPr>
          <w:sz w:val="28"/>
          <w:szCs w:val="28"/>
        </w:rPr>
        <w:t>рограммы ежегодно в срок до 1 февраля года, следующего за отчетным.</w:t>
      </w:r>
    </w:p>
    <w:p w:rsidR="009B16D8" w:rsidRPr="00945BC6" w:rsidRDefault="009B16D8" w:rsidP="009B16D8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  <w:r w:rsidRPr="00945BC6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эффективности</w:t>
      </w:r>
      <w:r w:rsidRPr="00945BC6">
        <w:rPr>
          <w:sz w:val="28"/>
          <w:szCs w:val="28"/>
        </w:rPr>
        <w:t xml:space="preserve"> </w:t>
      </w:r>
      <w:r w:rsidRPr="00945BC6">
        <w:rPr>
          <w:color w:val="000000"/>
          <w:sz w:val="28"/>
          <w:szCs w:val="28"/>
        </w:rPr>
        <w:t>осуще</w:t>
      </w:r>
      <w:r>
        <w:rPr>
          <w:color w:val="000000"/>
          <w:sz w:val="28"/>
          <w:szCs w:val="28"/>
        </w:rPr>
        <w:t>ствляется в два этапа.</w:t>
      </w:r>
    </w:p>
    <w:p w:rsidR="009B16D8" w:rsidRDefault="009B16D8" w:rsidP="009B16D8">
      <w:pPr>
        <w:pStyle w:val="a9"/>
        <w:spacing w:after="0"/>
        <w:ind w:firstLine="709"/>
        <w:jc w:val="both"/>
        <w:rPr>
          <w:sz w:val="28"/>
          <w:szCs w:val="28"/>
          <w:highlight w:val="yellow"/>
        </w:rPr>
      </w:pPr>
      <w:r w:rsidRPr="00945BC6">
        <w:rPr>
          <w:sz w:val="28"/>
          <w:szCs w:val="28"/>
        </w:rPr>
        <w:t xml:space="preserve">Первый этап оценки эффективности </w:t>
      </w:r>
      <w:r>
        <w:rPr>
          <w:sz w:val="28"/>
          <w:szCs w:val="28"/>
        </w:rPr>
        <w:t>реализации муниципальной П</w:t>
      </w:r>
      <w:r w:rsidRPr="00945BC6">
        <w:rPr>
          <w:sz w:val="28"/>
          <w:szCs w:val="28"/>
        </w:rPr>
        <w:t>рограммы</w:t>
      </w:r>
      <w:r w:rsidRPr="00945BC6">
        <w:rPr>
          <w:color w:val="000000"/>
          <w:sz w:val="28"/>
          <w:szCs w:val="28"/>
        </w:rPr>
        <w:t xml:space="preserve"> (да</w:t>
      </w:r>
      <w:r>
        <w:rPr>
          <w:color w:val="000000"/>
          <w:sz w:val="28"/>
          <w:szCs w:val="28"/>
        </w:rPr>
        <w:t>лее</w:t>
      </w:r>
      <w:r w:rsidRPr="00945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Первый этап) </w:t>
      </w:r>
      <w:r w:rsidRPr="00945BC6">
        <w:rPr>
          <w:sz w:val="28"/>
          <w:szCs w:val="28"/>
        </w:rPr>
        <w:t>проводится по каждой подпрограмме координатором подпрограмм</w:t>
      </w:r>
      <w:r>
        <w:rPr>
          <w:sz w:val="28"/>
          <w:szCs w:val="28"/>
        </w:rPr>
        <w:t>ы</w:t>
      </w:r>
      <w:r w:rsidRPr="00945BC6">
        <w:rPr>
          <w:sz w:val="28"/>
          <w:szCs w:val="28"/>
        </w:rPr>
        <w:t xml:space="preserve">. </w:t>
      </w:r>
      <w:r w:rsidRPr="00C754CB">
        <w:rPr>
          <w:sz w:val="28"/>
          <w:szCs w:val="28"/>
        </w:rPr>
        <w:t>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</w:t>
      </w:r>
      <w:r>
        <w:rPr>
          <w:sz w:val="28"/>
          <w:szCs w:val="28"/>
        </w:rPr>
        <w:t>ются с курирующим заместителем</w:t>
      </w:r>
      <w:r w:rsidRPr="00C754CB">
        <w:rPr>
          <w:sz w:val="28"/>
          <w:szCs w:val="28"/>
        </w:rPr>
        <w:t xml:space="preserve"> главы, после чего направляются координатору муниципальной программы для проведения второго этапа оценки </w:t>
      </w:r>
      <w:r w:rsidRPr="00C754CB">
        <w:rPr>
          <w:sz w:val="28"/>
          <w:szCs w:val="28"/>
        </w:rPr>
        <w:lastRenderedPageBreak/>
        <w:t>эффективности реализации Программы (</w:t>
      </w:r>
      <w:r>
        <w:rPr>
          <w:sz w:val="28"/>
          <w:szCs w:val="28"/>
        </w:rPr>
        <w:t>далее –</w:t>
      </w:r>
      <w:r w:rsidR="002E5240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Второй этап оценки эффективности).</w:t>
      </w:r>
      <w:r>
        <w:rPr>
          <w:sz w:val="28"/>
          <w:szCs w:val="28"/>
          <w:highlight w:val="yellow"/>
        </w:rPr>
        <w:t xml:space="preserve"> </w:t>
      </w:r>
    </w:p>
    <w:p w:rsidR="009B16D8" w:rsidRPr="00945BC6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 w:rsidR="002E5240">
        <w:rPr>
          <w:sz w:val="28"/>
          <w:szCs w:val="28"/>
        </w:rPr>
        <w:t>В</w:t>
      </w:r>
      <w:r w:rsidRPr="00945BC6">
        <w:rPr>
          <w:sz w:val="28"/>
          <w:szCs w:val="28"/>
        </w:rPr>
        <w:t>тором</w:t>
      </w:r>
      <w:proofErr w:type="gramEnd"/>
      <w:r w:rsidRPr="00945BC6">
        <w:rPr>
          <w:sz w:val="28"/>
          <w:szCs w:val="28"/>
        </w:rPr>
        <w:t xml:space="preserve"> этапе координа</w:t>
      </w:r>
      <w:r>
        <w:rPr>
          <w:sz w:val="28"/>
          <w:szCs w:val="28"/>
        </w:rPr>
        <w:t>тором программы осуществляется О</w:t>
      </w:r>
      <w:r w:rsidRPr="00945BC6">
        <w:rPr>
          <w:sz w:val="28"/>
          <w:szCs w:val="28"/>
        </w:rPr>
        <w:t>ценка эффективности в целом, включая оценку степени дости</w:t>
      </w:r>
      <w:r>
        <w:rPr>
          <w:sz w:val="28"/>
          <w:szCs w:val="28"/>
        </w:rPr>
        <w:t>жения целей и решения задач П</w:t>
      </w:r>
      <w:r w:rsidRPr="00945BC6">
        <w:rPr>
          <w:sz w:val="28"/>
          <w:szCs w:val="28"/>
        </w:rPr>
        <w:t xml:space="preserve">рограммы, при этом учитываются результаты Первого этапа оценки эффективности.  </w:t>
      </w:r>
    </w:p>
    <w:p w:rsidR="009B16D8" w:rsidRPr="00945BC6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>После обобщения всех предложений подготавливается сводная инфор</w:t>
      </w:r>
      <w:r>
        <w:rPr>
          <w:sz w:val="28"/>
          <w:szCs w:val="28"/>
        </w:rPr>
        <w:t>мация об О</w:t>
      </w:r>
      <w:r w:rsidRPr="00945BC6">
        <w:rPr>
          <w:sz w:val="28"/>
          <w:szCs w:val="28"/>
        </w:rPr>
        <w:t>ценке эффективности и предложениях о дальнейшей реал</w:t>
      </w:r>
      <w:r>
        <w:rPr>
          <w:sz w:val="28"/>
          <w:szCs w:val="28"/>
        </w:rPr>
        <w:t>изации мероприятий П</w:t>
      </w:r>
      <w:r w:rsidRPr="00945BC6">
        <w:rPr>
          <w:sz w:val="28"/>
          <w:szCs w:val="28"/>
        </w:rPr>
        <w:t>рограмм</w:t>
      </w:r>
      <w:r>
        <w:rPr>
          <w:sz w:val="28"/>
          <w:szCs w:val="28"/>
        </w:rPr>
        <w:t>ы. Данная информация</w:t>
      </w:r>
      <w:r w:rsidRPr="00945BC6">
        <w:rPr>
          <w:sz w:val="28"/>
          <w:szCs w:val="28"/>
        </w:rPr>
        <w:t xml:space="preserve"> согласовывается с заместителем главы муниципального образования</w:t>
      </w:r>
      <w:r>
        <w:rPr>
          <w:sz w:val="28"/>
          <w:szCs w:val="28"/>
        </w:rPr>
        <w:t xml:space="preserve"> Тимашевский район, курирующим П</w:t>
      </w:r>
      <w:r w:rsidRPr="00945BC6">
        <w:rPr>
          <w:sz w:val="28"/>
          <w:szCs w:val="28"/>
        </w:rPr>
        <w:t>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9B16D8" w:rsidRPr="00945BC6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5BC6">
        <w:rPr>
          <w:sz w:val="28"/>
          <w:szCs w:val="28"/>
        </w:rPr>
        <w:t>.2. Оценка степени реа</w:t>
      </w:r>
      <w:r>
        <w:rPr>
          <w:sz w:val="28"/>
          <w:szCs w:val="28"/>
        </w:rPr>
        <w:t>лизации мероприятий подпрограмм.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.2.1.</w:t>
      </w:r>
      <w:r w:rsidR="009B16D8">
        <w:t xml:space="preserve"> Степень реализации мероприятий</w:t>
      </w:r>
      <w:r w:rsidR="009B16D8" w:rsidRPr="00945BC6">
        <w:t xml:space="preserve"> оценивается для каждой подпрограммы как доля мероприятий, выполненных в полном объеме, по следующей формуле: 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СРм</w:t>
      </w:r>
      <w:proofErr w:type="spellEnd"/>
      <w:r w:rsidRPr="00945BC6">
        <w:t>=</w:t>
      </w:r>
      <w:proofErr w:type="spellStart"/>
      <w:r w:rsidRPr="00945BC6">
        <w:t>Мв</w:t>
      </w:r>
      <w:proofErr w:type="spellEnd"/>
      <w:r w:rsidRPr="00945BC6">
        <w:t xml:space="preserve"> / М * 100, где: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СРм</w:t>
      </w:r>
      <w:proofErr w:type="spellEnd"/>
      <w:r w:rsidRPr="00945BC6">
        <w:t xml:space="preserve"> – степень реализации мероприятий;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Мв</w:t>
      </w:r>
      <w:proofErr w:type="spellEnd"/>
      <w:r w:rsidRPr="00945BC6"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9B16D8" w:rsidRPr="00945BC6" w:rsidRDefault="009B16D8" w:rsidP="009B16D8">
      <w:pPr>
        <w:ind w:left="0" w:firstLine="709"/>
        <w:jc w:val="both"/>
      </w:pPr>
      <w:r w:rsidRPr="00945BC6">
        <w:t>М – общее количество мероприятий, запланированных к реализации в отчетном году.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.2.2.</w:t>
      </w:r>
      <w:r w:rsidR="009B16D8">
        <w:t xml:space="preserve"> </w:t>
      </w:r>
      <w:r w:rsidR="009B16D8" w:rsidRPr="00945BC6">
        <w:t>Мероприятие может считаться выполненным в полном объеме при достижении следующих результатов:</w:t>
      </w:r>
    </w:p>
    <w:p w:rsidR="009B16D8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 w:rsidRPr="00945BC6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9B16D8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</w:t>
      </w:r>
      <w:r>
        <w:rPr>
          <w:sz w:val="28"/>
          <w:szCs w:val="28"/>
        </w:rPr>
        <w:lastRenderedPageBreak/>
        <w:t>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9B16D8" w:rsidRDefault="009B16D8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случае, когда для описания Результатов используется </w:t>
      </w:r>
      <w:proofErr w:type="gramStart"/>
      <w:r>
        <w:rPr>
          <w:sz w:val="28"/>
          <w:szCs w:val="28"/>
        </w:rPr>
        <w:t>несколько  показателей</w:t>
      </w:r>
      <w:proofErr w:type="gramEnd"/>
      <w:r>
        <w:rPr>
          <w:sz w:val="28"/>
          <w:szCs w:val="28"/>
        </w:rPr>
        <w:t>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9B16D8" w:rsidRPr="00945BC6" w:rsidRDefault="00E71E14" w:rsidP="009B16D8">
      <w:pPr>
        <w:pStyle w:val="a9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B16D8" w:rsidRPr="00945BC6">
        <w:rPr>
          <w:sz w:val="28"/>
          <w:szCs w:val="28"/>
        </w:rPr>
        <w:t>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9B16D8" w:rsidRPr="00945BC6" w:rsidRDefault="009B16D8" w:rsidP="009B16D8">
      <w:pPr>
        <w:ind w:left="0" w:firstLine="709"/>
        <w:jc w:val="both"/>
      </w:pPr>
      <w:r w:rsidRPr="00945BC6"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9B16D8" w:rsidRPr="00945BC6" w:rsidRDefault="009B16D8" w:rsidP="009B16D8">
      <w:pPr>
        <w:ind w:left="0" w:firstLine="709"/>
        <w:jc w:val="both"/>
      </w:pPr>
      <w:r w:rsidRPr="00945BC6">
        <w:t>показателями бюджетной сметы муниципального казенного учреждения муниципального образования Тимашевский район.</w:t>
      </w:r>
    </w:p>
    <w:p w:rsidR="009B16D8" w:rsidRPr="00945BC6" w:rsidRDefault="009B16D8" w:rsidP="009B16D8">
      <w:pPr>
        <w:ind w:left="0" w:firstLine="709"/>
        <w:jc w:val="both"/>
      </w:pPr>
      <w:r w:rsidRPr="00945BC6">
        <w:t>3) 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.3. Оценка степени соответствия запланированному уровню расходов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ССуз</w:t>
      </w:r>
      <w:proofErr w:type="spellEnd"/>
      <w:r w:rsidRPr="00945BC6">
        <w:t xml:space="preserve"> = </w:t>
      </w:r>
      <w:proofErr w:type="spellStart"/>
      <w:r w:rsidRPr="00945BC6">
        <w:t>Зф</w:t>
      </w:r>
      <w:proofErr w:type="spellEnd"/>
      <w:r w:rsidRPr="00945BC6">
        <w:t>/</w:t>
      </w:r>
      <w:proofErr w:type="spellStart"/>
      <w:r w:rsidRPr="00945BC6">
        <w:t>Зп</w:t>
      </w:r>
      <w:proofErr w:type="spellEnd"/>
      <w:r w:rsidRPr="00945BC6">
        <w:t>, где: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ССуз</w:t>
      </w:r>
      <w:proofErr w:type="spellEnd"/>
      <w:r w:rsidRPr="00945BC6">
        <w:t xml:space="preserve"> – степень соответствия запланированному уровню расходов;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Зф</w:t>
      </w:r>
      <w:proofErr w:type="spellEnd"/>
      <w:r w:rsidRPr="00945BC6">
        <w:t xml:space="preserve"> – фактические расходы на реализацию подпрограммы в отчётном году;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Зп</w:t>
      </w:r>
      <w:proofErr w:type="spellEnd"/>
      <w:r w:rsidRPr="00945BC6"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.4. Оценка эффе</w:t>
      </w:r>
      <w:r w:rsidR="009B16D8">
        <w:t>ктивности использования бюджетных средств</w:t>
      </w:r>
      <w:r w:rsidR="009B16D8" w:rsidRPr="00945BC6">
        <w:t>.</w:t>
      </w:r>
    </w:p>
    <w:p w:rsidR="009B16D8" w:rsidRPr="00945BC6" w:rsidRDefault="009B16D8" w:rsidP="009B16D8">
      <w:pPr>
        <w:ind w:left="0" w:firstLine="709"/>
        <w:jc w:val="both"/>
      </w:pPr>
      <w:r w:rsidRPr="00945BC6">
        <w:t xml:space="preserve">Эффективность использования </w:t>
      </w:r>
      <w:r>
        <w:t>бюджетных средств</w:t>
      </w:r>
      <w:r w:rsidRPr="00945BC6">
        <w:t xml:space="preserve">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Эис</w:t>
      </w:r>
      <w:proofErr w:type="spellEnd"/>
      <w:r w:rsidRPr="00945BC6">
        <w:t xml:space="preserve"> = </w:t>
      </w:r>
      <w:proofErr w:type="spellStart"/>
      <w:r w:rsidRPr="00945BC6">
        <w:t>СРм</w:t>
      </w:r>
      <w:proofErr w:type="spellEnd"/>
      <w:r w:rsidRPr="00945BC6">
        <w:t>/</w:t>
      </w:r>
      <w:proofErr w:type="spellStart"/>
      <w:r w:rsidRPr="00945BC6">
        <w:t>ССуз</w:t>
      </w:r>
      <w:proofErr w:type="spellEnd"/>
      <w:r w:rsidRPr="00945BC6">
        <w:t>, где:</w:t>
      </w:r>
    </w:p>
    <w:p w:rsidR="009B16D8" w:rsidRPr="005D6895" w:rsidRDefault="009B16D8" w:rsidP="009B16D8">
      <w:pPr>
        <w:ind w:left="0" w:firstLine="709"/>
        <w:jc w:val="both"/>
      </w:pPr>
      <w:proofErr w:type="spellStart"/>
      <w:r w:rsidRPr="005D6895">
        <w:t>Эис</w:t>
      </w:r>
      <w:proofErr w:type="spellEnd"/>
      <w:r w:rsidRPr="005D6895">
        <w:t xml:space="preserve"> – эффективность использования бюджетных средств;</w:t>
      </w:r>
    </w:p>
    <w:p w:rsidR="009B16D8" w:rsidRPr="005D6895" w:rsidRDefault="009B16D8" w:rsidP="009B16D8">
      <w:pPr>
        <w:ind w:left="0" w:firstLine="709"/>
        <w:jc w:val="both"/>
      </w:pPr>
      <w:proofErr w:type="spellStart"/>
      <w:r w:rsidRPr="005D6895">
        <w:lastRenderedPageBreak/>
        <w:t>СРм</w:t>
      </w:r>
      <w:proofErr w:type="spellEnd"/>
      <w:r w:rsidRPr="005D6895">
        <w:t xml:space="preserve"> – степень реализации мероприятий, полностью или частично финансируемых из бюджета;</w:t>
      </w:r>
    </w:p>
    <w:p w:rsidR="009B16D8" w:rsidRPr="005D6895" w:rsidRDefault="009B16D8" w:rsidP="009B16D8">
      <w:pPr>
        <w:ind w:left="0" w:firstLine="709"/>
        <w:jc w:val="both"/>
      </w:pPr>
      <w:proofErr w:type="spellStart"/>
      <w:r w:rsidRPr="005D6895">
        <w:t>ССуз</w:t>
      </w:r>
      <w:proofErr w:type="spellEnd"/>
      <w:r w:rsidRPr="005D6895">
        <w:t xml:space="preserve"> – степень соответствия запланированному уровню расходов из всех источников.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 xml:space="preserve">.5. Оценка степени достижения целей и решения задач подпрограммы 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9B16D8" w:rsidRPr="00945BC6" w:rsidRDefault="00E71E14" w:rsidP="009B16D8">
      <w:pPr>
        <w:ind w:left="0" w:firstLine="709"/>
        <w:jc w:val="both"/>
      </w:pPr>
      <w:r>
        <w:t>3</w:t>
      </w:r>
      <w:r w:rsidR="009B16D8" w:rsidRPr="00945BC6">
        <w:t>.5.2. Степень достижения планового значения целевого показателя рассчитывается по следующим формулам:</w:t>
      </w:r>
    </w:p>
    <w:p w:rsidR="009B16D8" w:rsidRPr="00945BC6" w:rsidRDefault="009B16D8" w:rsidP="009B16D8">
      <w:pPr>
        <w:ind w:left="0" w:firstLine="709"/>
        <w:jc w:val="both"/>
      </w:pPr>
      <w:r w:rsidRPr="00945BC6">
        <w:t xml:space="preserve">для целевых показателей, желаемой тенденцией развития которых является увеличение значений: 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 = </w:t>
      </w:r>
      <w:proofErr w:type="spellStart"/>
      <w:r w:rsidRPr="00945BC6">
        <w:t>ЗПп</w:t>
      </w:r>
      <w:proofErr w:type="spellEnd"/>
      <w:r w:rsidRPr="00945BC6">
        <w:t>/</w:t>
      </w:r>
      <w:proofErr w:type="spellStart"/>
      <w:r w:rsidRPr="00945BC6">
        <w:t>пф</w:t>
      </w:r>
      <w:proofErr w:type="spellEnd"/>
      <w:r w:rsidRPr="00945BC6">
        <w:t>/</w:t>
      </w:r>
      <w:proofErr w:type="spellStart"/>
      <w:r w:rsidRPr="00945BC6">
        <w:t>ЗПп</w:t>
      </w:r>
      <w:proofErr w:type="spellEnd"/>
      <w:r w:rsidRPr="00945BC6">
        <w:t>/</w:t>
      </w:r>
      <w:proofErr w:type="spellStart"/>
      <w:r w:rsidRPr="00945BC6">
        <w:t>пп</w:t>
      </w:r>
      <w:proofErr w:type="spellEnd"/>
      <w:r w:rsidRPr="00945BC6">
        <w:t>;</w:t>
      </w:r>
    </w:p>
    <w:p w:rsidR="009B16D8" w:rsidRPr="00945BC6" w:rsidRDefault="009B16D8" w:rsidP="009B16D8">
      <w:pPr>
        <w:ind w:left="0" w:firstLine="709"/>
        <w:jc w:val="both"/>
      </w:pPr>
      <w:r w:rsidRPr="00945BC6">
        <w:t>для целевых показателей, желаемой тенденцией развития которых является снижение значений: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 = </w:t>
      </w:r>
      <w:proofErr w:type="spellStart"/>
      <w:r w:rsidRPr="00945BC6">
        <w:t>ЗП</w:t>
      </w:r>
      <w:r>
        <w:t>п</w:t>
      </w:r>
      <w:proofErr w:type="spellEnd"/>
      <w:r>
        <w:t>/</w:t>
      </w:r>
      <w:proofErr w:type="spellStart"/>
      <w:r>
        <w:t>пп</w:t>
      </w:r>
      <w:proofErr w:type="spellEnd"/>
      <w:r w:rsidRPr="00945BC6">
        <w:t>/</w:t>
      </w:r>
      <w:proofErr w:type="spellStart"/>
      <w:r w:rsidRPr="00945BC6">
        <w:t>ЗП</w:t>
      </w:r>
      <w:r>
        <w:t>п</w:t>
      </w:r>
      <w:proofErr w:type="spellEnd"/>
      <w:r>
        <w:t>/</w:t>
      </w:r>
      <w:proofErr w:type="spellStart"/>
      <w:r>
        <w:t>пф</w:t>
      </w:r>
      <w:proofErr w:type="spellEnd"/>
      <w:r w:rsidRPr="00945BC6">
        <w:t>, где: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 – степень достижения планового значения целевого показателя подпрограммы;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ЗПп</w:t>
      </w:r>
      <w:proofErr w:type="spellEnd"/>
      <w:r w:rsidRPr="00945BC6">
        <w:t>/</w:t>
      </w:r>
      <w:proofErr w:type="spellStart"/>
      <w:r w:rsidRPr="00945BC6">
        <w:t>пф</w:t>
      </w:r>
      <w:proofErr w:type="spellEnd"/>
      <w:r w:rsidRPr="00945BC6">
        <w:t xml:space="preserve"> – значение целевого показателя подпрограммы, фактически достигнутое на конец отчетного периода;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ЗПп</w:t>
      </w:r>
      <w:proofErr w:type="spellEnd"/>
      <w:r w:rsidRPr="00945BC6">
        <w:t>/</w:t>
      </w:r>
      <w:proofErr w:type="spellStart"/>
      <w:r w:rsidRPr="00945BC6">
        <w:t>пп</w:t>
      </w:r>
      <w:proofErr w:type="spellEnd"/>
      <w:r w:rsidRPr="00945BC6">
        <w:t xml:space="preserve"> – плановое значение целевого показателя подпрограммы.</w:t>
      </w:r>
    </w:p>
    <w:p w:rsidR="009B16D8" w:rsidRDefault="009B16D8" w:rsidP="009B16D8">
      <w:pPr>
        <w:ind w:left="0" w:firstLine="709"/>
        <w:jc w:val="both"/>
      </w:pPr>
      <w:r>
        <w:t>3</w:t>
      </w:r>
      <w:r w:rsidRPr="00945BC6">
        <w:t>.5.3. Степень реализации подпрограммы рассчитывается по формуле:</w:t>
      </w:r>
    </w:p>
    <w:p w:rsidR="009B16D8" w:rsidRPr="00945BC6" w:rsidRDefault="009B16D8" w:rsidP="009B16D8">
      <w:pPr>
        <w:ind w:left="0" w:firstLine="709"/>
        <w:jc w:val="both"/>
      </w:pPr>
    </w:p>
    <w:p w:rsidR="009B16D8" w:rsidRPr="00945BC6" w:rsidRDefault="009B16D8" w:rsidP="009B16D8">
      <w:pPr>
        <w:ind w:left="0" w:firstLine="709"/>
        <w:jc w:val="center"/>
      </w:pPr>
      <w:r w:rsidRPr="00945BC6">
        <w:rPr>
          <w:lang w:val="en-US"/>
        </w:rPr>
        <w:t>N</w:t>
      </w:r>
    </w:p>
    <w:p w:rsidR="009B16D8" w:rsidRPr="00945BC6" w:rsidRDefault="009B16D8" w:rsidP="009B16D8">
      <w:pPr>
        <w:ind w:left="0" w:firstLine="709"/>
        <w:jc w:val="center"/>
      </w:pPr>
      <w:proofErr w:type="spellStart"/>
      <w:r w:rsidRPr="00945BC6">
        <w:t>СРп</w:t>
      </w:r>
      <w:proofErr w:type="spellEnd"/>
      <w:r w:rsidRPr="00945BC6">
        <w:t xml:space="preserve">/п = ∑ </w:t>
      </w: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>/</w:t>
      </w:r>
      <w:r w:rsidRPr="00945BC6">
        <w:rPr>
          <w:lang w:val="en-US"/>
        </w:rPr>
        <w:t>N</w:t>
      </w:r>
      <w:r w:rsidRPr="00945BC6">
        <w:t>, где:</w:t>
      </w:r>
    </w:p>
    <w:p w:rsidR="009B16D8" w:rsidRPr="00945BC6" w:rsidRDefault="009B16D8" w:rsidP="009B16D8">
      <w:pPr>
        <w:ind w:left="0" w:firstLine="709"/>
        <w:jc w:val="center"/>
      </w:pPr>
      <w:r w:rsidRPr="00945BC6">
        <w:t>1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СРп</w:t>
      </w:r>
      <w:proofErr w:type="spellEnd"/>
      <w:r w:rsidRPr="00945BC6">
        <w:t>/п – степень реализации подпрограммы;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 – степень достижения планового значения целевого показателя подпрограммы;</w:t>
      </w:r>
    </w:p>
    <w:p w:rsidR="009B16D8" w:rsidRPr="00945BC6" w:rsidRDefault="009B16D8" w:rsidP="009B16D8">
      <w:pPr>
        <w:ind w:left="0" w:firstLine="709"/>
        <w:jc w:val="both"/>
      </w:pPr>
      <w:r w:rsidRPr="00945BC6">
        <w:rPr>
          <w:lang w:val="en-US"/>
        </w:rPr>
        <w:t>N</w:t>
      </w:r>
      <w:r w:rsidRPr="00945BC6">
        <w:t xml:space="preserve"> – число целевых показателей подпрограммы.</w:t>
      </w:r>
    </w:p>
    <w:p w:rsidR="009B16D8" w:rsidRPr="00945BC6" w:rsidRDefault="009B16D8" w:rsidP="009B16D8">
      <w:pPr>
        <w:ind w:left="0" w:firstLine="709"/>
        <w:jc w:val="both"/>
      </w:pPr>
      <w:r w:rsidRPr="00945BC6">
        <w:t xml:space="preserve">При использовании данной формулы в случаях, если </w:t>
      </w: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&gt;1, значение </w:t>
      </w: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 xml:space="preserve"> принимается равным 1.</w:t>
      </w:r>
    </w:p>
    <w:p w:rsidR="009B16D8" w:rsidRPr="00945BC6" w:rsidRDefault="009B16D8" w:rsidP="009B16D8">
      <w:pPr>
        <w:ind w:left="0" w:firstLine="709"/>
        <w:jc w:val="both"/>
      </w:pPr>
      <w:r w:rsidRPr="00945BC6"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9B16D8" w:rsidRPr="00945BC6" w:rsidRDefault="009B16D8" w:rsidP="008B49F4">
      <w:pPr>
        <w:ind w:left="0" w:firstLine="709"/>
        <w:jc w:val="center"/>
      </w:pPr>
      <w:r w:rsidRPr="00945BC6">
        <w:rPr>
          <w:lang w:val="en-US"/>
        </w:rPr>
        <w:t>N</w:t>
      </w:r>
    </w:p>
    <w:p w:rsidR="009B16D8" w:rsidRPr="00945BC6" w:rsidRDefault="009B16D8" w:rsidP="008B49F4">
      <w:pPr>
        <w:ind w:left="0" w:firstLine="709"/>
        <w:jc w:val="center"/>
      </w:pPr>
      <w:proofErr w:type="spellStart"/>
      <w:r w:rsidRPr="00945BC6">
        <w:t>СРп</w:t>
      </w:r>
      <w:proofErr w:type="spellEnd"/>
      <w:r w:rsidRPr="00945BC6">
        <w:t xml:space="preserve">/п = ∑ </w:t>
      </w:r>
      <w:proofErr w:type="spellStart"/>
      <w:r w:rsidRPr="00945BC6">
        <w:t>СДп</w:t>
      </w:r>
      <w:proofErr w:type="spellEnd"/>
      <w:r w:rsidRPr="00945BC6">
        <w:t>/</w:t>
      </w:r>
      <w:proofErr w:type="spellStart"/>
      <w:r w:rsidRPr="00945BC6">
        <w:t>ппз</w:t>
      </w:r>
      <w:proofErr w:type="spellEnd"/>
      <w:r w:rsidRPr="00945BC6">
        <w:t>*</w:t>
      </w:r>
      <w:proofErr w:type="spellStart"/>
      <w:r w:rsidRPr="00945BC6">
        <w:rPr>
          <w:lang w:val="en-US"/>
        </w:rPr>
        <w:t>ki</w:t>
      </w:r>
      <w:proofErr w:type="spellEnd"/>
      <w:r w:rsidRPr="00945BC6">
        <w:t>, где:</w:t>
      </w:r>
    </w:p>
    <w:p w:rsidR="009B16D8" w:rsidRPr="00945BC6" w:rsidRDefault="009B16D8" w:rsidP="008B49F4">
      <w:pPr>
        <w:ind w:left="0" w:firstLine="709"/>
        <w:jc w:val="center"/>
      </w:pPr>
      <w:r w:rsidRPr="00945BC6">
        <w:t>1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rPr>
          <w:lang w:val="en-US"/>
        </w:rPr>
        <w:t>ki</w:t>
      </w:r>
      <w:proofErr w:type="spellEnd"/>
      <w:r w:rsidRPr="00945BC6">
        <w:t xml:space="preserve"> – удельный вес, отражающий значимость целевого </w:t>
      </w:r>
      <w:proofErr w:type="gramStart"/>
      <w:r w:rsidRPr="00945BC6">
        <w:t xml:space="preserve">показателя,  </w:t>
      </w:r>
      <w:r>
        <w:t xml:space="preserve"> </w:t>
      </w:r>
      <w:proofErr w:type="gramEnd"/>
      <w:r>
        <w:t xml:space="preserve">              </w:t>
      </w:r>
      <w:r w:rsidRPr="00945BC6">
        <w:t>∑</w:t>
      </w:r>
      <w:proofErr w:type="spellStart"/>
      <w:r w:rsidRPr="00945BC6">
        <w:rPr>
          <w:lang w:val="en-US"/>
        </w:rPr>
        <w:t>ki</w:t>
      </w:r>
      <w:proofErr w:type="spellEnd"/>
      <w:r w:rsidRPr="00945BC6">
        <w:t>= 1.</w:t>
      </w:r>
    </w:p>
    <w:p w:rsidR="009B16D8" w:rsidRPr="00945BC6" w:rsidRDefault="0068108D" w:rsidP="009B16D8">
      <w:pPr>
        <w:ind w:left="0" w:firstLine="709"/>
        <w:jc w:val="both"/>
      </w:pPr>
      <w:r>
        <w:t>3</w:t>
      </w:r>
      <w:r w:rsidR="009B16D8" w:rsidRPr="00945BC6">
        <w:t>.6. Оценка эффективности реализации подпрограммы</w:t>
      </w:r>
    </w:p>
    <w:p w:rsidR="009B16D8" w:rsidRPr="00945BC6" w:rsidRDefault="0068108D" w:rsidP="009B16D8">
      <w:pPr>
        <w:ind w:left="0" w:firstLine="709"/>
        <w:jc w:val="both"/>
      </w:pPr>
      <w:r>
        <w:lastRenderedPageBreak/>
        <w:t>3</w:t>
      </w:r>
      <w:r w:rsidR="009B16D8" w:rsidRPr="00945BC6">
        <w:t>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ЭРп</w:t>
      </w:r>
      <w:proofErr w:type="spellEnd"/>
      <w:r w:rsidRPr="00945BC6">
        <w:t xml:space="preserve">/п = </w:t>
      </w:r>
      <w:proofErr w:type="spellStart"/>
      <w:r w:rsidRPr="00945BC6">
        <w:t>СРп</w:t>
      </w:r>
      <w:proofErr w:type="spellEnd"/>
      <w:r w:rsidRPr="00945BC6">
        <w:t>/п*</w:t>
      </w:r>
      <w:proofErr w:type="spellStart"/>
      <w:r w:rsidRPr="00945BC6">
        <w:t>Эис</w:t>
      </w:r>
      <w:proofErr w:type="spellEnd"/>
      <w:r w:rsidRPr="00945BC6">
        <w:t>, где: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ЭРп</w:t>
      </w:r>
      <w:proofErr w:type="spellEnd"/>
      <w:r w:rsidRPr="00945BC6">
        <w:t>/п – эффективность реализации подпрограммы;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СРп</w:t>
      </w:r>
      <w:proofErr w:type="spellEnd"/>
      <w:r w:rsidRPr="00945BC6">
        <w:t>/п – степень реализации подпрограммы;</w:t>
      </w:r>
    </w:p>
    <w:p w:rsidR="009B16D8" w:rsidRPr="00945BC6" w:rsidRDefault="009B16D8" w:rsidP="009B16D8">
      <w:pPr>
        <w:ind w:left="0" w:firstLine="709"/>
        <w:jc w:val="both"/>
      </w:pPr>
      <w:proofErr w:type="spellStart"/>
      <w:r w:rsidRPr="00945BC6">
        <w:t>Эис</w:t>
      </w:r>
      <w:proofErr w:type="spellEnd"/>
      <w:r w:rsidRPr="00945BC6">
        <w:t xml:space="preserve"> –эффективность использования финансовых ресурсов на </w:t>
      </w:r>
      <w:proofErr w:type="spellStart"/>
      <w:proofErr w:type="gramStart"/>
      <w:r w:rsidRPr="00945BC6">
        <w:t>реализа-цию</w:t>
      </w:r>
      <w:proofErr w:type="spellEnd"/>
      <w:proofErr w:type="gramEnd"/>
      <w:r w:rsidRPr="00945BC6">
        <w:t xml:space="preserve"> подпрограммы согласно п.5.4</w:t>
      </w:r>
    </w:p>
    <w:p w:rsidR="009B16D8" w:rsidRPr="00945BC6" w:rsidRDefault="0068108D" w:rsidP="009B16D8">
      <w:pPr>
        <w:ind w:left="0" w:firstLine="709"/>
        <w:jc w:val="both"/>
      </w:pPr>
      <w:r>
        <w:t>3</w:t>
      </w:r>
      <w:r w:rsidR="009B16D8" w:rsidRPr="00945BC6">
        <w:t xml:space="preserve">.6.2. Эффективность реализации подпрограммы признается высокой в случае, если значение </w:t>
      </w:r>
      <w:proofErr w:type="spellStart"/>
      <w:r w:rsidR="009B16D8" w:rsidRPr="00945BC6">
        <w:t>ЭРп</w:t>
      </w:r>
      <w:proofErr w:type="spellEnd"/>
      <w:r w:rsidR="009B16D8" w:rsidRPr="00945BC6">
        <w:t>/п составляет не менее 0,9.</w:t>
      </w:r>
    </w:p>
    <w:p w:rsidR="009B16D8" w:rsidRPr="00945BC6" w:rsidRDefault="009B16D8" w:rsidP="009B16D8">
      <w:pPr>
        <w:ind w:left="0" w:firstLine="709"/>
        <w:jc w:val="both"/>
      </w:pPr>
      <w:r w:rsidRPr="00945BC6">
        <w:t xml:space="preserve">Эффективность реализации подпрограммы признается средней в случае, если значение </w:t>
      </w:r>
      <w:proofErr w:type="spellStart"/>
      <w:r w:rsidRPr="00945BC6">
        <w:t>ЭРп</w:t>
      </w:r>
      <w:proofErr w:type="spellEnd"/>
      <w:r w:rsidRPr="00945BC6">
        <w:t>/п составляет не менее 0,8.</w:t>
      </w:r>
    </w:p>
    <w:p w:rsidR="009B16D8" w:rsidRPr="00945BC6" w:rsidRDefault="009B16D8" w:rsidP="009B16D8">
      <w:pPr>
        <w:ind w:left="0" w:firstLine="709"/>
        <w:jc w:val="both"/>
      </w:pPr>
      <w:r w:rsidRPr="00945BC6">
        <w:t xml:space="preserve">Эффективность реализации подпрограммы признается </w:t>
      </w:r>
      <w:proofErr w:type="gramStart"/>
      <w:r w:rsidRPr="00945BC6">
        <w:t>удовлетвори-тельной</w:t>
      </w:r>
      <w:proofErr w:type="gramEnd"/>
      <w:r w:rsidRPr="00945BC6">
        <w:t xml:space="preserve"> в случае, если значение </w:t>
      </w:r>
      <w:proofErr w:type="spellStart"/>
      <w:r w:rsidRPr="00945BC6">
        <w:t>ЭРп</w:t>
      </w:r>
      <w:proofErr w:type="spellEnd"/>
      <w:r w:rsidRPr="00945BC6">
        <w:t>/п составляет не менее 0,7.</w:t>
      </w:r>
    </w:p>
    <w:p w:rsidR="009B16D8" w:rsidRPr="00945BC6" w:rsidRDefault="009B16D8" w:rsidP="009B16D8">
      <w:pPr>
        <w:ind w:left="0" w:firstLine="709"/>
        <w:jc w:val="both"/>
      </w:pPr>
      <w:r w:rsidRPr="00945BC6">
        <w:t>В остальных случаях эффективность реализации подпрограммы признается неудовлетворительной.</w:t>
      </w:r>
    </w:p>
    <w:p w:rsidR="009B16D8" w:rsidRDefault="009B16D8" w:rsidP="009B16D8">
      <w:pPr>
        <w:ind w:left="0" w:firstLine="709"/>
        <w:jc w:val="both"/>
      </w:pPr>
      <w:r>
        <w:t xml:space="preserve">Итоги </w:t>
      </w:r>
      <w:r w:rsidRPr="00945BC6">
        <w:t xml:space="preserve">Первого этапа оценки эффективности </w:t>
      </w:r>
      <w:r>
        <w:t>формируются</w:t>
      </w:r>
      <w:r w:rsidRPr="00945BC6">
        <w:t xml:space="preserve"> в форме таблицы:</w:t>
      </w:r>
    </w:p>
    <w:p w:rsidR="009B16D8" w:rsidRDefault="009B16D8" w:rsidP="009B16D8">
      <w:pPr>
        <w:ind w:left="0" w:firstLine="709"/>
        <w:jc w:val="both"/>
      </w:pPr>
    </w:p>
    <w:p w:rsidR="000E1987" w:rsidRDefault="000E1987" w:rsidP="000E1987">
      <w:pPr>
        <w:ind w:left="0" w:firstLine="734"/>
        <w:jc w:val="center"/>
      </w:pPr>
      <w:r w:rsidRPr="00945BC6">
        <w:t>Итоги Первого этапа оценки эффективности</w:t>
      </w:r>
    </w:p>
    <w:p w:rsidR="000E1987" w:rsidRPr="00945BC6" w:rsidRDefault="000E1987" w:rsidP="000E1987">
      <w:pPr>
        <w:ind w:left="0" w:firstLine="734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0E1987" w:rsidRPr="0068108D" w:rsidTr="002573D8"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Формулировка критерия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Результат</w:t>
            </w:r>
          </w:p>
        </w:tc>
      </w:tr>
      <w:tr w:rsidR="000E1987" w:rsidRPr="0068108D" w:rsidTr="002573D8"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4</w:t>
            </w:r>
          </w:p>
        </w:tc>
      </w:tr>
      <w:tr w:rsidR="000E1987" w:rsidRPr="0068108D" w:rsidTr="0068108D">
        <w:trPr>
          <w:trHeight w:val="362"/>
        </w:trPr>
        <w:tc>
          <w:tcPr>
            <w:tcW w:w="8472" w:type="dxa"/>
            <w:gridSpan w:val="3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439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68108D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68108D">
              <w:rPr>
                <w:sz w:val="20"/>
                <w:szCs w:val="20"/>
              </w:rPr>
              <w:t>СРм</w:t>
            </w:r>
            <w:proofErr w:type="spellEnd"/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795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68108D">
              <w:rPr>
                <w:sz w:val="20"/>
                <w:szCs w:val="20"/>
              </w:rPr>
              <w:t>ССуз</w:t>
            </w:r>
            <w:proofErr w:type="spellEnd"/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E1987" w:rsidRPr="0068108D" w:rsidTr="0068108D">
        <w:trPr>
          <w:trHeight w:val="471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 xml:space="preserve">Эффективность использования  средств </w:t>
            </w:r>
            <w:r w:rsidRPr="0068108D">
              <w:rPr>
                <w:color w:val="000000"/>
                <w:sz w:val="20"/>
                <w:szCs w:val="20"/>
              </w:rPr>
              <w:br/>
              <w:t>бюджета, %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8108D">
              <w:rPr>
                <w:color w:val="000000"/>
                <w:sz w:val="20"/>
                <w:szCs w:val="20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987" w:rsidRPr="0068108D" w:rsidTr="0068108D">
        <w:trPr>
          <w:trHeight w:val="421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8108D">
              <w:rPr>
                <w:color w:val="000000"/>
                <w:sz w:val="20"/>
                <w:szCs w:val="20"/>
              </w:rPr>
              <w:t>СДп</w:t>
            </w:r>
            <w:proofErr w:type="spellEnd"/>
            <w:r w:rsidRPr="0068108D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68108D">
              <w:rPr>
                <w:color w:val="000000"/>
                <w:sz w:val="20"/>
                <w:szCs w:val="20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315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rPr>
                <w:sz w:val="20"/>
                <w:szCs w:val="20"/>
              </w:rPr>
            </w:pPr>
            <w:r w:rsidRPr="0068108D">
              <w:rPr>
                <w:sz w:val="20"/>
                <w:szCs w:val="20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СР п/п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tabs>
                <w:tab w:val="left" w:pos="7920"/>
              </w:tabs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417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8108D">
              <w:rPr>
                <w:color w:val="000000"/>
                <w:sz w:val="20"/>
                <w:szCs w:val="20"/>
              </w:rPr>
              <w:t>ЭРп</w:t>
            </w:r>
            <w:proofErr w:type="spellEnd"/>
            <w:r w:rsidRPr="0068108D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407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8108D">
              <w:rPr>
                <w:color w:val="000000"/>
                <w:sz w:val="20"/>
                <w:szCs w:val="20"/>
              </w:rPr>
              <w:t>К</w:t>
            </w:r>
            <w:r w:rsidRPr="0068108D">
              <w:rPr>
                <w:color w:val="000000"/>
                <w:sz w:val="20"/>
                <w:szCs w:val="20"/>
                <w:lang w:val="en-US"/>
              </w:rPr>
              <w:t>j</w:t>
            </w:r>
          </w:p>
        </w:tc>
        <w:tc>
          <w:tcPr>
            <w:tcW w:w="1275" w:type="dxa"/>
          </w:tcPr>
          <w:p w:rsidR="000E1987" w:rsidRPr="0068108D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987" w:rsidRPr="0068108D" w:rsidTr="002573D8">
        <w:trPr>
          <w:trHeight w:val="407"/>
        </w:trPr>
        <w:tc>
          <w:tcPr>
            <w:tcW w:w="675" w:type="dxa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0E1987" w:rsidRPr="0068108D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8108D">
              <w:rPr>
                <w:color w:val="000000"/>
                <w:sz w:val="20"/>
                <w:szCs w:val="20"/>
              </w:rPr>
              <w:t>ВЫВОДЫ и ПРЕДЛОЖЕНИЯ</w:t>
            </w:r>
          </w:p>
        </w:tc>
      </w:tr>
    </w:tbl>
    <w:p w:rsidR="0060727A" w:rsidRDefault="0060727A" w:rsidP="000E1987">
      <w:pPr>
        <w:ind w:left="0" w:firstLine="851"/>
        <w:jc w:val="both"/>
      </w:pPr>
    </w:p>
    <w:p w:rsidR="000E1987" w:rsidRPr="00945BC6" w:rsidRDefault="0068108D" w:rsidP="000E1987">
      <w:pPr>
        <w:ind w:left="0" w:firstLine="851"/>
        <w:jc w:val="both"/>
      </w:pPr>
      <w:r>
        <w:t>3</w:t>
      </w:r>
      <w:r w:rsidR="000E1987" w:rsidRPr="00945BC6">
        <w:t>.7. Оценка степени до</w:t>
      </w:r>
      <w:r w:rsidR="000E1987">
        <w:t>стижения целей и решения задач П</w:t>
      </w:r>
      <w:r w:rsidR="000E1987" w:rsidRPr="00945BC6">
        <w:t>рограммы</w:t>
      </w:r>
    </w:p>
    <w:p w:rsidR="000E1987" w:rsidRPr="00945BC6" w:rsidRDefault="0068108D" w:rsidP="000E1987">
      <w:pPr>
        <w:ind w:left="0" w:firstLine="851"/>
        <w:jc w:val="both"/>
      </w:pPr>
      <w:r>
        <w:t>3</w:t>
      </w:r>
      <w:r w:rsidR="000E1987" w:rsidRPr="00945BC6">
        <w:t>.7.1. Для оценки степени достижения целей и решения зада</w:t>
      </w:r>
      <w:r w:rsidR="000E1987">
        <w:t>ч (далее – степень реализации) П</w:t>
      </w:r>
      <w:r w:rsidR="000E1987" w:rsidRPr="00945BC6">
        <w:t xml:space="preserve">рограммы определяется степень достижения плановых значений каждого целевого показателя, характеризующего цели и задачи </w:t>
      </w:r>
      <w:r w:rsidR="000E1987">
        <w:t>П</w:t>
      </w:r>
      <w:r w:rsidR="000E1987" w:rsidRPr="00945BC6">
        <w:t>рограммы.</w:t>
      </w:r>
    </w:p>
    <w:p w:rsidR="000E1987" w:rsidRPr="00945BC6" w:rsidRDefault="0068108D" w:rsidP="000E1987">
      <w:pPr>
        <w:ind w:left="0" w:firstLine="851"/>
        <w:jc w:val="both"/>
      </w:pPr>
      <w:r>
        <w:lastRenderedPageBreak/>
        <w:t>3</w:t>
      </w:r>
      <w:r w:rsidR="000E1987" w:rsidRPr="00945BC6">
        <w:t>.7.2. Степень достижения планового значения целевого показателя, ха</w:t>
      </w:r>
      <w:r w:rsidR="000E1987">
        <w:t>рактеризующего цели и задачи П</w:t>
      </w:r>
      <w:r w:rsidR="000E1987" w:rsidRPr="00945BC6">
        <w:t xml:space="preserve">рограммы, рассчитывается по следующим формулам: </w:t>
      </w:r>
    </w:p>
    <w:p w:rsidR="000E1987" w:rsidRPr="00945BC6" w:rsidRDefault="000E1987" w:rsidP="000E1987">
      <w:pPr>
        <w:ind w:left="0" w:firstLine="851"/>
        <w:jc w:val="both"/>
      </w:pPr>
      <w:r w:rsidRPr="00945BC6">
        <w:t>для целевых показателей, желаемой тенденцией развития которых является увеличение значений:</w:t>
      </w:r>
    </w:p>
    <w:p w:rsidR="000E1987" w:rsidRPr="00945BC6" w:rsidRDefault="000E1987" w:rsidP="000E1987">
      <w:pPr>
        <w:ind w:left="0" w:firstLine="851"/>
        <w:jc w:val="center"/>
      </w:pPr>
      <w:proofErr w:type="spellStart"/>
      <w:r w:rsidRPr="00945BC6">
        <w:t>СДппз</w:t>
      </w:r>
      <w:proofErr w:type="spellEnd"/>
      <w:r w:rsidRPr="00945BC6">
        <w:t xml:space="preserve"> = </w:t>
      </w:r>
      <w:proofErr w:type="spellStart"/>
      <w:r w:rsidRPr="00945BC6">
        <w:t>ЗПпф</w:t>
      </w:r>
      <w:proofErr w:type="spellEnd"/>
      <w:r w:rsidRPr="00945BC6">
        <w:t>/</w:t>
      </w:r>
      <w:proofErr w:type="spellStart"/>
      <w:r w:rsidRPr="00945BC6">
        <w:t>ЗПпп</w:t>
      </w:r>
      <w:proofErr w:type="spellEnd"/>
      <w:r w:rsidRPr="00945BC6">
        <w:t>;</w:t>
      </w:r>
    </w:p>
    <w:p w:rsidR="000E1987" w:rsidRPr="00945BC6" w:rsidRDefault="000E1987" w:rsidP="000E1987">
      <w:pPr>
        <w:ind w:left="0" w:firstLine="851"/>
        <w:jc w:val="both"/>
      </w:pPr>
      <w:r w:rsidRPr="00945BC6">
        <w:t xml:space="preserve">для целевых показателей, желаемой тенденцией развития которых является снижение значений: </w:t>
      </w:r>
    </w:p>
    <w:p w:rsidR="000E1987" w:rsidRPr="00945BC6" w:rsidRDefault="000E1987" w:rsidP="000E1987">
      <w:pPr>
        <w:ind w:left="0" w:firstLine="851"/>
        <w:jc w:val="center"/>
      </w:pPr>
      <w:proofErr w:type="spellStart"/>
      <w:r w:rsidRPr="00945BC6">
        <w:t>СДппз</w:t>
      </w:r>
      <w:proofErr w:type="spellEnd"/>
      <w:r w:rsidRPr="00945BC6">
        <w:t xml:space="preserve"> = </w:t>
      </w:r>
      <w:proofErr w:type="spellStart"/>
      <w:r w:rsidRPr="00945BC6">
        <w:t>ЗП</w:t>
      </w:r>
      <w:r>
        <w:t>пп</w:t>
      </w:r>
      <w:proofErr w:type="spellEnd"/>
      <w:r w:rsidRPr="00945BC6">
        <w:t>/</w:t>
      </w:r>
      <w:proofErr w:type="spellStart"/>
      <w:r w:rsidRPr="00945BC6">
        <w:t>ЗП</w:t>
      </w:r>
      <w:r>
        <w:t>пф</w:t>
      </w:r>
      <w:proofErr w:type="spellEnd"/>
      <w:r w:rsidRPr="00945BC6">
        <w:t>, где: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t>СДппз</w:t>
      </w:r>
      <w:proofErr w:type="spellEnd"/>
      <w:r w:rsidRPr="00945BC6">
        <w:t xml:space="preserve"> – степень достижения планового значения целевого показателя, характеризую</w:t>
      </w:r>
      <w:r>
        <w:t>щего цели и задачи П</w:t>
      </w:r>
      <w:r w:rsidRPr="00945BC6">
        <w:t>рограммы;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t>ЗПпф</w:t>
      </w:r>
      <w:proofErr w:type="spellEnd"/>
      <w:r w:rsidRPr="00945BC6">
        <w:t xml:space="preserve"> – значение целевого показателя, характеризующего цели и зада</w:t>
      </w:r>
      <w:r>
        <w:t>чи П</w:t>
      </w:r>
      <w:r w:rsidRPr="00945BC6">
        <w:t>рограммы, фактически достигнутое на конец отчетного периода;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t>ЗПпп</w:t>
      </w:r>
      <w:proofErr w:type="spellEnd"/>
      <w:r w:rsidRPr="00945BC6">
        <w:t xml:space="preserve"> – плановое значение целевого показателя, характеризующего цели и задачи Программы.</w:t>
      </w:r>
    </w:p>
    <w:p w:rsidR="000E1987" w:rsidRDefault="000E1987" w:rsidP="000E1987">
      <w:pPr>
        <w:ind w:left="0" w:firstLine="851"/>
        <w:jc w:val="both"/>
      </w:pPr>
      <w:r>
        <w:t>3</w:t>
      </w:r>
      <w:r w:rsidRPr="00945BC6">
        <w:t>.7.3. С</w:t>
      </w:r>
      <w:r>
        <w:t>тепень реализации П</w:t>
      </w:r>
      <w:r w:rsidRPr="00945BC6">
        <w:t>рограммы рассчитывается по формуле:</w:t>
      </w:r>
    </w:p>
    <w:p w:rsidR="000E1987" w:rsidRPr="00945BC6" w:rsidRDefault="000E1987" w:rsidP="000E1987">
      <w:pPr>
        <w:ind w:left="0" w:firstLine="851"/>
        <w:jc w:val="both"/>
      </w:pPr>
    </w:p>
    <w:p w:rsidR="000E1987" w:rsidRPr="00945BC6" w:rsidRDefault="000E1987" w:rsidP="000E1987">
      <w:pPr>
        <w:ind w:left="0" w:firstLine="851"/>
      </w:pPr>
      <w:r w:rsidRPr="00945BC6">
        <w:t xml:space="preserve">                                                       М</w:t>
      </w:r>
    </w:p>
    <w:p w:rsidR="000E1987" w:rsidRPr="00945BC6" w:rsidRDefault="000E1987" w:rsidP="000E1987">
      <w:pPr>
        <w:ind w:left="0" w:firstLine="851"/>
        <w:jc w:val="center"/>
      </w:pPr>
      <w:proofErr w:type="spellStart"/>
      <w:r w:rsidRPr="00945BC6">
        <w:t>СРп</w:t>
      </w:r>
      <w:proofErr w:type="spellEnd"/>
      <w:r w:rsidRPr="00945BC6">
        <w:t xml:space="preserve"> = ∑ </w:t>
      </w:r>
      <w:proofErr w:type="spellStart"/>
      <w:r w:rsidRPr="00945BC6">
        <w:t>СДппз</w:t>
      </w:r>
      <w:proofErr w:type="spellEnd"/>
      <w:r w:rsidRPr="00945BC6">
        <w:t xml:space="preserve">/М, где:    </w:t>
      </w:r>
    </w:p>
    <w:p w:rsidR="000E1987" w:rsidRPr="00945BC6" w:rsidRDefault="000E1987" w:rsidP="000E1987">
      <w:pPr>
        <w:ind w:left="0" w:firstLine="851"/>
        <w:jc w:val="center"/>
      </w:pPr>
      <w:r w:rsidRPr="00945BC6">
        <w:t xml:space="preserve"> 1</w:t>
      </w:r>
    </w:p>
    <w:p w:rsidR="000E1987" w:rsidRPr="00945BC6" w:rsidRDefault="000E1987" w:rsidP="000E1987">
      <w:pPr>
        <w:ind w:left="0"/>
        <w:jc w:val="center"/>
      </w:pPr>
      <w:proofErr w:type="spellStart"/>
      <w:r w:rsidRPr="00945BC6">
        <w:t>СРп</w:t>
      </w:r>
      <w:proofErr w:type="spellEnd"/>
      <w:r>
        <w:t xml:space="preserve"> – степень реализации П</w:t>
      </w:r>
      <w:r w:rsidRPr="00945BC6">
        <w:t>рограммы;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both"/>
      </w:pPr>
      <w:proofErr w:type="spellStart"/>
      <w:r w:rsidRPr="00945BC6">
        <w:t>СДппз</w:t>
      </w:r>
      <w:proofErr w:type="spellEnd"/>
      <w:r w:rsidRPr="00945BC6">
        <w:t xml:space="preserve"> – степень достижения планового значения целевого показателя (индикатора), </w:t>
      </w:r>
      <w:r>
        <w:t>характеризующего цели и задачи П</w:t>
      </w:r>
      <w:r w:rsidRPr="00945BC6">
        <w:t>рограммы;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both"/>
      </w:pPr>
      <w:r w:rsidRPr="00945BC6">
        <w:t>М – число целевых показателей</w:t>
      </w:r>
      <w:r>
        <w:t>, характеризующих цели и задачи П</w:t>
      </w:r>
      <w:r w:rsidRPr="00945BC6">
        <w:t>рограммы.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both"/>
      </w:pPr>
      <w:r w:rsidRPr="00945BC6">
        <w:t xml:space="preserve">При использовании данной формулы в случаях, если </w:t>
      </w:r>
      <w:proofErr w:type="spellStart"/>
      <w:r w:rsidRPr="00945BC6">
        <w:t>СДппз</w:t>
      </w:r>
      <w:proofErr w:type="spellEnd"/>
      <w:r w:rsidRPr="00945BC6">
        <w:t xml:space="preserve">&gt;1, значение </w:t>
      </w:r>
      <w:proofErr w:type="spellStart"/>
      <w:r w:rsidRPr="00945BC6">
        <w:t>СДппз</w:t>
      </w:r>
      <w:proofErr w:type="spellEnd"/>
      <w:r w:rsidRPr="00945BC6">
        <w:t xml:space="preserve"> принимается равным 1.</w:t>
      </w:r>
    </w:p>
    <w:p w:rsidR="000E1987" w:rsidRDefault="000E1987" w:rsidP="000E1987">
      <w:pPr>
        <w:tabs>
          <w:tab w:val="left" w:pos="1662"/>
        </w:tabs>
        <w:ind w:left="0" w:firstLine="851"/>
        <w:jc w:val="both"/>
      </w:pPr>
      <w:r>
        <w:t>При оценке степени реализации П</w:t>
      </w:r>
      <w:r w:rsidRPr="00945BC6">
        <w:t>рограммы отделом по физической культуре и спорту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0E1987" w:rsidRPr="00945BC6" w:rsidRDefault="000E1987" w:rsidP="000E1987">
      <w:pPr>
        <w:ind w:left="0" w:firstLine="851"/>
      </w:pPr>
      <w:r w:rsidRPr="00945BC6">
        <w:t xml:space="preserve">                                                       М</w:t>
      </w:r>
    </w:p>
    <w:p w:rsidR="000E1987" w:rsidRPr="00945BC6" w:rsidRDefault="000E1987" w:rsidP="000E1987">
      <w:pPr>
        <w:ind w:left="0" w:firstLine="851"/>
        <w:jc w:val="center"/>
      </w:pPr>
      <w:proofErr w:type="spellStart"/>
      <w:r w:rsidRPr="00945BC6">
        <w:t>СРгп</w:t>
      </w:r>
      <w:proofErr w:type="spellEnd"/>
      <w:r w:rsidRPr="00945BC6">
        <w:t xml:space="preserve"> = ∑ </w:t>
      </w:r>
      <w:proofErr w:type="spellStart"/>
      <w:r w:rsidRPr="00945BC6">
        <w:t>СДппз</w:t>
      </w:r>
      <w:proofErr w:type="spellEnd"/>
      <w:r w:rsidRPr="00945BC6">
        <w:t>*</w:t>
      </w:r>
      <w:proofErr w:type="spellStart"/>
      <w:r w:rsidRPr="00945BC6">
        <w:rPr>
          <w:lang w:val="en-US"/>
        </w:rPr>
        <w:t>ki</w:t>
      </w:r>
      <w:proofErr w:type="spellEnd"/>
      <w:r w:rsidRPr="00945BC6">
        <w:t>, где:</w:t>
      </w:r>
    </w:p>
    <w:p w:rsidR="000E1987" w:rsidRPr="00945BC6" w:rsidRDefault="000E1987" w:rsidP="000E1987">
      <w:pPr>
        <w:tabs>
          <w:tab w:val="left" w:pos="1662"/>
        </w:tabs>
        <w:ind w:left="0" w:firstLine="851"/>
      </w:pPr>
      <w:r w:rsidRPr="00945BC6">
        <w:t xml:space="preserve">                                                        1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both"/>
      </w:pPr>
      <w:proofErr w:type="spellStart"/>
      <w:r w:rsidRPr="00945BC6">
        <w:rPr>
          <w:lang w:val="en-US"/>
        </w:rPr>
        <w:t>ki</w:t>
      </w:r>
      <w:proofErr w:type="spellEnd"/>
      <w:r w:rsidRPr="00945BC6">
        <w:t xml:space="preserve"> – удельный вес, отражающий значимость показателя, ∑ </w:t>
      </w:r>
      <w:proofErr w:type="spellStart"/>
      <w:r w:rsidRPr="00945BC6">
        <w:rPr>
          <w:lang w:val="en-US"/>
        </w:rPr>
        <w:t>ki</w:t>
      </w:r>
      <w:proofErr w:type="spellEnd"/>
      <w:r w:rsidRPr="00945BC6">
        <w:t>=1.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both"/>
      </w:pPr>
    </w:p>
    <w:p w:rsidR="000E1987" w:rsidRPr="00945BC6" w:rsidRDefault="00640942" w:rsidP="000E1987">
      <w:pPr>
        <w:tabs>
          <w:tab w:val="left" w:pos="1662"/>
        </w:tabs>
        <w:ind w:left="0" w:firstLine="851"/>
        <w:jc w:val="both"/>
      </w:pPr>
      <w:r>
        <w:t>3</w:t>
      </w:r>
      <w:r w:rsidR="000E1987" w:rsidRPr="00945BC6">
        <w:t>.8. О</w:t>
      </w:r>
      <w:r w:rsidR="000E1987">
        <w:t>ценка эффективности реализации П</w:t>
      </w:r>
      <w:r w:rsidR="000E1987" w:rsidRPr="00945BC6">
        <w:t>рограммы</w:t>
      </w:r>
    </w:p>
    <w:p w:rsidR="000E1987" w:rsidRPr="00945BC6" w:rsidRDefault="00640942" w:rsidP="000E1987">
      <w:pPr>
        <w:tabs>
          <w:tab w:val="left" w:pos="1662"/>
        </w:tabs>
        <w:ind w:left="0" w:firstLine="851"/>
        <w:jc w:val="both"/>
      </w:pPr>
      <w:r>
        <w:t>3</w:t>
      </w:r>
      <w:r w:rsidR="000E1987" w:rsidRPr="00945BC6">
        <w:t>.8</w:t>
      </w:r>
      <w:r w:rsidR="000E1987">
        <w:t>.1. Эффективность реализации П</w:t>
      </w:r>
      <w:r w:rsidR="000E1987" w:rsidRPr="00945BC6">
        <w:t>рограммы оценивается в зависимости от знач</w:t>
      </w:r>
      <w:r w:rsidR="000E1987">
        <w:t>ений оценки степени реализации П</w:t>
      </w:r>
      <w:r w:rsidR="000E1987" w:rsidRPr="00945BC6">
        <w:t>рограммы и оценки эффективности реализации входящих в нее подпрограмм по следующей формуле: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center"/>
      </w:pPr>
      <w:r>
        <w:t xml:space="preserve">          </w:t>
      </w:r>
      <w:r w:rsidRPr="00945BC6">
        <w:rPr>
          <w:lang w:val="en-US"/>
        </w:rPr>
        <w:t>j</w:t>
      </w:r>
    </w:p>
    <w:p w:rsidR="000E1987" w:rsidRPr="00945BC6" w:rsidRDefault="000E1987" w:rsidP="000E1987">
      <w:pPr>
        <w:tabs>
          <w:tab w:val="left" w:pos="1662"/>
        </w:tabs>
        <w:ind w:left="0" w:firstLine="851"/>
        <w:jc w:val="center"/>
      </w:pPr>
      <w:proofErr w:type="spellStart"/>
      <w:r w:rsidRPr="00945BC6">
        <w:t>ЭРп</w:t>
      </w:r>
      <w:proofErr w:type="spellEnd"/>
      <w:r w:rsidRPr="00945BC6">
        <w:t xml:space="preserve"> = 0,5*</w:t>
      </w:r>
      <w:proofErr w:type="spellStart"/>
      <w:r w:rsidRPr="00945BC6">
        <w:t>СРп</w:t>
      </w:r>
      <w:proofErr w:type="spellEnd"/>
      <w:r w:rsidRPr="00945BC6">
        <w:t xml:space="preserve"> + 0,5*∑</w:t>
      </w:r>
      <w:proofErr w:type="spellStart"/>
      <w:r w:rsidRPr="00945BC6">
        <w:t>ЭРп</w:t>
      </w:r>
      <w:proofErr w:type="spellEnd"/>
      <w:r w:rsidRPr="00945BC6">
        <w:t>/п*</w:t>
      </w:r>
      <w:proofErr w:type="spellStart"/>
      <w:r w:rsidRPr="00945BC6">
        <w:rPr>
          <w:lang w:val="en-US"/>
        </w:rPr>
        <w:t>kj</w:t>
      </w:r>
      <w:proofErr w:type="spellEnd"/>
      <w:r w:rsidRPr="00945BC6">
        <w:t>/</w:t>
      </w:r>
      <w:r w:rsidRPr="00945BC6">
        <w:rPr>
          <w:lang w:val="en-US"/>
        </w:rPr>
        <w:t>j</w:t>
      </w:r>
      <w:r w:rsidRPr="00945BC6">
        <w:t>, где:</w:t>
      </w:r>
    </w:p>
    <w:p w:rsidR="000E1987" w:rsidRPr="00945BC6" w:rsidRDefault="000E1987" w:rsidP="000E1987">
      <w:pPr>
        <w:ind w:left="0" w:firstLine="851"/>
        <w:jc w:val="center"/>
      </w:pPr>
      <w:r w:rsidRPr="00945BC6">
        <w:t xml:space="preserve">                       1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t>ЭРп</w:t>
      </w:r>
      <w:proofErr w:type="spellEnd"/>
      <w:r>
        <w:t xml:space="preserve"> – эффективность реализации П</w:t>
      </w:r>
      <w:r w:rsidRPr="00945BC6">
        <w:t>рограммы;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lastRenderedPageBreak/>
        <w:t>СРп</w:t>
      </w:r>
      <w:proofErr w:type="spellEnd"/>
      <w:r>
        <w:t xml:space="preserve"> – степень реализации П</w:t>
      </w:r>
      <w:r w:rsidRPr="00945BC6">
        <w:t>рограммы;</w:t>
      </w:r>
    </w:p>
    <w:p w:rsidR="000E1987" w:rsidRPr="00945BC6" w:rsidRDefault="000E1987" w:rsidP="000E1987">
      <w:pPr>
        <w:ind w:left="0" w:firstLine="851"/>
        <w:jc w:val="both"/>
      </w:pPr>
      <w:proofErr w:type="spellStart"/>
      <w:r w:rsidRPr="00945BC6">
        <w:t>ЭРп</w:t>
      </w:r>
      <w:proofErr w:type="spellEnd"/>
      <w:r w:rsidRPr="00945BC6">
        <w:t>/п – эффективность реализации подпрограммы;</w:t>
      </w:r>
    </w:p>
    <w:p w:rsidR="000E1987" w:rsidRDefault="000E1987" w:rsidP="000E1987">
      <w:pPr>
        <w:ind w:left="0" w:firstLine="851"/>
        <w:jc w:val="both"/>
      </w:pPr>
      <w:proofErr w:type="spellStart"/>
      <w:r>
        <w:rPr>
          <w:lang w:val="en-US"/>
        </w:rPr>
        <w:t>k</w:t>
      </w:r>
      <w:r w:rsidRPr="00945BC6">
        <w:rPr>
          <w:lang w:val="en-US"/>
        </w:rPr>
        <w:t>j</w:t>
      </w:r>
      <w:proofErr w:type="spellEnd"/>
      <w:r w:rsidRPr="00945BC6">
        <w:t xml:space="preserve"> – коэффициент значимости под</w:t>
      </w:r>
      <w:r>
        <w:t>программы для достижения целей П</w:t>
      </w:r>
      <w:r w:rsidRPr="00945BC6">
        <w:t>рограммы</w:t>
      </w:r>
      <w:r>
        <w:t xml:space="preserve"> </w:t>
      </w:r>
      <w:r w:rsidRPr="00945BC6">
        <w:t>определяется по формуле:</w:t>
      </w:r>
    </w:p>
    <w:p w:rsidR="000E1987" w:rsidRPr="00945BC6" w:rsidRDefault="000E1987" w:rsidP="000E1987">
      <w:pPr>
        <w:ind w:left="0" w:firstLine="851"/>
        <w:jc w:val="both"/>
      </w:pPr>
    </w:p>
    <w:p w:rsidR="000E1987" w:rsidRPr="00945BC6" w:rsidRDefault="000E1987" w:rsidP="000E1987">
      <w:pPr>
        <w:ind w:left="0"/>
        <w:jc w:val="center"/>
      </w:pPr>
      <w:proofErr w:type="spellStart"/>
      <w:r w:rsidRPr="00945BC6">
        <w:rPr>
          <w:lang w:val="en-US"/>
        </w:rPr>
        <w:t>kj</w:t>
      </w:r>
      <w:proofErr w:type="spellEnd"/>
      <w:r w:rsidRPr="00945BC6">
        <w:t xml:space="preserve"> = Ф</w:t>
      </w:r>
      <w:r w:rsidRPr="00945BC6">
        <w:rPr>
          <w:lang w:val="en-US"/>
        </w:rPr>
        <w:t>j</w:t>
      </w:r>
      <w:r w:rsidRPr="00945BC6">
        <w:t>/Ф, где:</w:t>
      </w:r>
    </w:p>
    <w:p w:rsidR="000E1987" w:rsidRPr="00945BC6" w:rsidRDefault="000E1987" w:rsidP="000E1987">
      <w:pPr>
        <w:ind w:left="0" w:firstLine="851"/>
        <w:jc w:val="both"/>
      </w:pPr>
      <w:r w:rsidRPr="00945BC6">
        <w:t>Ф</w:t>
      </w:r>
      <w:r w:rsidRPr="00945BC6">
        <w:rPr>
          <w:lang w:val="en-US"/>
        </w:rPr>
        <w:t>j</w:t>
      </w:r>
      <w:r w:rsidRPr="00945BC6">
        <w:t xml:space="preserve">– объем фактических расходов из бюджета (кассового исполнения) на реализацию </w:t>
      </w:r>
      <w:r w:rsidRPr="00945BC6">
        <w:rPr>
          <w:lang w:val="en-US"/>
        </w:rPr>
        <w:t>j</w:t>
      </w:r>
      <w:r w:rsidRPr="00945BC6">
        <w:t xml:space="preserve">-той </w:t>
      </w:r>
      <w:proofErr w:type="gramStart"/>
      <w:r w:rsidRPr="00945BC6">
        <w:t>подпрограммы  в</w:t>
      </w:r>
      <w:proofErr w:type="gramEnd"/>
      <w:r w:rsidRPr="00945BC6">
        <w:t xml:space="preserve"> отчетном году;</w:t>
      </w:r>
    </w:p>
    <w:p w:rsidR="000E1987" w:rsidRPr="00945BC6" w:rsidRDefault="000E1987" w:rsidP="000E1987">
      <w:pPr>
        <w:ind w:left="0" w:firstLine="851"/>
        <w:jc w:val="both"/>
      </w:pPr>
      <w:r w:rsidRPr="00945BC6">
        <w:t>Ф – объем фактических расходов из бюджета (кассо</w:t>
      </w:r>
      <w:r>
        <w:t>вого исполнения) на реализацию П</w:t>
      </w:r>
      <w:r w:rsidRPr="00945BC6">
        <w:t>рограммы;</w:t>
      </w:r>
    </w:p>
    <w:p w:rsidR="000E1987" w:rsidRPr="00945BC6" w:rsidRDefault="000E1987" w:rsidP="000E1987">
      <w:pPr>
        <w:ind w:left="0" w:firstLine="851"/>
        <w:jc w:val="both"/>
      </w:pPr>
      <w:r w:rsidRPr="00945BC6">
        <w:rPr>
          <w:lang w:val="en-US"/>
        </w:rPr>
        <w:t>J</w:t>
      </w:r>
      <w:r w:rsidRPr="00945BC6">
        <w:t xml:space="preserve"> – количество подпрограмм.</w:t>
      </w:r>
    </w:p>
    <w:p w:rsidR="000E1987" w:rsidRPr="00945BC6" w:rsidRDefault="00640942" w:rsidP="000E1987">
      <w:pPr>
        <w:ind w:left="0" w:firstLine="851"/>
        <w:jc w:val="both"/>
      </w:pPr>
      <w:r>
        <w:t>3</w:t>
      </w:r>
      <w:r w:rsidR="000E1987">
        <w:t>.8.2. Эффективность реализации П</w:t>
      </w:r>
      <w:r w:rsidR="000E1987" w:rsidRPr="00945BC6">
        <w:t xml:space="preserve">рограммы признается высокой в случае, если значение </w:t>
      </w:r>
      <w:proofErr w:type="spellStart"/>
      <w:r w:rsidR="000E1987" w:rsidRPr="00945BC6">
        <w:t>ЭРп</w:t>
      </w:r>
      <w:proofErr w:type="spellEnd"/>
      <w:r w:rsidR="000E1987" w:rsidRPr="00945BC6">
        <w:t xml:space="preserve"> составляет не менее 0,90.</w:t>
      </w:r>
    </w:p>
    <w:p w:rsidR="000E1987" w:rsidRPr="00945BC6" w:rsidRDefault="000E1987" w:rsidP="000E1987">
      <w:pPr>
        <w:ind w:left="0" w:firstLine="851"/>
        <w:jc w:val="both"/>
      </w:pPr>
      <w:r>
        <w:t>Эффективность реализации П</w:t>
      </w:r>
      <w:r w:rsidRPr="00945BC6">
        <w:t xml:space="preserve">рограммы признается средней в случае, если значение </w:t>
      </w:r>
      <w:proofErr w:type="spellStart"/>
      <w:r w:rsidRPr="00945BC6">
        <w:t>ЭРп</w:t>
      </w:r>
      <w:proofErr w:type="spellEnd"/>
      <w:r w:rsidRPr="00945BC6">
        <w:t xml:space="preserve"> составляет не менее 0,80.</w:t>
      </w:r>
    </w:p>
    <w:p w:rsidR="000E1987" w:rsidRPr="00945BC6" w:rsidRDefault="000E1987" w:rsidP="000E1987">
      <w:pPr>
        <w:ind w:left="0" w:firstLine="851"/>
        <w:jc w:val="both"/>
      </w:pPr>
      <w:r>
        <w:t>Эффективность реализации П</w:t>
      </w:r>
      <w:r w:rsidRPr="00945BC6">
        <w:t xml:space="preserve">рограммы признается удовлетворительной в случае, если значение </w:t>
      </w:r>
      <w:proofErr w:type="spellStart"/>
      <w:r w:rsidRPr="00945BC6">
        <w:t>ЭРп</w:t>
      </w:r>
      <w:proofErr w:type="spellEnd"/>
      <w:r w:rsidRPr="00945BC6">
        <w:t xml:space="preserve"> составляет не менее 0,70.</w:t>
      </w:r>
    </w:p>
    <w:p w:rsidR="000E1987" w:rsidRPr="00945BC6" w:rsidRDefault="000E1987" w:rsidP="000E1987">
      <w:pPr>
        <w:ind w:left="0" w:firstLine="851"/>
        <w:jc w:val="both"/>
      </w:pPr>
      <w:r w:rsidRPr="00945BC6">
        <w:t>В остальных сл</w:t>
      </w:r>
      <w:r>
        <w:t>учаях эффективность реализации П</w:t>
      </w:r>
      <w:r w:rsidRPr="00945BC6">
        <w:t>рограммы признается неудовлетворительной.</w:t>
      </w:r>
    </w:p>
    <w:p w:rsidR="000E1987" w:rsidRDefault="000E1987" w:rsidP="000E1987">
      <w:pPr>
        <w:ind w:left="0" w:firstLine="851"/>
      </w:pPr>
      <w:r w:rsidRPr="00945BC6">
        <w:t>Результаты оценки эффективности оформ</w:t>
      </w:r>
      <w:r>
        <w:t>ляю</w:t>
      </w:r>
      <w:r w:rsidRPr="00945BC6">
        <w:t>тся в форме таблицы:</w:t>
      </w:r>
    </w:p>
    <w:p w:rsidR="000E1987" w:rsidRDefault="000E1987" w:rsidP="000E1987">
      <w:pPr>
        <w:pStyle w:val="a9"/>
        <w:spacing w:after="0"/>
        <w:jc w:val="center"/>
        <w:rPr>
          <w:rFonts w:eastAsia="Calibri"/>
          <w:sz w:val="28"/>
          <w:szCs w:val="28"/>
          <w:lang w:eastAsia="en-US"/>
        </w:rPr>
      </w:pPr>
    </w:p>
    <w:p w:rsidR="000E1987" w:rsidRDefault="000E1987" w:rsidP="000E1987">
      <w:pPr>
        <w:pStyle w:val="a9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 xml:space="preserve">Система критериев, применяемая для оценки эффективности </w:t>
      </w:r>
    </w:p>
    <w:p w:rsidR="000E1987" w:rsidRDefault="000E1987" w:rsidP="000E1987">
      <w:pPr>
        <w:pStyle w:val="a9"/>
        <w:spacing w:after="0"/>
        <w:jc w:val="center"/>
        <w:rPr>
          <w:sz w:val="28"/>
          <w:szCs w:val="28"/>
        </w:rPr>
      </w:pPr>
      <w:r w:rsidRPr="00945BC6">
        <w:rPr>
          <w:sz w:val="28"/>
          <w:szCs w:val="28"/>
        </w:rPr>
        <w:t>Программы</w:t>
      </w:r>
    </w:p>
    <w:p w:rsidR="000E1987" w:rsidRPr="00945BC6" w:rsidRDefault="000E1987" w:rsidP="000E1987">
      <w:pPr>
        <w:pStyle w:val="a9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0E1987" w:rsidRPr="00640942" w:rsidTr="002573D8"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Формулировка критерия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0E1987" w:rsidRPr="00640942" w:rsidRDefault="000E1987" w:rsidP="000E1987">
            <w:pPr>
              <w:tabs>
                <w:tab w:val="left" w:pos="7920"/>
              </w:tabs>
              <w:ind w:left="0"/>
              <w:jc w:val="center"/>
              <w:rPr>
                <w:sz w:val="20"/>
                <w:szCs w:val="20"/>
              </w:rPr>
            </w:pPr>
            <w:r w:rsidRPr="00640942">
              <w:rPr>
                <w:sz w:val="20"/>
                <w:szCs w:val="20"/>
              </w:rPr>
              <w:t>Результат</w:t>
            </w:r>
          </w:p>
        </w:tc>
      </w:tr>
      <w:tr w:rsidR="000E1987" w:rsidRPr="00640942" w:rsidTr="00640942">
        <w:trPr>
          <w:trHeight w:val="389"/>
        </w:trPr>
        <w:tc>
          <w:tcPr>
            <w:tcW w:w="9747" w:type="dxa"/>
            <w:gridSpan w:val="4"/>
            <w:shd w:val="clear" w:color="auto" w:fill="auto"/>
          </w:tcPr>
          <w:p w:rsidR="000E1987" w:rsidRPr="00640942" w:rsidRDefault="000E1987" w:rsidP="00640942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Оценка степени достижения целей и решения задач Программы____________________________</w:t>
            </w:r>
          </w:p>
        </w:tc>
      </w:tr>
      <w:tr w:rsidR="000E1987" w:rsidRPr="00640942" w:rsidTr="00640942">
        <w:trPr>
          <w:trHeight w:val="267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0942">
              <w:rPr>
                <w:color w:val="000000"/>
                <w:sz w:val="20"/>
                <w:szCs w:val="20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640942">
        <w:trPr>
          <w:trHeight w:val="274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0942">
              <w:rPr>
                <w:color w:val="000000"/>
                <w:sz w:val="20"/>
                <w:szCs w:val="20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274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  <w:lang w:val="en-US"/>
              </w:rPr>
            </w:pPr>
            <w:r w:rsidRPr="00640942">
              <w:rPr>
                <w:color w:val="000000"/>
                <w:sz w:val="20"/>
                <w:szCs w:val="20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0942">
              <w:rPr>
                <w:color w:val="000000"/>
                <w:sz w:val="20"/>
                <w:szCs w:val="20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417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Высокая эффективность (</w:t>
            </w:r>
            <w:proofErr w:type="gramStart"/>
            <w:r w:rsidRPr="00640942">
              <w:rPr>
                <w:color w:val="000000"/>
                <w:sz w:val="20"/>
                <w:szCs w:val="20"/>
              </w:rPr>
              <w:t>если &gt;</w:t>
            </w:r>
            <w:proofErr w:type="gramEnd"/>
            <w:r w:rsidRPr="00640942">
              <w:rPr>
                <w:color w:val="000000"/>
                <w:sz w:val="20"/>
                <w:szCs w:val="20"/>
              </w:rPr>
              <w:t xml:space="preserve"> 0,90)</w:t>
            </w:r>
          </w:p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409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Средняя эффективность (если &gt;или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 xml:space="preserve"> =</w:t>
            </w:r>
            <w:r w:rsidRPr="00640942">
              <w:rPr>
                <w:color w:val="000000"/>
                <w:sz w:val="20"/>
                <w:szCs w:val="20"/>
              </w:rPr>
              <w:t xml:space="preserve"> 0,80)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409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Удовлетворительная эффективность (</w:t>
            </w:r>
            <w:proofErr w:type="gramStart"/>
            <w:r w:rsidRPr="00640942">
              <w:rPr>
                <w:color w:val="000000"/>
                <w:sz w:val="20"/>
                <w:szCs w:val="20"/>
              </w:rPr>
              <w:t>если &gt;</w:t>
            </w:r>
            <w:proofErr w:type="gramEnd"/>
            <w:r w:rsidRPr="00640942">
              <w:rPr>
                <w:color w:val="000000"/>
                <w:sz w:val="20"/>
                <w:szCs w:val="20"/>
              </w:rPr>
              <w:t xml:space="preserve"> или = 0,70)</w:t>
            </w:r>
          </w:p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409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 xml:space="preserve">Неудовлетворительная эффективность (если 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>&lt;</w:t>
            </w:r>
            <w:r w:rsidRPr="00640942">
              <w:rPr>
                <w:color w:val="000000"/>
                <w:sz w:val="20"/>
                <w:szCs w:val="20"/>
              </w:rPr>
              <w:t xml:space="preserve"> 0,</w:t>
            </w:r>
            <w:r w:rsidRPr="00640942">
              <w:rPr>
                <w:color w:val="000000"/>
                <w:sz w:val="20"/>
                <w:szCs w:val="20"/>
                <w:lang w:val="en-US"/>
              </w:rPr>
              <w:t>69</w:t>
            </w:r>
            <w:r w:rsidRPr="0064094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  <w:tr w:rsidR="000E1987" w:rsidRPr="00640942" w:rsidTr="002573D8">
        <w:trPr>
          <w:trHeight w:val="409"/>
        </w:trPr>
        <w:tc>
          <w:tcPr>
            <w:tcW w:w="67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  <w:r w:rsidRPr="00640942">
              <w:rPr>
                <w:color w:val="000000"/>
                <w:sz w:val="20"/>
                <w:szCs w:val="20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0E1987" w:rsidRPr="00640942" w:rsidRDefault="000E1987" w:rsidP="000E1987">
            <w:pPr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1987" w:rsidRPr="00640942" w:rsidRDefault="000E1987" w:rsidP="000E1987">
            <w:pPr>
              <w:ind w:left="0"/>
              <w:rPr>
                <w:color w:val="000000"/>
                <w:sz w:val="20"/>
                <w:szCs w:val="20"/>
              </w:rPr>
            </w:pPr>
          </w:p>
        </w:tc>
      </w:tr>
    </w:tbl>
    <w:p w:rsidR="006F4C9D" w:rsidRDefault="006F4C9D" w:rsidP="000E1987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0E1987" w:rsidRPr="00945BC6" w:rsidRDefault="00640942" w:rsidP="000E1987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>
        <w:rPr>
          <w:b/>
        </w:rPr>
        <w:t>4</w:t>
      </w:r>
      <w:r w:rsidR="000E1987" w:rsidRPr="00945BC6">
        <w:rPr>
          <w:b/>
        </w:rPr>
        <w:t>. Механизм реализации муниципальной Программы</w:t>
      </w:r>
    </w:p>
    <w:p w:rsidR="000E1987" w:rsidRPr="00945BC6" w:rsidRDefault="000E1987" w:rsidP="000E1987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  <w:r w:rsidRPr="00945BC6">
        <w:rPr>
          <w:b/>
        </w:rPr>
        <w:t xml:space="preserve"> и контроль за ее выполнением</w:t>
      </w:r>
    </w:p>
    <w:p w:rsidR="000E1987" w:rsidRPr="00945BC6" w:rsidRDefault="000E1987" w:rsidP="000E1987">
      <w:pPr>
        <w:widowControl w:val="0"/>
        <w:autoSpaceDE w:val="0"/>
        <w:autoSpaceDN w:val="0"/>
        <w:adjustRightInd w:val="0"/>
        <w:ind w:left="0"/>
        <w:jc w:val="center"/>
        <w:outlineLvl w:val="1"/>
        <w:rPr>
          <w:b/>
        </w:rPr>
      </w:pP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Финансовое обеспечение программы, осуществляется в пределах выделенных средств бюджета муниципального образования Тимашевский район. </w:t>
      </w:r>
      <w:r w:rsidRPr="00A934A8">
        <w:rPr>
          <w:sz w:val="27"/>
          <w:szCs w:val="27"/>
        </w:rPr>
        <w:lastRenderedPageBreak/>
        <w:t>Механизм реализации муниципальной программы базируется на принципах четкого разграничения полномочий и ответственности всех участников программы.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Реализация мероприятий, по которым предусмотрено финансирование, осуществляется в соответствии с Федеральным законом от 5 апреля 2013 г.     </w:t>
      </w:r>
      <w:r>
        <w:rPr>
          <w:sz w:val="27"/>
          <w:szCs w:val="27"/>
        </w:rPr>
        <w:t xml:space="preserve">                </w:t>
      </w:r>
      <w:r w:rsidRPr="00A934A8">
        <w:rPr>
          <w:sz w:val="27"/>
          <w:szCs w:val="27"/>
        </w:rPr>
        <w:t xml:space="preserve">  № 44-ФЗ «О контрактной системе в сфере закупок, товаров, работ и услуг для обеспечения государственных и муниципальных нужд».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Содержание и объемы финансирования мероприятий, реализуемых муниципальной программой, после проведения оценки их эффективности могут уточняться. 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Контроль за ходом выполнения муниципальной программы осуществляется отделом по делам ГО и ЧС, вопросам казачества муниципального образования Тимашевский район.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Координатор программы: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spacing w:before="0"/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проводит оценку эффективности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организует реализацию программы, координацию деятельности </w:t>
      </w:r>
      <w:proofErr w:type="spellStart"/>
      <w:proofErr w:type="gramStart"/>
      <w:r w:rsidRPr="00A934A8">
        <w:rPr>
          <w:sz w:val="27"/>
          <w:szCs w:val="27"/>
        </w:rPr>
        <w:t>муни-ципальных</w:t>
      </w:r>
      <w:proofErr w:type="spellEnd"/>
      <w:proofErr w:type="gramEnd"/>
      <w:r w:rsidRPr="00A934A8">
        <w:rPr>
          <w:sz w:val="27"/>
          <w:szCs w:val="27"/>
        </w:rPr>
        <w:t xml:space="preserve"> заказчиков и исполнителей мероприятий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нормативно-правовое и методическое обеспечение реализации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осуществляет подготовку предложений по объемам, направленных на реализацию мероприятий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осуществляет информационную и разъяснительную работу, </w:t>
      </w:r>
      <w:proofErr w:type="spellStart"/>
      <w:proofErr w:type="gramStart"/>
      <w:r w:rsidRPr="00A934A8">
        <w:rPr>
          <w:sz w:val="27"/>
          <w:szCs w:val="27"/>
        </w:rPr>
        <w:t>направ</w:t>
      </w:r>
      <w:proofErr w:type="spellEnd"/>
      <w:r w:rsidRPr="00A934A8">
        <w:rPr>
          <w:sz w:val="27"/>
          <w:szCs w:val="27"/>
        </w:rPr>
        <w:t>-ленную</w:t>
      </w:r>
      <w:proofErr w:type="gramEnd"/>
      <w:r w:rsidRPr="00A934A8">
        <w:rPr>
          <w:sz w:val="27"/>
          <w:szCs w:val="27"/>
        </w:rPr>
        <w:t xml:space="preserve"> на освещение целей и задач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осуществляет оценку эффективности, а также оценку целевых </w:t>
      </w:r>
      <w:proofErr w:type="gramStart"/>
      <w:r w:rsidRPr="00A934A8">
        <w:rPr>
          <w:sz w:val="27"/>
          <w:szCs w:val="27"/>
        </w:rPr>
        <w:t>показа-</w:t>
      </w:r>
      <w:proofErr w:type="spellStart"/>
      <w:r w:rsidRPr="00A934A8">
        <w:rPr>
          <w:sz w:val="27"/>
          <w:szCs w:val="27"/>
        </w:rPr>
        <w:t>телей</w:t>
      </w:r>
      <w:proofErr w:type="spellEnd"/>
      <w:proofErr w:type="gramEnd"/>
      <w:r w:rsidRPr="00A934A8">
        <w:rPr>
          <w:sz w:val="27"/>
          <w:szCs w:val="27"/>
        </w:rPr>
        <w:t xml:space="preserve"> и критериев реализации программы в целом;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осуществляет меры по устранению недостатков и приостановке </w:t>
      </w:r>
      <w:proofErr w:type="spellStart"/>
      <w:proofErr w:type="gramStart"/>
      <w:r w:rsidRPr="00A934A8">
        <w:rPr>
          <w:sz w:val="27"/>
          <w:szCs w:val="27"/>
        </w:rPr>
        <w:t>реали-зации</w:t>
      </w:r>
      <w:proofErr w:type="spellEnd"/>
      <w:proofErr w:type="gramEnd"/>
      <w:r w:rsidRPr="00A934A8">
        <w:rPr>
          <w:sz w:val="27"/>
          <w:szCs w:val="27"/>
        </w:rPr>
        <w:t xml:space="preserve"> отдельных мероприятий программы;</w:t>
      </w:r>
    </w:p>
    <w:p w:rsidR="00795B2E" w:rsidRPr="00A934A8" w:rsidRDefault="00795B2E" w:rsidP="00795B2E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организует взаимодействие с отделами (управлениями) администрации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</w:t>
      </w:r>
      <w:r w:rsidR="00B95F5A" w:rsidRPr="00B95F5A">
        <w:rPr>
          <w:sz w:val="27"/>
          <w:szCs w:val="27"/>
        </w:rPr>
        <w:t>муниципального</w:t>
      </w:r>
      <w:r w:rsidRPr="00B95F5A">
        <w:rPr>
          <w:sz w:val="27"/>
          <w:szCs w:val="27"/>
        </w:rPr>
        <w:t xml:space="preserve"> </w:t>
      </w:r>
      <w:r w:rsidRPr="00A934A8">
        <w:rPr>
          <w:sz w:val="27"/>
          <w:szCs w:val="27"/>
        </w:rPr>
        <w:t>бюджета.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В целях обеспечения мониторинга и анализа хода реализации программы участники муниципальной программы до 20 января года, следующего за отчетным, представляет отчет о ходе реализации программы координатору программы. 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 xml:space="preserve">Оценка эффективности реализации муниципальной программы </w:t>
      </w:r>
      <w:proofErr w:type="spellStart"/>
      <w:proofErr w:type="gramStart"/>
      <w:r w:rsidRPr="00A934A8">
        <w:rPr>
          <w:sz w:val="27"/>
          <w:szCs w:val="27"/>
        </w:rPr>
        <w:t>муни-ципального</w:t>
      </w:r>
      <w:proofErr w:type="spellEnd"/>
      <w:proofErr w:type="gramEnd"/>
      <w:r w:rsidRPr="00A934A8">
        <w:rPr>
          <w:sz w:val="27"/>
          <w:szCs w:val="27"/>
        </w:rPr>
        <w:t xml:space="preserve"> образования </w:t>
      </w:r>
      <w:proofErr w:type="spellStart"/>
      <w:r w:rsidRPr="00A934A8">
        <w:rPr>
          <w:sz w:val="27"/>
          <w:szCs w:val="27"/>
        </w:rPr>
        <w:t>Тимашевский</w:t>
      </w:r>
      <w:proofErr w:type="spellEnd"/>
      <w:r w:rsidRPr="00A934A8">
        <w:rPr>
          <w:sz w:val="27"/>
          <w:szCs w:val="27"/>
        </w:rPr>
        <w:t xml:space="preserve"> район (далее – оценка программы) проводится координатором программы ежегодно в срок до 25 января года, следующего за отчетным.</w:t>
      </w:r>
    </w:p>
    <w:p w:rsidR="00795B2E" w:rsidRPr="00A934A8" w:rsidRDefault="00795B2E" w:rsidP="00795B2E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34A8">
        <w:rPr>
          <w:rFonts w:ascii="Times New Roman" w:hAnsi="Times New Roman" w:cs="Times New Roman"/>
          <w:sz w:val="27"/>
          <w:szCs w:val="27"/>
        </w:rPr>
        <w:t>С целью обеспечения мониторинга выполнения программы координатор программы ежеквартально до 25 числа месяца, следующего за отчетным кварталом, направляет в отдел финансов</w:t>
      </w:r>
      <w:r w:rsidR="00B95F5A">
        <w:rPr>
          <w:rFonts w:ascii="Times New Roman" w:hAnsi="Times New Roman" w:cs="Times New Roman"/>
          <w:sz w:val="27"/>
          <w:szCs w:val="27"/>
        </w:rPr>
        <w:t>ого контроля администрации муни</w:t>
      </w:r>
      <w:r w:rsidRPr="00A934A8">
        <w:rPr>
          <w:rFonts w:ascii="Times New Roman" w:hAnsi="Times New Roman" w:cs="Times New Roman"/>
          <w:sz w:val="27"/>
          <w:szCs w:val="27"/>
        </w:rPr>
        <w:t xml:space="preserve">ципального </w:t>
      </w:r>
      <w:r w:rsidRPr="00A934A8">
        <w:rPr>
          <w:rFonts w:ascii="Times New Roman" w:hAnsi="Times New Roman" w:cs="Times New Roman"/>
          <w:sz w:val="27"/>
          <w:szCs w:val="27"/>
        </w:rPr>
        <w:lastRenderedPageBreak/>
        <w:t>образования Тимашевский район сводный отчет, который содержит:</w:t>
      </w:r>
    </w:p>
    <w:p w:rsidR="00795B2E" w:rsidRPr="00A934A8" w:rsidRDefault="00795B2E" w:rsidP="00795B2E">
      <w:pPr>
        <w:pStyle w:val="a5"/>
        <w:numPr>
          <w:ilvl w:val="0"/>
          <w:numId w:val="6"/>
        </w:numPr>
        <w:tabs>
          <w:tab w:val="left" w:pos="993"/>
        </w:tabs>
        <w:spacing w:before="0"/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795B2E" w:rsidRPr="00A934A8" w:rsidRDefault="00795B2E" w:rsidP="00795B2E">
      <w:pPr>
        <w:pStyle w:val="a5"/>
        <w:numPr>
          <w:ilvl w:val="0"/>
          <w:numId w:val="6"/>
        </w:numPr>
        <w:tabs>
          <w:tab w:val="left" w:pos="993"/>
        </w:tabs>
        <w:ind w:left="0" w:firstLine="709"/>
        <w:rPr>
          <w:sz w:val="27"/>
          <w:szCs w:val="27"/>
        </w:rPr>
      </w:pPr>
      <w:r w:rsidRPr="00A934A8">
        <w:rPr>
          <w:sz w:val="27"/>
          <w:szCs w:val="27"/>
        </w:rPr>
        <w:t xml:space="preserve">аналитическую записку о ходе реализации мероприятий программы, в случае неисполнения – анализ причин несвоевременного выполнения </w:t>
      </w:r>
      <w:proofErr w:type="spellStart"/>
      <w:proofErr w:type="gramStart"/>
      <w:r w:rsidRPr="00A934A8">
        <w:rPr>
          <w:sz w:val="27"/>
          <w:szCs w:val="27"/>
        </w:rPr>
        <w:t>програм-мных</w:t>
      </w:r>
      <w:proofErr w:type="spellEnd"/>
      <w:proofErr w:type="gramEnd"/>
      <w:r w:rsidRPr="00A934A8">
        <w:rPr>
          <w:sz w:val="27"/>
          <w:szCs w:val="27"/>
        </w:rPr>
        <w:t xml:space="preserve"> мероприятий. </w:t>
      </w:r>
    </w:p>
    <w:p w:rsidR="00795B2E" w:rsidRPr="00A934A8" w:rsidRDefault="00795B2E" w:rsidP="00795B2E">
      <w:pPr>
        <w:ind w:left="0" w:firstLine="709"/>
        <w:jc w:val="both"/>
        <w:rPr>
          <w:sz w:val="27"/>
          <w:szCs w:val="27"/>
        </w:rPr>
      </w:pPr>
      <w:r w:rsidRPr="00A934A8">
        <w:rPr>
          <w:sz w:val="27"/>
          <w:szCs w:val="27"/>
        </w:rPr>
        <w:t>Годовой отчет о реализации муниципальной программы и доклад о ходе реализации муниципальной программы направляются координатором программы в отдел финансового контроля администрации муниципального образования Тимашевский район до 15 февраля года, следующего за отчетным годом</w:t>
      </w:r>
      <w:r w:rsidR="00444B92">
        <w:rPr>
          <w:sz w:val="27"/>
          <w:szCs w:val="27"/>
        </w:rPr>
        <w:t>.</w:t>
      </w:r>
      <w:r w:rsidRPr="00A934A8">
        <w:rPr>
          <w:sz w:val="27"/>
          <w:szCs w:val="27"/>
        </w:rPr>
        <w:t xml:space="preserve"> </w:t>
      </w:r>
    </w:p>
    <w:p w:rsidR="00795B2E" w:rsidRPr="00A934A8" w:rsidRDefault="00795B2E" w:rsidP="00795B2E">
      <w:pPr>
        <w:ind w:left="0" w:firstLine="709"/>
        <w:jc w:val="both"/>
        <w:rPr>
          <w:bCs/>
          <w:sz w:val="27"/>
          <w:szCs w:val="27"/>
        </w:rPr>
      </w:pPr>
      <w:r w:rsidRPr="00A934A8">
        <w:rPr>
          <w:bCs/>
          <w:sz w:val="27"/>
          <w:szCs w:val="27"/>
        </w:rPr>
        <w:t>Контроль за ходом выполнения муниципальной программы осуществляет заместитель главы муниципального обра</w:t>
      </w:r>
      <w:r w:rsidR="00444B92">
        <w:rPr>
          <w:bCs/>
          <w:sz w:val="27"/>
          <w:szCs w:val="27"/>
        </w:rPr>
        <w:t>зования Тимашевский район, кури</w:t>
      </w:r>
      <w:r w:rsidRPr="00A934A8">
        <w:rPr>
          <w:bCs/>
          <w:sz w:val="27"/>
          <w:szCs w:val="27"/>
        </w:rPr>
        <w:t>рующим вопросы ГО и ЧС, казачества.</w:t>
      </w:r>
    </w:p>
    <w:p w:rsidR="000E1987" w:rsidRDefault="000E1987" w:rsidP="000E1987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60727A" w:rsidRDefault="0060727A" w:rsidP="000E1987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0E1987" w:rsidRPr="00945BC6" w:rsidRDefault="000E1987" w:rsidP="000E1987">
      <w:pPr>
        <w:widowControl w:val="0"/>
        <w:autoSpaceDE w:val="0"/>
        <w:autoSpaceDN w:val="0"/>
        <w:adjustRightInd w:val="0"/>
        <w:ind w:left="0" w:firstLine="540"/>
        <w:jc w:val="both"/>
      </w:pPr>
    </w:p>
    <w:p w:rsidR="000E1987" w:rsidRDefault="000E1987" w:rsidP="000E1987">
      <w:pPr>
        <w:widowControl w:val="0"/>
        <w:autoSpaceDE w:val="0"/>
        <w:autoSpaceDN w:val="0"/>
        <w:adjustRightInd w:val="0"/>
        <w:ind w:left="0"/>
        <w:jc w:val="both"/>
      </w:pPr>
      <w:r>
        <w:t xml:space="preserve">Заместитель главы </w:t>
      </w:r>
    </w:p>
    <w:p w:rsidR="000E1987" w:rsidRDefault="000E1987" w:rsidP="000E1987">
      <w:pPr>
        <w:widowControl w:val="0"/>
        <w:autoSpaceDE w:val="0"/>
        <w:autoSpaceDN w:val="0"/>
        <w:adjustRightInd w:val="0"/>
        <w:ind w:left="0"/>
        <w:jc w:val="both"/>
      </w:pPr>
      <w:r>
        <w:t>м</w:t>
      </w:r>
      <w:r w:rsidRPr="00945BC6">
        <w:t>униципального</w:t>
      </w:r>
      <w:r>
        <w:t xml:space="preserve"> </w:t>
      </w:r>
      <w:r w:rsidRPr="00945BC6">
        <w:t>образования</w:t>
      </w:r>
      <w:r>
        <w:t xml:space="preserve"> </w:t>
      </w:r>
    </w:p>
    <w:p w:rsidR="009B16D8" w:rsidRDefault="000E1987" w:rsidP="000E1987">
      <w:pPr>
        <w:ind w:left="0"/>
      </w:pPr>
      <w:proofErr w:type="spellStart"/>
      <w:r w:rsidRPr="00945BC6">
        <w:t>Тимашевский</w:t>
      </w:r>
      <w:proofErr w:type="spellEnd"/>
      <w:r w:rsidRPr="00945BC6">
        <w:t xml:space="preserve"> район                           </w:t>
      </w:r>
      <w:r>
        <w:t xml:space="preserve">                        </w:t>
      </w:r>
      <w:r w:rsidRPr="00945BC6">
        <w:t xml:space="preserve">                    </w:t>
      </w:r>
      <w:r>
        <w:t xml:space="preserve">       А.В. Мелихов</w:t>
      </w: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  <w:sectPr w:rsidR="00BC479E" w:rsidSect="00FD4A7A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BC479E" w:rsidRPr="00BC479E" w:rsidRDefault="00BC479E" w:rsidP="00BC479E">
      <w:pPr>
        <w:ind w:left="9498"/>
        <w:rPr>
          <w:rFonts w:cstheme="minorBidi"/>
          <w:szCs w:val="22"/>
        </w:rPr>
      </w:pPr>
      <w:r w:rsidRPr="00BC479E">
        <w:rPr>
          <w:rFonts w:cstheme="minorBidi"/>
          <w:szCs w:val="22"/>
        </w:rPr>
        <w:lastRenderedPageBreak/>
        <w:t>Приложение № 1</w:t>
      </w:r>
    </w:p>
    <w:p w:rsidR="00BC479E" w:rsidRPr="00BC479E" w:rsidRDefault="00BC479E" w:rsidP="00BC479E">
      <w:pPr>
        <w:ind w:left="9498"/>
        <w:rPr>
          <w:rFonts w:cstheme="minorBidi"/>
          <w:szCs w:val="22"/>
        </w:rPr>
      </w:pPr>
      <w:r w:rsidRPr="00BC479E">
        <w:rPr>
          <w:rFonts w:cstheme="minorBidi"/>
          <w:szCs w:val="22"/>
        </w:rPr>
        <w:t>к программе «Обеспечение безопасности населения и территорий»</w:t>
      </w:r>
    </w:p>
    <w:p w:rsidR="00BC479E" w:rsidRPr="00BC479E" w:rsidRDefault="00BC479E" w:rsidP="00BC479E">
      <w:pPr>
        <w:ind w:left="0"/>
        <w:jc w:val="center"/>
        <w:rPr>
          <w:rFonts w:cstheme="minorBidi"/>
          <w:szCs w:val="22"/>
        </w:rPr>
      </w:pPr>
    </w:p>
    <w:p w:rsidR="00BC479E" w:rsidRPr="00BC479E" w:rsidRDefault="00BC479E" w:rsidP="00BC479E">
      <w:pPr>
        <w:ind w:left="0"/>
        <w:jc w:val="center"/>
        <w:rPr>
          <w:rFonts w:cstheme="minorBidi"/>
          <w:szCs w:val="22"/>
        </w:rPr>
      </w:pPr>
    </w:p>
    <w:p w:rsidR="00BC479E" w:rsidRPr="00BC479E" w:rsidRDefault="00BC479E" w:rsidP="00BC479E">
      <w:pPr>
        <w:ind w:left="0"/>
        <w:jc w:val="center"/>
        <w:rPr>
          <w:rFonts w:cstheme="minorBidi"/>
          <w:b/>
          <w:szCs w:val="22"/>
        </w:rPr>
      </w:pPr>
      <w:r w:rsidRPr="00BC479E">
        <w:rPr>
          <w:rFonts w:cstheme="minorBidi"/>
          <w:b/>
          <w:szCs w:val="22"/>
        </w:rPr>
        <w:t>ЦЕЛЕВЫЕ ПОКАЗАТЕЛИ</w:t>
      </w:r>
    </w:p>
    <w:p w:rsidR="00BC479E" w:rsidRPr="00BC479E" w:rsidRDefault="00BC479E" w:rsidP="00BC479E">
      <w:pPr>
        <w:ind w:left="0"/>
        <w:jc w:val="center"/>
        <w:rPr>
          <w:rFonts w:cstheme="minorBidi"/>
          <w:bCs/>
          <w:szCs w:val="22"/>
        </w:rPr>
      </w:pPr>
      <w:r w:rsidRPr="00BC479E">
        <w:rPr>
          <w:rFonts w:cstheme="minorBidi"/>
          <w:szCs w:val="22"/>
        </w:rPr>
        <w:t>муниципальной программы «Обеспечение безопасности населения и территорий»</w:t>
      </w:r>
    </w:p>
    <w:p w:rsidR="00BC479E" w:rsidRPr="00BC479E" w:rsidRDefault="00BC479E" w:rsidP="00BC479E">
      <w:pPr>
        <w:ind w:left="0"/>
        <w:rPr>
          <w:rFonts w:cstheme="minorBidi"/>
          <w:bCs/>
          <w:szCs w:val="22"/>
        </w:rPr>
      </w:pPr>
    </w:p>
    <w:tbl>
      <w:tblPr>
        <w:tblStyle w:val="1"/>
        <w:tblW w:w="5154" w:type="pct"/>
        <w:tblInd w:w="-292" w:type="dxa"/>
        <w:tblLayout w:type="fixed"/>
        <w:tblLook w:val="04A0" w:firstRow="1" w:lastRow="0" w:firstColumn="1" w:lastColumn="0" w:noHBand="0" w:noVBand="1"/>
      </w:tblPr>
      <w:tblGrid>
        <w:gridCol w:w="697"/>
        <w:gridCol w:w="4693"/>
        <w:gridCol w:w="1764"/>
        <w:gridCol w:w="1380"/>
        <w:gridCol w:w="1245"/>
        <w:gridCol w:w="1287"/>
        <w:gridCol w:w="1323"/>
        <w:gridCol w:w="1314"/>
        <w:gridCol w:w="1290"/>
        <w:gridCol w:w="9"/>
      </w:tblGrid>
      <w:tr w:rsidR="00BC479E" w:rsidRPr="00BC479E" w:rsidTr="00841904">
        <w:trPr>
          <w:gridAfter w:val="1"/>
          <w:wAfter w:w="3" w:type="pct"/>
          <w:tblHeader/>
        </w:trPr>
        <w:tc>
          <w:tcPr>
            <w:tcW w:w="2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№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п/п</w:t>
            </w:r>
          </w:p>
        </w:tc>
        <w:tc>
          <w:tcPr>
            <w:tcW w:w="15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Наименование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целевого показателя</w:t>
            </w:r>
          </w:p>
        </w:tc>
        <w:tc>
          <w:tcPr>
            <w:tcW w:w="5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1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Значение показателей</w:t>
            </w:r>
          </w:p>
        </w:tc>
      </w:tr>
      <w:tr w:rsidR="00BC479E" w:rsidRPr="00BC479E" w:rsidTr="00841904">
        <w:trPr>
          <w:gridAfter w:val="1"/>
          <w:wAfter w:w="3" w:type="pct"/>
          <w:tblHeader/>
        </w:trPr>
        <w:tc>
          <w:tcPr>
            <w:tcW w:w="23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2019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2020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2021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2022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2023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2024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год</w:t>
            </w:r>
          </w:p>
        </w:tc>
      </w:tr>
      <w:tr w:rsidR="00BC479E" w:rsidRPr="00BC479E" w:rsidTr="00841904">
        <w:tc>
          <w:tcPr>
            <w:tcW w:w="5000" w:type="pct"/>
            <w:gridSpan w:val="10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1  </w:t>
            </w:r>
            <w:r w:rsidRPr="00BC479E">
              <w:rPr>
                <w:b/>
                <w:sz w:val="20"/>
                <w:szCs w:val="20"/>
              </w:rPr>
              <w:t xml:space="preserve">«Мероприятия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      </w:r>
            <w:proofErr w:type="spellStart"/>
            <w:r w:rsidRPr="00BC479E">
              <w:rPr>
                <w:b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приобретённых дизельных электростанций для бесперебойного электроснабжения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BC479E">
              <w:rPr>
                <w:sz w:val="20"/>
                <w:szCs w:val="20"/>
              </w:rPr>
              <w:t>электросирен</w:t>
            </w:r>
            <w:proofErr w:type="spellEnd"/>
            <w:r w:rsidRPr="00BC47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</w:t>
            </w:r>
          </w:p>
        </w:tc>
      </w:tr>
      <w:tr w:rsidR="00BC479E" w:rsidRPr="00BC479E" w:rsidTr="00841904">
        <w:trPr>
          <w:gridAfter w:val="1"/>
          <w:wAfter w:w="3" w:type="pct"/>
          <w:trHeight w:val="58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приобретенной методической литературы, наглядной агитации (листовки, плакаты, памятки)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9500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населения, проинформированного о мерах защиты в случае угрозы и возникновения ЧС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не менее </w:t>
            </w:r>
          </w:p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Процент обеспечения материальными запасами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Обеспечение деятельности спасателей</w:t>
            </w:r>
          </w:p>
          <w:p w:rsidR="00BC479E" w:rsidRPr="00BC479E" w:rsidRDefault="00BC479E" w:rsidP="00BC479E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приобретенных масок лицевых для индивидуального использования, одноразовых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                 13 000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  <w:trHeight w:val="70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приобретенных одноразовых перчаток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пары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BC479E">
              <w:rPr>
                <w:sz w:val="20"/>
                <w:szCs w:val="20"/>
              </w:rPr>
              <w:t>рециркуляторов</w:t>
            </w:r>
            <w:proofErr w:type="spellEnd"/>
            <w:r w:rsidRPr="00BC479E">
              <w:rPr>
                <w:sz w:val="20"/>
                <w:szCs w:val="20"/>
              </w:rPr>
              <w:t xml:space="preserve"> бактерицидных для обеззараживания воздуха в помещении (закрытого типа, настенные)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 в 2020 г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Объём утилизированных лекарственных средств и медицинских изделий с истекшим сроком годности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кг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69,130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  <w:trHeight w:val="517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приобретённых бензиновых генераторов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1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приобретенных аптечек первой помощи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</w:pPr>
            <w:r w:rsidRPr="00BC479E"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изготовленных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1.16.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2 </w:t>
            </w:r>
            <w:r w:rsidRPr="00BC479E">
              <w:rPr>
                <w:b/>
                <w:sz w:val="20"/>
                <w:szCs w:val="20"/>
              </w:rPr>
              <w:t>«Пожарная безопасность»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учреждений, в которых произведен капитальный ремонт, текущий ремонт и монтаж АПС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2.2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проинформированного населения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приобретенных порошковых огнетушителей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приобретенных креплений настенных к огнетушителю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штук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3 </w:t>
            </w:r>
            <w:r w:rsidRPr="00BC479E">
              <w:rPr>
                <w:b/>
                <w:sz w:val="20"/>
                <w:szCs w:val="20"/>
              </w:rPr>
              <w:t xml:space="preserve">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BC479E">
              <w:rPr>
                <w:b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размещенных баннеров на территории поселений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размещенных баннеров на тему профилактики безнадзорности и правонарушении несовершеннолетних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распространённых листовок на тему профилактики правонарушений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6505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6505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4500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4500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4500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4500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распространённых листовок на тему профилактики безнадзорности и правонарушении несовершеннолетних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jc w:val="center"/>
            </w:pPr>
            <w:r w:rsidRPr="00BC479E">
              <w:rPr>
                <w:sz w:val="20"/>
                <w:szCs w:val="20"/>
              </w:rPr>
              <w:t>не менее 2000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проинформированного населения профилактической информацией (листовки и баннеры)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публикаций в сети «Интернет» профилактической направленности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numPr>
                <w:ilvl w:val="1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проинформированного населения профилактической информацией (публикации)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</w:tr>
      <w:tr w:rsidR="00BC479E" w:rsidRPr="00BC479E" w:rsidTr="00841904">
        <w:trPr>
          <w:trHeight w:val="27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4 </w:t>
            </w:r>
            <w:r w:rsidRPr="00BC479E">
              <w:rPr>
                <w:b/>
                <w:sz w:val="20"/>
                <w:szCs w:val="20"/>
              </w:rPr>
              <w:t xml:space="preserve">«Профилактика терроризма и экстремизма в муниципальном образовании </w:t>
            </w:r>
            <w:proofErr w:type="spellStart"/>
            <w:r w:rsidRPr="00BC479E">
              <w:rPr>
                <w:b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размещенных баннеров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9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распространённых листовок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6500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проинформированных граждан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10 000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опубликованных материалов в газетах антитеррористической направленности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статья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  <w:lang w:val="en-US"/>
              </w:rPr>
            </w:pPr>
            <w:r w:rsidRPr="00BC479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проинформированных иностранных граждан, прибывших в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мониторингов антитеррористической </w:t>
            </w:r>
            <w:proofErr w:type="spellStart"/>
            <w:r w:rsidRPr="00BC479E">
              <w:rPr>
                <w:sz w:val="20"/>
                <w:szCs w:val="20"/>
              </w:rPr>
              <w:t>укрепленности</w:t>
            </w:r>
            <w:proofErr w:type="spellEnd"/>
            <w:r w:rsidRPr="00BC479E">
              <w:rPr>
                <w:sz w:val="20"/>
                <w:szCs w:val="20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выезд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15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проведенных конкурсов, фотовыставок, выставок рисунков по профилактике экстремизма и терроризма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мероприятие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несовершеннолетней молодежи, участвующей в мероприятиях по профилактике терроризма и экстремизма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человек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учреждений, в которых произведен ремонт ограждения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учреждение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trHeight w:val="3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5 </w:t>
            </w:r>
            <w:r w:rsidRPr="00BC479E">
              <w:rPr>
                <w:b/>
                <w:sz w:val="20"/>
                <w:szCs w:val="20"/>
              </w:rPr>
              <w:t xml:space="preserve">«Противодействие коррупции в муниципальном образовании </w:t>
            </w:r>
            <w:proofErr w:type="spellStart"/>
            <w:r w:rsidRPr="00BC479E">
              <w:rPr>
                <w:b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ежегодных отчетов независимой организации с результатами проведения социологических исследований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докладов с оценкой результативности и эффективности мер и программ противодействия коррупции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отчетов о мониторинге коррупционных рисков в органах местного самоуправления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реестров наиболее </w:t>
            </w:r>
            <w:proofErr w:type="spellStart"/>
            <w:r w:rsidRPr="00BC479E">
              <w:rPr>
                <w:sz w:val="20"/>
                <w:szCs w:val="20"/>
              </w:rPr>
              <w:t>коррупциогенных</w:t>
            </w:r>
            <w:proofErr w:type="spellEnd"/>
            <w:r w:rsidRPr="00BC479E">
              <w:rPr>
                <w:sz w:val="20"/>
                <w:szCs w:val="20"/>
              </w:rPr>
              <w:t xml:space="preserve"> сфер деятельности органов местного самоуправления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муниципальных правовых актов, охваченных антикоррупционной экспертизой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размещенных на официальном сайте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 проектов муниципальных правовых актов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направленных проектов муниципальных нормативных правовых актов в прокуратуру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района на антикоррупционную экспертизу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рассмотренных 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5.9.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район, прошедших обучение по программам противодействия коррупции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5.10.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район, предоставивших сведения о доходах, расходах, об имуществе и обязательствах имущественного характера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 от фактической численности муниципальных служащих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  <w:trHeight w:val="263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5.11.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заседаний Совета по противодействию коррупции в муниципальном образовании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4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5.12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рассмотренных сообщений                   о фактах коррупции среди муниципальных служащих администрации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</w:t>
            </w:r>
          </w:p>
          <w:p w:rsidR="00BC479E" w:rsidRPr="00BC479E" w:rsidRDefault="00BC479E" w:rsidP="00BC479E">
            <w:pPr>
              <w:rPr>
                <w:sz w:val="20"/>
                <w:szCs w:val="20"/>
              </w:rPr>
            </w:pPr>
          </w:p>
          <w:p w:rsidR="00BC479E" w:rsidRPr="00BC479E" w:rsidRDefault="00BC479E" w:rsidP="00BC479E">
            <w:pPr>
              <w:rPr>
                <w:sz w:val="20"/>
                <w:szCs w:val="20"/>
              </w:rPr>
            </w:pPr>
          </w:p>
          <w:p w:rsidR="00BC479E" w:rsidRPr="00BC479E" w:rsidRDefault="00BC479E" w:rsidP="00BC479E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lastRenderedPageBreak/>
              <w:t xml:space="preserve">Подпрограмма № 6 «Построение и развитие аппаратно-программного комплекса «Безопасный город» на территории муниципального образования </w:t>
            </w:r>
            <w:proofErr w:type="spellStart"/>
            <w:r w:rsidRPr="00BC479E">
              <w:rPr>
                <w:b/>
                <w:bCs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bCs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единиц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Исполнение бюджетной сметы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приобретенных и установленных </w:t>
            </w:r>
            <w:proofErr w:type="spellStart"/>
            <w:r w:rsidRPr="00BC479E">
              <w:rPr>
                <w:sz w:val="20"/>
                <w:szCs w:val="20"/>
              </w:rPr>
              <w:t>видеостен</w:t>
            </w:r>
            <w:proofErr w:type="spellEnd"/>
            <w:r w:rsidRPr="00BC479E">
              <w:rPr>
                <w:sz w:val="20"/>
                <w:szCs w:val="20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</w:t>
            </w:r>
            <w:proofErr w:type="spellStart"/>
            <w:r w:rsidRPr="00BC479E">
              <w:rPr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-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городского звена РСЧС на территории </w:t>
            </w:r>
            <w:proofErr w:type="spellStart"/>
            <w:r w:rsidRPr="00BC479E">
              <w:rPr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sz w:val="20"/>
                <w:szCs w:val="20"/>
              </w:rPr>
              <w:t xml:space="preserve"> городского поселения, обеспеченность доплатами к заработной плате сотрудников ЕДДС с целью распределения дополни-тельной нагрузки (исполнение бюджетной сметы)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6.6.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Результат оценки по табелю срочных донесений – не ниже 3,25 – ежегодно (по оценке ОДС ЦУКС ГУ МЧС России по Краснодарскому краю)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балл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3,25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6.7.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выданных видеоматериалов с видеокамер АПК «Безопасный город» правоохранительным органам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6.8.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выданных видеоматериалов с видеокамер АПК «Безопасный город» физическим лицам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100</w:t>
            </w:r>
          </w:p>
        </w:tc>
      </w:tr>
      <w:tr w:rsidR="00BC479E" w:rsidRPr="00BC479E" w:rsidTr="00841904"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b/>
                <w:bCs/>
                <w:sz w:val="20"/>
                <w:szCs w:val="20"/>
              </w:rPr>
            </w:pPr>
            <w:r w:rsidRPr="00BC479E">
              <w:rPr>
                <w:b/>
                <w:bCs/>
                <w:sz w:val="20"/>
                <w:szCs w:val="20"/>
              </w:rPr>
              <w:t xml:space="preserve">Подпрограмма № 7 </w:t>
            </w:r>
            <w:r w:rsidRPr="00BC479E">
              <w:rPr>
                <w:b/>
                <w:sz w:val="20"/>
                <w:szCs w:val="20"/>
              </w:rPr>
              <w:t xml:space="preserve">подпрограмма «Обеспечение экологической безопасности в муниципальном образовании </w:t>
            </w:r>
            <w:proofErr w:type="spellStart"/>
            <w:r w:rsidRPr="00BC479E">
              <w:rPr>
                <w:b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b/>
                <w:sz w:val="20"/>
                <w:szCs w:val="20"/>
              </w:rPr>
              <w:t xml:space="preserve"> район»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7.1.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высаженных саженцев деревьев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шт.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не менее 20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7.2.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м</w:t>
            </w:r>
            <w:r w:rsidRPr="00BC479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1150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lastRenderedPageBreak/>
              <w:t>7.3.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проинформированного населения (в том числе несовершеннолетних)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7.4.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 xml:space="preserve">Количество проведенных экологических мероприятий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мероприятия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10</w:t>
            </w:r>
          </w:p>
        </w:tc>
      </w:tr>
      <w:tr w:rsidR="00BC479E" w:rsidRPr="00BC479E" w:rsidTr="00841904">
        <w:trPr>
          <w:gridAfter w:val="1"/>
          <w:wAfter w:w="3" w:type="pct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7.5.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479E" w:rsidRPr="00BC479E" w:rsidRDefault="00BC479E" w:rsidP="00BC479E">
            <w:pPr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Количество населения, принявшего участие в  экологических мероприятиях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чел.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479E" w:rsidRPr="00BC479E" w:rsidRDefault="00BC479E" w:rsidP="00BC479E">
            <w:pPr>
              <w:jc w:val="center"/>
              <w:rPr>
                <w:sz w:val="20"/>
                <w:szCs w:val="20"/>
              </w:rPr>
            </w:pPr>
            <w:r w:rsidRPr="00BC479E">
              <w:rPr>
                <w:sz w:val="20"/>
                <w:szCs w:val="20"/>
              </w:rPr>
              <w:t>20 000</w:t>
            </w:r>
          </w:p>
        </w:tc>
      </w:tr>
    </w:tbl>
    <w:p w:rsidR="00BC479E" w:rsidRPr="00BC479E" w:rsidRDefault="00BC479E" w:rsidP="00BC479E">
      <w:pPr>
        <w:ind w:left="0"/>
        <w:rPr>
          <w:rFonts w:cstheme="minorBidi"/>
          <w:bCs/>
          <w:szCs w:val="22"/>
        </w:rPr>
      </w:pPr>
    </w:p>
    <w:p w:rsidR="00BC479E" w:rsidRPr="00BC479E" w:rsidRDefault="00BC479E" w:rsidP="00BC479E">
      <w:pPr>
        <w:ind w:left="0"/>
        <w:rPr>
          <w:rFonts w:cstheme="minorBidi"/>
          <w:bCs/>
          <w:szCs w:val="22"/>
        </w:rPr>
      </w:pPr>
    </w:p>
    <w:p w:rsidR="00BC479E" w:rsidRPr="00BC479E" w:rsidRDefault="00BC479E" w:rsidP="00BC479E">
      <w:pPr>
        <w:ind w:left="0"/>
        <w:rPr>
          <w:rFonts w:cstheme="minorBidi"/>
          <w:bCs/>
          <w:szCs w:val="22"/>
        </w:rPr>
      </w:pPr>
    </w:p>
    <w:p w:rsidR="00BC479E" w:rsidRPr="00BC479E" w:rsidRDefault="00BC479E" w:rsidP="00BC479E">
      <w:pPr>
        <w:ind w:left="0"/>
        <w:rPr>
          <w:rFonts w:cstheme="minorBidi"/>
          <w:szCs w:val="22"/>
        </w:rPr>
      </w:pPr>
      <w:r w:rsidRPr="00BC479E">
        <w:rPr>
          <w:rFonts w:cstheme="minorBidi"/>
          <w:szCs w:val="22"/>
        </w:rPr>
        <w:t xml:space="preserve">Заместитель главы </w:t>
      </w:r>
    </w:p>
    <w:p w:rsidR="00BC479E" w:rsidRPr="00BC479E" w:rsidRDefault="00BC479E" w:rsidP="00BC479E">
      <w:pPr>
        <w:ind w:left="0"/>
        <w:rPr>
          <w:rFonts w:cstheme="minorBidi"/>
          <w:szCs w:val="22"/>
        </w:rPr>
      </w:pPr>
      <w:r w:rsidRPr="00BC479E">
        <w:rPr>
          <w:rFonts w:cstheme="minorBidi"/>
          <w:szCs w:val="22"/>
        </w:rPr>
        <w:t xml:space="preserve">муниципального образования </w:t>
      </w:r>
    </w:p>
    <w:p w:rsidR="00BC479E" w:rsidRPr="00BC479E" w:rsidRDefault="00BC479E" w:rsidP="00BC479E">
      <w:pPr>
        <w:ind w:left="0"/>
        <w:rPr>
          <w:rFonts w:cstheme="minorBidi"/>
          <w:szCs w:val="22"/>
        </w:rPr>
      </w:pPr>
      <w:proofErr w:type="spellStart"/>
      <w:r w:rsidRPr="00BC479E">
        <w:rPr>
          <w:rFonts w:cstheme="minorBidi"/>
          <w:szCs w:val="22"/>
        </w:rPr>
        <w:t>Тимашевский</w:t>
      </w:r>
      <w:proofErr w:type="spellEnd"/>
      <w:r w:rsidRPr="00BC479E">
        <w:rPr>
          <w:rFonts w:cstheme="minorBidi"/>
          <w:szCs w:val="22"/>
        </w:rPr>
        <w:t xml:space="preserve"> район                                                                                                                                                     А.В. Мелихов</w:t>
      </w: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p w:rsidR="00BC479E" w:rsidRDefault="00BC479E" w:rsidP="000E1987">
      <w:pPr>
        <w:ind w:left="0"/>
      </w:pPr>
    </w:p>
    <w:tbl>
      <w:tblPr>
        <w:tblW w:w="0" w:type="auto"/>
        <w:tblInd w:w="8080" w:type="dxa"/>
        <w:tblLook w:val="04A0" w:firstRow="1" w:lastRow="0" w:firstColumn="1" w:lastColumn="0" w:noHBand="0" w:noVBand="1"/>
      </w:tblPr>
      <w:tblGrid>
        <w:gridCol w:w="6490"/>
      </w:tblGrid>
      <w:tr w:rsidR="00BC479E" w:rsidRPr="00BC479E" w:rsidTr="00BC479E">
        <w:tc>
          <w:tcPr>
            <w:tcW w:w="6490" w:type="dxa"/>
            <w:shd w:val="clear" w:color="auto" w:fill="auto"/>
          </w:tcPr>
          <w:p w:rsidR="00BC479E" w:rsidRPr="00BC479E" w:rsidRDefault="00BC479E" w:rsidP="00BC479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BC479E">
              <w:rPr>
                <w:rFonts w:eastAsia="Calibri"/>
                <w:bCs/>
              </w:rPr>
              <w:lastRenderedPageBreak/>
              <w:t>Приложение № 2</w:t>
            </w:r>
          </w:p>
          <w:p w:rsidR="00BC479E" w:rsidRPr="00BC479E" w:rsidRDefault="00BC479E" w:rsidP="00BC479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BC479E">
              <w:rPr>
                <w:rFonts w:eastAsia="Calibri"/>
                <w:bCs/>
              </w:rPr>
              <w:t>к программе «Обеспечение безопасности населения и территорий»</w:t>
            </w:r>
          </w:p>
          <w:p w:rsidR="00BC479E" w:rsidRPr="00BC479E" w:rsidRDefault="00BC479E" w:rsidP="00BC479E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</w:p>
        </w:tc>
      </w:tr>
    </w:tbl>
    <w:p w:rsidR="0073371F" w:rsidRDefault="0073371F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73371F" w:rsidRDefault="0073371F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BC479E">
        <w:rPr>
          <w:rFonts w:eastAsia="Calibri"/>
          <w:b/>
          <w:bCs/>
        </w:rPr>
        <w:t>ПЕРЕЧЕНЬ</w:t>
      </w: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BC479E">
        <w:rPr>
          <w:rFonts w:eastAsia="Calibri"/>
          <w:b/>
          <w:bCs/>
        </w:rPr>
        <w:t xml:space="preserve">основных мероприятий программы </w:t>
      </w: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BC479E">
        <w:rPr>
          <w:rFonts w:eastAsia="Calibri"/>
          <w:b/>
          <w:bCs/>
        </w:rPr>
        <w:t>«Обеспечение безопасности населения и территорий»</w:t>
      </w: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BC479E" w:rsidRPr="00BC479E" w:rsidRDefault="00BC479E" w:rsidP="00BC479E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1987"/>
        <w:gridCol w:w="1366"/>
        <w:gridCol w:w="1232"/>
        <w:gridCol w:w="954"/>
        <w:gridCol w:w="951"/>
        <w:gridCol w:w="6"/>
        <w:gridCol w:w="954"/>
        <w:gridCol w:w="954"/>
        <w:gridCol w:w="951"/>
        <w:gridCol w:w="957"/>
        <w:gridCol w:w="1504"/>
        <w:gridCol w:w="132"/>
        <w:gridCol w:w="1638"/>
      </w:tblGrid>
      <w:tr w:rsidR="00BC479E" w:rsidRPr="00BC479E" w:rsidTr="00841904">
        <w:trPr>
          <w:tblHeader/>
        </w:trPr>
        <w:tc>
          <w:tcPr>
            <w:tcW w:w="257" w:type="pct"/>
            <w:vMerge w:val="restart"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77" w:type="pct"/>
            <w:vMerge w:val="restart"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30" w:type="pct"/>
            <w:vMerge w:val="restart"/>
            <w:tcBorders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 xml:space="preserve">Объем финансирования 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(тыс. руб.)</w:t>
            </w:r>
          </w:p>
        </w:tc>
        <w:tc>
          <w:tcPr>
            <w:tcW w:w="1999" w:type="pct"/>
            <w:gridSpan w:val="7"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В том числе</w:t>
            </w:r>
          </w:p>
        </w:tc>
        <w:tc>
          <w:tcPr>
            <w:tcW w:w="525" w:type="pct"/>
            <w:vMerge w:val="restart"/>
            <w:tcBorders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BC479E" w:rsidRPr="00BC479E" w:rsidTr="00841904">
        <w:trPr>
          <w:tblHeader/>
        </w:trPr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7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2019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2020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2021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2022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32" w:type="pct"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 xml:space="preserve">2023 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34" w:type="pct"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 xml:space="preserve">2024 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479E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709"/>
        </w:trPr>
        <w:tc>
          <w:tcPr>
            <w:tcW w:w="25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BC479E" w:rsidRPr="00BC479E" w:rsidTr="00841904">
        <w:trPr>
          <w:trHeight w:val="293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1.1.1.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для ликвидации чрезвычайных ситуаций природного и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1 705,6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  <w:lang w:val="en-US"/>
              </w:rPr>
              <w:t>946</w:t>
            </w:r>
            <w:r w:rsidRPr="00BC479E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139,6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80,00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34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приобретенных товаров для доукомплектования резерва материально-технических средств не менее 400 шт. – 2019 г.; Количество приобретенных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электросирен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: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не менее 7 шт. в 2020 году, не менее 5 шт. в 2021-2024 гг.; Количество приобретенных бензиновых генераторов – 1 в 2022 г. 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Объём утилизированных лекарственных средств и медицинских изделий с истекшим сроком годности: 69,130 кг в 2021 году., Количество приобретённых одноразовых перчаток – не менее 2000 пар; масок лицевых для индивидуального использования, одноразовых не менее 13000 шт.;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рециркуляторо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в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бактерицидных для обеззараживания воздуха в помещении (закрытого типа, настенные) – 2 шт. в 2020 г., 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- 1 шт. в 2020 г.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Отдел ГО и ЧС</w:t>
            </w:r>
          </w:p>
        </w:tc>
      </w:tr>
      <w:tr w:rsidR="00BC479E" w:rsidRPr="00BC479E" w:rsidTr="00841904">
        <w:trPr>
          <w:trHeight w:val="284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1 705,6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  <w:lang w:val="en-US"/>
              </w:rPr>
              <w:t>9</w:t>
            </w:r>
            <w:r w:rsidRPr="00BC479E">
              <w:rPr>
                <w:rFonts w:eastAsia="Calibri"/>
                <w:sz w:val="20"/>
                <w:szCs w:val="20"/>
              </w:rPr>
              <w:t>46,00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139,6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80,00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300"/>
        </w:trPr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1044"/>
        </w:trPr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69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BC479E" w:rsidRPr="00BC479E" w:rsidTr="00841904">
        <w:trPr>
          <w:trHeight w:val="278"/>
        </w:trPr>
        <w:tc>
          <w:tcPr>
            <w:tcW w:w="257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2.1.</w:t>
            </w:r>
          </w:p>
        </w:tc>
        <w:tc>
          <w:tcPr>
            <w:tcW w:w="69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BC479E" w:rsidRPr="00BC479E" w:rsidTr="00841904">
        <w:tc>
          <w:tcPr>
            <w:tcW w:w="257" w:type="pct"/>
            <w:vMerge w:val="restar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2.1.1.</w:t>
            </w:r>
          </w:p>
        </w:tc>
        <w:tc>
          <w:tcPr>
            <w:tcW w:w="694" w:type="pct"/>
            <w:vMerge w:val="restar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418,3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  <w:lang w:val="en-US"/>
              </w:rPr>
              <w:t>202</w:t>
            </w:r>
            <w:r w:rsidRPr="00BC479E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26,3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525" w:type="pct"/>
            <w:vMerge w:val="restart"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lastRenderedPageBreak/>
              <w:t>электросирен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: не менее 2 шт. 2019-2020 гг., не менее 1 шт. 2021-2024 гг., 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в 2020 г.  – 1 шт. Количество приобретенных аптечек первой помощи – не менее 7 шт. в 2022 г. </w:t>
            </w:r>
          </w:p>
        </w:tc>
        <w:tc>
          <w:tcPr>
            <w:tcW w:w="618" w:type="pct"/>
            <w:gridSpan w:val="2"/>
            <w:vMerge w:val="restart"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Отдел ГО и ЧС</w:t>
            </w: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418,3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202,00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26,3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424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BC479E" w:rsidRPr="00BC479E" w:rsidTr="00841904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2.2.1.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Подготовка и обучение всех категорий населения в области гражданской обороны, защиты от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чрезвычайных ситуаций природного и техногенного характера и пожарной безопасности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170,8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120,00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10,40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приобретенной методической литературы, наглядной агитации не менее 4000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шт. (листовки, плакаты, памятки) в 2019 г., не менее 2000 шт. в 2020-2021 гг., не менее 9500 шт. в 2022 г. количество изготовленных баннеров – 20 шт. Количество населения, проинформированного о мерах защиты в случае угрозы и возникновения ЧС -  не менее 10000 чел. ежегодно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170,8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120,00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10,40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10,40</w:t>
            </w: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BC479E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BC479E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BC479E" w:rsidRPr="00BC479E" w:rsidTr="00841904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>2.3.1.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  <w:r w:rsidRPr="00BC479E">
              <w:rPr>
                <w:rFonts w:eastAsia="Calibri"/>
                <w:sz w:val="18"/>
                <w:szCs w:val="18"/>
              </w:rPr>
              <w:t xml:space="preserve"> Разработка Плана действий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1" w:type="pct"/>
            <w:gridSpan w:val="2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 xml:space="preserve">Количество разработанных Планов действий по предупреждению и ликвидации чрезвычайных ситуаций природного и техногенного </w:t>
            </w:r>
            <w:r w:rsidRPr="00BC479E">
              <w:rPr>
                <w:rFonts w:eastAsia="Calibri"/>
                <w:sz w:val="18"/>
                <w:szCs w:val="18"/>
              </w:rPr>
              <w:lastRenderedPageBreak/>
              <w:t>характера в 2022 г.  – 1 шт.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lastRenderedPageBreak/>
              <w:t>Отдел по делам ГО и ЧС</w:t>
            </w: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BC479E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1" w:type="pct"/>
            <w:gridSpan w:val="2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2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1" w:type="pct"/>
            <w:gridSpan w:val="2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2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571" w:type="pct"/>
            <w:gridSpan w:val="2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2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снижение размера ущерба и потерь от чрезвычайных ситуаций муниципального характера</w:t>
            </w: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BC479E" w:rsidRPr="00BC479E" w:rsidTr="00841904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3.1.1</w:t>
            </w:r>
          </w:p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Основное мероприятие: 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25 585,4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6135,00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6135,00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6386,70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6928,7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Процент обеспечения материальными запасами в 2019-2022 гг. - на 70 %; обеспечение деятельности спасателей не менее 19 чел. 2019-2020 гг., не менее 25 чел. – 2022 г.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Отдел ГО и ЧС</w:t>
            </w:r>
          </w:p>
        </w:tc>
      </w:tr>
      <w:tr w:rsidR="00BC479E" w:rsidRPr="00BC479E" w:rsidTr="00841904"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25 585,4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6135,00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6135,00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6386,70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6928,7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42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совершенствование системы обеспечения пожарной безопасности в муниципальном образовании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в период с 2019 года по 2024 год</w:t>
            </w: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BC479E" w:rsidRPr="00BC479E" w:rsidTr="00841904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-146" w:right="-85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 Мероприятия по совершенствованию противопожарной защиты объектов, в том числе по обеспечению пожарно-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технической продукцией и обучению мерам пожарной безопасности,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10 658,8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Количество приобретенных порошковых огнетушителей – не менее 50 шт. 2020 г., количество приобретенны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х креплений настенных к огнетушителю – не менее 50 шт. в 2020 г., Количество учреждений, в которых произведен капитальный ремонт, текущий ремонт и монтаж АПС: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-в 2021 году 15 учреждений;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 в 2022 году 5 учреждений.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Управление образования, муниципальные бюджетные и автономные учреждения образования муниципального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BC479E" w:rsidRPr="00BC479E" w:rsidTr="00841904"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10 658,8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42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BC479E" w:rsidRPr="00BC479E" w:rsidTr="00841904"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BC479E" w:rsidRPr="00BC479E" w:rsidTr="00841904"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-146" w:right="-85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-146" w:right="-85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Усовершенствование организации охраны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общественного порядка на территории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-107" w:right="-35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размещенных баннеров на территории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поселений не менее 6 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ежегодно. Количество распространённых листовок не менее 6 505 листовок ежегодно. Охват населения профилактической информацией не менее 10 000 человек (листовки и баннеры), не менее 10 000 человек (публикации) ежегодно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Отдел по взаимодействию с право-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охранительными органами</w:t>
            </w: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32,40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3375"/>
        </w:trPr>
        <w:tc>
          <w:tcPr>
            <w:tcW w:w="257" w:type="pct"/>
            <w:vMerge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BC479E">
        <w:trPr>
          <w:trHeight w:val="483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предупреждение (профилактика) террористических и экстремистских проявлений на территории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BC479E" w:rsidRPr="00BC479E" w:rsidTr="00841904">
        <w:trPr>
          <w:trHeight w:val="257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района об ответственности за распространение идей экстремистского толка</w:t>
            </w:r>
          </w:p>
        </w:tc>
      </w:tr>
      <w:tr w:rsidR="00BC479E" w:rsidRPr="00BC479E" w:rsidTr="00841904">
        <w:trPr>
          <w:trHeight w:val="257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6.1.1.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250,0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размещенных баннеров не менее 10 в 2019 году; не менее 9 баннеров 2020-2024 гг.,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количество распространённых листовок не менее 6500 в 2019 </w:t>
            </w:r>
            <w:proofErr w:type="gramStart"/>
            <w:r w:rsidRPr="00BC479E">
              <w:rPr>
                <w:rFonts w:eastAsia="Calibri"/>
                <w:sz w:val="20"/>
                <w:szCs w:val="20"/>
              </w:rPr>
              <w:t>году;  не</w:t>
            </w:r>
            <w:proofErr w:type="gramEnd"/>
            <w:r w:rsidRPr="00BC479E">
              <w:rPr>
                <w:rFonts w:eastAsia="Calibri"/>
                <w:sz w:val="20"/>
                <w:szCs w:val="20"/>
              </w:rPr>
              <w:t xml:space="preserve"> менее 2500 листовок в 2020-2024 гг. Количество проинформированных граждан района не менее 10 000 ежегодно. Количество проинформированных иностранных граждан, прибывших в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 не менее 2000 в 2021-2024 гг.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Отдел по взаимодействию с правоохранительными органами</w:t>
            </w:r>
          </w:p>
        </w:tc>
      </w:tr>
      <w:tr w:rsidR="00BC479E" w:rsidRPr="00BC479E" w:rsidTr="00841904">
        <w:trPr>
          <w:trHeight w:val="18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250,0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88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381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55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7.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формирование антитеррористического и анти экстремистского воспитания в молодежной среде</w:t>
            </w:r>
          </w:p>
        </w:tc>
      </w:tr>
      <w:tr w:rsidR="00BC479E" w:rsidRPr="00BC479E" w:rsidTr="00841904">
        <w:trPr>
          <w:trHeight w:val="255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BC479E" w:rsidRPr="00BC479E" w:rsidTr="00841904">
        <w:trPr>
          <w:trHeight w:val="255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Количество опубликованных материалов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антитеррористической направленности - не менее 15 статей в 2019 г., не менее 7 статей в 2020-2024 г.  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Отдел по взаимодействию с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правоохранительными органами</w:t>
            </w:r>
          </w:p>
        </w:tc>
      </w:tr>
      <w:tr w:rsidR="00BC479E" w:rsidRPr="00BC479E" w:rsidTr="00841904">
        <w:trPr>
          <w:trHeight w:val="24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4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127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40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8.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антитеррористической защиты и безопасности учащихся в образовательных организациях.</w:t>
            </w:r>
          </w:p>
        </w:tc>
      </w:tr>
      <w:tr w:rsidR="00BC479E" w:rsidRPr="00BC479E" w:rsidTr="00841904">
        <w:trPr>
          <w:trHeight w:val="240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</w:tr>
      <w:tr w:rsidR="00BC479E" w:rsidRPr="00BC479E" w:rsidTr="00841904">
        <w:trPr>
          <w:trHeight w:val="240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8.1.1.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2 569,5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2 419,5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Количество учреждений, в которых произведен ремонт ограждения – 1 учреждение в 2021 году, 2 учреждения в 2022 году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Управление образования, муниципальные бюджетные и автономные учреждения образования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BC479E" w:rsidRPr="00BC479E" w:rsidTr="00841904">
        <w:trPr>
          <w:trHeight w:val="255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2 569,5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2 419,5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55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154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316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создание эффективной системы противодействия коррупции в  муниципальном образовании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район, снижение влияния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коррупциогенных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BC479E" w:rsidRPr="00BC479E" w:rsidTr="00841904">
        <w:trPr>
          <w:trHeight w:val="316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9.1.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повышение качества нормативных правовых актов органов местного самоуправления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района за счет проведения антикоррупционной экспертизы; 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служащих;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BC479E" w:rsidRPr="00BC479E" w:rsidTr="00BC479E">
        <w:trPr>
          <w:trHeight w:val="2141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9.1.1.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Количество отчетов независимой организации с результатами проведения социологических исследований – 1 ежегодно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Юридический отдел </w:t>
            </w:r>
          </w:p>
        </w:tc>
      </w:tr>
      <w:tr w:rsidR="00BC479E" w:rsidRPr="00BC479E" w:rsidTr="00841904">
        <w:trPr>
          <w:trHeight w:val="30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300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BC479E">
        <w:trPr>
          <w:trHeight w:val="366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157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создание комплексной системы безопасности на территории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BC479E" w:rsidRPr="00BC479E" w:rsidTr="00841904">
        <w:trPr>
          <w:trHeight w:val="157"/>
        </w:trPr>
        <w:tc>
          <w:tcPr>
            <w:tcW w:w="25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10.1.</w:t>
            </w: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 - обеспечение функционирования органа повседневного управления реагирования ТП РСЧС</w:t>
            </w:r>
          </w:p>
        </w:tc>
      </w:tr>
      <w:tr w:rsidR="00BC479E" w:rsidRPr="00BC479E" w:rsidTr="00841904">
        <w:trPr>
          <w:trHeight w:val="157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10.1.1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74 131,2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7 462,9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11 724,4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13 711,9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13 600,8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 xml:space="preserve">100 </w:t>
            </w:r>
            <w:proofErr w:type="gramStart"/>
            <w:r w:rsidRPr="00BC479E">
              <w:rPr>
                <w:rFonts w:eastAsia="Calibri"/>
                <w:sz w:val="20"/>
                <w:szCs w:val="20"/>
              </w:rPr>
              <w:t>%  исполнение</w:t>
            </w:r>
            <w:proofErr w:type="gramEnd"/>
            <w:r w:rsidRPr="00BC479E">
              <w:rPr>
                <w:rFonts w:eastAsia="Calibri"/>
                <w:sz w:val="20"/>
                <w:szCs w:val="20"/>
              </w:rPr>
              <w:t xml:space="preserve"> бюджетной сметы ежегодно. Количество комплектов мебели и единиц оргтехники для оснащения Системы-112 и создания необходимых условий труда.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 xml:space="preserve">2019 год - 25 единиц, Количество источников бесперебойного автономного электропитания Учреждения ЕДДС МКУ «Ситуационный центр» и здания администрации муниципального образования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 район 2019 год - 1 шт., обеспечение деятельности ЕДДС по мониторингу обстановки и координации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городского звена РСЧС на территории </w:t>
            </w:r>
            <w:proofErr w:type="spellStart"/>
            <w:r w:rsidRPr="00BC479E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BC479E">
              <w:rPr>
                <w:rFonts w:eastAsia="Calibri"/>
                <w:sz w:val="20"/>
                <w:szCs w:val="20"/>
              </w:rPr>
              <w:t xml:space="preserve"> городского поселения, обеспеченность доплатами к </w:t>
            </w:r>
            <w:r w:rsidRPr="00BC479E">
              <w:rPr>
                <w:rFonts w:eastAsia="Calibri"/>
                <w:sz w:val="20"/>
                <w:szCs w:val="20"/>
              </w:rPr>
              <w:lastRenderedPageBreak/>
              <w:t>заработной плате сотрудников ЕДДС с целью распределения дополнительной нагрузки (исполнение бюджетной сметы) 2019 - 2022 годы -              100 %</w:t>
            </w:r>
          </w:p>
          <w:p w:rsidR="0073371F" w:rsidRPr="00BC479E" w:rsidRDefault="0073371F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BC479E" w:rsidRPr="00BC479E" w:rsidTr="00841904">
        <w:trPr>
          <w:trHeight w:val="27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поселений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437,9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106,4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7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73 693,3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7 356,5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11 613,9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13 601,4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13 490,3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64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577"/>
        </w:trPr>
        <w:tc>
          <w:tcPr>
            <w:tcW w:w="257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17"/>
        </w:trPr>
        <w:tc>
          <w:tcPr>
            <w:tcW w:w="257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9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49" w:type="pct"/>
            <w:gridSpan w:val="12"/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BC479E" w:rsidRPr="00BC479E" w:rsidTr="00841904">
        <w:trPr>
          <w:trHeight w:val="217"/>
        </w:trPr>
        <w:tc>
          <w:tcPr>
            <w:tcW w:w="257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11.1.</w:t>
            </w:r>
          </w:p>
        </w:tc>
        <w:tc>
          <w:tcPr>
            <w:tcW w:w="69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49" w:type="pct"/>
            <w:gridSpan w:val="12"/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BC479E" w:rsidRPr="00BC479E" w:rsidTr="00841904">
        <w:trPr>
          <w:trHeight w:val="217"/>
        </w:trPr>
        <w:tc>
          <w:tcPr>
            <w:tcW w:w="257" w:type="pct"/>
            <w:vMerge w:val="restar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11.1.1</w:t>
            </w:r>
          </w:p>
        </w:tc>
        <w:tc>
          <w:tcPr>
            <w:tcW w:w="694" w:type="pct"/>
            <w:vMerge w:val="restar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900,0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525" w:type="pct"/>
            <w:vMerge w:val="restart"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Количество высаженных саженцев деревьев - не менее 30 в 2019 году; не менее 20 в 2020-2024 гг.</w:t>
            </w:r>
          </w:p>
          <w:p w:rsid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2019-2024 гг.</w:t>
            </w:r>
          </w:p>
          <w:p w:rsidR="0073371F" w:rsidRPr="00BC479E" w:rsidRDefault="0073371F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 w:val="restart"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Отдел ГО и ЧС</w:t>
            </w:r>
          </w:p>
        </w:tc>
      </w:tr>
      <w:tr w:rsidR="00BC479E" w:rsidRPr="00BC479E" w:rsidTr="00841904">
        <w:trPr>
          <w:trHeight w:val="266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900,0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267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C479E">
              <w:rPr>
                <w:rFonts w:eastAsia="Calibri"/>
                <w:color w:val="FF0000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637"/>
        </w:trPr>
        <w:tc>
          <w:tcPr>
            <w:tcW w:w="257" w:type="pct"/>
            <w:vMerge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4" w:type="pct"/>
            <w:vMerge/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  <w:tcBorders>
              <w:left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gridSpan w:val="2"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3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BC479E" w:rsidRPr="00BC479E" w:rsidTr="00841904">
        <w:trPr>
          <w:trHeight w:val="151"/>
        </w:trPr>
        <w:tc>
          <w:tcPr>
            <w:tcW w:w="257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Итого по программе</w:t>
            </w: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BC479E">
              <w:rPr>
                <w:rFonts w:eastAsia="Calibri"/>
                <w:sz w:val="20"/>
                <w:szCs w:val="20"/>
              </w:rPr>
              <w:t>117 224,0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14 140,3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19 329,8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28 795,7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26 321,4</w:t>
            </w:r>
          </w:p>
        </w:tc>
        <w:tc>
          <w:tcPr>
            <w:tcW w:w="332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поселений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437,9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106,4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116 786,1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14 033,9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19 219,3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28 685,2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26 210,9</w:t>
            </w: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2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334" w:type="pct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  <w:tr w:rsidR="00BC479E" w:rsidRPr="00BC479E" w:rsidTr="00841904">
        <w:tc>
          <w:tcPr>
            <w:tcW w:w="257" w:type="pct"/>
            <w:vMerge/>
            <w:tcBorders>
              <w:bottom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vMerge/>
            <w:tcBorders>
              <w:bottom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BC479E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widowControl w:val="0"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52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  <w:tc>
          <w:tcPr>
            <w:tcW w:w="61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C479E" w:rsidRPr="00BC479E" w:rsidRDefault="00BC479E" w:rsidP="00BC479E">
            <w:pPr>
              <w:ind w:left="0"/>
              <w:contextualSpacing/>
              <w:rPr>
                <w:rFonts w:eastAsia="Calibri"/>
                <w:color w:val="FF0000"/>
                <w:sz w:val="20"/>
                <w:szCs w:val="20"/>
              </w:rPr>
            </w:pPr>
          </w:p>
        </w:tc>
      </w:tr>
    </w:tbl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</w:rPr>
      </w:pPr>
      <w:r w:rsidRPr="00BC479E">
        <w:rPr>
          <w:rFonts w:eastAsia="Calibri"/>
        </w:rPr>
        <w:t xml:space="preserve">Заместитель главы </w:t>
      </w: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</w:rPr>
      </w:pPr>
      <w:r w:rsidRPr="00BC479E">
        <w:rPr>
          <w:rFonts w:eastAsia="Calibri"/>
        </w:rPr>
        <w:t xml:space="preserve">муниципального образования </w:t>
      </w:r>
    </w:p>
    <w:p w:rsidR="00BC479E" w:rsidRPr="00BC479E" w:rsidRDefault="00BC479E" w:rsidP="00BC479E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</w:rPr>
      </w:pPr>
      <w:proofErr w:type="spellStart"/>
      <w:r w:rsidRPr="00BC479E">
        <w:rPr>
          <w:rFonts w:eastAsia="Calibri"/>
        </w:rPr>
        <w:t>Тимашевский</w:t>
      </w:r>
      <w:proofErr w:type="spellEnd"/>
      <w:r w:rsidRPr="00BC479E">
        <w:rPr>
          <w:rFonts w:eastAsia="Calibri"/>
        </w:rPr>
        <w:t xml:space="preserve"> район                                                                                                                                                       А.В. Мелихов</w:t>
      </w:r>
    </w:p>
    <w:p w:rsidR="00BC479E" w:rsidRPr="00BC479E" w:rsidRDefault="00BC479E" w:rsidP="00BC479E">
      <w:pPr>
        <w:spacing w:after="200" w:line="276" w:lineRule="auto"/>
        <w:ind w:left="0"/>
        <w:rPr>
          <w:rFonts w:ascii="Calibri" w:eastAsia="Calibri" w:hAnsi="Calibri"/>
          <w:sz w:val="22"/>
          <w:szCs w:val="22"/>
        </w:rPr>
      </w:pPr>
    </w:p>
    <w:p w:rsidR="00841904" w:rsidRDefault="00841904" w:rsidP="000E1987">
      <w:pPr>
        <w:ind w:left="0"/>
        <w:sectPr w:rsidR="00841904" w:rsidSect="00BC479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F62755" w:rsidRPr="00F62755" w:rsidTr="00F62755">
        <w:tc>
          <w:tcPr>
            <w:tcW w:w="4892" w:type="dxa"/>
            <w:shd w:val="clear" w:color="auto" w:fill="auto"/>
          </w:tcPr>
          <w:p w:rsidR="00F62755" w:rsidRPr="00F62755" w:rsidRDefault="00F62755" w:rsidP="00F62755">
            <w:pPr>
              <w:ind w:left="0"/>
              <w:rPr>
                <w:rFonts w:eastAsia="Calibri"/>
              </w:rPr>
            </w:pPr>
            <w:r w:rsidRPr="00F62755">
              <w:rPr>
                <w:rFonts w:eastAsia="Calibri"/>
              </w:rPr>
              <w:lastRenderedPageBreak/>
              <w:t xml:space="preserve">Приложение № 3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F62755">
              <w:rPr>
                <w:rFonts w:eastAsia="Calibri"/>
              </w:rPr>
              <w:t>Тимашевский</w:t>
            </w:r>
            <w:proofErr w:type="spellEnd"/>
            <w:r w:rsidRPr="00F62755">
              <w:rPr>
                <w:rFonts w:eastAsia="Calibri"/>
              </w:rPr>
              <w:t xml:space="preserve"> район «Обеспечение </w:t>
            </w:r>
            <w:proofErr w:type="spellStart"/>
            <w:r w:rsidRPr="00F62755">
              <w:rPr>
                <w:rFonts w:eastAsia="Calibri"/>
              </w:rPr>
              <w:t>безопасфности</w:t>
            </w:r>
            <w:proofErr w:type="spellEnd"/>
            <w:r w:rsidRPr="00F62755">
              <w:rPr>
                <w:rFonts w:eastAsia="Calibri"/>
              </w:rPr>
              <w:t xml:space="preserve"> населения и территорий </w:t>
            </w:r>
            <w:proofErr w:type="spellStart"/>
            <w:r w:rsidRPr="00F62755">
              <w:rPr>
                <w:rFonts w:eastAsia="Calibri"/>
              </w:rPr>
              <w:t>Тимашевского</w:t>
            </w:r>
            <w:proofErr w:type="spellEnd"/>
            <w:r w:rsidRPr="00F62755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F62755" w:rsidRPr="00F62755" w:rsidRDefault="00F62755" w:rsidP="00F6275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F62755" w:rsidRPr="00F62755" w:rsidRDefault="00F62755" w:rsidP="00F6275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F62755">
        <w:rPr>
          <w:rFonts w:eastAsia="Calibri"/>
          <w:b/>
        </w:rPr>
        <w:t>ПОДПРОГРАММА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F62755">
        <w:rPr>
          <w:rFonts w:eastAsia="Calibri"/>
          <w:b/>
        </w:rPr>
        <w:t xml:space="preserve"> «Мероприятия по предупреждению и ликвидации чрезвычайных ситуаций, стихийных бедствий и обеспечение мероприятий гражданской обороны в муниципальном </w:t>
      </w:r>
      <w:proofErr w:type="spellStart"/>
      <w:r w:rsidRPr="00F62755">
        <w:rPr>
          <w:rFonts w:eastAsia="Calibri"/>
          <w:b/>
        </w:rPr>
        <w:t>собразовании</w:t>
      </w:r>
      <w:proofErr w:type="spellEnd"/>
      <w:r w:rsidRPr="00F62755">
        <w:rPr>
          <w:rFonts w:eastAsia="Calibri"/>
          <w:b/>
        </w:rPr>
        <w:t xml:space="preserve"> </w:t>
      </w:r>
      <w:proofErr w:type="spellStart"/>
      <w:r w:rsidRPr="00F62755">
        <w:rPr>
          <w:rFonts w:eastAsia="Calibri"/>
          <w:b/>
        </w:rPr>
        <w:t>Тимашевский</w:t>
      </w:r>
      <w:proofErr w:type="spellEnd"/>
      <w:r w:rsidRPr="00F62755">
        <w:rPr>
          <w:rFonts w:eastAsia="Calibri"/>
          <w:b/>
        </w:rPr>
        <w:t xml:space="preserve"> район» муниципальной программы муниципального образования 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F62755">
        <w:rPr>
          <w:rFonts w:eastAsia="Calibri"/>
          <w:b/>
        </w:rPr>
        <w:t>Тимашевский</w:t>
      </w:r>
      <w:proofErr w:type="spellEnd"/>
      <w:r w:rsidRPr="00F62755">
        <w:rPr>
          <w:rFonts w:eastAsia="Calibri"/>
          <w:b/>
        </w:rPr>
        <w:t xml:space="preserve"> район «Обеспечение безопасности населения и территорий 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F62755">
        <w:rPr>
          <w:rFonts w:eastAsia="Calibri"/>
          <w:b/>
        </w:rPr>
        <w:t>Тимашевского</w:t>
      </w:r>
      <w:proofErr w:type="spellEnd"/>
      <w:r w:rsidRPr="00F62755">
        <w:rPr>
          <w:rFonts w:eastAsia="Calibri"/>
          <w:b/>
        </w:rPr>
        <w:t xml:space="preserve"> района»</w:t>
      </w:r>
    </w:p>
    <w:p w:rsidR="00F62755" w:rsidRPr="00F62755" w:rsidRDefault="00F62755" w:rsidP="00F6275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bookmarkStart w:id="5" w:name="Par1010"/>
      <w:bookmarkEnd w:id="5"/>
      <w:r w:rsidRPr="00F62755">
        <w:rPr>
          <w:rFonts w:eastAsia="Calibri"/>
        </w:rPr>
        <w:t>ПАСПОРТ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F62755">
        <w:rPr>
          <w:rFonts w:eastAsia="Calibri"/>
        </w:rPr>
        <w:t xml:space="preserve">подпрограммы 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F62755">
        <w:rPr>
          <w:rFonts w:eastAsia="Calibri"/>
        </w:rPr>
        <w:t>«</w:t>
      </w:r>
      <w:r w:rsidRPr="00F62755">
        <w:rPr>
          <w:rFonts w:eastAsia="Calibri"/>
          <w:sz w:val="27"/>
          <w:szCs w:val="27"/>
        </w:rPr>
        <w:t xml:space="preserve"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</w:r>
      <w:proofErr w:type="spellStart"/>
      <w:r w:rsidRPr="00F62755">
        <w:rPr>
          <w:rFonts w:eastAsia="Calibri"/>
          <w:sz w:val="27"/>
          <w:szCs w:val="27"/>
        </w:rPr>
        <w:t>Тимашевский</w:t>
      </w:r>
      <w:proofErr w:type="spellEnd"/>
      <w:r w:rsidRPr="00F62755">
        <w:rPr>
          <w:rFonts w:eastAsia="Calibri"/>
          <w:sz w:val="27"/>
          <w:szCs w:val="27"/>
        </w:rPr>
        <w:t xml:space="preserve"> район</w:t>
      </w:r>
      <w:r w:rsidRPr="00F62755">
        <w:rPr>
          <w:rFonts w:eastAsia="Calibri"/>
        </w:rPr>
        <w:t xml:space="preserve">» (далее – Подпрограмма) 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F62755" w:rsidRPr="00F62755" w:rsidTr="00F62755">
        <w:trPr>
          <w:trHeight w:val="511"/>
          <w:jc w:val="center"/>
        </w:trPr>
        <w:tc>
          <w:tcPr>
            <w:tcW w:w="3410" w:type="dxa"/>
            <w:hideMark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отдел по делам ГО и ЧС</w:t>
            </w:r>
          </w:p>
        </w:tc>
      </w:tr>
      <w:tr w:rsidR="00F62755" w:rsidRPr="00F62755" w:rsidTr="00F62755">
        <w:trPr>
          <w:trHeight w:val="1006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отдел по делам ГО и ЧС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F6275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F62755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F62755" w:rsidRPr="00F62755" w:rsidTr="00F62755">
        <w:trPr>
          <w:trHeight w:val="825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>1) предупреждение чрезвычайных ситуаций муниципального характера, стихийных бедствий, эпидемий и ликвидации их последствий;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2)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>3) снижение размера ущерба и потерь от чрезвычайных ситуаций муниципального характера;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>4)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период.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</w:tr>
      <w:tr w:rsidR="00F62755" w:rsidRPr="00F62755" w:rsidTr="00F62755">
        <w:trPr>
          <w:trHeight w:val="825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>1) обеспечение проведения мероприятий в области защиты населения и территорий от чрезвычайных ситуаций муниципального характера;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>2) 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sz w:val="24"/>
                <w:szCs w:val="24"/>
                <w:lang w:eastAsia="ru-RU"/>
              </w:rPr>
              <w:t xml:space="preserve">3) 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F62755">
              <w:rPr>
                <w:rFonts w:eastAsia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F62755">
              <w:rPr>
                <w:rFonts w:eastAsia="Times New Roman"/>
                <w:sz w:val="24"/>
                <w:szCs w:val="24"/>
                <w:lang w:eastAsia="ru-RU"/>
              </w:rPr>
              <w:t xml:space="preserve"> район для ликвидации чрезвычайных ситуаций природного и техногенного характера;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4) обеспечение населения района необходимыми средствами оповещения об угрозе или возникновении чрезвычайных ситуаций природного и техногенного характера и в особый период;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5) организация и проведение аварийно-восстановительных работ при чрезвычайных ситуациях и ликвидации их последствий;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6) обеспечение дополнительных мер по защите населения от чрезвычайных ситуаций;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 xml:space="preserve">7) 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F6275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F62755">
              <w:rPr>
                <w:rFonts w:eastAsia="Calibri"/>
                <w:sz w:val="24"/>
                <w:szCs w:val="24"/>
              </w:rPr>
              <w:t xml:space="preserve"> район.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</w:tr>
      <w:tr w:rsidR="00F62755" w:rsidRPr="00F62755" w:rsidTr="00F62755">
        <w:trPr>
          <w:trHeight w:val="714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Перечень целевых показателей подпрограммы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приобретенных товаров для доукомплектования резерва материально-технических средств (полотенца, одеяла, кружки, чайники, рукавицы, ведра, ломы, кирки-молоты, буржуйки, наволочки, респираторы Р-2, сапоги женские);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приобретенных </w:t>
            </w:r>
            <w:proofErr w:type="spellStart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электросирен</w:t>
            </w:r>
            <w:proofErr w:type="spellEnd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приобретённых бензиновых генераторов;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приобретенных аптечек первой помощи;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приобретенной методической литературы, наглядной агитации (листовки, плакаты, памятки);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изготовленных баннеров;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населения, проинформированного о мерах защиты в случае угрозы и возникновения ЧС;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% обеспечения материальными запасами;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спасателей;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приобретенных масок лицевых для индивидуального использования, одноразовых;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приобретенных одноразовых перчаток;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приобретенных </w:t>
            </w:r>
            <w:proofErr w:type="spellStart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рециркуляторов</w:t>
            </w:r>
            <w:proofErr w:type="spellEnd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бактерицидных для обеззараживания воздуха в помещении (закрытого типа, настенные);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район;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район;</w:t>
            </w:r>
          </w:p>
          <w:p w:rsidR="00F62755" w:rsidRPr="00F62755" w:rsidRDefault="00F62755" w:rsidP="00F627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ind w:left="32" w:firstLine="0"/>
              <w:contextualSpacing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объём утилизированных лекарственных средств и медицинских изделий с истекшим сроком годности.</w:t>
            </w:r>
          </w:p>
        </w:tc>
      </w:tr>
      <w:tr w:rsidR="00F62755" w:rsidRPr="00F62755" w:rsidTr="00F62755">
        <w:trPr>
          <w:trHeight w:val="693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62755">
              <w:rPr>
                <w:rFonts w:eastAsia="Times New Roman" w:cs="Arial"/>
                <w:sz w:val="24"/>
                <w:szCs w:val="24"/>
                <w:lang w:eastAsia="ru-RU"/>
              </w:rPr>
              <w:t xml:space="preserve">Сроки реализации подпрограммы - </w:t>
            </w:r>
            <w:r w:rsidRPr="00F62755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2019-2024 годы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  <w:vAlign w:val="center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краевой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бюджет</w:t>
            </w: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6375,00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6375,00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7293,00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7293,00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6562,6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6562,6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7538,7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7538,7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240,40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240,40</w:t>
            </w:r>
          </w:p>
        </w:tc>
      </w:tr>
      <w:tr w:rsidR="00F62755" w:rsidRPr="00F62755" w:rsidTr="00F62755">
        <w:trPr>
          <w:trHeight w:val="291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240,40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240,40</w:t>
            </w:r>
          </w:p>
        </w:tc>
      </w:tr>
      <w:tr w:rsidR="00F62755" w:rsidRPr="00F62755" w:rsidTr="00F62755">
        <w:trPr>
          <w:trHeight w:val="335"/>
          <w:jc w:val="center"/>
        </w:trPr>
        <w:tc>
          <w:tcPr>
            <w:tcW w:w="341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28250,1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F62755">
              <w:rPr>
                <w:rFonts w:eastAsia="Calibri"/>
                <w:sz w:val="24"/>
                <w:szCs w:val="24"/>
              </w:rPr>
              <w:t>28250,1</w:t>
            </w:r>
          </w:p>
        </w:tc>
      </w:tr>
    </w:tbl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outlineLvl w:val="2"/>
        <w:rPr>
          <w:rFonts w:eastAsia="Calibri"/>
          <w:b/>
        </w:rPr>
      </w:pPr>
      <w:bookmarkStart w:id="6" w:name="Par1068"/>
      <w:bookmarkEnd w:id="6"/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bookmarkStart w:id="7" w:name="Par1078"/>
      <w:bookmarkEnd w:id="7"/>
      <w:r w:rsidRPr="00F62755">
        <w:rPr>
          <w:rFonts w:eastAsia="Calibri"/>
          <w:b/>
        </w:rPr>
        <w:t>1. Перечень мероприятий Подпрограммы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bookmarkStart w:id="8" w:name="Par1083"/>
      <w:bookmarkEnd w:id="8"/>
      <w:r w:rsidRPr="00F62755">
        <w:rPr>
          <w:rFonts w:eastAsia="Calibri"/>
        </w:rPr>
        <w:t>Перечень реализуемых мероприятий Подпрограммы представлен в приложении к Подпрограмме.</w:t>
      </w:r>
    </w:p>
    <w:p w:rsidR="00F62755" w:rsidRPr="00F62755" w:rsidRDefault="00F62755" w:rsidP="00F6275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F62755" w:rsidRPr="00F62755" w:rsidRDefault="00F62755" w:rsidP="00F62755">
      <w:pPr>
        <w:ind w:left="0"/>
        <w:jc w:val="center"/>
        <w:rPr>
          <w:rFonts w:eastAsia="Calibri"/>
          <w:sz w:val="27"/>
          <w:szCs w:val="27"/>
        </w:rPr>
      </w:pPr>
      <w:r w:rsidRPr="00F62755">
        <w:rPr>
          <w:rFonts w:eastAsia="Calibri"/>
          <w:b/>
          <w:sz w:val="27"/>
          <w:szCs w:val="27"/>
        </w:rPr>
        <w:t>2. Механизм реализации подпрограммы и контроль за ее выполнением</w:t>
      </w:r>
      <w:r w:rsidRPr="00F62755">
        <w:rPr>
          <w:rFonts w:eastAsia="Calibri"/>
          <w:sz w:val="27"/>
          <w:szCs w:val="27"/>
        </w:rPr>
        <w:t xml:space="preserve"> </w:t>
      </w:r>
    </w:p>
    <w:p w:rsidR="00F62755" w:rsidRPr="00F62755" w:rsidRDefault="00F62755" w:rsidP="00F62755">
      <w:pPr>
        <w:ind w:left="0" w:firstLine="709"/>
        <w:rPr>
          <w:rFonts w:eastAsia="Calibri"/>
          <w:sz w:val="27"/>
          <w:szCs w:val="27"/>
        </w:rPr>
      </w:pP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Реализация мероприятий </w:t>
      </w:r>
      <w:r w:rsidRPr="00F62755">
        <w:rPr>
          <w:rFonts w:eastAsia="Calibri"/>
        </w:rPr>
        <w:t>Подпрограммы</w:t>
      </w:r>
      <w:r w:rsidRPr="00F62755">
        <w:rPr>
          <w:rFonts w:eastAsia="Calibri"/>
          <w:sz w:val="27"/>
          <w:szCs w:val="27"/>
        </w:rPr>
        <w:t xml:space="preserve">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F62755">
        <w:rPr>
          <w:rFonts w:eastAsia="Calibri"/>
          <w:sz w:val="27"/>
          <w:szCs w:val="27"/>
        </w:rPr>
        <w:t>Тимашевский</w:t>
      </w:r>
      <w:proofErr w:type="spellEnd"/>
      <w:r w:rsidRPr="00F62755">
        <w:rPr>
          <w:rFonts w:eastAsia="Calibri"/>
          <w:sz w:val="27"/>
          <w:szCs w:val="27"/>
        </w:rPr>
        <w:t xml:space="preserve"> район.</w:t>
      </w:r>
    </w:p>
    <w:p w:rsidR="00F62755" w:rsidRPr="00F62755" w:rsidRDefault="00F62755" w:rsidP="00F62755">
      <w:pPr>
        <w:ind w:left="0" w:firstLine="708"/>
        <w:jc w:val="both"/>
        <w:outlineLvl w:val="0"/>
        <w:rPr>
          <w:rFonts w:eastAsia="Calibri"/>
          <w:bCs/>
          <w:sz w:val="27"/>
          <w:szCs w:val="27"/>
        </w:rPr>
      </w:pPr>
      <w:r w:rsidRPr="00F62755">
        <w:rPr>
          <w:rFonts w:eastAsia="Calibri"/>
          <w:bCs/>
          <w:sz w:val="27"/>
          <w:szCs w:val="27"/>
        </w:rPr>
        <w:t xml:space="preserve">Текущее управление </w:t>
      </w:r>
      <w:r w:rsidRPr="00F62755">
        <w:rPr>
          <w:rFonts w:eastAsia="Calibri"/>
        </w:rPr>
        <w:t>Подпрограммы</w:t>
      </w:r>
      <w:r w:rsidRPr="00F62755">
        <w:rPr>
          <w:rFonts w:eastAsia="Calibri"/>
          <w:bCs/>
          <w:sz w:val="27"/>
          <w:szCs w:val="27"/>
        </w:rPr>
        <w:t xml:space="preserve"> осуществляет координатор </w:t>
      </w:r>
      <w:r w:rsidRPr="00F62755">
        <w:rPr>
          <w:rFonts w:eastAsia="Calibri"/>
        </w:rPr>
        <w:t>Подпрограммы</w:t>
      </w:r>
      <w:r w:rsidRPr="00F62755">
        <w:rPr>
          <w:rFonts w:eastAsia="Calibri"/>
          <w:bCs/>
          <w:sz w:val="27"/>
          <w:szCs w:val="27"/>
        </w:rPr>
        <w:t xml:space="preserve"> – отдел по делам ГО и ЧС.</w:t>
      </w:r>
    </w:p>
    <w:p w:rsidR="00F62755" w:rsidRPr="00F62755" w:rsidRDefault="00F62755" w:rsidP="00F62755">
      <w:pPr>
        <w:ind w:left="0" w:firstLine="708"/>
        <w:jc w:val="both"/>
        <w:outlineLvl w:val="0"/>
        <w:rPr>
          <w:rFonts w:eastAsia="Calibri"/>
          <w:bCs/>
          <w:sz w:val="27"/>
          <w:szCs w:val="27"/>
        </w:rPr>
      </w:pPr>
      <w:r w:rsidRPr="00F62755">
        <w:rPr>
          <w:rFonts w:eastAsia="Calibri"/>
          <w:bCs/>
          <w:sz w:val="27"/>
          <w:szCs w:val="27"/>
        </w:rPr>
        <w:t xml:space="preserve">Координатор Подпрограммы в процессе реализации </w:t>
      </w:r>
      <w:r w:rsidRPr="00F62755">
        <w:rPr>
          <w:rFonts w:eastAsia="Calibri"/>
        </w:rPr>
        <w:t>Подпрограммы</w:t>
      </w:r>
      <w:r w:rsidRPr="00F62755">
        <w:rPr>
          <w:rFonts w:eastAsia="Calibri"/>
          <w:bCs/>
          <w:sz w:val="27"/>
          <w:szCs w:val="27"/>
        </w:rPr>
        <w:t>: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>осуществляет координацию деятельности заказчиков и участников мероприятий Подпрограммы;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 xml:space="preserve">осуществляет подготовку предложений по объемам и источникам средств, </w:t>
      </w:r>
      <w:r w:rsidRPr="00F62755">
        <w:rPr>
          <w:rFonts w:eastAsia="Times New Roman"/>
          <w:sz w:val="27"/>
          <w:szCs w:val="27"/>
          <w:lang w:eastAsia="ru-RU"/>
        </w:rPr>
        <w:lastRenderedPageBreak/>
        <w:t>направленных на реализацию мероприятий Подпрограммы;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>осуществляет подготовку ежегодного доклада о ходе реализации Подпрограммы;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F62755" w:rsidRPr="00F62755" w:rsidRDefault="00F62755" w:rsidP="00F62755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F62755">
        <w:rPr>
          <w:rFonts w:eastAsia="Times New Roman"/>
          <w:sz w:val="27"/>
          <w:szCs w:val="27"/>
          <w:lang w:eastAsia="ru-RU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bCs/>
          <w:sz w:val="27"/>
          <w:szCs w:val="27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F62755">
        <w:rPr>
          <w:rFonts w:eastAsia="Calibri"/>
          <w:bCs/>
          <w:sz w:val="27"/>
          <w:szCs w:val="27"/>
        </w:rPr>
        <w:t>Тимашевский</w:t>
      </w:r>
      <w:proofErr w:type="spellEnd"/>
      <w:r w:rsidRPr="00F62755">
        <w:rPr>
          <w:rFonts w:eastAsia="Calibri"/>
          <w:bCs/>
          <w:sz w:val="27"/>
          <w:szCs w:val="27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F62755" w:rsidRPr="00F62755" w:rsidRDefault="00F62755" w:rsidP="00F62755">
      <w:pPr>
        <w:ind w:left="0" w:firstLine="708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 </w:t>
      </w: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  <w:shd w:val="clear" w:color="auto" w:fill="FFFFFF"/>
        </w:rPr>
      </w:pPr>
      <w:r w:rsidRPr="00F62755">
        <w:rPr>
          <w:rFonts w:eastAsia="Calibri"/>
          <w:sz w:val="27"/>
          <w:szCs w:val="27"/>
          <w:shd w:val="clear" w:color="auto" w:fill="FFFFFF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F62755" w:rsidRPr="00F62755" w:rsidRDefault="00F62755" w:rsidP="00F62755">
      <w:pPr>
        <w:ind w:left="0" w:firstLine="709"/>
        <w:jc w:val="both"/>
        <w:outlineLvl w:val="1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 «Обеспечение безопасности населения и территорий </w:t>
      </w:r>
      <w:proofErr w:type="spellStart"/>
      <w:r w:rsidRPr="00F62755">
        <w:rPr>
          <w:rFonts w:eastAsia="Calibri"/>
          <w:sz w:val="27"/>
          <w:szCs w:val="27"/>
        </w:rPr>
        <w:t>Тимашевского</w:t>
      </w:r>
      <w:proofErr w:type="spellEnd"/>
      <w:r w:rsidRPr="00F62755">
        <w:rPr>
          <w:rFonts w:eastAsia="Calibri"/>
          <w:sz w:val="27"/>
          <w:szCs w:val="27"/>
        </w:rPr>
        <w:t xml:space="preserve"> района».</w:t>
      </w: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F62755">
        <w:rPr>
          <w:rFonts w:eastAsia="Calibri"/>
          <w:sz w:val="27"/>
          <w:szCs w:val="27"/>
        </w:rPr>
        <w:t>Тимашевского</w:t>
      </w:r>
      <w:proofErr w:type="spellEnd"/>
      <w:r w:rsidRPr="00F62755">
        <w:rPr>
          <w:rFonts w:eastAsia="Calibri"/>
          <w:sz w:val="27"/>
          <w:szCs w:val="27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F62755" w:rsidRPr="00F62755" w:rsidRDefault="00F62755" w:rsidP="00F62755">
      <w:pPr>
        <w:ind w:left="0" w:firstLine="709"/>
        <w:jc w:val="both"/>
        <w:rPr>
          <w:rFonts w:eastAsia="Calibri"/>
          <w:sz w:val="27"/>
          <w:szCs w:val="27"/>
        </w:rPr>
      </w:pPr>
      <w:r w:rsidRPr="00F62755">
        <w:rPr>
          <w:rFonts w:eastAsia="Calibri"/>
          <w:sz w:val="27"/>
          <w:szCs w:val="27"/>
        </w:rPr>
        <w:t xml:space="preserve">Контроль за реализацией Подпрограммы осуществляется начальником отдела по делам ГО и ЧС, вопросам казачества администрации муниципального образования </w:t>
      </w:r>
      <w:proofErr w:type="spellStart"/>
      <w:r w:rsidRPr="00F62755">
        <w:rPr>
          <w:rFonts w:eastAsia="Calibri"/>
          <w:sz w:val="27"/>
          <w:szCs w:val="27"/>
        </w:rPr>
        <w:t>Тимашевский</w:t>
      </w:r>
      <w:proofErr w:type="spellEnd"/>
      <w:r w:rsidRPr="00F62755">
        <w:rPr>
          <w:rFonts w:eastAsia="Calibri"/>
          <w:sz w:val="27"/>
          <w:szCs w:val="27"/>
        </w:rPr>
        <w:t xml:space="preserve"> район.</w:t>
      </w:r>
    </w:p>
    <w:p w:rsidR="00F62755" w:rsidRPr="00F62755" w:rsidRDefault="00F62755" w:rsidP="00F62755">
      <w:pPr>
        <w:ind w:left="0" w:firstLine="709"/>
        <w:rPr>
          <w:rFonts w:eastAsia="Calibri"/>
          <w:sz w:val="27"/>
          <w:szCs w:val="27"/>
        </w:rPr>
      </w:pPr>
    </w:p>
    <w:p w:rsidR="00F62755" w:rsidRPr="00F62755" w:rsidRDefault="00F62755" w:rsidP="00F62755">
      <w:pPr>
        <w:ind w:left="0" w:firstLine="709"/>
        <w:rPr>
          <w:rFonts w:eastAsia="Calibri"/>
          <w:sz w:val="27"/>
          <w:szCs w:val="27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371"/>
        <w:gridCol w:w="3305"/>
      </w:tblGrid>
      <w:tr w:rsidR="00F62755" w:rsidRPr="00F62755" w:rsidTr="00F62755">
        <w:tc>
          <w:tcPr>
            <w:tcW w:w="4962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F62755">
              <w:rPr>
                <w:rFonts w:eastAsia="Calibri"/>
              </w:rPr>
              <w:t xml:space="preserve">Начальник отдела по делам ГО и ЧС, вопросам казачества администрации муниципального образования </w:t>
            </w:r>
            <w:proofErr w:type="spellStart"/>
            <w:r w:rsidRPr="00F62755">
              <w:rPr>
                <w:rFonts w:eastAsia="Calibri"/>
              </w:rPr>
              <w:t>Тимашевский</w:t>
            </w:r>
            <w:proofErr w:type="spellEnd"/>
            <w:r w:rsidRPr="00F62755">
              <w:rPr>
                <w:rFonts w:eastAsia="Calibri"/>
              </w:rPr>
              <w:t xml:space="preserve"> район</w:t>
            </w:r>
          </w:p>
        </w:tc>
        <w:tc>
          <w:tcPr>
            <w:tcW w:w="1371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3305" w:type="dxa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F62755">
              <w:rPr>
                <w:rFonts w:eastAsia="Calibri"/>
              </w:rPr>
              <w:t>Д.С. Денисенко</w:t>
            </w:r>
          </w:p>
        </w:tc>
      </w:tr>
    </w:tbl>
    <w:p w:rsidR="00F62755" w:rsidRPr="00F62755" w:rsidRDefault="00F62755" w:rsidP="00F62755">
      <w:pPr>
        <w:ind w:left="0"/>
        <w:rPr>
          <w:rFonts w:ascii="Calibri" w:eastAsia="Calibri" w:hAnsi="Calibri"/>
          <w:sz w:val="22"/>
          <w:szCs w:val="22"/>
        </w:rPr>
      </w:pPr>
    </w:p>
    <w:p w:rsidR="00F62755" w:rsidRDefault="00F62755" w:rsidP="000E1987">
      <w:pPr>
        <w:ind w:left="0"/>
        <w:sectPr w:rsidR="00F62755" w:rsidSect="00F62755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F62755" w:rsidRPr="00F62755" w:rsidTr="00F62755">
        <w:tc>
          <w:tcPr>
            <w:tcW w:w="5214" w:type="dxa"/>
            <w:shd w:val="clear" w:color="auto" w:fill="auto"/>
          </w:tcPr>
          <w:p w:rsidR="00F62755" w:rsidRPr="00F62755" w:rsidRDefault="00F62755" w:rsidP="00F6275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F62755">
              <w:rPr>
                <w:rFonts w:eastAsia="Calibri"/>
                <w:bCs/>
              </w:rPr>
              <w:lastRenderedPageBreak/>
              <w:t xml:space="preserve">Приложение </w:t>
            </w:r>
          </w:p>
          <w:p w:rsidR="00F62755" w:rsidRPr="00F62755" w:rsidRDefault="00F62755" w:rsidP="00F6275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F62755">
              <w:rPr>
                <w:rFonts w:eastAsia="Calibri"/>
                <w:bCs/>
              </w:rPr>
              <w:t>к подпрограмме «</w:t>
            </w:r>
            <w:r w:rsidRPr="00F62755">
              <w:rPr>
                <w:rFonts w:eastAsia="Calibri"/>
              </w:rPr>
              <w:t xml:space="preserve"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      </w:r>
            <w:proofErr w:type="spellStart"/>
            <w:r w:rsidRPr="00F62755">
              <w:rPr>
                <w:rFonts w:eastAsia="Calibri"/>
              </w:rPr>
              <w:t>Тимашевский</w:t>
            </w:r>
            <w:proofErr w:type="spellEnd"/>
            <w:r w:rsidRPr="00F62755">
              <w:rPr>
                <w:rFonts w:eastAsia="Calibri"/>
              </w:rPr>
              <w:t xml:space="preserve"> район</w:t>
            </w:r>
            <w:r w:rsidRPr="00F62755">
              <w:rPr>
                <w:rFonts w:eastAsia="Calibri"/>
                <w:bCs/>
              </w:rPr>
              <w:t>»</w:t>
            </w:r>
          </w:p>
          <w:p w:rsidR="00F62755" w:rsidRPr="00F62755" w:rsidRDefault="00F62755" w:rsidP="00F6275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</w:p>
        </w:tc>
      </w:tr>
    </w:tbl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F62755">
        <w:rPr>
          <w:rFonts w:eastAsia="Calibri"/>
          <w:b/>
          <w:bCs/>
        </w:rPr>
        <w:t>ПЕРЕЧЕНЬ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F62755">
        <w:rPr>
          <w:rFonts w:eastAsia="Calibri"/>
          <w:b/>
          <w:bCs/>
        </w:rPr>
        <w:t xml:space="preserve">мероприятий подпрограммы 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F62755">
        <w:rPr>
          <w:rFonts w:eastAsia="Calibri"/>
          <w:b/>
          <w:bCs/>
        </w:rPr>
        <w:t>«</w:t>
      </w:r>
      <w:r w:rsidRPr="00F62755">
        <w:rPr>
          <w:rFonts w:eastAsia="Calibri"/>
          <w:b/>
        </w:rPr>
        <w:t xml:space="preserve">Мероприятия по предупреждению и ликвидации чрезвычайных ситуаций, стихийных бедствий и обеспечение мероприятий гражданской обороны в муниципальном образовании </w:t>
      </w:r>
      <w:proofErr w:type="spellStart"/>
      <w:r w:rsidRPr="00F62755">
        <w:rPr>
          <w:rFonts w:eastAsia="Calibri"/>
          <w:b/>
        </w:rPr>
        <w:t>Тимашевский</w:t>
      </w:r>
      <w:proofErr w:type="spellEnd"/>
      <w:r w:rsidRPr="00F62755">
        <w:rPr>
          <w:rFonts w:eastAsia="Calibri"/>
          <w:b/>
        </w:rPr>
        <w:t xml:space="preserve"> район</w:t>
      </w:r>
      <w:r w:rsidRPr="00F62755">
        <w:rPr>
          <w:rFonts w:eastAsia="Calibri"/>
          <w:b/>
          <w:bCs/>
        </w:rPr>
        <w:t>»</w:t>
      </w: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F62755" w:rsidRPr="00F62755" w:rsidRDefault="00F62755" w:rsidP="00F62755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1722"/>
        <w:gridCol w:w="1608"/>
        <w:gridCol w:w="1608"/>
        <w:gridCol w:w="856"/>
        <w:gridCol w:w="846"/>
        <w:gridCol w:w="924"/>
        <w:gridCol w:w="951"/>
        <w:gridCol w:w="954"/>
        <w:gridCol w:w="934"/>
        <w:gridCol w:w="2181"/>
        <w:gridCol w:w="1629"/>
      </w:tblGrid>
      <w:tr w:rsidR="00F62755" w:rsidRPr="00F62755" w:rsidTr="00F62755">
        <w:trPr>
          <w:trHeight w:val="194"/>
          <w:tblHeader/>
        </w:trPr>
        <w:tc>
          <w:tcPr>
            <w:tcW w:w="224" w:type="pct"/>
            <w:vMerge w:val="restart"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40" w:type="pct"/>
            <w:vMerge w:val="restart"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40" w:type="pct"/>
            <w:vMerge w:val="restart"/>
            <w:tcBorders>
              <w:righ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836" w:type="pct"/>
            <w:gridSpan w:val="6"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F62755" w:rsidRPr="00F62755" w:rsidTr="00F62755">
        <w:trPr>
          <w:trHeight w:val="874"/>
          <w:tblHeader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1" w:type="pct"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2023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 xml:space="preserve">год </w:t>
            </w:r>
          </w:p>
        </w:tc>
        <w:tc>
          <w:tcPr>
            <w:tcW w:w="314" w:type="pct"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2024</w:t>
            </w:r>
          </w:p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F6275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04"/>
        </w:trPr>
        <w:tc>
          <w:tcPr>
            <w:tcW w:w="224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198" w:type="pct"/>
            <w:gridSpan w:val="10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предупреждение чрезвычайных ситуаций муниципального характера, стихийных бедствий, эпидемий и ликвидации их последствий; обеспечение мероприятий гражданской обороны, а также предупреждение чрезвычайных ситуаций муниципального характера, стихийных бедствий, эпидемий и ликвидации их последствий в особый период</w:t>
            </w:r>
          </w:p>
        </w:tc>
      </w:tr>
      <w:tr w:rsidR="00F62755" w:rsidRPr="00F62755" w:rsidTr="00F62755">
        <w:trPr>
          <w:trHeight w:val="962"/>
        </w:trPr>
        <w:tc>
          <w:tcPr>
            <w:tcW w:w="22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198" w:type="pct"/>
            <w:gridSpan w:val="10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F6275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F62755">
              <w:rPr>
                <w:rFonts w:eastAsia="Calibri"/>
                <w:sz w:val="20"/>
                <w:szCs w:val="20"/>
              </w:rPr>
              <w:t xml:space="preserve"> район для ликвидации чрезвычайных ситуаций природного и техногенного характер;, обеспечение дополнительных мер по защите населения от чрезвычайных ситуаций;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F62755" w:rsidRPr="00F62755" w:rsidTr="00F62755">
        <w:trPr>
          <w:trHeight w:val="381"/>
        </w:trPr>
        <w:tc>
          <w:tcPr>
            <w:tcW w:w="224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1.1.1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Создание, хранение, восполнение и освежение резерва материальных ресурсов </w:t>
            </w:r>
            <w:r w:rsidRPr="00F62755">
              <w:rPr>
                <w:rFonts w:eastAsia="Calibri"/>
                <w:sz w:val="20"/>
                <w:szCs w:val="20"/>
              </w:rPr>
              <w:lastRenderedPageBreak/>
              <w:t xml:space="preserve">муниципального образования </w:t>
            </w:r>
            <w:proofErr w:type="spellStart"/>
            <w:r w:rsidRPr="00F6275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F62755">
              <w:rPr>
                <w:rFonts w:eastAsia="Calibri"/>
                <w:sz w:val="20"/>
                <w:szCs w:val="20"/>
              </w:rPr>
              <w:t xml:space="preserve"> район для ликвидации чрезвычайных ситуаций природного и техногенного характера, обеспечение дополнительных мер защиты населения от чрезвычайных ситуаций,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898,30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147,00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131,30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80,00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Количество приобретенных товаров для доукомплектования резерва материально-технических средств не менее 400 шт. в 2019 г.; Количество приобретенных </w:t>
            </w:r>
            <w:proofErr w:type="spellStart"/>
            <w:r w:rsidRPr="00F62755">
              <w:rPr>
                <w:rFonts w:eastAsia="Calibri"/>
                <w:sz w:val="20"/>
                <w:szCs w:val="20"/>
              </w:rPr>
              <w:lastRenderedPageBreak/>
              <w:t>электросирен</w:t>
            </w:r>
            <w:proofErr w:type="spellEnd"/>
            <w:r w:rsidRPr="00F62755">
              <w:rPr>
                <w:rFonts w:eastAsia="Calibri"/>
                <w:sz w:val="20"/>
                <w:szCs w:val="20"/>
              </w:rPr>
              <w:t>: не менее 7 шт. в 2020 году, не менее 5 шт. в 2021, 2023-2024 гг., количество приобретённых бензиновых генераторов – 1 в 2022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lastRenderedPageBreak/>
              <w:t>Отдел ГО и ЧС</w:t>
            </w:r>
          </w:p>
        </w:tc>
      </w:tr>
      <w:tr w:rsidR="00F62755" w:rsidRPr="00F62755" w:rsidTr="00F62755">
        <w:trPr>
          <w:trHeight w:val="415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898,30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147,00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131,30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80,00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180,00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99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41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85"/>
        </w:trPr>
        <w:tc>
          <w:tcPr>
            <w:tcW w:w="224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579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коронавирусной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</w:t>
            </w:r>
            <w:r w:rsidRPr="00F62755">
              <w:rPr>
                <w:rFonts w:eastAsia="Calibri"/>
                <w:sz w:val="18"/>
                <w:szCs w:val="18"/>
              </w:rPr>
              <w:lastRenderedPageBreak/>
              <w:t>инфекции (</w:t>
            </w:r>
            <w:proofErr w:type="spellStart"/>
            <w:r w:rsidRPr="00F62755">
              <w:rPr>
                <w:rFonts w:eastAsia="Calibri"/>
                <w:sz w:val="18"/>
                <w:szCs w:val="18"/>
                <w:lang w:val="en-US"/>
              </w:rPr>
              <w:t>Covid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>-2019)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Количество приобретённых одноразовых перчаток – не менее 2000 пар; масок лицевых для индивидуального </w:t>
            </w:r>
            <w:r w:rsidRPr="00F62755">
              <w:rPr>
                <w:rFonts w:eastAsia="Calibri"/>
                <w:sz w:val="18"/>
                <w:szCs w:val="18"/>
              </w:rPr>
              <w:lastRenderedPageBreak/>
              <w:t xml:space="preserve">использования, одноразовых не менее 13000 шт.;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рециркуляторов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бактерицидных для обеззараживания воздуха в помещении (закрытого типа, настенные) – 2 шт. в 2020 г.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Отдел ГО и ЧС</w:t>
            </w:r>
          </w:p>
        </w:tc>
      </w:tr>
      <w:tr w:rsidR="00F62755" w:rsidRPr="00F62755" w:rsidTr="00F62755">
        <w:trPr>
          <w:trHeight w:val="419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500,00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5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4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346"/>
        </w:trPr>
        <w:tc>
          <w:tcPr>
            <w:tcW w:w="224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299,00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299,00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Количество приобретённых дизельных электростанций для бесперебойного электроснабжения здания администрации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 - 1 шт. в 2020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Администрация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F62755" w:rsidRPr="00F62755" w:rsidTr="00F62755">
        <w:trPr>
          <w:trHeight w:val="407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299,00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299,00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13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4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федеральный 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336"/>
        </w:trPr>
        <w:tc>
          <w:tcPr>
            <w:tcW w:w="224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1.1.4</w:t>
            </w:r>
          </w:p>
        </w:tc>
        <w:tc>
          <w:tcPr>
            <w:tcW w:w="579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8,3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8,3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Объём утилизированных лекарственных средств и медицинских изделий с истекшим сроком годности: 69,130 кг в 2021 году.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Отдел по делам 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ГО и ЧС</w:t>
            </w:r>
          </w:p>
        </w:tc>
      </w:tr>
      <w:tr w:rsidR="00F62755" w:rsidRPr="00F62755" w:rsidTr="00F62755">
        <w:trPr>
          <w:trHeight w:val="411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8,3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8,3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838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</w:t>
            </w:r>
          </w:p>
        </w:tc>
        <w:tc>
          <w:tcPr>
            <w:tcW w:w="579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Цель</w:t>
            </w:r>
          </w:p>
        </w:tc>
        <w:tc>
          <w:tcPr>
            <w:tcW w:w="4198" w:type="pct"/>
            <w:gridSpan w:val="10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 и в особый период</w:t>
            </w: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2.1.</w:t>
            </w:r>
          </w:p>
        </w:tc>
        <w:tc>
          <w:tcPr>
            <w:tcW w:w="579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Задача</w:t>
            </w:r>
          </w:p>
        </w:tc>
        <w:tc>
          <w:tcPr>
            <w:tcW w:w="4198" w:type="pct"/>
            <w:gridSpan w:val="10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обеспечение населения района необходимыми средствами первой помощи, средствами оповещения об угрозе или возникновении чрезвычайных ситуаций природного и техногенного характера и в особый период</w:t>
            </w:r>
          </w:p>
        </w:tc>
      </w:tr>
      <w:tr w:rsidR="00F62755" w:rsidRPr="00F62755" w:rsidTr="00F62755">
        <w:trPr>
          <w:trHeight w:val="455"/>
        </w:trPr>
        <w:tc>
          <w:tcPr>
            <w:tcW w:w="224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2.1.1.</w:t>
            </w:r>
          </w:p>
        </w:tc>
        <w:tc>
          <w:tcPr>
            <w:tcW w:w="579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Обеспечение населения района </w:t>
            </w:r>
            <w:r w:rsidRPr="00F62755">
              <w:rPr>
                <w:rFonts w:eastAsia="Calibri"/>
                <w:sz w:val="18"/>
                <w:szCs w:val="18"/>
              </w:rPr>
              <w:lastRenderedPageBreak/>
              <w:t xml:space="preserve">необходимыми средствами первой помощи, средствами оповещения об угрозе или возникновении чрезвычайных ситуаций природного и техногенного характера 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258,3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42,0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26,3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40,0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rPr>
                <w:rFonts w:eastAsia="Calibri"/>
                <w:color w:val="000000" w:themeColor="text1"/>
                <w:sz w:val="27"/>
                <w:szCs w:val="27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Количество приобретенных </w:t>
            </w:r>
            <w:proofErr w:type="spellStart"/>
            <w:r w:rsidRPr="00F62755">
              <w:rPr>
                <w:rFonts w:eastAsia="Calibri"/>
                <w:sz w:val="20"/>
                <w:szCs w:val="20"/>
              </w:rPr>
              <w:t>электросирен</w:t>
            </w:r>
            <w:proofErr w:type="spellEnd"/>
            <w:r w:rsidRPr="00F62755">
              <w:rPr>
                <w:rFonts w:eastAsia="Calibri"/>
                <w:sz w:val="20"/>
                <w:szCs w:val="20"/>
              </w:rPr>
              <w:t xml:space="preserve">: не </w:t>
            </w:r>
            <w:r w:rsidRPr="00F62755">
              <w:rPr>
                <w:rFonts w:eastAsia="Calibri"/>
                <w:sz w:val="20"/>
                <w:szCs w:val="20"/>
              </w:rPr>
              <w:lastRenderedPageBreak/>
              <w:t>менее 2 шт. 2019-2020 гг., не менее 1 шт. 2021, 2023-2024 гг. году; количество приобретенных аптечек первой помощи – не менее 7 шт. в 2022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lastRenderedPageBreak/>
              <w:t>Отдел по делам ГО и ЧС</w:t>
            </w:r>
          </w:p>
        </w:tc>
      </w:tr>
      <w:tr w:rsidR="00F62755" w:rsidRPr="00F62755" w:rsidTr="00F62755">
        <w:trPr>
          <w:trHeight w:val="404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258,3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42,0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26,3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40,0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50,0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5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4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79"/>
        </w:trPr>
        <w:tc>
          <w:tcPr>
            <w:tcW w:w="22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2.2.</w:t>
            </w:r>
          </w:p>
        </w:tc>
        <w:tc>
          <w:tcPr>
            <w:tcW w:w="579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198" w:type="pct"/>
            <w:gridSpan w:val="10"/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20"/>
                <w:szCs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</w:tr>
      <w:tr w:rsidR="00F62755" w:rsidRPr="00F62755" w:rsidTr="00F62755">
        <w:trPr>
          <w:trHeight w:val="439"/>
        </w:trPr>
        <w:tc>
          <w:tcPr>
            <w:tcW w:w="224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2.2.1.</w:t>
            </w:r>
          </w:p>
        </w:tc>
        <w:tc>
          <w:tcPr>
            <w:tcW w:w="579" w:type="pct"/>
            <w:vMerge w:val="restart"/>
          </w:tcPr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</w:t>
            </w: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170,8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10,4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10,4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Количество приобретенной методической литературы, наглядной агитации не менее 4000 шт. (листовки, плакаты, памятки) в 2019 г., не менее 2000 шт. в 2020-2021 гг. 2023-2024 гг.; не менее 9500 в 2022 г.; Количество изготовленных баннеров – не менее 20 шт. в 2022 г.; Количество населения, проинформированного о мерах защиты в случае угрозы и возникновения ЧС -  не менее 10000 чел. ежегодно.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 xml:space="preserve">Отдел по делам 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ГО и ЧС</w:t>
            </w:r>
          </w:p>
          <w:p w:rsidR="00F62755" w:rsidRPr="00F62755" w:rsidRDefault="00F62755" w:rsidP="00F62755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</w:tr>
      <w:tr w:rsidR="00F62755" w:rsidRPr="00F62755" w:rsidTr="00F62755">
        <w:trPr>
          <w:trHeight w:val="417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170,8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10,4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10,4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396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541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59"/>
        </w:trPr>
        <w:tc>
          <w:tcPr>
            <w:tcW w:w="22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Задача</w:t>
            </w:r>
          </w:p>
        </w:tc>
        <w:tc>
          <w:tcPr>
            <w:tcW w:w="4198" w:type="pct"/>
            <w:gridSpan w:val="10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</w:tr>
      <w:tr w:rsidR="00F62755" w:rsidRPr="00F62755" w:rsidTr="00F62755">
        <w:trPr>
          <w:trHeight w:val="512"/>
        </w:trPr>
        <w:tc>
          <w:tcPr>
            <w:tcW w:w="224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F62755">
              <w:rPr>
                <w:rFonts w:eastAsia="Calibri"/>
                <w:sz w:val="20"/>
                <w:szCs w:val="20"/>
              </w:rPr>
              <w:t>2.3.1.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Разработка Плана гражданской обороны и защиты населения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160,0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160,0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Количество разработанных Планов гражданской обороны и защиты населения муниципального образования </w:t>
            </w:r>
            <w:proofErr w:type="spellStart"/>
            <w:r w:rsidRPr="00F62755">
              <w:rPr>
                <w:rFonts w:eastAsia="Calibri"/>
                <w:sz w:val="18"/>
                <w:szCs w:val="18"/>
              </w:rPr>
              <w:t>Тимашевский</w:t>
            </w:r>
            <w:proofErr w:type="spellEnd"/>
            <w:r w:rsidRPr="00F62755">
              <w:rPr>
                <w:rFonts w:eastAsia="Calibri"/>
                <w:sz w:val="18"/>
                <w:szCs w:val="18"/>
              </w:rPr>
              <w:t xml:space="preserve"> район в 2020 г.  – 1 шт.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Отдел по делам ГО и ЧС</w:t>
            </w:r>
          </w:p>
        </w:tc>
      </w:tr>
      <w:tr w:rsidR="00F62755" w:rsidRPr="00F62755" w:rsidTr="00F62755">
        <w:trPr>
          <w:trHeight w:val="332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160,0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160,0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84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689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311"/>
        </w:trPr>
        <w:tc>
          <w:tcPr>
            <w:tcW w:w="224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2.3.2.</w:t>
            </w:r>
          </w:p>
        </w:tc>
        <w:tc>
          <w:tcPr>
            <w:tcW w:w="579" w:type="pct"/>
            <w:vMerge w:val="restart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Разработка Плана действий по предупреждению и ликвидации чрезвычайных ситуаций природного и техногенного характера </w:t>
            </w: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Количество разработанных Планов действий по предупреждению и ликвидации чрезвычайных ситуаций природного и техногенного характера в 2022 г.  – 1 шт.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Отдел по делам ГО и ЧС</w:t>
            </w:r>
          </w:p>
        </w:tc>
      </w:tr>
      <w:tr w:rsidR="00F62755" w:rsidRPr="00F62755" w:rsidTr="00F62755">
        <w:trPr>
          <w:trHeight w:val="274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370,0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278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689"/>
        </w:trPr>
        <w:tc>
          <w:tcPr>
            <w:tcW w:w="224" w:type="pct"/>
            <w:vMerge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3.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Цель </w:t>
            </w:r>
          </w:p>
        </w:tc>
        <w:tc>
          <w:tcPr>
            <w:tcW w:w="4198" w:type="pct"/>
            <w:gridSpan w:val="10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снижение размера ущерба и потерь от чрезвычайных ситуаций муниципального характера</w:t>
            </w: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3.1.</w:t>
            </w:r>
          </w:p>
        </w:tc>
        <w:tc>
          <w:tcPr>
            <w:tcW w:w="579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 xml:space="preserve">Задача </w:t>
            </w:r>
          </w:p>
        </w:tc>
        <w:tc>
          <w:tcPr>
            <w:tcW w:w="4198" w:type="pct"/>
            <w:gridSpan w:val="10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характера; организация и проведение аварийно-восстановительных работ при чрезвычайных ситуациях и ликвидации их последствий</w:t>
            </w: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3.1.1.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Основное мероприятие: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25 585,4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-63" w:right="-12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6 135,0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6 135,00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6 386,70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6 928,7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Процент обеспечения материальными запасами в 2019-2022 гг. - на 70 %; обеспечение деятельности спасателей не менее 19 чел. в 2019-2020 гг., не менее 25 чел в 2021-2022 гг.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Отдел по делам ГО и ЧС</w:t>
            </w:r>
          </w:p>
        </w:tc>
      </w:tr>
      <w:tr w:rsidR="00F62755" w:rsidRPr="00F62755" w:rsidTr="00F62755">
        <w:trPr>
          <w:trHeight w:val="143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25 585,4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-63" w:right="-12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6 135,0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6 135,0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6 386,70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6 928,7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58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24"/>
        </w:trPr>
        <w:tc>
          <w:tcPr>
            <w:tcW w:w="224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150"/>
        </w:trPr>
        <w:tc>
          <w:tcPr>
            <w:tcW w:w="224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 w:val="restar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Итого по подпрограмме</w:t>
            </w:r>
          </w:p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28 250,4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-63" w:right="-12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6 375,0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 w:right="-154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7 293,0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0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6 562,6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spacing w:after="200" w:line="276" w:lineRule="auto"/>
              <w:ind w:left="-124" w:right="-145"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7 538,7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240,40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240,40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387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районный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28 250,1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6 375,0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7 293,0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6 562,6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7 538,7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240,40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240,40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35"/>
        </w:trPr>
        <w:tc>
          <w:tcPr>
            <w:tcW w:w="224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краевой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  <w:tr w:rsidR="00F62755" w:rsidRPr="00F62755" w:rsidTr="00F62755">
        <w:trPr>
          <w:trHeight w:val="400"/>
        </w:trPr>
        <w:tc>
          <w:tcPr>
            <w:tcW w:w="224" w:type="pct"/>
            <w:vMerge/>
            <w:tcBorders>
              <w:bottom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79" w:type="pct"/>
            <w:vMerge/>
            <w:tcBorders>
              <w:bottom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федеральный</w:t>
            </w:r>
          </w:p>
        </w:tc>
        <w:tc>
          <w:tcPr>
            <w:tcW w:w="5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  <w:r w:rsidRPr="00F62755">
              <w:rPr>
                <w:rFonts w:eastAsia="Calibri"/>
                <w:color w:val="FF0000"/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F62755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73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2755" w:rsidRPr="00F62755" w:rsidRDefault="00F62755" w:rsidP="00F6275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</w:tr>
    </w:tbl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tbl>
      <w:tblPr>
        <w:tblStyle w:val="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83"/>
        <w:gridCol w:w="5192"/>
      </w:tblGrid>
      <w:tr w:rsidR="00F62755" w:rsidRPr="00F62755" w:rsidTr="00F62755">
        <w:tc>
          <w:tcPr>
            <w:tcW w:w="1639" w:type="pct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F62755">
              <w:rPr>
                <w:rFonts w:eastAsia="Calibri"/>
              </w:rPr>
              <w:t xml:space="preserve">Начальник отдела по делам ГО и ЧС, вопросам казачества администрации муниципального образования </w:t>
            </w:r>
            <w:proofErr w:type="spellStart"/>
            <w:r w:rsidRPr="00F62755">
              <w:rPr>
                <w:rFonts w:eastAsia="Calibri"/>
              </w:rPr>
              <w:t>Тимашевский</w:t>
            </w:r>
            <w:proofErr w:type="spellEnd"/>
            <w:r w:rsidRPr="00F62755">
              <w:rPr>
                <w:rFonts w:eastAsia="Calibri"/>
              </w:rPr>
              <w:t xml:space="preserve"> район</w:t>
            </w:r>
          </w:p>
        </w:tc>
        <w:tc>
          <w:tcPr>
            <w:tcW w:w="1646" w:type="pct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1715" w:type="pct"/>
          </w:tcPr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F62755" w:rsidRPr="00F62755" w:rsidRDefault="00F62755" w:rsidP="00F6275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F62755">
              <w:rPr>
                <w:rFonts w:eastAsia="Calibri"/>
              </w:rPr>
              <w:t>Д.С. Денисенко</w:t>
            </w:r>
          </w:p>
        </w:tc>
      </w:tr>
    </w:tbl>
    <w:p w:rsidR="00F62755" w:rsidRPr="00F62755" w:rsidRDefault="00F62755" w:rsidP="00F6275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</w:pPr>
    </w:p>
    <w:p w:rsidR="00F62755" w:rsidRDefault="00F62755" w:rsidP="000E1987">
      <w:pPr>
        <w:ind w:left="0"/>
        <w:sectPr w:rsidR="00F62755" w:rsidSect="00F62755">
          <w:headerReference w:type="default" r:id="rId10"/>
          <w:pgSz w:w="16838" w:h="11906" w:orient="landscape" w:code="9"/>
          <w:pgMar w:top="1701" w:right="567" w:bottom="567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BF0B1D" w:rsidRPr="00BF0B1D" w:rsidTr="00191315">
        <w:tc>
          <w:tcPr>
            <w:tcW w:w="4892" w:type="dxa"/>
            <w:shd w:val="clear" w:color="auto" w:fill="auto"/>
          </w:tcPr>
          <w:p w:rsidR="00BF0B1D" w:rsidRPr="00BF0B1D" w:rsidRDefault="00BF0B1D" w:rsidP="00BF0B1D">
            <w:pPr>
              <w:ind w:left="0"/>
              <w:rPr>
                <w:rFonts w:eastAsia="Calibri"/>
              </w:rPr>
            </w:pPr>
            <w:r w:rsidRPr="00BF0B1D">
              <w:rPr>
                <w:rFonts w:eastAsia="Calibri"/>
              </w:rPr>
              <w:lastRenderedPageBreak/>
              <w:t xml:space="preserve">Приложение № 4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BF0B1D">
              <w:rPr>
                <w:rFonts w:eastAsia="Calibri"/>
              </w:rPr>
              <w:t>Тимашевский</w:t>
            </w:r>
            <w:proofErr w:type="spellEnd"/>
            <w:r w:rsidRPr="00BF0B1D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BF0B1D">
              <w:rPr>
                <w:rFonts w:eastAsia="Calibri"/>
              </w:rPr>
              <w:t>Тимашевского</w:t>
            </w:r>
            <w:proofErr w:type="spellEnd"/>
            <w:r w:rsidRPr="00BF0B1D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BF0B1D" w:rsidRPr="00BF0B1D" w:rsidRDefault="00BF0B1D" w:rsidP="00BF0B1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BF0B1D" w:rsidRPr="00BF0B1D" w:rsidRDefault="00BF0B1D" w:rsidP="00BF0B1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BF0B1D">
        <w:rPr>
          <w:rFonts w:eastAsia="Calibri"/>
          <w:b/>
        </w:rPr>
        <w:t>ПОДПРОГРАММА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BF0B1D">
        <w:rPr>
          <w:rFonts w:eastAsia="Calibri"/>
          <w:b/>
        </w:rPr>
        <w:t xml:space="preserve"> «Пожарная безопасность» муниципальной программы 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BF0B1D">
        <w:rPr>
          <w:rFonts w:eastAsia="Calibri"/>
          <w:b/>
        </w:rPr>
        <w:t xml:space="preserve">«Обеспечение безопасности населения и территорий 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BF0B1D">
        <w:rPr>
          <w:rFonts w:eastAsia="Calibri"/>
          <w:b/>
        </w:rPr>
        <w:t>Тимашевского</w:t>
      </w:r>
      <w:proofErr w:type="spellEnd"/>
      <w:r w:rsidRPr="00BF0B1D">
        <w:rPr>
          <w:rFonts w:eastAsia="Calibri"/>
          <w:b/>
        </w:rPr>
        <w:t xml:space="preserve"> района»</w:t>
      </w:r>
    </w:p>
    <w:p w:rsidR="00BF0B1D" w:rsidRPr="00BF0B1D" w:rsidRDefault="00BF0B1D" w:rsidP="00BF0B1D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BF0B1D">
        <w:rPr>
          <w:rFonts w:eastAsia="Calibri"/>
        </w:rPr>
        <w:t>ПАСПОРТ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BF0B1D">
        <w:rPr>
          <w:rFonts w:eastAsia="Calibri"/>
        </w:rPr>
        <w:t xml:space="preserve">подпрограммы 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BF0B1D">
        <w:rPr>
          <w:rFonts w:eastAsia="Calibri"/>
        </w:rPr>
        <w:t xml:space="preserve">«Пожарная безопасность» 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BF0B1D" w:rsidRPr="00BF0B1D" w:rsidTr="00191315">
        <w:trPr>
          <w:trHeight w:val="511"/>
          <w:jc w:val="center"/>
        </w:trPr>
        <w:tc>
          <w:tcPr>
            <w:tcW w:w="3410" w:type="dxa"/>
            <w:hideMark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отдел по делам ГО и ЧС</w:t>
            </w:r>
          </w:p>
        </w:tc>
      </w:tr>
      <w:tr w:rsidR="00BF0B1D" w:rsidRPr="00BF0B1D" w:rsidTr="00191315">
        <w:trPr>
          <w:trHeight w:val="1006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отдел по делам ГО и ЧС;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управление образования;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отдел культуры;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муниципальные бюджетные и автономные учреждения образования МО </w:t>
            </w:r>
            <w:proofErr w:type="spellStart"/>
            <w:r w:rsidRPr="00BF0B1D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BF0B1D">
              <w:rPr>
                <w:rFonts w:eastAsia="Calibri"/>
                <w:sz w:val="24"/>
                <w:szCs w:val="24"/>
              </w:rPr>
              <w:t xml:space="preserve"> район; 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МБУК «МРДК им. В.М. Толстых»; 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МБУК «ТМЦБ»;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МБУДО ДМШ г. Тимашевска;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МБУДО ДШИ ст. Роговской;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МКУ «Центр муниципальных закупок» муниципального образования </w:t>
            </w:r>
            <w:proofErr w:type="spellStart"/>
            <w:r w:rsidRPr="00BF0B1D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BF0B1D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МУ «ЦТХО»</w:t>
            </w:r>
          </w:p>
        </w:tc>
      </w:tr>
      <w:tr w:rsidR="00BF0B1D" w:rsidRPr="00BF0B1D" w:rsidTr="00191315">
        <w:trPr>
          <w:trHeight w:val="825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совершенствование системы обеспечения пожарной безопасности в муниципальном образовании </w:t>
            </w:r>
            <w:proofErr w:type="spellStart"/>
            <w:r w:rsidRPr="00BF0B1D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BF0B1D">
              <w:rPr>
                <w:rFonts w:eastAsia="Calibri"/>
                <w:sz w:val="24"/>
                <w:szCs w:val="24"/>
              </w:rPr>
              <w:t xml:space="preserve"> район в период с 2019 года по 2024 год </w:t>
            </w:r>
          </w:p>
        </w:tc>
      </w:tr>
      <w:tr w:rsidR="00BF0B1D" w:rsidRPr="00BF0B1D" w:rsidTr="00191315">
        <w:trPr>
          <w:trHeight w:val="825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1) 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2)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BF0B1D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BF0B1D">
              <w:rPr>
                <w:rFonts w:eastAsia="Calibri"/>
                <w:sz w:val="24"/>
                <w:szCs w:val="24"/>
              </w:rPr>
              <w:t xml:space="preserve"> район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</w:tr>
      <w:tr w:rsidR="00BF0B1D" w:rsidRPr="00BF0B1D" w:rsidTr="00191315">
        <w:trPr>
          <w:trHeight w:val="714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Перечень целевых показателей подпрограммы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ind w:left="50" w:firstLine="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t>Количество учреждений, в которых произведен капитальный ремонт, текущий ремонт и монтаж АПС;</w:t>
            </w:r>
          </w:p>
          <w:p w:rsidR="00BF0B1D" w:rsidRPr="00BF0B1D" w:rsidRDefault="00BF0B1D" w:rsidP="00BF0B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ind w:left="50" w:firstLine="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t>количество проинформированного населения;</w:t>
            </w:r>
          </w:p>
          <w:p w:rsidR="00BF0B1D" w:rsidRPr="00BF0B1D" w:rsidRDefault="00BF0B1D" w:rsidP="00BF0B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ind w:left="50" w:firstLine="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lastRenderedPageBreak/>
              <w:t>количество проведенных мероприятий;</w:t>
            </w:r>
          </w:p>
          <w:p w:rsidR="00BF0B1D" w:rsidRPr="00BF0B1D" w:rsidRDefault="00BF0B1D" w:rsidP="00BF0B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ind w:left="50" w:firstLine="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t>количество приобретенных порошковых огнетушителей;</w:t>
            </w:r>
          </w:p>
          <w:p w:rsidR="00BF0B1D" w:rsidRPr="00BF0B1D" w:rsidRDefault="00BF0B1D" w:rsidP="00BF0B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00" w:line="276" w:lineRule="auto"/>
              <w:ind w:left="50" w:firstLine="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t>количество приобретенных креплений настенных к огнетушителю.</w:t>
            </w:r>
          </w:p>
        </w:tc>
      </w:tr>
      <w:tr w:rsidR="00BF0B1D" w:rsidRPr="00BF0B1D" w:rsidTr="00191315">
        <w:trPr>
          <w:trHeight w:val="693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BF0B1D">
              <w:rPr>
                <w:rFonts w:eastAsia="Times New Roman" w:cs="Arial"/>
                <w:sz w:val="24"/>
                <w:szCs w:val="24"/>
                <w:lang w:eastAsia="ru-RU"/>
              </w:rPr>
              <w:t xml:space="preserve">Сроки реализации подпрограммы - </w:t>
            </w:r>
            <w:r w:rsidRPr="00BF0B1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2019-2024 годы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  <w:vAlign w:val="center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краевой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бюджет</w:t>
            </w: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50,00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8 108,8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8 108,8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2 500,00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2 500,00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BF0B1D" w:rsidRPr="00BF0B1D" w:rsidTr="00191315">
        <w:trPr>
          <w:trHeight w:val="291"/>
          <w:jc w:val="center"/>
        </w:trPr>
        <w:tc>
          <w:tcPr>
            <w:tcW w:w="341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10 658,8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BF0B1D">
              <w:rPr>
                <w:rFonts w:eastAsia="Calibri"/>
                <w:sz w:val="24"/>
                <w:szCs w:val="24"/>
              </w:rPr>
              <w:t>10 658,8</w:t>
            </w:r>
          </w:p>
        </w:tc>
      </w:tr>
    </w:tbl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outlineLvl w:val="2"/>
        <w:rPr>
          <w:rFonts w:eastAsia="Calibri"/>
          <w:b/>
        </w:rPr>
      </w:pP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BF0B1D">
        <w:rPr>
          <w:rFonts w:eastAsia="Calibri"/>
          <w:b/>
        </w:rPr>
        <w:t>1. Перечень мероприятий Подпрограммы</w:t>
      </w: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BF0B1D" w:rsidRPr="00BF0B1D" w:rsidRDefault="00BF0B1D" w:rsidP="00BF0B1D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>Перечень реализуе</w:t>
      </w:r>
      <w:r w:rsidR="00195DB5">
        <w:rPr>
          <w:rFonts w:eastAsia="Calibri"/>
        </w:rPr>
        <w:t>мых мероприятий Подпрограммы</w:t>
      </w:r>
      <w:r w:rsidRPr="00BF0B1D">
        <w:rPr>
          <w:rFonts w:eastAsia="Calibri"/>
        </w:rPr>
        <w:t xml:space="preserve"> представлен в приложении к Подпрограмме.</w:t>
      </w:r>
    </w:p>
    <w:p w:rsidR="00BF0B1D" w:rsidRPr="00BF0B1D" w:rsidRDefault="00BF0B1D" w:rsidP="00BF0B1D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BF0B1D" w:rsidRPr="00BF0B1D" w:rsidRDefault="00BF0B1D" w:rsidP="00BF0B1D">
      <w:pPr>
        <w:ind w:left="0"/>
        <w:jc w:val="center"/>
        <w:rPr>
          <w:rFonts w:eastAsia="Calibri"/>
          <w:b/>
        </w:rPr>
      </w:pPr>
      <w:r w:rsidRPr="00BF0B1D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BF0B1D" w:rsidRPr="00BF0B1D" w:rsidRDefault="00BF0B1D" w:rsidP="00BF0B1D">
      <w:pPr>
        <w:ind w:left="0" w:firstLine="709"/>
        <w:rPr>
          <w:rFonts w:eastAsia="Calibri"/>
          <w:sz w:val="27"/>
          <w:szCs w:val="27"/>
        </w:rPr>
      </w:pP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BF0B1D">
        <w:rPr>
          <w:rFonts w:eastAsia="Calibri"/>
        </w:rPr>
        <w:t>Тимашевский</w:t>
      </w:r>
      <w:proofErr w:type="spellEnd"/>
      <w:r w:rsidRPr="00BF0B1D">
        <w:rPr>
          <w:rFonts w:eastAsia="Calibri"/>
        </w:rPr>
        <w:t xml:space="preserve"> район.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</w:rPr>
      </w:pPr>
      <w:r w:rsidRPr="00BF0B1D">
        <w:rPr>
          <w:rFonts w:eastAsia="Calibri"/>
        </w:rPr>
        <w:t>Текущее управление подпрограммой осуществляет координатор муниципальной подпрограммы – отдел по делам ГО и ЧС.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</w:rPr>
      </w:pPr>
      <w:r w:rsidRPr="00BF0B1D">
        <w:rPr>
          <w:rFonts w:eastAsia="Calibri"/>
        </w:rPr>
        <w:t>Координатор подпрограммы в процессе реализации подпрограммы: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>1) осуществляет координацию деятельности заказчиков и участников мероприятий подпрограммы;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>3) осуществляет подготовку ежегодного доклада о ходе реализации подпрограммы;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4) осуществляет оценку эффективности, а также оценку целевых </w:t>
      </w:r>
      <w:proofErr w:type="gramStart"/>
      <w:r w:rsidRPr="00BF0B1D">
        <w:rPr>
          <w:rFonts w:eastAsia="Calibri"/>
        </w:rPr>
        <w:t>показа-</w:t>
      </w:r>
      <w:proofErr w:type="spellStart"/>
      <w:r w:rsidRPr="00BF0B1D">
        <w:rPr>
          <w:rFonts w:eastAsia="Calibri"/>
        </w:rPr>
        <w:t>телей</w:t>
      </w:r>
      <w:proofErr w:type="spellEnd"/>
      <w:proofErr w:type="gramEnd"/>
      <w:r w:rsidRPr="00BF0B1D">
        <w:rPr>
          <w:rFonts w:eastAsia="Calibri"/>
        </w:rPr>
        <w:t xml:space="preserve"> и критериев реализации подпрограммы в целом;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5) осуществляет корректировку подпрограммы на текущий и </w:t>
      </w:r>
      <w:proofErr w:type="gramStart"/>
      <w:r w:rsidRPr="00BF0B1D">
        <w:rPr>
          <w:rFonts w:eastAsia="Calibri"/>
        </w:rPr>
        <w:t>последую-</w:t>
      </w:r>
      <w:proofErr w:type="spellStart"/>
      <w:r w:rsidRPr="00BF0B1D">
        <w:rPr>
          <w:rFonts w:eastAsia="Calibri"/>
        </w:rPr>
        <w:t>щие</w:t>
      </w:r>
      <w:proofErr w:type="spellEnd"/>
      <w:proofErr w:type="gramEnd"/>
      <w:r w:rsidRPr="00BF0B1D">
        <w:rPr>
          <w:rFonts w:eastAsia="Calibri"/>
        </w:rPr>
        <w:t xml:space="preserve"> годы по источникам, объемам финансирования и перечню реализуемых мероприятий по результатам принятия районного бюджета; 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6) осуществляет меры по устранению недостатков и приостановке </w:t>
      </w:r>
      <w:proofErr w:type="spellStart"/>
      <w:proofErr w:type="gramStart"/>
      <w:r w:rsidRPr="00BF0B1D">
        <w:rPr>
          <w:rFonts w:eastAsia="Calibri"/>
        </w:rPr>
        <w:t>реали-зации</w:t>
      </w:r>
      <w:proofErr w:type="spellEnd"/>
      <w:proofErr w:type="gramEnd"/>
      <w:r w:rsidRPr="00BF0B1D">
        <w:rPr>
          <w:rFonts w:eastAsia="Calibri"/>
        </w:rPr>
        <w:t xml:space="preserve"> отдельных мероприятий подпрограммы.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Координатор подпрограммы организует взаимодействие с отделами </w:t>
      </w:r>
      <w:r w:rsidRPr="00BF0B1D">
        <w:rPr>
          <w:rFonts w:eastAsia="Calibri"/>
        </w:rPr>
        <w:lastRenderedPageBreak/>
        <w:t xml:space="preserve">(управлениями) администрации муниципального образования </w:t>
      </w:r>
      <w:proofErr w:type="spellStart"/>
      <w:r w:rsidRPr="00BF0B1D">
        <w:rPr>
          <w:rFonts w:eastAsia="Calibri"/>
        </w:rPr>
        <w:t>Тимашевский</w:t>
      </w:r>
      <w:proofErr w:type="spellEnd"/>
      <w:r w:rsidRPr="00BF0B1D">
        <w:rPr>
          <w:rFonts w:eastAsia="Calibri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BF0B1D" w:rsidRPr="00BF0B1D" w:rsidRDefault="00BF0B1D" w:rsidP="00BF0B1D">
      <w:pPr>
        <w:widowControl w:val="0"/>
        <w:suppressAutoHyphens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</w:rPr>
      </w:pPr>
      <w:r w:rsidRPr="00BF0B1D">
        <w:rPr>
          <w:rFonts w:eastAsia="Calibri"/>
        </w:rPr>
        <w:t>Мониторинг выполнения подпрограммы проводится координатором подпрограммы ежеквартально до 20 числа следующего за отчетным кварталом и передается координатору муниципальной программы.</w:t>
      </w:r>
    </w:p>
    <w:p w:rsidR="00BF0B1D" w:rsidRPr="00BF0B1D" w:rsidRDefault="00BF0B1D" w:rsidP="00BF0B1D">
      <w:pPr>
        <w:widowControl w:val="0"/>
        <w:suppressAutoHyphens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BF0B1D">
        <w:rPr>
          <w:rFonts w:eastAsia="Calibri"/>
        </w:rPr>
        <w:t>Тимашевского</w:t>
      </w:r>
      <w:proofErr w:type="spellEnd"/>
      <w:r w:rsidRPr="00BF0B1D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BF0B1D" w:rsidRPr="00BF0B1D" w:rsidRDefault="00BF0B1D" w:rsidP="00BF0B1D">
      <w:pPr>
        <w:suppressAutoHyphens/>
        <w:ind w:left="0" w:firstLine="709"/>
        <w:jc w:val="both"/>
        <w:rPr>
          <w:rFonts w:eastAsia="Calibri"/>
        </w:rPr>
      </w:pPr>
      <w:r w:rsidRPr="00BF0B1D">
        <w:rPr>
          <w:rFonts w:eastAsia="Calibri"/>
        </w:rPr>
        <w:t xml:space="preserve">Контроль за реализацией подпрограммы осуществляется начальником отдела по делам ГО и ЧС, вопросам казачества администрации муниципального образования </w:t>
      </w:r>
      <w:proofErr w:type="spellStart"/>
      <w:r w:rsidRPr="00BF0B1D">
        <w:rPr>
          <w:rFonts w:eastAsia="Calibri"/>
        </w:rPr>
        <w:t>Тимашевский</w:t>
      </w:r>
      <w:proofErr w:type="spellEnd"/>
      <w:r w:rsidRPr="00BF0B1D">
        <w:rPr>
          <w:rFonts w:eastAsia="Calibri"/>
        </w:rPr>
        <w:t xml:space="preserve"> район</w:t>
      </w:r>
    </w:p>
    <w:p w:rsidR="00BF0B1D" w:rsidRPr="00BF0B1D" w:rsidRDefault="00BF0B1D" w:rsidP="00BF0B1D">
      <w:pPr>
        <w:ind w:left="0" w:firstLine="709"/>
        <w:rPr>
          <w:rFonts w:eastAsia="Calibri"/>
          <w:sz w:val="27"/>
          <w:szCs w:val="27"/>
        </w:rPr>
      </w:pPr>
    </w:p>
    <w:p w:rsidR="00BF0B1D" w:rsidRPr="00BF0B1D" w:rsidRDefault="00BF0B1D" w:rsidP="00BF0B1D">
      <w:pPr>
        <w:ind w:left="0" w:firstLine="709"/>
        <w:rPr>
          <w:rFonts w:eastAsia="Calibri"/>
          <w:sz w:val="27"/>
          <w:szCs w:val="27"/>
        </w:rPr>
      </w:pPr>
    </w:p>
    <w:p w:rsidR="00BF0B1D" w:rsidRPr="00BF0B1D" w:rsidRDefault="00BF0B1D" w:rsidP="00BF0B1D">
      <w:pPr>
        <w:ind w:left="0" w:firstLine="709"/>
        <w:rPr>
          <w:rFonts w:eastAsia="Calibri"/>
          <w:sz w:val="27"/>
          <w:szCs w:val="27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371"/>
        <w:gridCol w:w="3305"/>
      </w:tblGrid>
      <w:tr w:rsidR="00BF0B1D" w:rsidRPr="00BF0B1D" w:rsidTr="00191315">
        <w:tc>
          <w:tcPr>
            <w:tcW w:w="4962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BF0B1D">
              <w:rPr>
                <w:rFonts w:eastAsia="Calibri"/>
              </w:rPr>
              <w:t xml:space="preserve">Начальник отдела по делам ГО и ЧС, вопросам казачества администрации муниципального образования </w:t>
            </w:r>
            <w:proofErr w:type="spellStart"/>
            <w:r w:rsidRPr="00BF0B1D">
              <w:rPr>
                <w:rFonts w:eastAsia="Calibri"/>
              </w:rPr>
              <w:t>Тимашевский</w:t>
            </w:r>
            <w:proofErr w:type="spellEnd"/>
            <w:r w:rsidRPr="00BF0B1D">
              <w:rPr>
                <w:rFonts w:eastAsia="Calibri"/>
              </w:rPr>
              <w:t xml:space="preserve"> район</w:t>
            </w:r>
          </w:p>
        </w:tc>
        <w:tc>
          <w:tcPr>
            <w:tcW w:w="1371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3305" w:type="dxa"/>
          </w:tcPr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BF0B1D" w:rsidRPr="00BF0B1D" w:rsidRDefault="00BF0B1D" w:rsidP="00BF0B1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BF0B1D">
              <w:rPr>
                <w:rFonts w:eastAsia="Calibri"/>
              </w:rPr>
              <w:t>Д.С. Денисенко</w:t>
            </w:r>
          </w:p>
        </w:tc>
      </w:tr>
    </w:tbl>
    <w:p w:rsidR="00F62755" w:rsidRDefault="00F62755" w:rsidP="000E1987">
      <w:pPr>
        <w:ind w:left="0"/>
      </w:pPr>
    </w:p>
    <w:p w:rsidR="007D4517" w:rsidRDefault="007D4517" w:rsidP="000E1987">
      <w:pPr>
        <w:ind w:left="0"/>
      </w:pPr>
    </w:p>
    <w:p w:rsidR="007D4517" w:rsidRDefault="007D4517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>
      <w:pPr>
        <w:sectPr w:rsidR="00191315" w:rsidSect="00F62755">
          <w:pgSz w:w="11906" w:h="16838" w:code="9"/>
          <w:pgMar w:top="567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191315" w:rsidRPr="00191315" w:rsidTr="00191315">
        <w:tc>
          <w:tcPr>
            <w:tcW w:w="5214" w:type="dxa"/>
            <w:shd w:val="clear" w:color="auto" w:fill="auto"/>
          </w:tcPr>
          <w:p w:rsidR="00191315" w:rsidRPr="00191315" w:rsidRDefault="00191315" w:rsidP="0019131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191315">
              <w:rPr>
                <w:rFonts w:eastAsia="Calibri"/>
                <w:bCs/>
              </w:rPr>
              <w:lastRenderedPageBreak/>
              <w:t xml:space="preserve">Приложение </w:t>
            </w:r>
          </w:p>
          <w:p w:rsidR="00191315" w:rsidRPr="00191315" w:rsidRDefault="00191315" w:rsidP="0019131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</w:rPr>
            </w:pPr>
            <w:r w:rsidRPr="00191315">
              <w:rPr>
                <w:rFonts w:eastAsia="Calibri"/>
                <w:bCs/>
              </w:rPr>
              <w:t>к подпрограмме «</w:t>
            </w:r>
            <w:r w:rsidRPr="00191315">
              <w:rPr>
                <w:rFonts w:eastAsia="Calibri"/>
              </w:rPr>
              <w:t xml:space="preserve">Пожарная </w:t>
            </w:r>
          </w:p>
          <w:p w:rsidR="00191315" w:rsidRPr="00191315" w:rsidRDefault="00191315" w:rsidP="0019131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191315">
              <w:rPr>
                <w:rFonts w:eastAsia="Calibri"/>
              </w:rPr>
              <w:t>безопасность</w:t>
            </w:r>
            <w:r w:rsidRPr="00191315">
              <w:rPr>
                <w:rFonts w:eastAsia="Calibri"/>
                <w:bCs/>
              </w:rPr>
              <w:t>»</w:t>
            </w:r>
          </w:p>
        </w:tc>
      </w:tr>
    </w:tbl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191315">
        <w:rPr>
          <w:rFonts w:eastAsia="Calibri"/>
          <w:b/>
          <w:bCs/>
        </w:rPr>
        <w:t>ПЕРЕЧЕНЬ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191315">
        <w:rPr>
          <w:rFonts w:eastAsia="Calibri"/>
          <w:b/>
          <w:bCs/>
        </w:rPr>
        <w:t xml:space="preserve">мероприятий подпрограммы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191315">
        <w:rPr>
          <w:rFonts w:eastAsia="Calibri"/>
          <w:b/>
          <w:bCs/>
        </w:rPr>
        <w:t>«Пожарная безопасность»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191315" w:rsidRPr="00191315" w:rsidRDefault="00191315" w:rsidP="00191315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1"/>
        <w:gridCol w:w="1956"/>
        <w:gridCol w:w="1608"/>
        <w:gridCol w:w="1608"/>
        <w:gridCol w:w="849"/>
        <w:gridCol w:w="918"/>
        <w:gridCol w:w="962"/>
        <w:gridCol w:w="943"/>
        <w:gridCol w:w="913"/>
        <w:gridCol w:w="922"/>
        <w:gridCol w:w="2180"/>
        <w:gridCol w:w="1647"/>
      </w:tblGrid>
      <w:tr w:rsidR="00191315" w:rsidRPr="00191315" w:rsidTr="00191315">
        <w:trPr>
          <w:trHeight w:val="194"/>
          <w:tblHeader/>
        </w:trPr>
        <w:tc>
          <w:tcPr>
            <w:tcW w:w="206" w:type="pct"/>
            <w:vMerge w:val="restart"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28" w:type="pct"/>
            <w:vMerge w:val="restart"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440" w:type="pct"/>
            <w:vMerge w:val="restart"/>
            <w:tcBorders>
              <w:righ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 xml:space="preserve">Объем финансирования 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(тыс. руб.)</w:t>
            </w:r>
          </w:p>
        </w:tc>
        <w:tc>
          <w:tcPr>
            <w:tcW w:w="1976" w:type="pct"/>
            <w:gridSpan w:val="6"/>
            <w:tcBorders>
              <w:lef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191315" w:rsidRPr="00191315" w:rsidTr="00191315">
        <w:trPr>
          <w:trHeight w:val="874"/>
          <w:tblHeader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28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4" w:type="pct"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2023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7" w:type="pct"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2024</w:t>
            </w:r>
          </w:p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191315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91315" w:rsidRPr="00191315" w:rsidTr="00191315">
        <w:trPr>
          <w:trHeight w:val="404"/>
        </w:trPr>
        <w:tc>
          <w:tcPr>
            <w:tcW w:w="206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150" w:type="pct"/>
            <w:gridSpan w:val="10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совершенствование системы обеспечения пожарной безопасности в муниципальном образовании </w:t>
            </w:r>
            <w:proofErr w:type="spellStart"/>
            <w:r w:rsidRPr="0019131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191315">
              <w:rPr>
                <w:rFonts w:eastAsia="Calibri"/>
                <w:sz w:val="20"/>
                <w:szCs w:val="20"/>
              </w:rPr>
              <w:t xml:space="preserve"> район в период с 2019 года по 2024 год</w:t>
            </w:r>
          </w:p>
        </w:tc>
      </w:tr>
      <w:tr w:rsidR="00191315" w:rsidRPr="00191315" w:rsidTr="00191315">
        <w:trPr>
          <w:trHeight w:val="962"/>
        </w:trPr>
        <w:tc>
          <w:tcPr>
            <w:tcW w:w="206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t>1.1</w:t>
            </w:r>
          </w:p>
        </w:tc>
        <w:tc>
          <w:tcPr>
            <w:tcW w:w="64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150" w:type="pct"/>
            <w:gridSpan w:val="10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both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работников муниципальных бюджетных учреждений, учреждений образования и объектов культуры; 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19131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191315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191315" w:rsidRPr="00191315" w:rsidTr="00191315">
        <w:trPr>
          <w:trHeight w:val="381"/>
        </w:trPr>
        <w:tc>
          <w:tcPr>
            <w:tcW w:w="206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t>1.1.1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Основное мероприятие: Мероприятия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безопасности, разработка и реализация мероприятий по </w:t>
            </w:r>
            <w:r w:rsidRPr="00191315">
              <w:rPr>
                <w:rFonts w:eastAsia="Calibri"/>
                <w:sz w:val="20"/>
                <w:szCs w:val="20"/>
              </w:rPr>
              <w:lastRenderedPageBreak/>
              <w:t xml:space="preserve">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 w:rsidRPr="0019131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191315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10 608,8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Количество учреждений, в которых произведен капитальный ремонт, текущий ремонт и монтаж АПС: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-в 2021 году 15 учреждений;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 в 2022 году 5 учреждений.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</w:rPr>
            </w:pP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</w:rPr>
            </w:pPr>
            <w:r w:rsidRPr="00191315">
              <w:rPr>
                <w:rFonts w:eastAsia="Calibri"/>
              </w:rPr>
              <w:t xml:space="preserve">  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Управление образования, муниципальные бюджетные и автономные учреждения образования муниципального образования </w:t>
            </w:r>
            <w:proofErr w:type="spellStart"/>
            <w:r w:rsidRPr="0019131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191315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191315" w:rsidRPr="00191315" w:rsidTr="00191315">
        <w:trPr>
          <w:trHeight w:val="415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10 608,8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299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241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19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25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24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346"/>
        </w:trPr>
        <w:tc>
          <w:tcPr>
            <w:tcW w:w="206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Информирование населения о правилах пожарной безопасности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Количество проинформированного населения, путем размещения информации  о правилах пожарной безопасности на официальном сайте муниципального образования </w:t>
            </w:r>
            <w:proofErr w:type="spellStart"/>
            <w:r w:rsidRPr="0019131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191315">
              <w:rPr>
                <w:rFonts w:eastAsia="Calibri"/>
                <w:sz w:val="20"/>
                <w:szCs w:val="20"/>
              </w:rPr>
              <w:t xml:space="preserve"> район – не менее 10 000 человек ежегодно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Отдел по делам ГО и ЧС</w:t>
            </w:r>
          </w:p>
        </w:tc>
      </w:tr>
      <w:tr w:rsidR="00191315" w:rsidRPr="00191315" w:rsidTr="00191315">
        <w:trPr>
          <w:trHeight w:val="407"/>
        </w:trPr>
        <w:tc>
          <w:tcPr>
            <w:tcW w:w="206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13"/>
        </w:trPr>
        <w:tc>
          <w:tcPr>
            <w:tcW w:w="206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24"/>
        </w:trPr>
        <w:tc>
          <w:tcPr>
            <w:tcW w:w="206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федеральный </w:t>
            </w:r>
          </w:p>
        </w:tc>
        <w:tc>
          <w:tcPr>
            <w:tcW w:w="440" w:type="pc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336"/>
        </w:trPr>
        <w:tc>
          <w:tcPr>
            <w:tcW w:w="206" w:type="pct"/>
            <w:vMerge w:val="restar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t>1.1.3</w:t>
            </w:r>
          </w:p>
        </w:tc>
        <w:tc>
          <w:tcPr>
            <w:tcW w:w="644" w:type="pct"/>
            <w:vMerge w:val="restart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Проведение учений по предупреждению и </w:t>
            </w:r>
            <w:r w:rsidRPr="00191315">
              <w:rPr>
                <w:rFonts w:eastAsia="Calibri"/>
                <w:sz w:val="20"/>
                <w:szCs w:val="20"/>
              </w:rPr>
              <w:lastRenderedPageBreak/>
              <w:t>ликвидации чрезвычайных ситуаций природного и техногенного характера при отработке тушения природных и техногенных пожаров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Количество проведенных </w:t>
            </w:r>
            <w:r w:rsidRPr="00191315">
              <w:rPr>
                <w:rFonts w:eastAsia="Calibri"/>
                <w:sz w:val="20"/>
                <w:szCs w:val="20"/>
              </w:rPr>
              <w:lastRenderedPageBreak/>
              <w:t>мероприятий не менее 2 ежегодно</w:t>
            </w:r>
          </w:p>
        </w:tc>
        <w:tc>
          <w:tcPr>
            <w:tcW w:w="544" w:type="pct"/>
            <w:vMerge w:val="restart"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lastRenderedPageBreak/>
              <w:t>Отдел по делам ГО и ЧС</w:t>
            </w:r>
          </w:p>
        </w:tc>
      </w:tr>
      <w:tr w:rsidR="00191315" w:rsidRPr="00191315" w:rsidTr="00191315">
        <w:trPr>
          <w:trHeight w:val="411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341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838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40" w:type="pc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55"/>
        </w:trPr>
        <w:tc>
          <w:tcPr>
            <w:tcW w:w="206" w:type="pct"/>
            <w:vMerge w:val="restar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  <w:r w:rsidRPr="00191315">
              <w:rPr>
                <w:rFonts w:eastAsia="Calibri"/>
                <w:sz w:val="18"/>
                <w:szCs w:val="18"/>
              </w:rPr>
              <w:t>1.1.4.</w:t>
            </w:r>
          </w:p>
        </w:tc>
        <w:tc>
          <w:tcPr>
            <w:tcW w:w="644" w:type="pct"/>
            <w:vMerge w:val="restart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Мероприятия по обеспечению пожарной безопасности муниципальных объектов</w:t>
            </w: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 w:val="restar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Количество приобретенных порошковых огнетушителей – не менее 50 шт. 2020 г., количество приобретенных креплений настенных к огнетушителю – не менее 50 шт. в 2020 г.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МУ «ЦТХО»</w:t>
            </w:r>
          </w:p>
        </w:tc>
      </w:tr>
      <w:tr w:rsidR="00191315" w:rsidRPr="00191315" w:rsidTr="00191315">
        <w:trPr>
          <w:trHeight w:val="404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25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24"/>
        </w:trPr>
        <w:tc>
          <w:tcPr>
            <w:tcW w:w="206" w:type="pct"/>
            <w:vMerge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44" w:type="pct"/>
            <w:vMerge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40" w:type="pc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377"/>
        </w:trPr>
        <w:tc>
          <w:tcPr>
            <w:tcW w:w="206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 xml:space="preserve">Итого по 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подпрограмме</w:t>
            </w:r>
          </w:p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10 658,8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-63" w:right="-12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 w:right="-154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-124" w:right="-145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387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10 658,8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 w:right="-154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50,00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8 108,8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-124" w:right="-145"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2 500,00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35"/>
        </w:trPr>
        <w:tc>
          <w:tcPr>
            <w:tcW w:w="206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/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</w:tcPr>
          <w:p w:rsidR="00191315" w:rsidRPr="00191315" w:rsidRDefault="00191315" w:rsidP="0019131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</w:tcPr>
          <w:p w:rsidR="00191315" w:rsidRPr="00191315" w:rsidRDefault="00191315" w:rsidP="0019131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91315" w:rsidRPr="00191315" w:rsidTr="00191315">
        <w:trPr>
          <w:trHeight w:val="400"/>
        </w:trPr>
        <w:tc>
          <w:tcPr>
            <w:tcW w:w="206" w:type="pct"/>
            <w:vMerge/>
            <w:tcBorders>
              <w:bottom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color w:val="FF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bottom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191315" w:rsidRPr="00191315" w:rsidRDefault="00191315" w:rsidP="00191315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9131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91315" w:rsidRPr="00191315" w:rsidRDefault="00191315" w:rsidP="0019131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tbl>
      <w:tblPr>
        <w:tblStyle w:val="100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663"/>
        <w:gridCol w:w="8835"/>
      </w:tblGrid>
      <w:tr w:rsidR="00191315" w:rsidRPr="00191315" w:rsidTr="00191315">
        <w:tc>
          <w:tcPr>
            <w:tcW w:w="567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191315">
              <w:rPr>
                <w:rFonts w:eastAsia="Calibri"/>
              </w:rPr>
              <w:t xml:space="preserve">Начальник отдела по делам ГО и ЧС,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191315">
              <w:rPr>
                <w:rFonts w:eastAsia="Calibri"/>
              </w:rPr>
              <w:t>вопросам казачества администрации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191315">
              <w:rPr>
                <w:rFonts w:eastAsia="Calibri"/>
              </w:rPr>
              <w:t xml:space="preserve">муниципального образования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proofErr w:type="spellStart"/>
            <w:r w:rsidRPr="00191315">
              <w:rPr>
                <w:rFonts w:eastAsia="Calibri"/>
              </w:rPr>
              <w:t>Тимашевский</w:t>
            </w:r>
            <w:proofErr w:type="spellEnd"/>
            <w:r w:rsidRPr="00191315">
              <w:rPr>
                <w:rFonts w:eastAsia="Calibri"/>
              </w:rPr>
              <w:t xml:space="preserve"> район</w:t>
            </w:r>
          </w:p>
        </w:tc>
        <w:tc>
          <w:tcPr>
            <w:tcW w:w="663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8835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191315">
              <w:rPr>
                <w:rFonts w:eastAsia="Calibri"/>
              </w:rPr>
              <w:t>Д.С. Денисенко</w:t>
            </w:r>
          </w:p>
        </w:tc>
      </w:tr>
    </w:tbl>
    <w:p w:rsidR="00191315" w:rsidRDefault="00191315" w:rsidP="000E1987">
      <w:pPr>
        <w:ind w:left="0"/>
        <w:sectPr w:rsidR="00191315" w:rsidSect="00191315">
          <w:pgSz w:w="16838" w:h="11906" w:orient="landscape" w:code="9"/>
          <w:pgMar w:top="1701" w:right="567" w:bottom="567" w:left="1134" w:header="709" w:footer="709" w:gutter="0"/>
          <w:cols w:space="708"/>
          <w:titlePg/>
          <w:docGrid w:linePitch="381"/>
        </w:sectPr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p w:rsidR="00191315" w:rsidRDefault="00191315" w:rsidP="000E1987">
      <w:pPr>
        <w:ind w:left="0"/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191315" w:rsidRPr="00191315" w:rsidTr="00191315">
        <w:tc>
          <w:tcPr>
            <w:tcW w:w="4892" w:type="dxa"/>
            <w:shd w:val="clear" w:color="auto" w:fill="auto"/>
          </w:tcPr>
          <w:p w:rsidR="00191315" w:rsidRPr="00191315" w:rsidRDefault="00191315" w:rsidP="00191315">
            <w:pPr>
              <w:ind w:left="0"/>
              <w:rPr>
                <w:rFonts w:eastAsia="Calibri"/>
              </w:rPr>
            </w:pPr>
            <w:r w:rsidRPr="00191315">
              <w:rPr>
                <w:rFonts w:eastAsia="Calibri"/>
              </w:rPr>
              <w:t xml:space="preserve">Приложение № 5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191315">
              <w:rPr>
                <w:rFonts w:eastAsia="Calibri"/>
              </w:rPr>
              <w:t>Тимашевский</w:t>
            </w:r>
            <w:proofErr w:type="spellEnd"/>
            <w:r w:rsidRPr="00191315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191315">
              <w:rPr>
                <w:rFonts w:eastAsia="Calibri"/>
              </w:rPr>
              <w:t>Тимашевского</w:t>
            </w:r>
            <w:proofErr w:type="spellEnd"/>
            <w:r w:rsidRPr="00191315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191315" w:rsidRPr="00191315" w:rsidRDefault="00191315" w:rsidP="0019131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191315" w:rsidRPr="00191315" w:rsidRDefault="00191315" w:rsidP="0019131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191315">
        <w:rPr>
          <w:rFonts w:eastAsia="Calibri"/>
          <w:b/>
        </w:rPr>
        <w:t>ПОДПРОГРАММА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191315">
        <w:rPr>
          <w:rFonts w:eastAsia="Calibri"/>
          <w:b/>
        </w:rPr>
        <w:t xml:space="preserve"> 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191315">
        <w:rPr>
          <w:rFonts w:eastAsia="Calibri"/>
          <w:b/>
        </w:rPr>
        <w:t>Тимашевский</w:t>
      </w:r>
      <w:proofErr w:type="spellEnd"/>
      <w:r w:rsidRPr="00191315">
        <w:rPr>
          <w:rFonts w:eastAsia="Calibri"/>
          <w:b/>
        </w:rPr>
        <w:t xml:space="preserve"> район» муниципальной программы муниципального образования </w:t>
      </w:r>
      <w:proofErr w:type="spellStart"/>
      <w:r w:rsidRPr="00191315">
        <w:rPr>
          <w:rFonts w:eastAsia="Calibri"/>
          <w:b/>
        </w:rPr>
        <w:t>Тимашевский</w:t>
      </w:r>
      <w:proofErr w:type="spellEnd"/>
      <w:r w:rsidRPr="00191315">
        <w:rPr>
          <w:rFonts w:eastAsia="Calibri"/>
          <w:b/>
        </w:rPr>
        <w:t xml:space="preserve"> район «Обеспечение безопасности населения и территорий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191315">
        <w:rPr>
          <w:rFonts w:eastAsia="Calibri"/>
          <w:b/>
        </w:rPr>
        <w:t>Тимашевского</w:t>
      </w:r>
      <w:proofErr w:type="spellEnd"/>
      <w:r w:rsidRPr="00191315">
        <w:rPr>
          <w:rFonts w:eastAsia="Calibri"/>
          <w:b/>
        </w:rPr>
        <w:t xml:space="preserve"> района»</w:t>
      </w:r>
    </w:p>
    <w:p w:rsidR="00191315" w:rsidRPr="00191315" w:rsidRDefault="00191315" w:rsidP="0019131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191315">
        <w:rPr>
          <w:rFonts w:eastAsia="Calibri"/>
        </w:rPr>
        <w:t>ПАСПОРТ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191315">
        <w:rPr>
          <w:rFonts w:eastAsia="Calibri"/>
        </w:rPr>
        <w:t xml:space="preserve">подпрограммы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191315">
        <w:rPr>
          <w:rFonts w:eastAsia="Calibri"/>
        </w:rPr>
        <w:t xml:space="preserve">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191315">
        <w:rPr>
          <w:rFonts w:eastAsia="Calibri"/>
        </w:rPr>
        <w:t>Тимашевский</w:t>
      </w:r>
      <w:proofErr w:type="spellEnd"/>
      <w:r w:rsidRPr="00191315">
        <w:rPr>
          <w:rFonts w:eastAsia="Calibri"/>
        </w:rPr>
        <w:t xml:space="preserve"> район»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191315" w:rsidRPr="00191315" w:rsidTr="00191315">
        <w:trPr>
          <w:trHeight w:val="511"/>
          <w:jc w:val="center"/>
        </w:trPr>
        <w:tc>
          <w:tcPr>
            <w:tcW w:w="3410" w:type="dxa"/>
            <w:hideMark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отдел по взаимодействию с правоохранительными органами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</w:tr>
      <w:tr w:rsidR="00191315" w:rsidRPr="00191315" w:rsidTr="00191315">
        <w:trPr>
          <w:trHeight w:val="1006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отдел по взаимодействию с правоохранительными органами;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отдел по делам несовершеннолетних;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МКУ «Центр муниципальных закупок» муниципального образования </w:t>
            </w:r>
            <w:proofErr w:type="spellStart"/>
            <w:r w:rsidRPr="0019131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91315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191315" w:rsidRPr="00191315" w:rsidTr="00191315">
        <w:trPr>
          <w:trHeight w:val="825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191315" w:rsidRPr="00191315" w:rsidTr="00191315">
        <w:trPr>
          <w:trHeight w:val="825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1) 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19131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91315">
              <w:rPr>
                <w:rFonts w:eastAsia="Calibri"/>
                <w:sz w:val="24"/>
                <w:szCs w:val="24"/>
              </w:rPr>
              <w:t xml:space="preserve"> район через СМИ;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2)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191315" w:rsidRPr="00191315" w:rsidTr="00191315">
        <w:trPr>
          <w:trHeight w:val="714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Перечень целевых показателей подпрограммы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1) количество размещенных баннеров на территории поселений на тему профилактики правонарушений;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2) количество размещенных баннеров на тему профилактики безнадзорности и правонарушении несовершеннолетних;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3) количество распространённых листовок на тему профилактики правонарушений;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lastRenderedPageBreak/>
              <w:t>4) количество распространённых листовок на тему профилактики безнадзорности и правонарушении несовершеннолетних;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5) количество проинформированного населения профилактической информацией (листовки и баннеры);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6) количество публикаций в сети интернет профилактической направленности; 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7) количество проинформированного населения профилактической информацией (публикации)</w:t>
            </w:r>
          </w:p>
        </w:tc>
      </w:tr>
      <w:tr w:rsidR="00191315" w:rsidRPr="00191315" w:rsidTr="00191315">
        <w:trPr>
          <w:trHeight w:val="693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Сроки реализации подпрограммы - 2019-2024 годы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  <w:vAlign w:val="center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краевой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бюджет</w:t>
            </w: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32,40</w:t>
            </w:r>
          </w:p>
        </w:tc>
      </w:tr>
      <w:tr w:rsidR="00191315" w:rsidRPr="00191315" w:rsidTr="00191315">
        <w:trPr>
          <w:trHeight w:val="291"/>
          <w:jc w:val="center"/>
        </w:trPr>
        <w:tc>
          <w:tcPr>
            <w:tcW w:w="34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194,4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91315">
              <w:rPr>
                <w:rFonts w:eastAsia="Calibri"/>
                <w:sz w:val="24"/>
                <w:szCs w:val="24"/>
              </w:rPr>
              <w:t>194,4</w:t>
            </w:r>
          </w:p>
        </w:tc>
      </w:tr>
    </w:tbl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191315">
        <w:rPr>
          <w:rFonts w:eastAsia="Calibri"/>
          <w:b/>
        </w:rPr>
        <w:t>1. Перечень мероприятий Подпрограммы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Перечень реализуе</w:t>
      </w:r>
      <w:r w:rsidR="00195DB5">
        <w:rPr>
          <w:rFonts w:eastAsia="Calibri"/>
        </w:rPr>
        <w:t>мых мероприятий Подпрограммы</w:t>
      </w:r>
      <w:bookmarkStart w:id="9" w:name="_GoBack"/>
      <w:bookmarkEnd w:id="9"/>
      <w:r w:rsidRPr="00191315">
        <w:rPr>
          <w:rFonts w:eastAsia="Calibri"/>
        </w:rPr>
        <w:t xml:space="preserve"> представлен в приложении к Подпрограмме.</w:t>
      </w:r>
    </w:p>
    <w:p w:rsidR="00191315" w:rsidRPr="00191315" w:rsidRDefault="00191315" w:rsidP="0019131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191315" w:rsidRPr="00191315" w:rsidRDefault="00191315" w:rsidP="00191315">
      <w:pPr>
        <w:ind w:left="0"/>
        <w:jc w:val="center"/>
        <w:rPr>
          <w:rFonts w:eastAsia="Calibri"/>
          <w:b/>
        </w:rPr>
      </w:pPr>
      <w:r w:rsidRPr="00191315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191315" w:rsidRPr="00191315" w:rsidRDefault="00191315" w:rsidP="00191315">
      <w:pPr>
        <w:ind w:left="0" w:firstLine="709"/>
        <w:rPr>
          <w:rFonts w:eastAsia="Calibri"/>
          <w:sz w:val="27"/>
          <w:szCs w:val="27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191315">
        <w:rPr>
          <w:rFonts w:eastAsia="Calibri"/>
        </w:rPr>
        <w:t>Тимашевский</w:t>
      </w:r>
      <w:proofErr w:type="spellEnd"/>
      <w:r w:rsidRPr="00191315">
        <w:rPr>
          <w:rFonts w:eastAsia="Calibri"/>
        </w:rPr>
        <w:t xml:space="preserve"> район.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</w:rPr>
      </w:pPr>
      <w:r w:rsidRPr="00191315">
        <w:rPr>
          <w:rFonts w:eastAsia="Calibri"/>
        </w:rPr>
        <w:t>Текущее управление подпрограммой осуществляет координатор муниципальной подпрограммы – отдел по взаимодействию с правоохранительными органами.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</w:rPr>
      </w:pPr>
      <w:r w:rsidRPr="00191315">
        <w:rPr>
          <w:rFonts w:eastAsia="Calibri"/>
        </w:rPr>
        <w:t>Координатор подпрограммы в процессе реализации подпрограммы: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1) осуществляет координацию деятельности заказчиков и участников мероприятий подпрограммы;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3) осуществляет подготовку ежегодного доклада о ходе реализации подпрограммы;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4) осуществляет оценку эффективности, а также оценку целевых показателей и критериев реализации подпрограммы в целом;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5) осуществляет корректировку подпрограммы на текущий и последующие годы по источникам, объемам финансирования и перечню реализуемых </w:t>
      </w:r>
      <w:r w:rsidRPr="00191315">
        <w:rPr>
          <w:rFonts w:eastAsia="Calibri"/>
        </w:rPr>
        <w:lastRenderedPageBreak/>
        <w:t xml:space="preserve">мероприятий по результатам принятия районного бюджета;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>6) осуществляет меры по устранению недостатков и приостановке реализации отдельных мероприятий подпрограммы.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191315">
        <w:rPr>
          <w:rFonts w:eastAsia="Calibri"/>
        </w:rPr>
        <w:t>Тимашевский</w:t>
      </w:r>
      <w:proofErr w:type="spellEnd"/>
      <w:r w:rsidRPr="00191315">
        <w:rPr>
          <w:rFonts w:eastAsia="Calibri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</w:rPr>
      </w:pPr>
      <w:r w:rsidRPr="00191315">
        <w:rPr>
          <w:rFonts w:eastAsia="Calibri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191315">
        <w:rPr>
          <w:rFonts w:eastAsia="Calibri"/>
        </w:rPr>
        <w:t>Тимашевского</w:t>
      </w:r>
      <w:proofErr w:type="spellEnd"/>
      <w:r w:rsidRPr="00191315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91315">
        <w:rPr>
          <w:rFonts w:eastAsia="Calibri"/>
        </w:rPr>
        <w:t xml:space="preserve">Контроль за исполнением подпрограммы осуществляется начальником отдела по взаимодействию с правоохранительными органами администрации муниципального образования </w:t>
      </w:r>
      <w:proofErr w:type="spellStart"/>
      <w:r w:rsidRPr="00191315">
        <w:rPr>
          <w:rFonts w:eastAsia="Calibri"/>
        </w:rPr>
        <w:t>Тимашевский</w:t>
      </w:r>
      <w:proofErr w:type="spellEnd"/>
      <w:r w:rsidRPr="00191315">
        <w:rPr>
          <w:rFonts w:eastAsia="Calibri"/>
        </w:rPr>
        <w:t xml:space="preserve"> район.</w:t>
      </w: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tbl>
      <w:tblPr>
        <w:tblStyle w:val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456"/>
        <w:gridCol w:w="3210"/>
      </w:tblGrid>
      <w:tr w:rsidR="00191315" w:rsidRPr="00191315" w:rsidTr="00191315">
        <w:tc>
          <w:tcPr>
            <w:tcW w:w="4962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91315">
              <w:rPr>
                <w:rFonts w:eastAsia="Calibri"/>
              </w:rPr>
              <w:t xml:space="preserve">Начальник отдела по взаимодействию с правоохранительными органами администрации муниципального образования </w:t>
            </w:r>
            <w:proofErr w:type="spellStart"/>
            <w:r w:rsidRPr="00191315">
              <w:rPr>
                <w:rFonts w:eastAsia="Calibri"/>
              </w:rPr>
              <w:t>Тимашевский</w:t>
            </w:r>
            <w:proofErr w:type="spellEnd"/>
            <w:r w:rsidRPr="00191315">
              <w:rPr>
                <w:rFonts w:eastAsia="Calibri"/>
              </w:rPr>
              <w:t xml:space="preserve"> район</w:t>
            </w:r>
          </w:p>
        </w:tc>
        <w:tc>
          <w:tcPr>
            <w:tcW w:w="1456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210" w:type="dxa"/>
          </w:tcPr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91315" w:rsidRPr="00191315" w:rsidRDefault="00191315" w:rsidP="0019131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191315">
              <w:rPr>
                <w:rFonts w:eastAsia="Calibri"/>
              </w:rPr>
              <w:t>А.О. Марченко</w:t>
            </w:r>
          </w:p>
        </w:tc>
      </w:tr>
    </w:tbl>
    <w:p w:rsidR="00191315" w:rsidRPr="00191315" w:rsidRDefault="00191315" w:rsidP="0019131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191315" w:rsidRDefault="00191315" w:rsidP="000E1987">
      <w:pPr>
        <w:ind w:left="0"/>
        <w:sectPr w:rsidR="00191315" w:rsidSect="00F62755">
          <w:pgSz w:w="11906" w:h="16838" w:code="9"/>
          <w:pgMar w:top="567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7D4517" w:rsidRPr="007D4517" w:rsidTr="00191315">
        <w:tc>
          <w:tcPr>
            <w:tcW w:w="5214" w:type="dxa"/>
            <w:shd w:val="clear" w:color="auto" w:fill="auto"/>
          </w:tcPr>
          <w:p w:rsidR="007D4517" w:rsidRPr="007D4517" w:rsidRDefault="007D4517" w:rsidP="007D451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7D4517">
              <w:rPr>
                <w:rFonts w:eastAsia="Calibri"/>
                <w:bCs/>
              </w:rPr>
              <w:lastRenderedPageBreak/>
              <w:t xml:space="preserve">Приложение </w:t>
            </w:r>
          </w:p>
          <w:p w:rsidR="007D4517" w:rsidRPr="007D4517" w:rsidRDefault="007D4517" w:rsidP="007D451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7D4517">
              <w:rPr>
                <w:rFonts w:eastAsia="Calibri"/>
                <w:bCs/>
              </w:rPr>
              <w:t xml:space="preserve">к подпрограмме «Укрепление правопорядка, профилактика правонарушений и усиление борьбы с преступностью в муниципальном образовании </w:t>
            </w:r>
            <w:proofErr w:type="spellStart"/>
            <w:r w:rsidRPr="007D4517">
              <w:rPr>
                <w:rFonts w:eastAsia="Calibri"/>
                <w:bCs/>
              </w:rPr>
              <w:t>Тимашевский</w:t>
            </w:r>
            <w:proofErr w:type="spellEnd"/>
            <w:r w:rsidRPr="007D4517">
              <w:rPr>
                <w:rFonts w:eastAsia="Calibri"/>
                <w:bCs/>
              </w:rPr>
              <w:t xml:space="preserve"> район»</w:t>
            </w:r>
          </w:p>
        </w:tc>
      </w:tr>
    </w:tbl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>ПЕРЕЧЕНЬ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 xml:space="preserve">мероприятий подпрограммы 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 xml:space="preserve">«Укрепление правопорядка, профилактика правонарушений и усиление борьбы с преступностью в муниципальном образовании </w:t>
      </w:r>
      <w:proofErr w:type="spellStart"/>
      <w:r w:rsidRPr="007D4517">
        <w:rPr>
          <w:rFonts w:eastAsia="Calibri"/>
          <w:b/>
          <w:bCs/>
        </w:rPr>
        <w:t>Тимашевский</w:t>
      </w:r>
      <w:proofErr w:type="spellEnd"/>
      <w:r w:rsidRPr="007D4517">
        <w:rPr>
          <w:rFonts w:eastAsia="Calibri"/>
          <w:b/>
          <w:bCs/>
        </w:rPr>
        <w:t xml:space="preserve"> район»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7D4517" w:rsidRPr="007D4517" w:rsidRDefault="007D4517" w:rsidP="007D4517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6"/>
        <w:gridCol w:w="2037"/>
        <w:gridCol w:w="1608"/>
        <w:gridCol w:w="1608"/>
        <w:gridCol w:w="738"/>
        <w:gridCol w:w="819"/>
        <w:gridCol w:w="961"/>
        <w:gridCol w:w="819"/>
        <w:gridCol w:w="819"/>
        <w:gridCol w:w="919"/>
        <w:gridCol w:w="2031"/>
        <w:gridCol w:w="2152"/>
      </w:tblGrid>
      <w:tr w:rsidR="007D4517" w:rsidRPr="007D4517" w:rsidTr="00191315">
        <w:trPr>
          <w:trHeight w:val="194"/>
          <w:tblHeader/>
        </w:trPr>
        <w:tc>
          <w:tcPr>
            <w:tcW w:w="204" w:type="pct"/>
            <w:vMerge w:val="restar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31" w:type="pct"/>
            <w:vMerge w:val="restar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31" w:type="pct"/>
            <w:vMerge w:val="restart"/>
            <w:tcBorders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747" w:type="pct"/>
            <w:gridSpan w:val="6"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603" w:type="pct"/>
            <w:vMerge w:val="restart"/>
            <w:tcBorders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7D4517" w:rsidRPr="007D4517" w:rsidTr="00191315">
        <w:trPr>
          <w:trHeight w:val="874"/>
          <w:tblHeader/>
        </w:trPr>
        <w:tc>
          <w:tcPr>
            <w:tcW w:w="204" w:type="pct"/>
            <w:vMerge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71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31" w:type="pct"/>
            <w:vMerge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1" w:type="pc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2023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14" w:type="pc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 xml:space="preserve">2024 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D4517" w:rsidRPr="007D4517" w:rsidTr="00191315">
        <w:trPr>
          <w:trHeight w:val="404"/>
        </w:trPr>
        <w:tc>
          <w:tcPr>
            <w:tcW w:w="204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125" w:type="pct"/>
            <w:gridSpan w:val="10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совершенствование системы профилактики правонарушений, укрепление правопорядка и повышение уровня общественной безопасности</w:t>
            </w:r>
          </w:p>
        </w:tc>
      </w:tr>
      <w:tr w:rsidR="007D4517" w:rsidRPr="007D4517" w:rsidTr="00191315">
        <w:trPr>
          <w:trHeight w:val="681"/>
        </w:trPr>
        <w:tc>
          <w:tcPr>
            <w:tcW w:w="204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67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125" w:type="pct"/>
            <w:gridSpan w:val="10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 через СМИ, повышение 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81"/>
        </w:trPr>
        <w:tc>
          <w:tcPr>
            <w:tcW w:w="204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1.1.1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 через СМИ, повышение </w:t>
            </w:r>
            <w:r w:rsidRPr="007D4517">
              <w:rPr>
                <w:rFonts w:eastAsia="Calibri"/>
                <w:sz w:val="20"/>
                <w:szCs w:val="20"/>
              </w:rPr>
              <w:lastRenderedPageBreak/>
              <w:t>эффективности совместной работы органов местного самоуправления, правоохранительных и контролирующих органов в борьбе с преступностью и профилактике правонарушений, путем профилактической работы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Количество размещенных баннеров на территории поселений не менее 6 ежегодно. Количество распространённых листовок не менее 6 505 листовок в 2019-2020 гг., количество распространённых </w:t>
            </w:r>
            <w:r w:rsidRPr="007D4517">
              <w:rPr>
                <w:rFonts w:eastAsia="Calibri"/>
                <w:sz w:val="20"/>
                <w:szCs w:val="20"/>
              </w:rPr>
              <w:lastRenderedPageBreak/>
              <w:t>листовок на тему профилактики правонарушений –не менее 4500 шт. в 2021-2024 гг., количество распространённых листовок на тему профилактики безнадзорности и правонарушении несовершеннолетних – не менее 2000 шт. в 2021-2024 гг. Охват населения профилактической информацией не менее 10 000 человек (листовки и баннеры), не менее 10 000 человек (публикации) ежегодно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Отдел по взаимодействию с правоохранительными органами,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отдел по делам несовершеннолетних  </w:t>
            </w:r>
          </w:p>
        </w:tc>
      </w:tr>
      <w:tr w:rsidR="007D4517" w:rsidRPr="007D4517" w:rsidTr="00191315">
        <w:trPr>
          <w:trHeight w:val="415"/>
        </w:trPr>
        <w:tc>
          <w:tcPr>
            <w:tcW w:w="204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99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41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85"/>
        </w:trPr>
        <w:tc>
          <w:tcPr>
            <w:tcW w:w="204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671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Опубликование статей  на тему профилактики правонарушений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 w:val="restart"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Количество публикаций в сети интернет профилактической направленности - не менее 10 статей в сети «Интернет»  ежегодно</w:t>
            </w:r>
          </w:p>
        </w:tc>
        <w:tc>
          <w:tcPr>
            <w:tcW w:w="712" w:type="pct"/>
            <w:vMerge w:val="restart"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Отдел по взаимодействию с правоохранительными органами</w:t>
            </w:r>
          </w:p>
        </w:tc>
      </w:tr>
      <w:tr w:rsidR="007D4517" w:rsidRPr="007D4517" w:rsidTr="00191315">
        <w:trPr>
          <w:trHeight w:val="419"/>
        </w:trPr>
        <w:tc>
          <w:tcPr>
            <w:tcW w:w="204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25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24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04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Итого по подпрограмме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87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194,4</w:t>
            </w:r>
          </w:p>
        </w:tc>
        <w:tc>
          <w:tcPr>
            <w:tcW w:w="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32,4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35"/>
        </w:trPr>
        <w:tc>
          <w:tcPr>
            <w:tcW w:w="204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00"/>
        </w:trPr>
        <w:tc>
          <w:tcPr>
            <w:tcW w:w="204" w:type="pct"/>
            <w:vMerge/>
            <w:tcBorders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1" w:type="pct"/>
            <w:vMerge/>
            <w:tcBorders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</w:tbl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</w:rPr>
      </w:pPr>
    </w:p>
    <w:tbl>
      <w:tblPr>
        <w:tblStyle w:val="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703"/>
        <w:gridCol w:w="5047"/>
      </w:tblGrid>
      <w:tr w:rsidR="007D4517" w:rsidRPr="007D4517" w:rsidTr="00191315">
        <w:tc>
          <w:tcPr>
            <w:tcW w:w="1779" w:type="pct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Начальник отдела по взаимодействию с правоохранительными органами администрации муниципального образования </w:t>
            </w:r>
            <w:proofErr w:type="spellStart"/>
            <w:r w:rsidRPr="007D4517">
              <w:rPr>
                <w:rFonts w:eastAsia="Calibri"/>
              </w:rPr>
              <w:t>Тимашевский</w:t>
            </w:r>
            <w:proofErr w:type="spellEnd"/>
            <w:r w:rsidRPr="007D4517">
              <w:rPr>
                <w:rFonts w:eastAsia="Calibri"/>
              </w:rPr>
              <w:t xml:space="preserve"> район</w:t>
            </w:r>
          </w:p>
        </w:tc>
        <w:tc>
          <w:tcPr>
            <w:tcW w:w="1553" w:type="pct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67" w:type="pct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4517">
              <w:rPr>
                <w:rFonts w:eastAsia="Calibri"/>
              </w:rPr>
              <w:t>А.О. Марченко</w:t>
            </w:r>
          </w:p>
        </w:tc>
      </w:tr>
    </w:tbl>
    <w:p w:rsidR="007D4517" w:rsidRPr="007D4517" w:rsidRDefault="007D4517" w:rsidP="007D4517">
      <w:pPr>
        <w:ind w:left="0"/>
        <w:rPr>
          <w:rFonts w:ascii="Calibri" w:eastAsia="Calibri" w:hAnsi="Calibri"/>
          <w:sz w:val="2"/>
          <w:szCs w:val="2"/>
        </w:rPr>
      </w:pPr>
    </w:p>
    <w:p w:rsidR="007D4517" w:rsidRDefault="007D4517" w:rsidP="000E1987">
      <w:pPr>
        <w:ind w:left="0"/>
      </w:pPr>
    </w:p>
    <w:p w:rsidR="007D4517" w:rsidRDefault="007D4517" w:rsidP="000E1987">
      <w:pPr>
        <w:ind w:left="0"/>
      </w:pPr>
    </w:p>
    <w:p w:rsidR="007D4517" w:rsidRDefault="007D4517" w:rsidP="000E1987">
      <w:pPr>
        <w:ind w:left="0"/>
      </w:pPr>
    </w:p>
    <w:p w:rsidR="007D4517" w:rsidRDefault="007D4517" w:rsidP="000E1987">
      <w:pPr>
        <w:ind w:left="0"/>
        <w:sectPr w:rsidR="007D4517" w:rsidSect="00191315">
          <w:headerReference w:type="default" r:id="rId11"/>
          <w:pgSz w:w="16838" w:h="11906" w:orient="landscape" w:code="9"/>
          <w:pgMar w:top="1701" w:right="567" w:bottom="567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7D4517" w:rsidRPr="007D4517" w:rsidTr="00191315">
        <w:tc>
          <w:tcPr>
            <w:tcW w:w="4892" w:type="dxa"/>
            <w:shd w:val="clear" w:color="auto" w:fill="auto"/>
          </w:tcPr>
          <w:p w:rsidR="007D4517" w:rsidRPr="007D4517" w:rsidRDefault="007D4517" w:rsidP="007D4517">
            <w:pPr>
              <w:ind w:left="0"/>
              <w:rPr>
                <w:rFonts w:eastAsia="Calibri"/>
              </w:rPr>
            </w:pPr>
            <w:r w:rsidRPr="007D4517">
              <w:rPr>
                <w:rFonts w:eastAsia="Calibri"/>
              </w:rPr>
              <w:lastRenderedPageBreak/>
              <w:t xml:space="preserve">Приложение № 6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7D4517">
              <w:rPr>
                <w:rFonts w:eastAsia="Calibri"/>
              </w:rPr>
              <w:t>Тимашевский</w:t>
            </w:r>
            <w:proofErr w:type="spellEnd"/>
            <w:r w:rsidRPr="007D4517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7D4517">
              <w:rPr>
                <w:rFonts w:eastAsia="Calibri"/>
              </w:rPr>
              <w:t>Тимашевского</w:t>
            </w:r>
            <w:proofErr w:type="spellEnd"/>
            <w:r w:rsidRPr="007D4517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7D4517" w:rsidRPr="007D4517" w:rsidRDefault="007D4517" w:rsidP="007D451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7D4517" w:rsidRPr="007D4517" w:rsidRDefault="007D4517" w:rsidP="007D451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7D4517">
        <w:rPr>
          <w:rFonts w:eastAsia="Calibri"/>
          <w:b/>
        </w:rPr>
        <w:t>ПОДПРОГРАММА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7D4517">
        <w:rPr>
          <w:rFonts w:eastAsia="Calibri"/>
          <w:b/>
        </w:rPr>
        <w:t xml:space="preserve"> «Профилактика терроризма и экстремизма в муниципальном образовании </w:t>
      </w:r>
      <w:proofErr w:type="spellStart"/>
      <w:r w:rsidRPr="007D4517">
        <w:rPr>
          <w:rFonts w:eastAsia="Calibri"/>
          <w:b/>
        </w:rPr>
        <w:t>Тимашевский</w:t>
      </w:r>
      <w:proofErr w:type="spellEnd"/>
      <w:r w:rsidRPr="007D4517">
        <w:rPr>
          <w:rFonts w:eastAsia="Calibri"/>
          <w:b/>
        </w:rPr>
        <w:t xml:space="preserve"> район» муниципальной программы муниципального образования </w:t>
      </w:r>
      <w:proofErr w:type="spellStart"/>
      <w:r w:rsidRPr="007D4517">
        <w:rPr>
          <w:rFonts w:eastAsia="Calibri"/>
          <w:b/>
        </w:rPr>
        <w:t>Тимашевский</w:t>
      </w:r>
      <w:proofErr w:type="spellEnd"/>
      <w:r w:rsidRPr="007D4517">
        <w:rPr>
          <w:rFonts w:eastAsia="Calibri"/>
          <w:b/>
        </w:rPr>
        <w:t xml:space="preserve"> район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7D4517">
        <w:rPr>
          <w:rFonts w:eastAsia="Calibri"/>
          <w:b/>
        </w:rPr>
        <w:t xml:space="preserve">«Обеспечение безопасности населения и территорий 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7D4517">
        <w:rPr>
          <w:rFonts w:eastAsia="Calibri"/>
          <w:b/>
        </w:rPr>
        <w:t>Тимашевского</w:t>
      </w:r>
      <w:proofErr w:type="spellEnd"/>
      <w:r w:rsidRPr="007D4517">
        <w:rPr>
          <w:rFonts w:eastAsia="Calibri"/>
          <w:b/>
        </w:rPr>
        <w:t xml:space="preserve"> района»</w:t>
      </w:r>
    </w:p>
    <w:p w:rsidR="007D4517" w:rsidRPr="007D4517" w:rsidRDefault="007D4517" w:rsidP="007D451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7D4517">
        <w:rPr>
          <w:rFonts w:eastAsia="Calibri"/>
        </w:rPr>
        <w:t>ПАСПОРТ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7D4517">
        <w:rPr>
          <w:rFonts w:eastAsia="Calibri"/>
        </w:rPr>
        <w:t xml:space="preserve">подпрограммы 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7D4517">
        <w:rPr>
          <w:rFonts w:eastAsia="Calibri"/>
        </w:rPr>
        <w:t>«Профилактика терроризма и экстремизма в муниципальном образовании</w:t>
      </w:r>
      <w:r w:rsidRPr="007D4517">
        <w:rPr>
          <w:rFonts w:ascii="Calibri" w:eastAsia="Calibri" w:hAnsi="Calibri"/>
          <w:color w:val="000000" w:themeColor="text1"/>
          <w:sz w:val="27"/>
          <w:szCs w:val="27"/>
        </w:rPr>
        <w:t xml:space="preserve"> </w:t>
      </w:r>
      <w:proofErr w:type="spellStart"/>
      <w:r w:rsidRPr="007D4517">
        <w:rPr>
          <w:rFonts w:eastAsia="Calibri"/>
        </w:rPr>
        <w:t>Тимашевский</w:t>
      </w:r>
      <w:proofErr w:type="spellEnd"/>
      <w:r w:rsidRPr="007D4517">
        <w:rPr>
          <w:rFonts w:eastAsia="Calibri"/>
        </w:rPr>
        <w:t xml:space="preserve"> район» 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7D4517" w:rsidRPr="007D4517" w:rsidTr="00191315">
        <w:trPr>
          <w:trHeight w:val="511"/>
          <w:jc w:val="center"/>
        </w:trPr>
        <w:tc>
          <w:tcPr>
            <w:tcW w:w="3410" w:type="dxa"/>
            <w:hideMark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отдел по взаимодействию с правоохранительными органами </w:t>
            </w:r>
          </w:p>
        </w:tc>
      </w:tr>
      <w:tr w:rsidR="007D4517" w:rsidRPr="007D4517" w:rsidTr="00191315">
        <w:trPr>
          <w:trHeight w:val="1006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отдел по взаимодействию с правоохранительными органами; </w:t>
            </w:r>
          </w:p>
          <w:p w:rsidR="007D4517" w:rsidRPr="007D4517" w:rsidRDefault="007D4517" w:rsidP="007D4517">
            <w:pPr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управление образования;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МКУ «Центр муниципальных закупок»  муниципального образования </w:t>
            </w:r>
            <w:proofErr w:type="spellStart"/>
            <w:r w:rsidRPr="007D451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7D4517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7D4517" w:rsidRPr="007D4517" w:rsidTr="00191315">
        <w:trPr>
          <w:trHeight w:val="825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1) предупреждение (профилактика) террористических и экстремистских проявлений на территории </w:t>
            </w:r>
            <w:proofErr w:type="spellStart"/>
            <w:r w:rsidRPr="007D451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4"/>
                <w:szCs w:val="24"/>
              </w:rPr>
              <w:t xml:space="preserve"> района в рамках реализации государственной политики в области противодействия терроризму и экстремизму;</w:t>
            </w:r>
          </w:p>
          <w:p w:rsidR="007D4517" w:rsidRPr="007D4517" w:rsidRDefault="007D4517" w:rsidP="007D4517">
            <w:pPr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2) формирование антитеррористического и </w:t>
            </w:r>
            <w:proofErr w:type="spellStart"/>
            <w:r w:rsidRPr="007D4517">
              <w:rPr>
                <w:rFonts w:eastAsia="Calibri"/>
                <w:sz w:val="24"/>
                <w:szCs w:val="24"/>
              </w:rPr>
              <w:t>антиэкстремистского</w:t>
            </w:r>
            <w:proofErr w:type="spellEnd"/>
            <w:r w:rsidRPr="007D4517">
              <w:rPr>
                <w:rFonts w:eastAsia="Calibri"/>
                <w:sz w:val="24"/>
                <w:szCs w:val="24"/>
              </w:rPr>
              <w:t xml:space="preserve"> воспитания в молодежной среде;</w:t>
            </w:r>
          </w:p>
          <w:p w:rsidR="007D4517" w:rsidRPr="007D4517" w:rsidRDefault="007D4517" w:rsidP="007D4517">
            <w:pPr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bookmarkStart w:id="10" w:name="OLE_LINK1"/>
            <w:bookmarkStart w:id="11" w:name="OLE_LINK2"/>
            <w:bookmarkStart w:id="12" w:name="OLE_LINK9"/>
            <w:bookmarkStart w:id="13" w:name="OLE_LINK10"/>
            <w:r w:rsidRPr="007D4517">
              <w:rPr>
                <w:rFonts w:eastAsia="Calibri"/>
                <w:sz w:val="24"/>
                <w:szCs w:val="24"/>
              </w:rPr>
              <w:t>3) обеспечение антитеррористической защиты и безопасности учащихся в образовательных организациях</w:t>
            </w:r>
            <w:bookmarkEnd w:id="10"/>
            <w:bookmarkEnd w:id="11"/>
            <w:bookmarkEnd w:id="12"/>
            <w:bookmarkEnd w:id="13"/>
            <w:r w:rsidRPr="007D4517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7D4517" w:rsidRPr="007D4517" w:rsidTr="00191315">
        <w:trPr>
          <w:trHeight w:val="43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1) информирование населения о мерах предосторожности о террористических и экстремистских проявлениях;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2) освещение в СМИ материалов о способах и методах предостережения от террористических и экстремистских угроз;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3) организация профилактических мероприятий по антитеррористической направленности с участием несовершеннолетних;</w:t>
            </w:r>
          </w:p>
          <w:p w:rsidR="007D4517" w:rsidRPr="007D4517" w:rsidRDefault="007D4517" w:rsidP="007D4517">
            <w:pPr>
              <w:widowControl w:val="0"/>
              <w:tabs>
                <w:tab w:val="left" w:pos="2581"/>
              </w:tabs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4) материально-техническое укрепление антитеррористической защищенности образовательных организаций;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5) информирование иностранных граждан, прибывающих на территорию </w:t>
            </w:r>
            <w:proofErr w:type="spellStart"/>
            <w:r w:rsidRPr="007D451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4"/>
                <w:szCs w:val="24"/>
              </w:rPr>
              <w:t xml:space="preserve"> района об ответственности за распространение идей экстремистского толка</w:t>
            </w:r>
          </w:p>
        </w:tc>
      </w:tr>
      <w:tr w:rsidR="007D4517" w:rsidRPr="007D4517" w:rsidTr="00191315">
        <w:trPr>
          <w:trHeight w:val="714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размещенных баннеров;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распространённых листовок;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проинформированных граждан района;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 xml:space="preserve">количество проинформированных иностранных граждан, прибывших в </w:t>
            </w:r>
            <w:proofErr w:type="spellStart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 xml:space="preserve"> район;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опубликованных материалов в газетах антитеррористической направленности;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 xml:space="preserve">количество мониторингов антитеррористической </w:t>
            </w:r>
            <w:proofErr w:type="spellStart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укрепленности</w:t>
            </w:r>
            <w:proofErr w:type="spellEnd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 xml:space="preserve"> района;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проведенных конкурсов, фотовыставок, выставок рисунков (информационных стендов) по профилактике экстремизма и терроризма;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несовершеннолетней молодежи, участвующей в мероприятиях по профилактике терроризма и экстремизма;</w:t>
            </w:r>
          </w:p>
          <w:p w:rsidR="007D4517" w:rsidRPr="007D4517" w:rsidRDefault="007D4517" w:rsidP="007D451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ind w:left="0" w:firstLine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7D4517">
              <w:rPr>
                <w:rFonts w:eastAsia="Times New Roman" w:cs="Arial"/>
                <w:sz w:val="24"/>
                <w:szCs w:val="24"/>
                <w:lang w:eastAsia="ru-RU"/>
              </w:rPr>
              <w:t>количество учреждений, в которых произведен ремонт ограждения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50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</w:p>
        </w:tc>
      </w:tr>
      <w:tr w:rsidR="007D4517" w:rsidRPr="007D4517" w:rsidTr="00191315">
        <w:trPr>
          <w:trHeight w:val="693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Сроки реализации подпрограммы - 2019-2024 годы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  <w:vAlign w:val="center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краевой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бюджет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60,00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60,00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210,00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210,00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2419,5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2419,5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90,00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90,00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90,00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90,00</w:t>
            </w:r>
          </w:p>
        </w:tc>
      </w:tr>
      <w:tr w:rsidR="007D4517" w:rsidRPr="007D4517" w:rsidTr="00191315">
        <w:trPr>
          <w:trHeight w:val="291"/>
          <w:jc w:val="center"/>
        </w:trPr>
        <w:tc>
          <w:tcPr>
            <w:tcW w:w="34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2969,5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7D4517">
              <w:rPr>
                <w:rFonts w:eastAsia="Calibri"/>
                <w:sz w:val="24"/>
                <w:szCs w:val="24"/>
              </w:rPr>
              <w:t>2969,5</w:t>
            </w:r>
          </w:p>
        </w:tc>
      </w:tr>
    </w:tbl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7D4517">
        <w:rPr>
          <w:rFonts w:eastAsia="Calibri"/>
          <w:b/>
        </w:rPr>
        <w:t>1. Перечень мероприятий Подпрограммы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Перечень реализуе</w:t>
      </w:r>
      <w:r w:rsidR="00195DB5">
        <w:rPr>
          <w:rFonts w:eastAsia="Calibri"/>
        </w:rPr>
        <w:t>мых мероприятий Подпрограммы</w:t>
      </w:r>
      <w:r w:rsidRPr="007D4517">
        <w:rPr>
          <w:rFonts w:eastAsia="Calibri"/>
        </w:rPr>
        <w:t xml:space="preserve"> представлен в приложении к Подпрограмме.</w:t>
      </w:r>
    </w:p>
    <w:p w:rsidR="007D4517" w:rsidRPr="007D4517" w:rsidRDefault="007D4517" w:rsidP="007D4517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7D4517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7D4517" w:rsidRPr="007D4517" w:rsidRDefault="007D4517" w:rsidP="007D4517">
      <w:pPr>
        <w:ind w:left="0" w:firstLine="709"/>
        <w:rPr>
          <w:rFonts w:eastAsia="Calibri"/>
          <w:sz w:val="27"/>
          <w:szCs w:val="27"/>
        </w:rPr>
      </w:pPr>
    </w:p>
    <w:p w:rsidR="007D4517" w:rsidRPr="007D4517" w:rsidRDefault="007D4517" w:rsidP="007D4517">
      <w:pPr>
        <w:tabs>
          <w:tab w:val="left" w:pos="1976"/>
        </w:tabs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7D4517">
        <w:rPr>
          <w:rFonts w:eastAsia="Calibri"/>
        </w:rPr>
        <w:t>Тимашевский</w:t>
      </w:r>
      <w:proofErr w:type="spellEnd"/>
      <w:r w:rsidRPr="007D4517">
        <w:rPr>
          <w:rFonts w:eastAsia="Calibri"/>
        </w:rPr>
        <w:t xml:space="preserve"> район.</w:t>
      </w:r>
    </w:p>
    <w:p w:rsidR="007D4517" w:rsidRPr="007D4517" w:rsidRDefault="007D4517" w:rsidP="007D4517">
      <w:pPr>
        <w:ind w:left="0" w:firstLine="708"/>
        <w:jc w:val="both"/>
        <w:outlineLvl w:val="0"/>
        <w:rPr>
          <w:rFonts w:eastAsia="Calibri"/>
        </w:rPr>
      </w:pPr>
      <w:r w:rsidRPr="007D4517">
        <w:rPr>
          <w:rFonts w:eastAsia="Calibri"/>
        </w:rPr>
        <w:t xml:space="preserve">Текущее управление подпрограммой осуществляет координатор </w:t>
      </w:r>
      <w:proofErr w:type="spellStart"/>
      <w:proofErr w:type="gramStart"/>
      <w:r w:rsidRPr="007D4517">
        <w:rPr>
          <w:rFonts w:eastAsia="Calibri"/>
        </w:rPr>
        <w:t>муни-ципальной</w:t>
      </w:r>
      <w:proofErr w:type="spellEnd"/>
      <w:proofErr w:type="gramEnd"/>
      <w:r w:rsidRPr="007D4517">
        <w:rPr>
          <w:rFonts w:eastAsia="Calibri"/>
        </w:rPr>
        <w:t xml:space="preserve"> подпрограммы – отдел по взаимодействию с правоохранительными органами.</w:t>
      </w:r>
    </w:p>
    <w:p w:rsidR="007D4517" w:rsidRPr="007D4517" w:rsidRDefault="007D4517" w:rsidP="007D4517">
      <w:pPr>
        <w:ind w:left="0" w:firstLine="709"/>
        <w:jc w:val="both"/>
        <w:outlineLvl w:val="0"/>
        <w:rPr>
          <w:rFonts w:eastAsia="Calibri"/>
        </w:rPr>
      </w:pPr>
      <w:r w:rsidRPr="007D4517">
        <w:rPr>
          <w:rFonts w:eastAsia="Calibri"/>
        </w:rPr>
        <w:lastRenderedPageBreak/>
        <w:t>Координатор подпрограммы в процессе реализации подпрограммы: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1) осуществляет координацию деятельности заказчиков и участников мероприятий подпрограммы;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3) осуществляет подготовку ежегодного доклада о ходе реализации подпрограммы;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4) осуществляет оценку эффективности, а также оценку целевых показателей и критериев реализации подпрограммы в целом;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 xml:space="preserve">5)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7D4517" w:rsidRPr="007D4517" w:rsidRDefault="007D4517" w:rsidP="007D4517">
      <w:pPr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>6) осуществляет меры по устранению недостатков и приостановке реализации отдельных мероприятий подпрограммы.</w:t>
      </w:r>
    </w:p>
    <w:p w:rsidR="007D4517" w:rsidRPr="007D4517" w:rsidRDefault="007D4517" w:rsidP="007D4517">
      <w:pPr>
        <w:ind w:left="0" w:firstLine="851"/>
        <w:jc w:val="both"/>
        <w:rPr>
          <w:rFonts w:eastAsia="Calibri"/>
        </w:rPr>
      </w:pPr>
      <w:r w:rsidRPr="007D4517">
        <w:rPr>
          <w:rFonts w:eastAsia="Calibri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7D4517">
        <w:rPr>
          <w:rFonts w:eastAsia="Calibri"/>
        </w:rPr>
        <w:t>Тимашевский</w:t>
      </w:r>
      <w:proofErr w:type="spellEnd"/>
      <w:r w:rsidRPr="007D4517">
        <w:rPr>
          <w:rFonts w:eastAsia="Calibri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7D4517" w:rsidRPr="007D4517" w:rsidRDefault="007D4517" w:rsidP="007D4517">
      <w:pPr>
        <w:ind w:left="0" w:firstLine="708"/>
        <w:jc w:val="both"/>
        <w:rPr>
          <w:rFonts w:eastAsia="Calibri"/>
        </w:rPr>
      </w:pPr>
      <w:r w:rsidRPr="007D4517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7D4517" w:rsidRPr="007D4517" w:rsidRDefault="007D4517" w:rsidP="007D4517">
      <w:pPr>
        <w:ind w:left="0" w:firstLine="708"/>
        <w:jc w:val="both"/>
        <w:rPr>
          <w:rFonts w:eastAsia="Calibri"/>
        </w:rPr>
      </w:pPr>
      <w:r w:rsidRPr="007D4517">
        <w:rPr>
          <w:rFonts w:eastAsia="Calibri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7D4517" w:rsidRPr="007D4517" w:rsidRDefault="007D4517" w:rsidP="007D4517">
      <w:pPr>
        <w:ind w:left="0" w:firstLine="708"/>
        <w:jc w:val="both"/>
        <w:rPr>
          <w:rFonts w:eastAsia="Calibri"/>
        </w:rPr>
      </w:pPr>
      <w:r w:rsidRPr="007D4517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7D4517" w:rsidRPr="007D4517" w:rsidRDefault="007D4517" w:rsidP="007D4517">
      <w:pPr>
        <w:ind w:left="0" w:firstLine="708"/>
        <w:jc w:val="both"/>
        <w:outlineLvl w:val="1"/>
        <w:rPr>
          <w:rFonts w:eastAsia="Calibri"/>
        </w:rPr>
      </w:pPr>
      <w:r w:rsidRPr="007D4517">
        <w:rPr>
          <w:rFonts w:eastAsia="Calibri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7D4517" w:rsidRPr="007D4517" w:rsidRDefault="007D4517" w:rsidP="007D4517">
      <w:pPr>
        <w:ind w:left="0" w:firstLine="708"/>
        <w:jc w:val="both"/>
        <w:rPr>
          <w:rFonts w:eastAsia="Calibri"/>
        </w:rPr>
      </w:pPr>
      <w:r w:rsidRPr="007D4517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7D4517">
        <w:rPr>
          <w:rFonts w:eastAsia="Calibri"/>
        </w:rPr>
        <w:t>Тимашевского</w:t>
      </w:r>
      <w:proofErr w:type="spellEnd"/>
      <w:r w:rsidRPr="007D4517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D4517">
        <w:rPr>
          <w:rFonts w:eastAsia="Calibri"/>
        </w:rPr>
        <w:t xml:space="preserve">Контроль за исполнением подпрограммы осуществляет начальник отдела по взаимодействию с правоохранительными органами администрации муниципального образования </w:t>
      </w:r>
      <w:proofErr w:type="spellStart"/>
      <w:r w:rsidRPr="007D4517">
        <w:rPr>
          <w:rFonts w:eastAsia="Calibri"/>
        </w:rPr>
        <w:t>Тимашевский</w:t>
      </w:r>
      <w:proofErr w:type="spellEnd"/>
      <w:r w:rsidRPr="007D4517">
        <w:rPr>
          <w:rFonts w:eastAsia="Calibri"/>
        </w:rPr>
        <w:t xml:space="preserve"> район.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598"/>
        <w:gridCol w:w="3210"/>
      </w:tblGrid>
      <w:tr w:rsidR="007D4517" w:rsidRPr="007D4517" w:rsidTr="00191315">
        <w:tc>
          <w:tcPr>
            <w:tcW w:w="482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Начальник отдела по взаимодействию с правоохранительными органами администрации муниципального образования </w:t>
            </w:r>
            <w:proofErr w:type="spellStart"/>
            <w:r w:rsidRPr="007D4517">
              <w:rPr>
                <w:rFonts w:eastAsia="Calibri"/>
              </w:rPr>
              <w:t>Тимашевский</w:t>
            </w:r>
            <w:proofErr w:type="spellEnd"/>
            <w:r w:rsidRPr="007D4517">
              <w:rPr>
                <w:rFonts w:eastAsia="Calibri"/>
              </w:rPr>
              <w:t xml:space="preserve"> район</w:t>
            </w:r>
          </w:p>
        </w:tc>
        <w:tc>
          <w:tcPr>
            <w:tcW w:w="1598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10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D4517">
              <w:rPr>
                <w:rFonts w:eastAsia="Calibri"/>
              </w:rPr>
              <w:t>А.О. Марченко</w:t>
            </w:r>
          </w:p>
        </w:tc>
      </w:tr>
    </w:tbl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sz w:val="2"/>
          <w:szCs w:val="2"/>
        </w:rPr>
      </w:pPr>
    </w:p>
    <w:p w:rsidR="007D4517" w:rsidRDefault="007D4517" w:rsidP="000E1987">
      <w:pPr>
        <w:ind w:left="0"/>
        <w:sectPr w:rsidR="007D4517" w:rsidSect="00191315">
          <w:headerReference w:type="default" r:id="rId12"/>
          <w:pgSz w:w="11906" w:h="16838" w:code="9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7D4517" w:rsidRPr="007D4517" w:rsidTr="00191315">
        <w:tc>
          <w:tcPr>
            <w:tcW w:w="5214" w:type="dxa"/>
            <w:shd w:val="clear" w:color="auto" w:fill="auto"/>
          </w:tcPr>
          <w:p w:rsidR="007D4517" w:rsidRPr="007D4517" w:rsidRDefault="007D4517" w:rsidP="007D451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</w:rPr>
            </w:pPr>
            <w:r w:rsidRPr="007D4517">
              <w:rPr>
                <w:rFonts w:eastAsia="Calibri"/>
              </w:rPr>
              <w:lastRenderedPageBreak/>
              <w:t xml:space="preserve">Приложение </w:t>
            </w:r>
          </w:p>
          <w:p w:rsidR="007D4517" w:rsidRPr="007D4517" w:rsidRDefault="007D4517" w:rsidP="007D4517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к подпрограмме «Профилактика                   терроризма и экстремизма                                  в муниципальном образовании                   </w:t>
            </w:r>
            <w:proofErr w:type="spellStart"/>
            <w:r w:rsidRPr="007D4517">
              <w:rPr>
                <w:rFonts w:eastAsia="Calibri"/>
              </w:rPr>
              <w:t>Тимашевский</w:t>
            </w:r>
            <w:proofErr w:type="spellEnd"/>
            <w:r w:rsidRPr="007D4517">
              <w:rPr>
                <w:rFonts w:eastAsia="Calibri"/>
              </w:rPr>
              <w:t xml:space="preserve"> район»</w:t>
            </w:r>
          </w:p>
        </w:tc>
      </w:tr>
    </w:tbl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>ПЕРЕЧЕНЬ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 xml:space="preserve">мероприятий подпрограммы </w:t>
      </w:r>
    </w:p>
    <w:p w:rsidR="007D4517" w:rsidRPr="007D4517" w:rsidRDefault="007D4517" w:rsidP="007D4517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7D4517">
        <w:rPr>
          <w:rFonts w:eastAsia="Calibri"/>
          <w:b/>
          <w:bCs/>
        </w:rPr>
        <w:t xml:space="preserve">«Профилактика терроризма и экстремизма в муниципальном образовании </w:t>
      </w:r>
      <w:proofErr w:type="spellStart"/>
      <w:r w:rsidRPr="007D4517">
        <w:rPr>
          <w:rFonts w:eastAsia="Calibri"/>
          <w:b/>
          <w:bCs/>
        </w:rPr>
        <w:t>Тимашевский</w:t>
      </w:r>
      <w:proofErr w:type="spellEnd"/>
      <w:r w:rsidRPr="007D4517">
        <w:rPr>
          <w:rFonts w:eastAsia="Calibri"/>
          <w:b/>
          <w:bCs/>
        </w:rPr>
        <w:t xml:space="preserve"> район»</w:t>
      </w:r>
    </w:p>
    <w:p w:rsidR="007D4517" w:rsidRPr="007D4517" w:rsidRDefault="007D4517" w:rsidP="007D4517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2155"/>
        <w:gridCol w:w="1608"/>
        <w:gridCol w:w="1608"/>
        <w:gridCol w:w="766"/>
        <w:gridCol w:w="805"/>
        <w:gridCol w:w="780"/>
        <w:gridCol w:w="816"/>
        <w:gridCol w:w="666"/>
        <w:gridCol w:w="666"/>
        <w:gridCol w:w="2155"/>
        <w:gridCol w:w="2152"/>
      </w:tblGrid>
      <w:tr w:rsidR="007D4517" w:rsidRPr="007D4517" w:rsidTr="00191315">
        <w:trPr>
          <w:trHeight w:val="194"/>
          <w:tblHeader/>
        </w:trPr>
        <w:tc>
          <w:tcPr>
            <w:tcW w:w="220" w:type="pct"/>
            <w:vMerge w:val="restar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413" w:type="pct"/>
            <w:vMerge w:val="restar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364" w:type="pct"/>
            <w:vMerge w:val="restart"/>
            <w:tcBorders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864" w:type="pct"/>
            <w:gridSpan w:val="6"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729" w:type="pct"/>
            <w:vMerge w:val="restart"/>
            <w:tcBorders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7D4517" w:rsidRPr="007D4517" w:rsidTr="00191315">
        <w:trPr>
          <w:trHeight w:val="874"/>
          <w:tblHeader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91" w:type="pc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 xml:space="preserve">2023 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1" w:type="pct"/>
            <w:vAlign w:val="center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2024</w:t>
            </w:r>
          </w:p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7D4517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7D4517" w:rsidRPr="007D4517" w:rsidTr="00191315">
        <w:trPr>
          <w:trHeight w:val="404"/>
        </w:trPr>
        <w:tc>
          <w:tcPr>
            <w:tcW w:w="220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80" w:type="pct"/>
            <w:gridSpan w:val="10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предупреждение (профилактика) террористических и экстремистских проявлений на территории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района в рамках реализации государственной политики в области противодействия терроризму и экстремизму</w:t>
            </w:r>
          </w:p>
        </w:tc>
      </w:tr>
      <w:tr w:rsidR="007D4517" w:rsidRPr="007D4517" w:rsidTr="00191315">
        <w:trPr>
          <w:trHeight w:val="559"/>
        </w:trPr>
        <w:tc>
          <w:tcPr>
            <w:tcW w:w="22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80" w:type="pct"/>
            <w:gridSpan w:val="10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информирование населения о мерах предосторожности о террористических и экстремистских проявлениях, информирование иностранных граждан, прибывающих на территорию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района об ответственности за распространение идей экстремистского толка</w:t>
            </w:r>
          </w:p>
        </w:tc>
      </w:tr>
      <w:tr w:rsidR="007D4517" w:rsidRPr="007D4517" w:rsidTr="00191315">
        <w:trPr>
          <w:trHeight w:val="381"/>
        </w:trPr>
        <w:tc>
          <w:tcPr>
            <w:tcW w:w="22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1.1.1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250,0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19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29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729" w:type="pc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Количество размещенных баннеров не менее 10 в 2019 году; не менее 9 баннеров 2020-2024 гг., количество распространённых листовок не менее 6500 в 2019 году; не менее 2500 листовок в 2020-2024 гг. Количество проинформированных граждан района не менее 10 000 ежегодно. Количество проинформированных иностранных граждан, прибывших в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 </w:t>
            </w:r>
            <w:r w:rsidRPr="007D4517">
              <w:rPr>
                <w:rFonts w:eastAsia="Calibri"/>
                <w:sz w:val="20"/>
                <w:szCs w:val="20"/>
              </w:rPr>
              <w:lastRenderedPageBreak/>
              <w:t>не менее 2000 в 2021-2024 году.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Отдел по взаимодействию с правоохранительными органами</w:t>
            </w:r>
          </w:p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15"/>
        </w:trPr>
        <w:tc>
          <w:tcPr>
            <w:tcW w:w="220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250,0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319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40,0</w:t>
            </w:r>
          </w:p>
        </w:tc>
        <w:tc>
          <w:tcPr>
            <w:tcW w:w="729" w:type="pct"/>
            <w:vMerge w:val="restart"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99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41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15"/>
        </w:trPr>
        <w:tc>
          <w:tcPr>
            <w:tcW w:w="220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700" w:type="pct"/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Цель </w:t>
            </w:r>
          </w:p>
        </w:tc>
        <w:tc>
          <w:tcPr>
            <w:tcW w:w="4080" w:type="pct"/>
            <w:gridSpan w:val="10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формирование антитеррористического и анти экстремистского воспитания в молодежной среде</w:t>
            </w:r>
          </w:p>
        </w:tc>
      </w:tr>
      <w:tr w:rsidR="007D4517" w:rsidRPr="007D4517" w:rsidTr="00191315">
        <w:trPr>
          <w:trHeight w:val="407"/>
        </w:trPr>
        <w:tc>
          <w:tcPr>
            <w:tcW w:w="220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2.1.</w:t>
            </w:r>
          </w:p>
        </w:tc>
        <w:tc>
          <w:tcPr>
            <w:tcW w:w="700" w:type="pct"/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Задача </w:t>
            </w:r>
          </w:p>
        </w:tc>
        <w:tc>
          <w:tcPr>
            <w:tcW w:w="4080" w:type="pct"/>
            <w:gridSpan w:val="10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7D4517" w:rsidRPr="007D4517" w:rsidTr="00191315">
        <w:trPr>
          <w:trHeight w:val="340"/>
        </w:trPr>
        <w:tc>
          <w:tcPr>
            <w:tcW w:w="220" w:type="pc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2.1.1.</w:t>
            </w:r>
          </w:p>
        </w:tc>
        <w:tc>
          <w:tcPr>
            <w:tcW w:w="700" w:type="pc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729" w:type="pct"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64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Количество опубликованных материалов антитеррористической направленности - не менее 15 статей  в 2019 г., не менее 7 статей в 2020-2021 г., не менее 15 статей в 2022-2024 гг.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Отдел по взаимодействию с правоохранительными органами </w:t>
            </w:r>
          </w:p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73"/>
        </w:trPr>
        <w:tc>
          <w:tcPr>
            <w:tcW w:w="220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150,0</w:t>
            </w:r>
          </w:p>
        </w:tc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9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729" w:type="pct"/>
            <w:vMerge w:val="restart"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 w:val="restart"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278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24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2.2.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80" w:type="pct"/>
            <w:gridSpan w:val="10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организация профилактических мероприятий по антитеррористической направленности с участием несовершеннолетних</w:t>
            </w: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2.2.1.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Проведение конкурсов, фотовыставок, выставок рисунков по профилактике экстремизма и терроризма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Количество проведенных конкурсов, фотовыставок, выставок рисунков по профилактике экстремизма и терроризма не менее 3 ежегодно и охват несовершеннолетней молодежи не менее 300 человек </w:t>
            </w:r>
          </w:p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 xml:space="preserve">Управление образования </w:t>
            </w:r>
          </w:p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42"/>
        </w:trPr>
        <w:tc>
          <w:tcPr>
            <w:tcW w:w="22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Цель </w:t>
            </w:r>
          </w:p>
        </w:tc>
        <w:tc>
          <w:tcPr>
            <w:tcW w:w="4080" w:type="pct"/>
            <w:gridSpan w:val="10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обеспечение антитеррористической защиты и безопасности учащихся в образовательных организациях</w:t>
            </w: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3.1.</w:t>
            </w:r>
          </w:p>
        </w:tc>
        <w:tc>
          <w:tcPr>
            <w:tcW w:w="700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80" w:type="pct"/>
            <w:gridSpan w:val="10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</w:tr>
      <w:tr w:rsidR="007D4517" w:rsidRPr="007D4517" w:rsidTr="00191315">
        <w:trPr>
          <w:trHeight w:val="275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3.1.1.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Основное мероприятие: 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Материально-техническое укрепление антитеррористической защищенности образовательных организаций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2 569,5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2 419,5</w:t>
            </w:r>
          </w:p>
        </w:tc>
        <w:tc>
          <w:tcPr>
            <w:tcW w:w="29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1265E7">
            <w:pPr>
              <w:widowControl w:val="0"/>
              <w:shd w:val="clear" w:color="auto" w:fill="FFFFFF"/>
              <w:tabs>
                <w:tab w:val="left" w:pos="197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1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Количество учреждений, в которых произведен ремонт ограждения – 1 учреждение в 2021 году; 2 учреждения 2022 году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Управление образования </w:t>
            </w:r>
          </w:p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2 569,5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2 419,5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1265E7">
            <w:pPr>
              <w:widowControl w:val="0"/>
              <w:shd w:val="clear" w:color="auto" w:fill="FFFFFF"/>
              <w:tabs>
                <w:tab w:val="left" w:pos="197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1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1265E7">
            <w:pPr>
              <w:widowControl w:val="0"/>
              <w:shd w:val="clear" w:color="auto" w:fill="FFFFFF"/>
              <w:tabs>
                <w:tab w:val="left" w:pos="197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1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1265E7">
            <w:pPr>
              <w:widowControl w:val="0"/>
              <w:shd w:val="clear" w:color="auto" w:fill="FFFFFF"/>
              <w:tabs>
                <w:tab w:val="left" w:pos="197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1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63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3.1.2.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Мониторинг антитеррористической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укрепленности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и инженерно-технической защищенности образовательных организаций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1265E7">
            <w:pPr>
              <w:widowControl w:val="0"/>
              <w:shd w:val="clear" w:color="auto" w:fill="FFFFFF"/>
              <w:tabs>
                <w:tab w:val="left" w:pos="197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1" w:right="-25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Количество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монито</w:t>
            </w:r>
            <w:proofErr w:type="spellEnd"/>
            <w:r w:rsidR="001265E7">
              <w:rPr>
                <w:rFonts w:eastAsia="Calibri"/>
                <w:sz w:val="20"/>
                <w:szCs w:val="20"/>
              </w:rPr>
              <w:t xml:space="preserve"> </w:t>
            </w:r>
            <w:r w:rsidRPr="007D4517">
              <w:rPr>
                <w:rFonts w:eastAsia="Calibri"/>
                <w:sz w:val="20"/>
                <w:szCs w:val="20"/>
              </w:rPr>
              <w:t xml:space="preserve">рингов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антитеррори</w:t>
            </w:r>
            <w:proofErr w:type="spellEnd"/>
            <w:r w:rsidR="001265E7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стической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укреплен</w:t>
            </w:r>
            <w:r w:rsidR="001265E7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ности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и инженерно-технической защищен</w:t>
            </w:r>
            <w:r w:rsidR="001265E7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ности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образователь</w:t>
            </w:r>
            <w:r w:rsidR="001265E7">
              <w:rPr>
                <w:rFonts w:eastAsia="Calibri"/>
                <w:sz w:val="20"/>
                <w:szCs w:val="20"/>
              </w:rPr>
              <w:t xml:space="preserve">                       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ных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организаций </w:t>
            </w:r>
            <w:proofErr w:type="spellStart"/>
            <w:r w:rsidRPr="007D4517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7D4517">
              <w:rPr>
                <w:rFonts w:eastAsia="Calibri"/>
                <w:sz w:val="20"/>
                <w:szCs w:val="20"/>
              </w:rPr>
              <w:t xml:space="preserve"> района не менее 15  ежегодно 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0" w:right="-23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Управление образования; отдел по взаимодействию с правоохранительными органами </w:t>
            </w:r>
          </w:p>
        </w:tc>
      </w:tr>
      <w:tr w:rsidR="007D4517" w:rsidRPr="007D4517" w:rsidTr="00191315">
        <w:trPr>
          <w:trHeight w:val="313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969"/>
        </w:trPr>
        <w:tc>
          <w:tcPr>
            <w:tcW w:w="22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spacing w:after="200" w:line="276" w:lineRule="auto"/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377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 xml:space="preserve">Итого по 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подпрограмме</w:t>
            </w:r>
          </w:p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2 969,5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100,00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60,00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210,00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2 479,5</w:t>
            </w:r>
          </w:p>
        </w:tc>
        <w:tc>
          <w:tcPr>
            <w:tcW w:w="29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90,00</w:t>
            </w:r>
          </w:p>
        </w:tc>
        <w:tc>
          <w:tcPr>
            <w:tcW w:w="281" w:type="pct"/>
            <w:tcBorders>
              <w:top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90,00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ind w:left="0" w:right="-25"/>
              <w:rPr>
                <w:rFonts w:ascii="Calibri" w:eastAsia="Calibri" w:hAnsi="Calibri"/>
                <w:sz w:val="27"/>
                <w:szCs w:val="27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4517" w:rsidRPr="007D4517" w:rsidRDefault="007D4517" w:rsidP="007D4517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ind w:left="0" w:right="-25"/>
              <w:rPr>
                <w:rFonts w:ascii="Calibri" w:eastAsia="Calibri" w:hAnsi="Calibri"/>
                <w:sz w:val="27"/>
                <w:szCs w:val="27"/>
              </w:rPr>
            </w:pPr>
          </w:p>
        </w:tc>
      </w:tr>
      <w:tr w:rsidR="007D4517" w:rsidRPr="007D4517" w:rsidTr="00191315">
        <w:trPr>
          <w:trHeight w:val="387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2 969,5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100,00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60,00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210,00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2 479,5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90,00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90,00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35"/>
        </w:trPr>
        <w:tc>
          <w:tcPr>
            <w:tcW w:w="22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7D4517" w:rsidRPr="007D4517" w:rsidTr="00191315">
        <w:trPr>
          <w:trHeight w:val="400"/>
        </w:trPr>
        <w:tc>
          <w:tcPr>
            <w:tcW w:w="220" w:type="pct"/>
            <w:vMerge/>
            <w:tcBorders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13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7D4517" w:rsidRPr="007D4517" w:rsidRDefault="007D4517" w:rsidP="007D4517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7D4517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D4517" w:rsidRPr="007D4517" w:rsidRDefault="007D4517" w:rsidP="007D4517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</w:tbl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917"/>
        <w:gridCol w:w="4949"/>
      </w:tblGrid>
      <w:tr w:rsidR="007D4517" w:rsidRPr="007D4517" w:rsidTr="00191315">
        <w:tc>
          <w:tcPr>
            <w:tcW w:w="4987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Начальник отдела по взаимодействию 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с правоохранительными органами 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администрации муниципального </w:t>
            </w: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  <w:r w:rsidRPr="007D4517">
              <w:rPr>
                <w:rFonts w:eastAsia="Calibri"/>
              </w:rPr>
              <w:t xml:space="preserve">образования </w:t>
            </w:r>
            <w:proofErr w:type="spellStart"/>
            <w:r w:rsidRPr="007D4517">
              <w:rPr>
                <w:rFonts w:eastAsia="Calibri"/>
              </w:rPr>
              <w:t>Тимашевский</w:t>
            </w:r>
            <w:proofErr w:type="spellEnd"/>
            <w:r w:rsidRPr="007D4517">
              <w:rPr>
                <w:rFonts w:eastAsia="Calibri"/>
              </w:rPr>
              <w:t xml:space="preserve"> район</w:t>
            </w:r>
          </w:p>
        </w:tc>
        <w:tc>
          <w:tcPr>
            <w:tcW w:w="4917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949" w:type="dxa"/>
          </w:tcPr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7D4517" w:rsidRPr="007D4517" w:rsidRDefault="007D4517" w:rsidP="007D451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7D4517">
              <w:rPr>
                <w:rFonts w:eastAsia="Calibri"/>
              </w:rPr>
              <w:t>А.О. Марченко</w:t>
            </w:r>
          </w:p>
        </w:tc>
      </w:tr>
    </w:tbl>
    <w:p w:rsidR="001265E7" w:rsidRDefault="001265E7" w:rsidP="007D4517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</w:rPr>
        <w:sectPr w:rsidR="001265E7" w:rsidSect="00191315">
          <w:pgSz w:w="16838" w:h="11906" w:orient="landscape" w:code="9"/>
          <w:pgMar w:top="1418" w:right="1134" w:bottom="567" w:left="85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1265E7" w:rsidRPr="001265E7" w:rsidTr="00E84836">
        <w:tc>
          <w:tcPr>
            <w:tcW w:w="4892" w:type="dxa"/>
            <w:shd w:val="clear" w:color="auto" w:fill="auto"/>
          </w:tcPr>
          <w:p w:rsidR="001265E7" w:rsidRPr="001265E7" w:rsidRDefault="001265E7" w:rsidP="001265E7">
            <w:pPr>
              <w:ind w:left="0"/>
              <w:rPr>
                <w:rFonts w:eastAsia="Calibri"/>
              </w:rPr>
            </w:pPr>
            <w:r w:rsidRPr="001265E7">
              <w:rPr>
                <w:rFonts w:eastAsia="Calibri"/>
              </w:rPr>
              <w:lastRenderedPageBreak/>
              <w:t xml:space="preserve">Приложение № 7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1265E7">
              <w:rPr>
                <w:rFonts w:eastAsia="Calibri"/>
              </w:rPr>
              <w:t>Тимашевский</w:t>
            </w:r>
            <w:proofErr w:type="spellEnd"/>
            <w:r w:rsidRPr="001265E7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1265E7">
              <w:rPr>
                <w:rFonts w:eastAsia="Calibri"/>
              </w:rPr>
              <w:t>Тимашевского</w:t>
            </w:r>
            <w:proofErr w:type="spellEnd"/>
            <w:r w:rsidRPr="001265E7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1265E7" w:rsidRPr="001265E7" w:rsidRDefault="001265E7" w:rsidP="001265E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1265E7" w:rsidRPr="001265E7" w:rsidRDefault="001265E7" w:rsidP="001265E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1265E7">
        <w:rPr>
          <w:rFonts w:eastAsia="Calibri"/>
          <w:b/>
        </w:rPr>
        <w:t>ПОДПРОГРАММА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1265E7">
        <w:rPr>
          <w:rFonts w:eastAsia="Calibri"/>
          <w:b/>
        </w:rPr>
        <w:t xml:space="preserve"> «</w:t>
      </w:r>
      <w:r w:rsidRPr="001265E7">
        <w:rPr>
          <w:rFonts w:eastAsia="Calibri"/>
          <w:b/>
          <w:bCs/>
          <w:sz w:val="27"/>
          <w:szCs w:val="27"/>
        </w:rPr>
        <w:t xml:space="preserve">Противодействие коррупции в муниципальном образовании </w:t>
      </w:r>
      <w:proofErr w:type="spellStart"/>
      <w:r w:rsidRPr="001265E7">
        <w:rPr>
          <w:rFonts w:eastAsia="Calibri"/>
          <w:b/>
          <w:bCs/>
          <w:sz w:val="27"/>
          <w:szCs w:val="27"/>
        </w:rPr>
        <w:t>Тимашевский</w:t>
      </w:r>
      <w:proofErr w:type="spellEnd"/>
      <w:r w:rsidRPr="001265E7">
        <w:rPr>
          <w:rFonts w:eastAsia="Calibri"/>
          <w:b/>
          <w:bCs/>
          <w:sz w:val="27"/>
          <w:szCs w:val="27"/>
        </w:rPr>
        <w:t xml:space="preserve"> район</w:t>
      </w:r>
      <w:r w:rsidRPr="001265E7">
        <w:rPr>
          <w:rFonts w:eastAsia="Calibri"/>
          <w:b/>
        </w:rPr>
        <w:t xml:space="preserve">» муниципальной программы муниципального образования </w:t>
      </w:r>
      <w:proofErr w:type="spellStart"/>
      <w:r w:rsidRPr="001265E7">
        <w:rPr>
          <w:rFonts w:eastAsia="Calibri"/>
          <w:b/>
        </w:rPr>
        <w:t>Тимашевский</w:t>
      </w:r>
      <w:proofErr w:type="spellEnd"/>
      <w:r w:rsidRPr="001265E7">
        <w:rPr>
          <w:rFonts w:eastAsia="Calibri"/>
          <w:b/>
        </w:rPr>
        <w:t xml:space="preserve"> район «Обеспечение безопасности населения и территорий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1265E7">
        <w:rPr>
          <w:rFonts w:eastAsia="Calibri"/>
          <w:b/>
        </w:rPr>
        <w:t>Тимашевского</w:t>
      </w:r>
      <w:proofErr w:type="spellEnd"/>
      <w:r w:rsidRPr="001265E7">
        <w:rPr>
          <w:rFonts w:eastAsia="Calibri"/>
          <w:b/>
        </w:rPr>
        <w:t xml:space="preserve"> района»</w:t>
      </w:r>
    </w:p>
    <w:p w:rsidR="001265E7" w:rsidRPr="001265E7" w:rsidRDefault="001265E7" w:rsidP="001265E7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1265E7">
        <w:rPr>
          <w:rFonts w:eastAsia="Calibri"/>
        </w:rPr>
        <w:t>ПАСПОРТ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1265E7">
        <w:rPr>
          <w:rFonts w:eastAsia="Calibri"/>
        </w:rPr>
        <w:t xml:space="preserve">подпрограммы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right="-1"/>
        <w:jc w:val="center"/>
        <w:rPr>
          <w:rFonts w:eastAsia="Calibri"/>
          <w:bCs/>
          <w:sz w:val="27"/>
          <w:szCs w:val="27"/>
        </w:rPr>
      </w:pPr>
      <w:r w:rsidRPr="001265E7">
        <w:rPr>
          <w:rFonts w:eastAsia="Calibri"/>
        </w:rPr>
        <w:t>«</w:t>
      </w:r>
      <w:r w:rsidRPr="001265E7">
        <w:rPr>
          <w:rFonts w:eastAsia="Calibri"/>
          <w:bCs/>
          <w:sz w:val="27"/>
          <w:szCs w:val="27"/>
        </w:rPr>
        <w:t>Противодействие коррупции в</w:t>
      </w:r>
      <w:r w:rsidRPr="001265E7">
        <w:rPr>
          <w:rFonts w:ascii="Calibri" w:eastAsia="Calibri" w:hAnsi="Calibri"/>
          <w:sz w:val="27"/>
          <w:szCs w:val="27"/>
        </w:rPr>
        <w:t xml:space="preserve"> </w:t>
      </w:r>
      <w:r w:rsidRPr="001265E7">
        <w:rPr>
          <w:rFonts w:eastAsia="Calibri"/>
          <w:bCs/>
          <w:sz w:val="27"/>
          <w:szCs w:val="27"/>
        </w:rPr>
        <w:t>муниципальном образовании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proofErr w:type="spellStart"/>
      <w:r w:rsidRPr="001265E7">
        <w:rPr>
          <w:rFonts w:eastAsia="Calibri"/>
          <w:bCs/>
          <w:sz w:val="27"/>
          <w:szCs w:val="27"/>
        </w:rPr>
        <w:t>Тимашевский</w:t>
      </w:r>
      <w:proofErr w:type="spellEnd"/>
      <w:r w:rsidRPr="001265E7">
        <w:rPr>
          <w:rFonts w:eastAsia="Calibri"/>
          <w:bCs/>
          <w:sz w:val="27"/>
          <w:szCs w:val="27"/>
        </w:rPr>
        <w:t xml:space="preserve"> район</w:t>
      </w:r>
      <w:r w:rsidRPr="001265E7">
        <w:rPr>
          <w:rFonts w:eastAsia="Calibri"/>
        </w:rPr>
        <w:t xml:space="preserve">»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1265E7" w:rsidRPr="001265E7" w:rsidTr="00E84836">
        <w:trPr>
          <w:trHeight w:val="511"/>
          <w:jc w:val="center"/>
        </w:trPr>
        <w:tc>
          <w:tcPr>
            <w:tcW w:w="3410" w:type="dxa"/>
            <w:hideMark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юридический отдел </w:t>
            </w:r>
          </w:p>
        </w:tc>
      </w:tr>
      <w:tr w:rsidR="001265E7" w:rsidRPr="001265E7" w:rsidTr="00E84836">
        <w:trPr>
          <w:trHeight w:val="1006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юридический отдел; </w:t>
            </w:r>
          </w:p>
          <w:p w:rsidR="001265E7" w:rsidRPr="001265E7" w:rsidRDefault="001265E7" w:rsidP="001265E7">
            <w:pPr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отдел муниципальной службы и кадров;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МКУ «Центр муниципальных закупок» 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1265E7" w:rsidRPr="001265E7" w:rsidTr="00E84836">
        <w:trPr>
          <w:trHeight w:val="825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создание эффективной системы противодействия коррупции в муниципальном образовании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район, снижение влияния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коррупциогенных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1265E7" w:rsidRPr="001265E7" w:rsidTr="00E84836">
        <w:trPr>
          <w:trHeight w:val="825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1) 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 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2) повышение качества нормативных правовых актов органов местного самоуправления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района за счет проведения антикоррупционной экспертизы;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3) устранение причин и условий, способствующих совершению коррупционных правонарушений муниципальными служащими;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4) повышение профессионального уровня муниципальных служащих;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5) 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1265E7" w:rsidRPr="001265E7" w:rsidTr="00E84836">
        <w:trPr>
          <w:trHeight w:val="714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Перечень целевых показателей подпрограммы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1) количество ежегодных отчетов независимой организации с результатами проведения социологических исследований;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2) количество докладов с оценкой результативности и </w:t>
            </w:r>
            <w:r w:rsidRPr="001265E7">
              <w:rPr>
                <w:rFonts w:eastAsia="Calibri"/>
                <w:sz w:val="24"/>
                <w:szCs w:val="24"/>
              </w:rPr>
              <w:lastRenderedPageBreak/>
              <w:t>эффективности мер и программ противодействия коррупции;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3) количество отчетов о мониторинге коррупционных рисков в органах местного самоуправления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района;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4) количество реестров наиболее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коррупциогенных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сфер деятельности органов местного самоуправления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района;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5) количество муниципальных правовых актов, охваченных антикоррупционной экспертизой; 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6) количество размещенных на официальном сайте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 проектов муниципальных правовых актов;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7) количество направленных проектов муниципальных нормативных правовых актов в прокуратуру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района на антикоррупционную экспертизу;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8) количество рассмотренных и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9) количество муниципальных служащих администрации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район, прошедших обучение по программам противодействия коррупции;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10) количество муниципальных служащих администрации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район, предоставивших сведения о доходах, расходах, об имуществе и обязательствах имущественного характера;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11) количество заседаний Совета по противодействию коррупции в муниципальном образовании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2"/>
                <w:szCs w:val="22"/>
              </w:rPr>
            </w:pPr>
            <w:r w:rsidRPr="001265E7">
              <w:rPr>
                <w:rFonts w:eastAsia="Calibri"/>
                <w:sz w:val="24"/>
                <w:szCs w:val="24"/>
              </w:rPr>
              <w:t xml:space="preserve">12) количество рассмотренных сообщений о фактах коррупции среди муниципальных служащих администрации муниципального образования </w:t>
            </w:r>
            <w:proofErr w:type="spellStart"/>
            <w:r w:rsidRPr="001265E7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1265E7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1265E7" w:rsidRPr="001265E7" w:rsidTr="00E84836">
        <w:trPr>
          <w:trHeight w:val="693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Сроки реализации подпрограммы - 2019-2024 годы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  <w:vAlign w:val="center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краевой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бюджет</w:t>
            </w:r>
          </w:p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1265E7" w:rsidRPr="001265E7" w:rsidTr="00E84836">
        <w:trPr>
          <w:trHeight w:val="291"/>
          <w:jc w:val="center"/>
        </w:trPr>
        <w:tc>
          <w:tcPr>
            <w:tcW w:w="341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330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120,00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265E7" w:rsidRPr="001265E7" w:rsidRDefault="001265E7" w:rsidP="001265E7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1265E7">
              <w:rPr>
                <w:rFonts w:eastAsia="Calibri"/>
                <w:sz w:val="24"/>
                <w:szCs w:val="24"/>
              </w:rPr>
              <w:t>120,00</w:t>
            </w:r>
          </w:p>
        </w:tc>
      </w:tr>
    </w:tbl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1265E7">
        <w:rPr>
          <w:rFonts w:eastAsia="Calibri"/>
          <w:b/>
        </w:rPr>
        <w:t>1. Перечень мероприятий Подпрограммы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Перечень реализуемых мероприятий Подпрограммы представлен в приложении к Подпрограмме.</w:t>
      </w:r>
    </w:p>
    <w:p w:rsidR="001265E7" w:rsidRPr="001265E7" w:rsidRDefault="001265E7" w:rsidP="001265E7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1265E7" w:rsidRPr="001265E7" w:rsidRDefault="001265E7" w:rsidP="001265E7">
      <w:pPr>
        <w:ind w:left="0"/>
        <w:jc w:val="center"/>
        <w:rPr>
          <w:rFonts w:eastAsia="Calibri"/>
          <w:b/>
        </w:rPr>
      </w:pPr>
      <w:r w:rsidRPr="001265E7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1265E7" w:rsidRPr="001265E7" w:rsidRDefault="001265E7" w:rsidP="001265E7">
      <w:pPr>
        <w:ind w:left="0" w:firstLine="709"/>
        <w:rPr>
          <w:rFonts w:eastAsia="Calibri"/>
        </w:rPr>
      </w:pP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851"/>
        <w:jc w:val="both"/>
        <w:rPr>
          <w:rFonts w:eastAsia="Calibri"/>
        </w:rPr>
      </w:pPr>
      <w:r w:rsidRPr="001265E7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1265E7">
        <w:rPr>
          <w:rFonts w:eastAsia="Calibri"/>
        </w:rPr>
        <w:t>Тимашевский</w:t>
      </w:r>
      <w:proofErr w:type="spellEnd"/>
      <w:r w:rsidRPr="001265E7">
        <w:rPr>
          <w:rFonts w:eastAsia="Calibri"/>
        </w:rPr>
        <w:t xml:space="preserve"> район.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8"/>
        <w:jc w:val="both"/>
        <w:outlineLvl w:val="0"/>
        <w:rPr>
          <w:rFonts w:eastAsia="Calibri"/>
          <w:bCs/>
        </w:rPr>
      </w:pPr>
      <w:r w:rsidRPr="001265E7">
        <w:rPr>
          <w:rFonts w:eastAsia="Calibri"/>
          <w:bCs/>
        </w:rPr>
        <w:t xml:space="preserve">Текущее управление подпрограммой осуществляет координатор муниципальной подпрограммы – юридический отдел администрации муниципального образования </w:t>
      </w:r>
      <w:proofErr w:type="spellStart"/>
      <w:r w:rsidRPr="001265E7">
        <w:rPr>
          <w:rFonts w:eastAsia="Calibri"/>
          <w:bCs/>
        </w:rPr>
        <w:t>Тимашевский</w:t>
      </w:r>
      <w:proofErr w:type="spellEnd"/>
      <w:r w:rsidRPr="001265E7">
        <w:rPr>
          <w:rFonts w:eastAsia="Calibri"/>
          <w:bCs/>
        </w:rPr>
        <w:t xml:space="preserve"> район.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</w:rPr>
      </w:pPr>
      <w:r w:rsidRPr="001265E7">
        <w:rPr>
          <w:rFonts w:eastAsia="Calibri"/>
          <w:bCs/>
        </w:rPr>
        <w:t>Координатор подпрограммы в процессе реализации подпрограммы: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1) осуществляет координацию деятельности заказчиков и участников мероприятий подпрограммы;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2) осуществляет подготовку предложений по объемам и источникам средств, направленных на реализацию мероприятий подпрограммы;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3) осуществляет информационную и разъяснительную работу, направленную на освещение целей и задач подпрограммы;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4) осуществляет подготовку ежегодного доклада о ходе реализации подпрограммы;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5) осуществляет оценку эффективности, а также оценку целевых показателей и критериев реализации подпрограммы в целом;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 xml:space="preserve">6) 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>7) осуществляет меры по устранению недостатков и приостановке реализации отдельных мероприятий подпрограммы.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  <w:bCs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1265E7">
        <w:rPr>
          <w:rFonts w:eastAsia="Calibri"/>
          <w:bCs/>
        </w:rPr>
        <w:t>Тимашевский</w:t>
      </w:r>
      <w:proofErr w:type="spellEnd"/>
      <w:r w:rsidRPr="001265E7">
        <w:rPr>
          <w:rFonts w:eastAsia="Calibri"/>
          <w:bCs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1265E7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1265E7" w:rsidRPr="001265E7" w:rsidRDefault="001265E7" w:rsidP="001265E7">
      <w:pPr>
        <w:widowControl w:val="0"/>
        <w:ind w:left="0" w:firstLine="709"/>
        <w:jc w:val="both"/>
        <w:rPr>
          <w:rFonts w:eastAsia="Calibri"/>
          <w:shd w:val="clear" w:color="auto" w:fill="FFFFFF"/>
        </w:rPr>
      </w:pPr>
      <w:r w:rsidRPr="001265E7">
        <w:rPr>
          <w:rFonts w:eastAsia="Calibri"/>
          <w:shd w:val="clear" w:color="auto" w:fill="FFFFFF"/>
        </w:rPr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</w:t>
      </w:r>
      <w:r w:rsidRPr="001265E7">
        <w:rPr>
          <w:rFonts w:eastAsia="Calibri"/>
        </w:rPr>
        <w:lastRenderedPageBreak/>
        <w:t xml:space="preserve">обязательств. 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</w:rPr>
      </w:pPr>
      <w:r w:rsidRPr="001265E7">
        <w:rPr>
          <w:rFonts w:eastAsia="Calibri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1265E7">
        <w:rPr>
          <w:rFonts w:eastAsia="Calibri"/>
        </w:rPr>
        <w:t>Тимашевского</w:t>
      </w:r>
      <w:proofErr w:type="spellEnd"/>
      <w:r w:rsidRPr="001265E7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1265E7">
        <w:rPr>
          <w:rFonts w:eastAsia="Calibri"/>
        </w:rPr>
        <w:t xml:space="preserve">Контроль за исполнением подпрограммы осуществляет начальник юридического отдела администрации муниципального образования </w:t>
      </w:r>
      <w:proofErr w:type="spellStart"/>
      <w:r w:rsidRPr="001265E7">
        <w:rPr>
          <w:rFonts w:eastAsia="Calibri"/>
        </w:rPr>
        <w:t>Тимашевский</w:t>
      </w:r>
      <w:proofErr w:type="spellEnd"/>
      <w:r w:rsidRPr="001265E7">
        <w:rPr>
          <w:rFonts w:eastAsia="Calibri"/>
        </w:rPr>
        <w:t xml:space="preserve"> район.</w:t>
      </w: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1265E7" w:rsidRPr="001265E7" w:rsidRDefault="001265E7" w:rsidP="001265E7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165"/>
        <w:gridCol w:w="3210"/>
      </w:tblGrid>
      <w:tr w:rsidR="001265E7" w:rsidRPr="001265E7" w:rsidTr="00E84836">
        <w:tc>
          <w:tcPr>
            <w:tcW w:w="4253" w:type="dxa"/>
          </w:tcPr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1265E7">
              <w:rPr>
                <w:rFonts w:eastAsia="Calibri"/>
              </w:rPr>
              <w:t xml:space="preserve">Исполняющий обязанности начальника юридического отдела администрации муниципального образования </w:t>
            </w:r>
            <w:proofErr w:type="spellStart"/>
            <w:r w:rsidRPr="001265E7">
              <w:rPr>
                <w:rFonts w:eastAsia="Calibri"/>
              </w:rPr>
              <w:t>Тимашевский</w:t>
            </w:r>
            <w:proofErr w:type="spellEnd"/>
            <w:r w:rsidRPr="001265E7">
              <w:rPr>
                <w:rFonts w:eastAsia="Calibri"/>
              </w:rPr>
              <w:t xml:space="preserve"> район</w:t>
            </w:r>
          </w:p>
        </w:tc>
        <w:tc>
          <w:tcPr>
            <w:tcW w:w="2165" w:type="dxa"/>
          </w:tcPr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3210" w:type="dxa"/>
          </w:tcPr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1265E7" w:rsidRPr="001265E7" w:rsidRDefault="001265E7" w:rsidP="001265E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1265E7">
              <w:rPr>
                <w:rFonts w:eastAsia="Calibri"/>
              </w:rPr>
              <w:t>Ю.В. Рудина</w:t>
            </w:r>
          </w:p>
        </w:tc>
      </w:tr>
    </w:tbl>
    <w:p w:rsidR="001265E7" w:rsidRPr="001265E7" w:rsidRDefault="001265E7" w:rsidP="001265E7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center"/>
        <w:rPr>
          <w:rFonts w:eastAsia="Calibri"/>
        </w:rPr>
      </w:pPr>
    </w:p>
    <w:p w:rsidR="007D4517" w:rsidRDefault="007D4517" w:rsidP="001265E7">
      <w:pPr>
        <w:ind w:left="0"/>
      </w:pPr>
    </w:p>
    <w:p w:rsidR="001265E7" w:rsidRDefault="001265E7" w:rsidP="001265E7">
      <w:pPr>
        <w:ind w:left="0"/>
      </w:pPr>
    </w:p>
    <w:p w:rsidR="00E84836" w:rsidRDefault="00E84836" w:rsidP="001265E7">
      <w:pPr>
        <w:ind w:left="0"/>
      </w:pPr>
    </w:p>
    <w:p w:rsidR="00E84836" w:rsidRDefault="00E84836" w:rsidP="001265E7">
      <w:pPr>
        <w:ind w:left="0"/>
        <w:sectPr w:rsidR="00E84836" w:rsidSect="00E84836">
          <w:headerReference w:type="default" r:id="rId13"/>
          <w:pgSz w:w="11906" w:h="16838" w:code="9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E84836" w:rsidRPr="00E84836" w:rsidTr="00E84836">
        <w:tc>
          <w:tcPr>
            <w:tcW w:w="5214" w:type="dxa"/>
            <w:shd w:val="clear" w:color="auto" w:fill="auto"/>
          </w:tcPr>
          <w:p w:rsidR="00E84836" w:rsidRPr="00E84836" w:rsidRDefault="00E84836" w:rsidP="00E84836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E84836">
              <w:rPr>
                <w:rFonts w:eastAsia="Calibri"/>
                <w:bCs/>
              </w:rPr>
              <w:lastRenderedPageBreak/>
              <w:t xml:space="preserve">Приложение </w:t>
            </w:r>
          </w:p>
          <w:p w:rsidR="00E84836" w:rsidRPr="00E84836" w:rsidRDefault="00E84836" w:rsidP="00E84836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E84836">
              <w:rPr>
                <w:rFonts w:eastAsia="Calibri"/>
                <w:bCs/>
              </w:rPr>
              <w:t xml:space="preserve">к подпрограмме «Противодействие              коррупции в муниципальном                          образовании </w:t>
            </w:r>
            <w:proofErr w:type="spellStart"/>
            <w:r w:rsidRPr="00E84836">
              <w:rPr>
                <w:rFonts w:eastAsia="Calibri"/>
                <w:bCs/>
              </w:rPr>
              <w:t>Тимашевский</w:t>
            </w:r>
            <w:proofErr w:type="spellEnd"/>
            <w:r w:rsidRPr="00E84836">
              <w:rPr>
                <w:rFonts w:eastAsia="Calibri"/>
                <w:bCs/>
              </w:rPr>
              <w:t xml:space="preserve"> район»</w:t>
            </w:r>
          </w:p>
          <w:p w:rsidR="00E84836" w:rsidRPr="00E84836" w:rsidRDefault="00E84836" w:rsidP="00E84836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</w:p>
        </w:tc>
      </w:tr>
    </w:tbl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E84836">
        <w:rPr>
          <w:rFonts w:eastAsia="Calibri"/>
          <w:b/>
          <w:bCs/>
        </w:rPr>
        <w:t>ПЕРЕЧЕНЬ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E84836">
        <w:rPr>
          <w:rFonts w:eastAsia="Calibri"/>
          <w:b/>
          <w:bCs/>
        </w:rPr>
        <w:t xml:space="preserve">мероприятий подпрограммы 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E84836">
        <w:rPr>
          <w:rFonts w:eastAsia="Calibri"/>
          <w:b/>
          <w:bCs/>
        </w:rPr>
        <w:t xml:space="preserve">«Противодействие коррупции в муниципальном образовании </w:t>
      </w:r>
      <w:proofErr w:type="spellStart"/>
      <w:r w:rsidRPr="00E84836">
        <w:rPr>
          <w:rFonts w:eastAsia="Calibri"/>
          <w:b/>
          <w:bCs/>
        </w:rPr>
        <w:t>Тимашевский</w:t>
      </w:r>
      <w:proofErr w:type="spellEnd"/>
      <w:r w:rsidRPr="00E84836">
        <w:rPr>
          <w:rFonts w:eastAsia="Calibri"/>
          <w:b/>
          <w:bCs/>
        </w:rPr>
        <w:t xml:space="preserve"> район»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E84836" w:rsidRPr="00E84836" w:rsidRDefault="00E84836" w:rsidP="00E84836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2131"/>
        <w:gridCol w:w="1608"/>
        <w:gridCol w:w="1608"/>
        <w:gridCol w:w="901"/>
        <w:gridCol w:w="870"/>
        <w:gridCol w:w="900"/>
        <w:gridCol w:w="900"/>
        <w:gridCol w:w="756"/>
        <w:gridCol w:w="895"/>
        <w:gridCol w:w="1946"/>
        <w:gridCol w:w="1946"/>
      </w:tblGrid>
      <w:tr w:rsidR="00E84836" w:rsidRPr="00E84836" w:rsidTr="00E84836">
        <w:trPr>
          <w:trHeight w:val="194"/>
          <w:tblHeader/>
        </w:trPr>
        <w:tc>
          <w:tcPr>
            <w:tcW w:w="220" w:type="pct"/>
            <w:vMerge w:val="restart"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05" w:type="pct"/>
            <w:vMerge w:val="restart"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422" w:type="pct"/>
            <w:vMerge w:val="restart"/>
            <w:tcBorders>
              <w:righ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917" w:type="pct"/>
            <w:gridSpan w:val="6"/>
            <w:tcBorders>
              <w:lef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E84836" w:rsidRPr="00E84836" w:rsidTr="00E84836">
        <w:trPr>
          <w:trHeight w:val="874"/>
          <w:tblHeader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5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22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280" w:type="pct"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 xml:space="preserve">2023 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26" w:type="pct"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2024</w:t>
            </w:r>
          </w:p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E84836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84836" w:rsidRPr="00E84836" w:rsidTr="00E84836">
        <w:trPr>
          <w:trHeight w:val="404"/>
        </w:trPr>
        <w:tc>
          <w:tcPr>
            <w:tcW w:w="220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054" w:type="pct"/>
            <w:gridSpan w:val="10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создание эффективной системы противодействия коррупции в  муниципальном образовании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район, снижение влияния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коррупциогенных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факторов на деятельность органов местного самоуправления в муниципальном образовании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</w:tr>
      <w:tr w:rsidR="00E84836" w:rsidRPr="00E84836" w:rsidTr="00E84836">
        <w:trPr>
          <w:trHeight w:val="609"/>
        </w:trPr>
        <w:tc>
          <w:tcPr>
            <w:tcW w:w="22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Задача </w:t>
            </w:r>
          </w:p>
        </w:tc>
        <w:tc>
          <w:tcPr>
            <w:tcW w:w="4054" w:type="pct"/>
            <w:gridSpan w:val="10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E84836" w:rsidRPr="00E84836" w:rsidTr="00E84836">
        <w:trPr>
          <w:trHeight w:val="19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Количество отчетов независимой орган-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изации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с результатами проведения социологических исследований – 1 ежегодно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Юридический отдел </w:t>
            </w:r>
          </w:p>
        </w:tc>
      </w:tr>
      <w:tr w:rsidR="00E84836" w:rsidRPr="00E84836" w:rsidTr="00E84836">
        <w:trPr>
          <w:trHeight w:val="223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39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41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330"/>
        </w:trPr>
        <w:tc>
          <w:tcPr>
            <w:tcW w:w="220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1.1.2</w:t>
            </w:r>
          </w:p>
        </w:tc>
        <w:tc>
          <w:tcPr>
            <w:tcW w:w="726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Осуществление мониторинга восприятия уровня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коррупции в органах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с целью подготовки доклада о восприятии уровня коррупции 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в органах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докладов с оценкой результативности и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эффективности  мер и программ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проти-водействия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коррупции – 1 ежегодно</w:t>
            </w:r>
          </w:p>
        </w:tc>
        <w:tc>
          <w:tcPr>
            <w:tcW w:w="567" w:type="pct"/>
            <w:vMerge w:val="restar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Отдел муниципальной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службы и кадров, юридический отдел </w:t>
            </w:r>
          </w:p>
        </w:tc>
      </w:tr>
      <w:tr w:rsidR="00E84836" w:rsidRPr="00E84836" w:rsidTr="00E84836">
        <w:trPr>
          <w:trHeight w:val="28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67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424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346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Подготовка отчета о мониторинге коррупционных рисков в органах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 отчетов 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о мониторинге коррупционных рисков в органах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– 1 ежегодно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spacing w:after="200" w:line="276" w:lineRule="auto"/>
              <w:ind w:left="0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E84836" w:rsidRPr="00E84836" w:rsidTr="00E84836">
        <w:trPr>
          <w:trHeight w:val="262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65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424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федеральный 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336"/>
        </w:trPr>
        <w:tc>
          <w:tcPr>
            <w:tcW w:w="220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1.1.4</w:t>
            </w:r>
          </w:p>
        </w:tc>
        <w:tc>
          <w:tcPr>
            <w:tcW w:w="726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Составление по результатам мониторинга коррупционных рисков реестра наиболее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коррупциогенных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сфер деятельности органов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реестров наиболее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коррупциогенных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сфер деятельности органов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– 1 ежегодно</w:t>
            </w:r>
          </w:p>
        </w:tc>
        <w:tc>
          <w:tcPr>
            <w:tcW w:w="567" w:type="pct"/>
            <w:vMerge w:val="restar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spacing w:after="200" w:line="276" w:lineRule="auto"/>
              <w:ind w:left="0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E84836" w:rsidRPr="00E84836" w:rsidTr="00E84836">
        <w:trPr>
          <w:trHeight w:val="341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89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838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43"/>
        </w:trPr>
        <w:tc>
          <w:tcPr>
            <w:tcW w:w="22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1.2.</w:t>
            </w:r>
          </w:p>
        </w:tc>
        <w:tc>
          <w:tcPr>
            <w:tcW w:w="726" w:type="pc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Задачи</w:t>
            </w:r>
          </w:p>
        </w:tc>
        <w:tc>
          <w:tcPr>
            <w:tcW w:w="4054" w:type="pct"/>
            <w:gridSpan w:val="10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повышение качества нормативных правовых актов органов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за счет проведения антикоррупционной экспертизы</w:t>
            </w:r>
          </w:p>
        </w:tc>
      </w:tr>
      <w:tr w:rsidR="00E84836" w:rsidRPr="00E84836" w:rsidTr="00E84836">
        <w:trPr>
          <w:trHeight w:val="273"/>
        </w:trPr>
        <w:tc>
          <w:tcPr>
            <w:tcW w:w="220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1.2.1.</w:t>
            </w:r>
          </w:p>
        </w:tc>
        <w:tc>
          <w:tcPr>
            <w:tcW w:w="726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Проведение 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антикорруп-ционной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экспертизы муниципальных  нормативных правовых актов органов местного самоуправления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и их проектов</w:t>
            </w: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муниципальных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>правовых актов, охваченных антикоррупционной экспертизой –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100 % ежегодно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Юридический отдел </w:t>
            </w:r>
          </w:p>
        </w:tc>
      </w:tr>
      <w:tr w:rsidR="00E84836" w:rsidRPr="00E84836" w:rsidTr="00E84836">
        <w:trPr>
          <w:trHeight w:val="264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81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836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70"/>
        </w:trPr>
        <w:tc>
          <w:tcPr>
            <w:tcW w:w="220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1.2.2.</w:t>
            </w:r>
          </w:p>
        </w:tc>
        <w:tc>
          <w:tcPr>
            <w:tcW w:w="726" w:type="pct"/>
            <w:vMerge w:val="restar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Размещение проектов муниципальных правовых актов на официальном сайте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с целью обеспечения возможности проведения независимой антикоррупционной экспертизы проектов муниципальных правовых актов на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коррупциогенность</w:t>
            </w:r>
            <w:proofErr w:type="spellEnd"/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проектов муниципальных правовых актов, размещенных на официальном сайте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– 100 % ежегодно</w:t>
            </w:r>
          </w:p>
        </w:tc>
        <w:tc>
          <w:tcPr>
            <w:tcW w:w="567" w:type="pct"/>
            <w:vMerge w:val="restar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Юридический отдел </w:t>
            </w:r>
          </w:p>
        </w:tc>
      </w:tr>
      <w:tr w:rsidR="00E84836" w:rsidRPr="00E84836" w:rsidTr="00E84836">
        <w:trPr>
          <w:trHeight w:val="417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396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87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339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1.2.3.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Направление проектов муниципальных нормативных правовых актов в прокуратуру для проведения анти-коррупционной экспертизы проектов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проектов муниципальных нормативных правовых актов, направленных в прокуратуру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района для проведения антикоррупционной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>экспертизы проектов – 100 % ежегодно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Юридический отдел, функциональные органы администрации – разработчики проектов нормативных правовых актов, требующих проведения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>антикоррупционной экспертизы</w:t>
            </w:r>
          </w:p>
        </w:tc>
      </w:tr>
      <w:tr w:rsidR="00E84836" w:rsidRPr="00E84836" w:rsidTr="00E84836">
        <w:trPr>
          <w:trHeight w:val="284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84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689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43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Рассмотрение вопросов правоприменительной практики по результатам вступивших 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и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рассмотренных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-100% ежегодно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Юридический отдел </w:t>
            </w:r>
          </w:p>
        </w:tc>
      </w:tr>
      <w:tr w:rsidR="00E84836" w:rsidRPr="00E84836" w:rsidTr="00E84836">
        <w:trPr>
          <w:trHeight w:val="297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87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424"/>
        </w:trPr>
        <w:tc>
          <w:tcPr>
            <w:tcW w:w="220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1.3.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54" w:type="pct"/>
            <w:gridSpan w:val="10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устранение причин и условий, способствующих совершению коррупционных правонарушений муниципальными служащими, повышение профессионального уровня муниципальных служащих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1.3.1.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Содействие организации обучения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муниципальных служащих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по программам противодействия коррупции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муниципальных служащих </w:t>
            </w:r>
            <w:r w:rsidRPr="00E84836">
              <w:rPr>
                <w:rFonts w:eastAsia="Calibri"/>
                <w:sz w:val="20"/>
                <w:szCs w:val="20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район, прошедших обучение по программам противодействия коррупции – не менее 2-х человек ежегодно</w:t>
            </w:r>
          </w:p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1.3.2.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Представление муниципальными служащими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сведений о доходах, расходах, об имуществе и обязательствах имущественного характера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муниципальных служащих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район, предоставивших сведения о доходах, расходах, об имуществе и обязательствах имущественного характера – 100% фактической численности муниципальных служащих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7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054" w:type="pct"/>
            <w:gridSpan w:val="10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1.4.1.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Проведение Совета по противодействию коррупции в муниципальном образовании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заседаний Совета по противодействию коррупции  </w:t>
            </w:r>
          </w:p>
          <w:p w:rsidR="00E84836" w:rsidRPr="00E84836" w:rsidRDefault="00E84836" w:rsidP="00E84836">
            <w:pPr>
              <w:ind w:left="-142" w:right="-104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в муниципальном образовании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- не менее </w:t>
            </w:r>
          </w:p>
          <w:p w:rsidR="00E84836" w:rsidRPr="00E84836" w:rsidRDefault="00E84836" w:rsidP="00E84836">
            <w:pPr>
              <w:ind w:left="-142" w:right="-104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4-х заседаний в год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Юридический отдел 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1.4.2.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Организация работы «горячей линии» для приема сообщений о фактах коррупции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-142" w:right="-104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 xml:space="preserve">Количество рассмотренных поступивших сообщений о фактах коррупции среди муниципальных служащих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E84836">
              <w:rPr>
                <w:rFonts w:eastAsia="Calibri"/>
                <w:sz w:val="20"/>
                <w:szCs w:val="20"/>
              </w:rPr>
              <w:t xml:space="preserve"> район – 100 % ежегодно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Отдел муниципальной службы и кадров</w:t>
            </w: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150"/>
        </w:trPr>
        <w:tc>
          <w:tcPr>
            <w:tcW w:w="220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58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0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326" w:type="pct"/>
            <w:tcBorders>
              <w:top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76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120,0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20,0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279"/>
        </w:trPr>
        <w:tc>
          <w:tcPr>
            <w:tcW w:w="220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84836" w:rsidRPr="00E84836" w:rsidTr="00E84836">
        <w:trPr>
          <w:trHeight w:val="400"/>
        </w:trPr>
        <w:tc>
          <w:tcPr>
            <w:tcW w:w="220" w:type="pct"/>
            <w:vMerge/>
            <w:tcBorders>
              <w:bottom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bottom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26" w:type="pct"/>
            <w:tcBorders>
              <w:bottom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E84836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4836" w:rsidRPr="00E84836" w:rsidRDefault="00E84836" w:rsidP="00E84836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E84836" w:rsidRPr="00E84836" w:rsidRDefault="00E84836" w:rsidP="00E84836">
      <w:pPr>
        <w:ind w:left="0"/>
        <w:contextualSpacing/>
        <w:jc w:val="center"/>
        <w:rPr>
          <w:rFonts w:eastAsia="Calibri"/>
          <w:sz w:val="20"/>
          <w:szCs w:val="20"/>
        </w:rPr>
      </w:pPr>
    </w:p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7"/>
        <w:gridCol w:w="3403"/>
        <w:gridCol w:w="5047"/>
      </w:tblGrid>
      <w:tr w:rsidR="00E84836" w:rsidRPr="00E84836" w:rsidTr="00E84836">
        <w:tc>
          <w:tcPr>
            <w:tcW w:w="2209" w:type="pct"/>
          </w:tcPr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84836">
              <w:rPr>
                <w:rFonts w:eastAsia="Calibri"/>
              </w:rPr>
              <w:t xml:space="preserve">Исполняющий обязанности начальника </w:t>
            </w:r>
          </w:p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84836">
              <w:rPr>
                <w:rFonts w:eastAsia="Calibri"/>
              </w:rPr>
              <w:t xml:space="preserve">юридического отдела администрации </w:t>
            </w:r>
          </w:p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E84836">
              <w:rPr>
                <w:rFonts w:eastAsia="Calibri"/>
              </w:rPr>
              <w:t xml:space="preserve">муниципального образования </w:t>
            </w:r>
            <w:proofErr w:type="spellStart"/>
            <w:r w:rsidRPr="00E84836">
              <w:rPr>
                <w:rFonts w:eastAsia="Calibri"/>
              </w:rPr>
              <w:t>Тимашевский</w:t>
            </w:r>
            <w:proofErr w:type="spellEnd"/>
            <w:r w:rsidRPr="00E84836">
              <w:rPr>
                <w:rFonts w:eastAsia="Calibri"/>
              </w:rPr>
              <w:t xml:space="preserve"> район</w:t>
            </w:r>
          </w:p>
        </w:tc>
        <w:tc>
          <w:tcPr>
            <w:tcW w:w="1124" w:type="pct"/>
          </w:tcPr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667" w:type="pct"/>
          </w:tcPr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p w:rsidR="00E84836" w:rsidRPr="00E84836" w:rsidRDefault="00E84836" w:rsidP="00E8483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E84836">
              <w:rPr>
                <w:rFonts w:eastAsia="Calibri"/>
              </w:rPr>
              <w:t>Ю.В. Рудина</w:t>
            </w:r>
          </w:p>
        </w:tc>
      </w:tr>
    </w:tbl>
    <w:p w:rsidR="00E84836" w:rsidRDefault="00E84836" w:rsidP="00E84836">
      <w:pPr>
        <w:widowControl w:val="0"/>
        <w:tabs>
          <w:tab w:val="left" w:pos="567"/>
        </w:tabs>
        <w:autoSpaceDE w:val="0"/>
        <w:autoSpaceDN w:val="0"/>
        <w:adjustRightInd w:val="0"/>
        <w:rPr>
          <w:rFonts w:eastAsia="Calibri"/>
        </w:rPr>
        <w:sectPr w:rsidR="00E84836" w:rsidSect="00E84836">
          <w:headerReference w:type="default" r:id="rId14"/>
          <w:pgSz w:w="16838" w:h="11906" w:orient="landscape" w:code="9"/>
          <w:pgMar w:top="1701" w:right="567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E84836" w:rsidRPr="00E84836" w:rsidTr="00E84836">
        <w:tc>
          <w:tcPr>
            <w:tcW w:w="4892" w:type="dxa"/>
            <w:shd w:val="clear" w:color="auto" w:fill="auto"/>
          </w:tcPr>
          <w:p w:rsidR="00E84836" w:rsidRPr="00E84836" w:rsidRDefault="00E84836" w:rsidP="00E84836">
            <w:pPr>
              <w:ind w:left="0"/>
              <w:rPr>
                <w:rFonts w:eastAsia="Calibri"/>
              </w:rPr>
            </w:pPr>
            <w:r w:rsidRPr="00E84836">
              <w:rPr>
                <w:rFonts w:eastAsia="Calibri"/>
              </w:rPr>
              <w:lastRenderedPageBreak/>
              <w:t xml:space="preserve">Приложение № 8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E84836">
              <w:rPr>
                <w:rFonts w:eastAsia="Calibri"/>
              </w:rPr>
              <w:t>Тимашевский</w:t>
            </w:r>
            <w:proofErr w:type="spellEnd"/>
            <w:r w:rsidRPr="00E84836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E84836">
              <w:rPr>
                <w:rFonts w:eastAsia="Calibri"/>
              </w:rPr>
              <w:t>Тимашевского</w:t>
            </w:r>
            <w:proofErr w:type="spellEnd"/>
            <w:r w:rsidRPr="00E84836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E84836" w:rsidRPr="00E84836" w:rsidRDefault="00E84836" w:rsidP="00E84836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E84836" w:rsidRPr="00E84836" w:rsidRDefault="00E84836" w:rsidP="00E84836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E84836">
        <w:rPr>
          <w:rFonts w:eastAsia="Calibri"/>
          <w:b/>
        </w:rPr>
        <w:t>ПОДПРОГРАММА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E84836">
        <w:rPr>
          <w:rFonts w:eastAsia="Calibri"/>
          <w:b/>
        </w:rPr>
        <w:t xml:space="preserve"> «Построение и развитие аппаратно-программного комплекса «Безопасный город» на территории муниципального образования </w:t>
      </w:r>
      <w:proofErr w:type="spellStart"/>
      <w:r w:rsidRPr="00E84836">
        <w:rPr>
          <w:rFonts w:eastAsia="Calibri"/>
          <w:b/>
        </w:rPr>
        <w:t>Тимашевский</w:t>
      </w:r>
      <w:proofErr w:type="spellEnd"/>
      <w:r w:rsidRPr="00E84836">
        <w:rPr>
          <w:rFonts w:eastAsia="Calibri"/>
          <w:b/>
        </w:rPr>
        <w:t xml:space="preserve"> район» муниципальной программы муниципального образования </w:t>
      </w:r>
      <w:proofErr w:type="spellStart"/>
      <w:r w:rsidRPr="00E84836">
        <w:rPr>
          <w:rFonts w:eastAsia="Calibri"/>
          <w:b/>
        </w:rPr>
        <w:t>Тимашевский</w:t>
      </w:r>
      <w:proofErr w:type="spellEnd"/>
      <w:r w:rsidRPr="00E84836">
        <w:rPr>
          <w:rFonts w:eastAsia="Calibri"/>
          <w:b/>
        </w:rPr>
        <w:t xml:space="preserve"> район «Обеспечение безопасности населения и территорий </w:t>
      </w:r>
      <w:proofErr w:type="spellStart"/>
      <w:r w:rsidRPr="00E84836">
        <w:rPr>
          <w:rFonts w:eastAsia="Calibri"/>
          <w:b/>
        </w:rPr>
        <w:t>Тимашевского</w:t>
      </w:r>
      <w:proofErr w:type="spellEnd"/>
      <w:r w:rsidRPr="00E84836">
        <w:rPr>
          <w:rFonts w:eastAsia="Calibri"/>
          <w:b/>
        </w:rPr>
        <w:t xml:space="preserve"> района»</w:t>
      </w:r>
    </w:p>
    <w:p w:rsidR="00E84836" w:rsidRPr="00E84836" w:rsidRDefault="00E84836" w:rsidP="00E84836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E84836">
        <w:rPr>
          <w:rFonts w:eastAsia="Calibri"/>
        </w:rPr>
        <w:t>ПАСПОРТ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E84836">
        <w:rPr>
          <w:rFonts w:eastAsia="Calibri"/>
        </w:rPr>
        <w:t xml:space="preserve">подпрограммы 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E84836">
        <w:rPr>
          <w:rFonts w:eastAsia="Calibri"/>
        </w:rPr>
        <w:t xml:space="preserve">«Построение и развитие аппаратно-программного комплекса 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E84836">
        <w:rPr>
          <w:rFonts w:eastAsia="Calibri"/>
        </w:rPr>
        <w:t xml:space="preserve">«Безопасный город» на территории муниципального образования 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proofErr w:type="spellStart"/>
      <w:r w:rsidRPr="00E84836">
        <w:rPr>
          <w:rFonts w:eastAsia="Calibri"/>
        </w:rPr>
        <w:t>Тимашевский</w:t>
      </w:r>
      <w:proofErr w:type="spellEnd"/>
      <w:r w:rsidRPr="00E84836">
        <w:rPr>
          <w:rFonts w:eastAsia="Calibri"/>
        </w:rPr>
        <w:t xml:space="preserve"> район» 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88"/>
        <w:gridCol w:w="1277"/>
        <w:gridCol w:w="1560"/>
        <w:gridCol w:w="1132"/>
        <w:gridCol w:w="1417"/>
        <w:gridCol w:w="1554"/>
      </w:tblGrid>
      <w:tr w:rsidR="00E84836" w:rsidRPr="00E84836" w:rsidTr="00E84836">
        <w:trPr>
          <w:trHeight w:val="511"/>
          <w:jc w:val="center"/>
        </w:trPr>
        <w:tc>
          <w:tcPr>
            <w:tcW w:w="1396" w:type="pct"/>
            <w:hideMark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МКУ «Ситуационный центр»</w:t>
            </w:r>
          </w:p>
        </w:tc>
      </w:tr>
      <w:tr w:rsidR="00E84836" w:rsidRPr="00E84836" w:rsidTr="00E84836">
        <w:trPr>
          <w:trHeight w:val="1006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МКУ «Ситуационный центр»;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МКУ «Центр муниципальных закупок» муниципального образования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13 ПСО ФПС ГПС ГУ МЧС России по Краснодарскому краю (по согласованию); 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ОМВД по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Тимашевскому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району (по согласованию);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ГБУЗ «Тимашевская ЦРБ» МЗ КК (по согласованию);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Филиал № 17 АО «Газпром газораспределения Краснодар» (по согласованию)</w:t>
            </w:r>
          </w:p>
        </w:tc>
      </w:tr>
      <w:tr w:rsidR="00E84836" w:rsidRPr="00E84836" w:rsidTr="00E84836">
        <w:trPr>
          <w:trHeight w:val="825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Цель подпрограммы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создание комплексной системы безопасности на территории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E84836" w:rsidRPr="00E84836" w:rsidTr="00E84836">
        <w:trPr>
          <w:trHeight w:val="825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1) 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возможностей;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2) обеспечение функционирования инфраструктуры </w:t>
            </w:r>
            <w:proofErr w:type="gramStart"/>
            <w:r w:rsidRPr="00E84836">
              <w:rPr>
                <w:rFonts w:eastAsia="Calibri"/>
                <w:sz w:val="24"/>
                <w:szCs w:val="24"/>
              </w:rPr>
              <w:t>видео-наблюдения</w:t>
            </w:r>
            <w:proofErr w:type="gramEnd"/>
            <w:r w:rsidRPr="00E84836">
              <w:rPr>
                <w:rFonts w:eastAsia="Calibri"/>
                <w:sz w:val="24"/>
                <w:szCs w:val="24"/>
              </w:rPr>
              <w:t>, сбора и отображения видеоинформации от всех муниципальных видеокамер;</w:t>
            </w:r>
          </w:p>
          <w:p w:rsidR="00E84836" w:rsidRPr="00E84836" w:rsidRDefault="00E84836" w:rsidP="00E84836">
            <w:pPr>
              <w:suppressAutoHyphens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lastRenderedPageBreak/>
              <w:t>3) обеспечение функционирования органа повседневного управления реагирования ТП РСЧС;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4) 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</w:tc>
      </w:tr>
      <w:tr w:rsidR="00E84836" w:rsidRPr="00E84836" w:rsidTr="00E84836">
        <w:trPr>
          <w:trHeight w:val="714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lastRenderedPageBreak/>
              <w:t>Перечень целевых показателей подпрограммы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numPr>
                <w:ilvl w:val="0"/>
                <w:numId w:val="12"/>
              </w:numPr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количество комплектов мебели и единиц оргтехники для оснащения Системы-112 и создания необходимых условий труда;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количество источников бесперебойного автономного электропитания учреждения ЕДДС МКУ «Ситуационный центр» муниципального образования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 и здания администрации муниципального образования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100 % исполнение бюджетной сметы;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количество приобретенных и установленных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видеостен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для наглядного отображения информации и потока видеонаблюдения с видеокамер на стене ЕДДС МКУ «Ситуационный центр» муниципального образования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район;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городского звена РСЧС на территории </w:t>
            </w:r>
            <w:proofErr w:type="spellStart"/>
            <w:r w:rsidRPr="00E84836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E84836">
              <w:rPr>
                <w:rFonts w:eastAsia="Calibri"/>
                <w:sz w:val="24"/>
                <w:szCs w:val="24"/>
              </w:rPr>
              <w:t xml:space="preserve"> городского поселения, обеспеченность доплатами к заработной плате сотрудников ЕДДС с целью распределения дополнительной нагрузки (исполнение бюджетной сметы); 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результат оценки по табелю срочных донесений – не ниже 3,25 – ежегодно (по оценке ОДС ЦУКС ГУ МЧС России по Краснодарскому краю);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количество выданных видеоматериалов с видеокамер АПК «Безопасный город» правоохранительным органам;</w:t>
            </w:r>
          </w:p>
          <w:p w:rsidR="00E84836" w:rsidRPr="00E84836" w:rsidRDefault="00E84836" w:rsidP="00E84836">
            <w:pPr>
              <w:numPr>
                <w:ilvl w:val="0"/>
                <w:numId w:val="12"/>
              </w:numPr>
              <w:tabs>
                <w:tab w:val="left" w:pos="252"/>
              </w:tabs>
              <w:suppressAutoHyphens/>
              <w:spacing w:after="200" w:line="276" w:lineRule="auto"/>
              <w:ind w:left="34" w:firstLine="23"/>
              <w:contextualSpacing/>
              <w:jc w:val="both"/>
              <w:rPr>
                <w:rFonts w:eastAsia="Times New Roman" w:cs="Arial"/>
                <w:sz w:val="24"/>
                <w:szCs w:val="24"/>
                <w:lang w:eastAsia="ru-RU"/>
              </w:rPr>
            </w:pPr>
            <w:r w:rsidRPr="00E84836">
              <w:rPr>
                <w:rFonts w:eastAsia="Calibri"/>
                <w:sz w:val="24"/>
                <w:szCs w:val="24"/>
              </w:rPr>
              <w:t>количество выданных видеоматериалов с видеокамер АПК «Безопасный город» физическим лицам.</w:t>
            </w:r>
          </w:p>
        </w:tc>
      </w:tr>
      <w:tr w:rsidR="00E84836" w:rsidRPr="00E84836" w:rsidTr="00E84836">
        <w:trPr>
          <w:trHeight w:val="693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Этапы и сроки реализации    подпрограммы</w:t>
            </w:r>
          </w:p>
        </w:tc>
        <w:tc>
          <w:tcPr>
            <w:tcW w:w="3604" w:type="pct"/>
            <w:gridSpan w:val="5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Сроки реализации подпрограммы - 2019-2024 годы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663" w:type="pct"/>
            <w:vMerge w:val="restart"/>
            <w:vAlign w:val="center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2941" w:type="pct"/>
            <w:gridSpan w:val="4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  <w:vAlign w:val="center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663" w:type="pct"/>
            <w:vMerge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краевой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бюджет</w:t>
            </w:r>
          </w:p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района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бюджет поселений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7 462,9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7 356,5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106,4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11 724,4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11 613,9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110,5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13 711,9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13 601,4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110,5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13 490,3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13 490,3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110,5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13 815,6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13 815,6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13 815,6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13 815,6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E84836" w:rsidRPr="00E84836" w:rsidTr="00E84836">
        <w:trPr>
          <w:trHeight w:val="291"/>
          <w:jc w:val="center"/>
        </w:trPr>
        <w:tc>
          <w:tcPr>
            <w:tcW w:w="139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663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74 131,2</w:t>
            </w:r>
          </w:p>
        </w:tc>
        <w:tc>
          <w:tcPr>
            <w:tcW w:w="810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88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36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73 693,3</w:t>
            </w:r>
          </w:p>
        </w:tc>
        <w:tc>
          <w:tcPr>
            <w:tcW w:w="807" w:type="pct"/>
          </w:tcPr>
          <w:p w:rsidR="00E84836" w:rsidRPr="00E84836" w:rsidRDefault="00E84836" w:rsidP="00E84836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E84836">
              <w:rPr>
                <w:rFonts w:eastAsia="Calibri"/>
                <w:sz w:val="24"/>
                <w:szCs w:val="24"/>
              </w:rPr>
              <w:t>437,9</w:t>
            </w:r>
          </w:p>
        </w:tc>
      </w:tr>
    </w:tbl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E84836">
        <w:rPr>
          <w:rFonts w:eastAsia="Calibri"/>
          <w:b/>
        </w:rPr>
        <w:t>1. Перечень мероприятий Подпрограммы</w:t>
      </w: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lastRenderedPageBreak/>
        <w:t>Перечень реализуе</w:t>
      </w:r>
      <w:r w:rsidR="00195DB5">
        <w:rPr>
          <w:rFonts w:eastAsia="Calibri"/>
        </w:rPr>
        <w:t>мых мероприятий Подпрограммы</w:t>
      </w:r>
      <w:r w:rsidRPr="00E84836">
        <w:rPr>
          <w:rFonts w:eastAsia="Calibri"/>
        </w:rPr>
        <w:t xml:space="preserve"> представлен в приложении к Подпрограмме.</w:t>
      </w:r>
    </w:p>
    <w:p w:rsidR="00E84836" w:rsidRPr="00E84836" w:rsidRDefault="00E84836" w:rsidP="00E84836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E84836" w:rsidRPr="00E84836" w:rsidRDefault="00E84836" w:rsidP="00E84836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E84836" w:rsidRPr="00E84836" w:rsidRDefault="00E84836" w:rsidP="00E84836">
      <w:pPr>
        <w:ind w:left="0"/>
        <w:jc w:val="center"/>
        <w:rPr>
          <w:rFonts w:eastAsia="Calibri"/>
          <w:b/>
        </w:rPr>
      </w:pPr>
      <w:r w:rsidRPr="00E84836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E84836" w:rsidRPr="00E84836" w:rsidRDefault="00E84836" w:rsidP="00E84836">
      <w:pPr>
        <w:ind w:left="0" w:firstLine="709"/>
        <w:rPr>
          <w:rFonts w:eastAsia="Calibri"/>
          <w:sz w:val="27"/>
          <w:szCs w:val="27"/>
        </w:rPr>
      </w:pP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E84836">
        <w:rPr>
          <w:rFonts w:eastAsia="Calibri"/>
        </w:rPr>
        <w:t>Тимашевский</w:t>
      </w:r>
      <w:proofErr w:type="spellEnd"/>
      <w:r w:rsidRPr="00E84836">
        <w:rPr>
          <w:rFonts w:eastAsia="Calibri"/>
        </w:rPr>
        <w:t xml:space="preserve"> район.</w:t>
      </w:r>
    </w:p>
    <w:p w:rsidR="00E84836" w:rsidRPr="00E84836" w:rsidRDefault="00E84836" w:rsidP="00E84836">
      <w:pPr>
        <w:ind w:left="0" w:firstLine="709"/>
        <w:jc w:val="both"/>
        <w:outlineLvl w:val="0"/>
        <w:rPr>
          <w:rFonts w:eastAsia="Calibri"/>
        </w:rPr>
      </w:pPr>
      <w:r w:rsidRPr="00E84836">
        <w:rPr>
          <w:rFonts w:eastAsia="Calibri"/>
        </w:rPr>
        <w:t>Текущее управление подпрограммой осуществляет координатор муниципальной подпрограммы – МКУ «Ситуационный центр».</w:t>
      </w:r>
    </w:p>
    <w:p w:rsidR="00E84836" w:rsidRPr="00E84836" w:rsidRDefault="00E84836" w:rsidP="00E84836">
      <w:pPr>
        <w:ind w:left="0" w:firstLine="709"/>
        <w:jc w:val="both"/>
        <w:outlineLvl w:val="0"/>
        <w:rPr>
          <w:rFonts w:eastAsia="Calibri"/>
        </w:rPr>
      </w:pPr>
      <w:r w:rsidRPr="00E84836">
        <w:rPr>
          <w:rFonts w:eastAsia="Calibri"/>
        </w:rPr>
        <w:t>Координатор подпрограммы в процессе реализации подпрограммы: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координацию деятельности заказчиков и участников мероприятий подпрограммы;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информационную и разъяснительную работу, направленную на освещение целей и задач подпрограммы;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подготовку ежегодного доклада о ходе реализации подпрограммы;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оценку эффективности, а также оценку целевых показателей и критериев реализации подпрограммы в целом;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0"/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E84836" w:rsidRPr="00E84836" w:rsidRDefault="00E84836" w:rsidP="00E84836">
      <w:pPr>
        <w:numPr>
          <w:ilvl w:val="0"/>
          <w:numId w:val="13"/>
        </w:numPr>
        <w:tabs>
          <w:tab w:val="left" w:pos="993"/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</w:rPr>
      </w:pPr>
      <w:r w:rsidRPr="00E84836">
        <w:rPr>
          <w:rFonts w:eastAsia="Calibri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E84836">
        <w:rPr>
          <w:rFonts w:eastAsia="Calibri"/>
        </w:rPr>
        <w:t>Тимашевский</w:t>
      </w:r>
      <w:proofErr w:type="spellEnd"/>
      <w:r w:rsidRPr="00E84836">
        <w:rPr>
          <w:rFonts w:eastAsia="Calibri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«О контрактной системе в сфере закупок, товаров, работ и услуг для обеспечения государственных и муниципальных нужд». 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  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E84836" w:rsidRPr="00E84836" w:rsidRDefault="00E84836" w:rsidP="00E84836">
      <w:pPr>
        <w:ind w:left="0" w:firstLine="709"/>
        <w:jc w:val="both"/>
        <w:outlineLvl w:val="1"/>
        <w:rPr>
          <w:rFonts w:eastAsia="Calibri"/>
        </w:rPr>
      </w:pPr>
      <w:r w:rsidRPr="00E84836">
        <w:rPr>
          <w:rFonts w:eastAsia="Calibri"/>
        </w:rPr>
        <w:lastRenderedPageBreak/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E84836">
        <w:rPr>
          <w:rFonts w:eastAsia="Calibri"/>
        </w:rPr>
        <w:t>Тимашевского</w:t>
      </w:r>
      <w:proofErr w:type="spellEnd"/>
      <w:r w:rsidRPr="00E84836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E84836" w:rsidRPr="00E84836" w:rsidRDefault="00E84836" w:rsidP="00E84836">
      <w:pPr>
        <w:ind w:left="0" w:firstLine="709"/>
        <w:jc w:val="both"/>
        <w:rPr>
          <w:rFonts w:eastAsia="Calibri"/>
        </w:rPr>
      </w:pPr>
      <w:r w:rsidRPr="00E84836">
        <w:rPr>
          <w:rFonts w:eastAsia="Calibri"/>
        </w:rPr>
        <w:t xml:space="preserve">Контроль за реализацией подпрограммы осуществляется </w:t>
      </w:r>
      <w:r w:rsidR="009560C8">
        <w:rPr>
          <w:rFonts w:eastAsia="Calibri"/>
        </w:rPr>
        <w:t xml:space="preserve">заместителем главы муниципального образования </w:t>
      </w:r>
      <w:proofErr w:type="spellStart"/>
      <w:r w:rsidR="009560C8">
        <w:rPr>
          <w:rFonts w:eastAsia="Calibri"/>
        </w:rPr>
        <w:t>Тимашевский</w:t>
      </w:r>
      <w:proofErr w:type="spellEnd"/>
      <w:r w:rsidR="009560C8">
        <w:rPr>
          <w:rFonts w:eastAsia="Calibri"/>
        </w:rPr>
        <w:t xml:space="preserve"> район А.В. Мелиховым.</w:t>
      </w:r>
    </w:p>
    <w:p w:rsidR="00E84836" w:rsidRPr="00E84836" w:rsidRDefault="00E84836" w:rsidP="00E84836">
      <w:pPr>
        <w:ind w:left="0" w:firstLine="709"/>
        <w:rPr>
          <w:rFonts w:eastAsia="Calibri"/>
        </w:rPr>
      </w:pPr>
    </w:p>
    <w:p w:rsidR="00E84836" w:rsidRPr="00E84836" w:rsidRDefault="00E84836" w:rsidP="00E84836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</w:p>
    <w:p w:rsidR="009560C8" w:rsidRDefault="009560C8" w:rsidP="00E84836">
      <w:pPr>
        <w:widowControl w:val="0"/>
        <w:autoSpaceDE w:val="0"/>
        <w:autoSpaceDN w:val="0"/>
        <w:adjustRightInd w:val="0"/>
        <w:ind w:left="360" w:hanging="360"/>
        <w:contextualSpacing/>
        <w:jc w:val="both"/>
        <w:rPr>
          <w:rFonts w:eastAsia="Calibri"/>
        </w:rPr>
      </w:pPr>
      <w:r>
        <w:rPr>
          <w:rFonts w:eastAsia="Calibri"/>
        </w:rPr>
        <w:t>Заместитель главы муниципального</w:t>
      </w:r>
    </w:p>
    <w:p w:rsidR="00E84836" w:rsidRPr="00E84836" w:rsidRDefault="009560C8" w:rsidP="00E84836">
      <w:pPr>
        <w:widowControl w:val="0"/>
        <w:autoSpaceDE w:val="0"/>
        <w:autoSpaceDN w:val="0"/>
        <w:adjustRightInd w:val="0"/>
        <w:ind w:left="360" w:hanging="360"/>
        <w:contextualSpacing/>
        <w:jc w:val="both"/>
        <w:rPr>
          <w:rFonts w:eastAsia="Calibri"/>
        </w:rPr>
      </w:pPr>
      <w:r>
        <w:rPr>
          <w:rFonts w:eastAsia="Calibri"/>
        </w:rPr>
        <w:t xml:space="preserve">образования </w:t>
      </w:r>
      <w:proofErr w:type="spellStart"/>
      <w:r>
        <w:rPr>
          <w:rFonts w:eastAsia="Calibri"/>
        </w:rPr>
        <w:t>Тимашевский</w:t>
      </w:r>
      <w:proofErr w:type="spellEnd"/>
      <w:r>
        <w:rPr>
          <w:rFonts w:eastAsia="Calibri"/>
        </w:rPr>
        <w:t xml:space="preserve"> район</w:t>
      </w:r>
      <w:r w:rsidR="00E84836" w:rsidRPr="00E84836">
        <w:rPr>
          <w:rFonts w:eastAsia="Calibri"/>
        </w:rPr>
        <w:tab/>
      </w:r>
      <w:r w:rsidR="00E84836" w:rsidRPr="00E84836">
        <w:rPr>
          <w:rFonts w:eastAsia="Calibri"/>
        </w:rPr>
        <w:tab/>
      </w:r>
      <w:r w:rsidR="00E84836" w:rsidRPr="00E84836">
        <w:rPr>
          <w:rFonts w:eastAsia="Calibri"/>
        </w:rPr>
        <w:tab/>
      </w:r>
      <w:r w:rsidR="00E84836" w:rsidRPr="00E84836">
        <w:rPr>
          <w:rFonts w:eastAsia="Calibri"/>
        </w:rPr>
        <w:tab/>
      </w:r>
      <w:r w:rsidR="00E84836" w:rsidRPr="00E84836">
        <w:rPr>
          <w:rFonts w:eastAsia="Calibri"/>
        </w:rPr>
        <w:tab/>
      </w:r>
      <w:r w:rsidR="00E84836" w:rsidRPr="00E84836">
        <w:rPr>
          <w:rFonts w:eastAsia="Calibri"/>
        </w:rPr>
        <w:tab/>
      </w:r>
      <w:r>
        <w:rPr>
          <w:rFonts w:eastAsia="Calibri"/>
        </w:rPr>
        <w:t>А.В. Мелихов</w:t>
      </w:r>
    </w:p>
    <w:p w:rsidR="00E84836" w:rsidRPr="00E84836" w:rsidRDefault="00E84836" w:rsidP="00E84836">
      <w:pPr>
        <w:ind w:left="0"/>
        <w:rPr>
          <w:rFonts w:eastAsia="Calibri"/>
        </w:rPr>
      </w:pPr>
    </w:p>
    <w:p w:rsidR="00E84836" w:rsidRDefault="00E84836" w:rsidP="00E84836">
      <w:pPr>
        <w:ind w:left="0"/>
      </w:pPr>
    </w:p>
    <w:p w:rsidR="00E84836" w:rsidRDefault="00E84836" w:rsidP="00E84836">
      <w:pPr>
        <w:ind w:left="0"/>
      </w:pPr>
    </w:p>
    <w:p w:rsidR="00E84836" w:rsidRDefault="00E84836" w:rsidP="00E84836">
      <w:pPr>
        <w:ind w:left="0"/>
      </w:pPr>
    </w:p>
    <w:p w:rsidR="00E84836" w:rsidRDefault="00E84836" w:rsidP="00E84836">
      <w:pPr>
        <w:ind w:left="0"/>
      </w:pPr>
    </w:p>
    <w:p w:rsidR="00E84836" w:rsidRDefault="00E84836" w:rsidP="00E84836">
      <w:pPr>
        <w:ind w:left="0"/>
      </w:pPr>
    </w:p>
    <w:p w:rsidR="009560C8" w:rsidRDefault="009560C8" w:rsidP="00E84836">
      <w:pPr>
        <w:ind w:left="0"/>
      </w:pPr>
    </w:p>
    <w:p w:rsidR="009560C8" w:rsidRDefault="009560C8" w:rsidP="00E84836">
      <w:pPr>
        <w:ind w:left="0"/>
        <w:sectPr w:rsidR="009560C8" w:rsidSect="00E84836">
          <w:headerReference w:type="default" r:id="rId15"/>
          <w:pgSz w:w="11906" w:h="16838" w:code="9"/>
          <w:pgMar w:top="1134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9560C8" w:rsidRPr="009560C8" w:rsidTr="009560C8">
        <w:tc>
          <w:tcPr>
            <w:tcW w:w="5214" w:type="dxa"/>
            <w:shd w:val="clear" w:color="auto" w:fill="auto"/>
          </w:tcPr>
          <w:p w:rsidR="009560C8" w:rsidRPr="009560C8" w:rsidRDefault="009560C8" w:rsidP="009560C8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9560C8">
              <w:rPr>
                <w:rFonts w:eastAsia="Calibri"/>
                <w:bCs/>
              </w:rPr>
              <w:lastRenderedPageBreak/>
              <w:t xml:space="preserve">Приложение </w:t>
            </w:r>
          </w:p>
          <w:p w:rsidR="009560C8" w:rsidRPr="009560C8" w:rsidRDefault="009560C8" w:rsidP="009560C8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9560C8">
              <w:rPr>
                <w:rFonts w:eastAsia="Calibri"/>
                <w:bCs/>
              </w:rPr>
              <w:t>к подпрограмме «Построение и развитие аппаратно-программного комплекса «Безопасный город» на территории</w:t>
            </w:r>
          </w:p>
          <w:p w:rsidR="009560C8" w:rsidRPr="009560C8" w:rsidRDefault="009560C8" w:rsidP="009560C8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  <w:r w:rsidRPr="009560C8">
              <w:rPr>
                <w:rFonts w:eastAsia="Calibri"/>
                <w:bCs/>
              </w:rPr>
              <w:t xml:space="preserve">муниципального образования </w:t>
            </w:r>
            <w:proofErr w:type="spellStart"/>
            <w:r w:rsidRPr="009560C8">
              <w:rPr>
                <w:rFonts w:eastAsia="Calibri"/>
                <w:bCs/>
              </w:rPr>
              <w:t>Тимашевский</w:t>
            </w:r>
            <w:proofErr w:type="spellEnd"/>
            <w:r w:rsidRPr="009560C8">
              <w:rPr>
                <w:rFonts w:eastAsia="Calibri"/>
                <w:bCs/>
              </w:rPr>
              <w:t xml:space="preserve"> район»</w:t>
            </w:r>
          </w:p>
          <w:p w:rsidR="009560C8" w:rsidRPr="009560C8" w:rsidRDefault="009560C8" w:rsidP="009560C8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  <w:bCs/>
              </w:rPr>
            </w:pPr>
          </w:p>
        </w:tc>
      </w:tr>
    </w:tbl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9560C8">
        <w:rPr>
          <w:rFonts w:eastAsia="Calibri"/>
          <w:b/>
          <w:bCs/>
        </w:rPr>
        <w:t>ПЕРЕЧЕНЬ</w:t>
      </w: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9560C8">
        <w:rPr>
          <w:rFonts w:eastAsia="Calibri"/>
          <w:b/>
          <w:bCs/>
        </w:rPr>
        <w:t xml:space="preserve">мероприятий подпрограммы </w:t>
      </w:r>
    </w:p>
    <w:p w:rsidR="009560C8" w:rsidRPr="009560C8" w:rsidRDefault="009560C8" w:rsidP="009560C8">
      <w:pPr>
        <w:ind w:left="0"/>
        <w:jc w:val="center"/>
        <w:rPr>
          <w:rFonts w:eastAsia="Calibri"/>
          <w:b/>
          <w:bCs/>
        </w:rPr>
      </w:pPr>
      <w:r w:rsidRPr="009560C8">
        <w:rPr>
          <w:rFonts w:eastAsia="Calibri"/>
          <w:b/>
          <w:bCs/>
        </w:rPr>
        <w:t>«Построение и развитие аппаратно-программного комплекса «Безопасный город» на территории</w:t>
      </w: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9560C8">
        <w:rPr>
          <w:rFonts w:eastAsia="Calibri"/>
          <w:b/>
          <w:bCs/>
        </w:rPr>
        <w:t xml:space="preserve">муниципального образования </w:t>
      </w:r>
      <w:proofErr w:type="spellStart"/>
      <w:r w:rsidRPr="009560C8">
        <w:rPr>
          <w:rFonts w:eastAsia="Calibri"/>
          <w:b/>
          <w:bCs/>
        </w:rPr>
        <w:t>Тимашевский</w:t>
      </w:r>
      <w:proofErr w:type="spellEnd"/>
      <w:r w:rsidRPr="009560C8">
        <w:rPr>
          <w:rFonts w:eastAsia="Calibri"/>
          <w:b/>
          <w:bCs/>
        </w:rPr>
        <w:t xml:space="preserve"> район»</w:t>
      </w: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9560C8" w:rsidRPr="009560C8" w:rsidRDefault="009560C8" w:rsidP="009560C8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1975"/>
        <w:gridCol w:w="1608"/>
        <w:gridCol w:w="1608"/>
        <w:gridCol w:w="825"/>
        <w:gridCol w:w="955"/>
        <w:gridCol w:w="922"/>
        <w:gridCol w:w="1022"/>
        <w:gridCol w:w="917"/>
        <w:gridCol w:w="932"/>
        <w:gridCol w:w="2045"/>
        <w:gridCol w:w="1652"/>
      </w:tblGrid>
      <w:tr w:rsidR="009560C8" w:rsidRPr="009560C8" w:rsidTr="009560C8">
        <w:trPr>
          <w:trHeight w:val="194"/>
          <w:tblHeader/>
        </w:trPr>
        <w:tc>
          <w:tcPr>
            <w:tcW w:w="220" w:type="pct"/>
            <w:vMerge w:val="restart"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№ п/п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Наименование мероприятия</w:t>
            </w:r>
          </w:p>
        </w:tc>
        <w:tc>
          <w:tcPr>
            <w:tcW w:w="531" w:type="pct"/>
            <w:vMerge w:val="restart"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Источники финансирования</w:t>
            </w:r>
          </w:p>
        </w:tc>
        <w:tc>
          <w:tcPr>
            <w:tcW w:w="531" w:type="pct"/>
            <w:vMerge w:val="restart"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Объем финансирования (тыс. руб.)</w:t>
            </w:r>
          </w:p>
        </w:tc>
        <w:tc>
          <w:tcPr>
            <w:tcW w:w="1842" w:type="pct"/>
            <w:gridSpan w:val="6"/>
            <w:tcBorders>
              <w:lef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В том числе</w:t>
            </w:r>
          </w:p>
        </w:tc>
        <w:tc>
          <w:tcPr>
            <w:tcW w:w="676" w:type="pct"/>
            <w:vMerge w:val="restart"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9560C8" w:rsidRPr="009560C8" w:rsidTr="009560C8">
        <w:trPr>
          <w:trHeight w:val="874"/>
          <w:tblHeader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31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31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2019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2020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2021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2022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9560C8">
              <w:rPr>
                <w:rFonts w:eastAsia="Calibri"/>
                <w:b/>
                <w:sz w:val="18"/>
                <w:szCs w:val="20"/>
              </w:rPr>
              <w:t>год</w:t>
            </w:r>
          </w:p>
        </w:tc>
        <w:tc>
          <w:tcPr>
            <w:tcW w:w="303" w:type="pct"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18"/>
              </w:rPr>
              <w:t>2023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308" w:type="pct"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18"/>
              </w:rPr>
              <w:t xml:space="preserve">2024 </w:t>
            </w:r>
          </w:p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560C8">
              <w:rPr>
                <w:rFonts w:eastAsia="Calibri"/>
                <w:b/>
                <w:sz w:val="18"/>
                <w:szCs w:val="18"/>
              </w:rPr>
              <w:t>год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560C8" w:rsidRPr="009560C8" w:rsidTr="009560C8">
        <w:trPr>
          <w:trHeight w:val="404"/>
        </w:trPr>
        <w:tc>
          <w:tcPr>
            <w:tcW w:w="220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127" w:type="pct"/>
            <w:gridSpan w:val="10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создание комплексной системы безопасности на территории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района для повышения общественной и личной безопасности граждан за счет применения новых информационных технологий, а также совершенствование системы экстренной оперативной службы, необходимой для обеспечения возможности круглосуточного бесплатного для пользователя вызова экстренных оперативных служб по единому номеру «112»</w:t>
            </w:r>
          </w:p>
        </w:tc>
      </w:tr>
      <w:tr w:rsidR="009560C8" w:rsidRPr="009560C8" w:rsidTr="009560C8">
        <w:trPr>
          <w:trHeight w:val="143"/>
        </w:trPr>
        <w:tc>
          <w:tcPr>
            <w:tcW w:w="220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1.1.</w:t>
            </w:r>
          </w:p>
        </w:tc>
        <w:tc>
          <w:tcPr>
            <w:tcW w:w="653" w:type="pc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Задачи</w:t>
            </w:r>
          </w:p>
        </w:tc>
        <w:tc>
          <w:tcPr>
            <w:tcW w:w="4127" w:type="pct"/>
            <w:gridSpan w:val="10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</w:tc>
      </w:tr>
      <w:tr w:rsidR="009560C8" w:rsidRPr="009560C8" w:rsidTr="009560C8">
        <w:trPr>
          <w:trHeight w:val="301"/>
        </w:trPr>
        <w:tc>
          <w:tcPr>
            <w:tcW w:w="220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653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Обеспечение функционирования органа повседневного управления реагирования ТП РСЧС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73 148,3</w:t>
            </w:r>
          </w:p>
        </w:tc>
        <w:tc>
          <w:tcPr>
            <w:tcW w:w="273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6 811,5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11 613,9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13 601,4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13 490,3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spacing w:after="200" w:line="276" w:lineRule="auto"/>
              <w:ind w:left="0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676" w:type="pct"/>
            <w:vMerge w:val="restart"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100 %  исполнение бюджетной сметы ежегодно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МКУ «Ситуационный центр»</w:t>
            </w:r>
          </w:p>
        </w:tc>
      </w:tr>
      <w:tr w:rsidR="009560C8" w:rsidRPr="009560C8" w:rsidTr="009560C8">
        <w:trPr>
          <w:trHeight w:val="264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73 148,3</w:t>
            </w:r>
          </w:p>
        </w:tc>
        <w:tc>
          <w:tcPr>
            <w:tcW w:w="273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6 811,5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11 613,9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13 601,4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13 490,3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spacing w:after="200" w:line="276" w:lineRule="auto"/>
              <w:ind w:left="0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13 815,6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81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836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34"/>
        </w:trPr>
        <w:tc>
          <w:tcPr>
            <w:tcW w:w="220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653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Оснащение мониторингового центра системы видеонаблюдения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видеостеной</w:t>
            </w:r>
            <w:proofErr w:type="spellEnd"/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Количество приобретенных и установленных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видеостен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для наглядного отображения информации и потока видео-наблюдения с видеокамер на стене ЕДДС МКУ «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Ситуа-ционный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центр»  муниципального образования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 – 1 шт. в 2019 г.</w:t>
            </w:r>
          </w:p>
        </w:tc>
        <w:tc>
          <w:tcPr>
            <w:tcW w:w="546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МКУ «Ситуационный центр»</w:t>
            </w:r>
          </w:p>
        </w:tc>
      </w:tr>
      <w:tr w:rsidR="009560C8" w:rsidRPr="009560C8" w:rsidTr="009560C8">
        <w:trPr>
          <w:trHeight w:val="28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56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404"/>
        </w:trPr>
        <w:tc>
          <w:tcPr>
            <w:tcW w:w="220" w:type="pct"/>
            <w:vMerge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312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1.1.3.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Принятие межбюджетных трансфертов от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района на осуществление части полномочий в части создания и функционирования органа повседневного управления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городского звена территориальной подсистемы единой </w:t>
            </w:r>
            <w:r w:rsidRPr="009560C8">
              <w:rPr>
                <w:rFonts w:eastAsia="Calibri"/>
                <w:sz w:val="20"/>
                <w:szCs w:val="20"/>
              </w:rPr>
              <w:lastRenderedPageBreak/>
              <w:t>государственной системы предупреждения и ликвидации чрезвычайных ситуаций Красно-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дарского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края – Единой дежурно-диспетчерской службы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-кого городского поселения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района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327,4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106,4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Обеспечение деятельности ЕДДС по мониторингу обстановки и координации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городского звена РСЧС на территории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городского поселения, обеспеченность доплатами к заработной плате сотрудников ЕДДС с целью распределения дополнительной нагрузки </w:t>
            </w:r>
            <w:r w:rsidRPr="009560C8">
              <w:rPr>
                <w:rFonts w:eastAsia="Calibri"/>
                <w:sz w:val="20"/>
                <w:szCs w:val="20"/>
              </w:rPr>
              <w:lastRenderedPageBreak/>
              <w:t>(исполнение бюджетной сметы) 2019-2022 годы -              100 %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9560C8" w:rsidRPr="009560C8" w:rsidTr="009560C8">
        <w:trPr>
          <w:trHeight w:val="287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поселений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327,4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106,4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64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81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609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609"/>
        </w:trPr>
        <w:tc>
          <w:tcPr>
            <w:tcW w:w="220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65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127" w:type="pct"/>
            <w:gridSpan w:val="10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создание интегрированного ресурса для государственных, муниципальных органов власти и организаций, участвующих в обеспечении безопасности жизнедеятельности населения района и построение сегментов АПК «Безопасный город»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9560C8" w:rsidRPr="009560C8" w:rsidTr="009560C8">
        <w:trPr>
          <w:trHeight w:val="228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1.2.1.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242,5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242,5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Количество комплектов мебели и единиц оргтехники для оснащения Системы-112 и создания необходимых условий труда. 2019 год - 25 единиц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МКУ «Ситуационный центр» </w:t>
            </w:r>
          </w:p>
        </w:tc>
      </w:tr>
      <w:tr w:rsidR="009560C8" w:rsidRPr="009560C8" w:rsidTr="009560C8">
        <w:trPr>
          <w:trHeight w:val="273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242,5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242,5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99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41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60"/>
        </w:trPr>
        <w:tc>
          <w:tcPr>
            <w:tcW w:w="220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1.2.2</w:t>
            </w:r>
          </w:p>
        </w:tc>
        <w:tc>
          <w:tcPr>
            <w:tcW w:w="653" w:type="pct"/>
            <w:vMerge w:val="restart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Оснащение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категорийного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объекта ЕДДС источником бесперебойного (резервного) </w:t>
            </w:r>
            <w:r w:rsidRPr="009560C8">
              <w:rPr>
                <w:rFonts w:eastAsia="Calibri"/>
                <w:sz w:val="20"/>
                <w:szCs w:val="20"/>
              </w:rPr>
              <w:lastRenderedPageBreak/>
              <w:t>автономного электропитания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302,5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302,5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Количество источников бесперебойного автономного электропитания Учреждения ЕДДС МКУ </w:t>
            </w:r>
            <w:r w:rsidRPr="009560C8">
              <w:rPr>
                <w:rFonts w:eastAsia="Calibri"/>
                <w:sz w:val="20"/>
                <w:szCs w:val="20"/>
              </w:rPr>
              <w:lastRenderedPageBreak/>
              <w:t xml:space="preserve">«Ситуационный центр» и здания администрации муниципального образования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 район 2019 год - 1 шт.</w:t>
            </w:r>
          </w:p>
        </w:tc>
        <w:tc>
          <w:tcPr>
            <w:tcW w:w="546" w:type="pct"/>
            <w:vMerge w:val="restart"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МКУ «Ситуационный центр»</w:t>
            </w:r>
          </w:p>
        </w:tc>
      </w:tr>
      <w:tr w:rsidR="009560C8" w:rsidRPr="009560C8" w:rsidTr="009560C8">
        <w:trPr>
          <w:trHeight w:val="263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302,5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302,5</w:t>
            </w:r>
          </w:p>
        </w:tc>
        <w:tc>
          <w:tcPr>
            <w:tcW w:w="316" w:type="pct"/>
            <w:tcBorders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68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424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84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84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689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65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127" w:type="pct"/>
            <w:gridSpan w:val="10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контроль за ситуацией поддержания правопорядка, создание безопасных условий проживания жителей района и функционирования инфраструктуры служб жизнеобеспечения</w:t>
            </w: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1.3.1.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Отработка тренировок с ЕДДС муниципального образования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 с отработкой вопросов информационного обмена. Тренировки спланированы в соответствии с графиками циклически повторяющихся опасных явлений, рисками возможных ЧС и оперативным прогнозам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Результат оценки по табелю срочных донесений – не ниже 3,25 балла - ежегодно (по оценке ОДС ЦУКС ГУ МЧС России по Краснодарскому краю)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МКУ «Ситуационный центр»</w:t>
            </w: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1.3.2.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 xml:space="preserve">Предоставление видеоматериалов в качестве доказательной базы для делопроизводства и до следственной проверки КУСП </w:t>
            </w:r>
            <w:r w:rsidRPr="009560C8">
              <w:rPr>
                <w:rFonts w:eastAsia="Calibri"/>
                <w:sz w:val="20"/>
                <w:szCs w:val="20"/>
              </w:rPr>
              <w:lastRenderedPageBreak/>
              <w:t xml:space="preserve">ОМВД России по </w:t>
            </w:r>
            <w:proofErr w:type="spellStart"/>
            <w:r w:rsidRPr="009560C8">
              <w:rPr>
                <w:rFonts w:eastAsia="Calibri"/>
                <w:sz w:val="20"/>
                <w:szCs w:val="20"/>
              </w:rPr>
              <w:t>Тимашевскому</w:t>
            </w:r>
            <w:proofErr w:type="spellEnd"/>
            <w:r w:rsidRPr="009560C8">
              <w:rPr>
                <w:rFonts w:eastAsia="Calibri"/>
                <w:sz w:val="20"/>
                <w:szCs w:val="20"/>
              </w:rPr>
              <w:t xml:space="preserve"> району, иным органам судебной, исполнительной, законодательной власти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Количество выданных видеоматериалов с видеокамер АПК «Безопасный город» правоохранительным органам – 100 % ежегодно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МКУ «Ситуационный центр»</w:t>
            </w: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lastRenderedPageBreak/>
              <w:t>1.4.3.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Предоставление видеоматериалов в качестве доказательной базы для судебных разбирательств, спорных вопросов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Количество выданных видеоматериалов с видеокамер АПК «Безопасный город» физическим лицам – 100 % ежегодно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МКУ «Ситуационный центр»</w:t>
            </w: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150"/>
        </w:trPr>
        <w:tc>
          <w:tcPr>
            <w:tcW w:w="220" w:type="pct"/>
            <w:vMerge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06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итого по подпрограмме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117 224,0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7 462,9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11 724,4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13 711,9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13 600,8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51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поселений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437,9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106,4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110,5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84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116 786,1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7 356,5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11 613,9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13 601,4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13 490,3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14 318,4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73"/>
        </w:trPr>
        <w:tc>
          <w:tcPr>
            <w:tcW w:w="220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560C8" w:rsidRPr="009560C8" w:rsidTr="009560C8">
        <w:trPr>
          <w:trHeight w:val="264"/>
        </w:trPr>
        <w:tc>
          <w:tcPr>
            <w:tcW w:w="220" w:type="pct"/>
            <w:vMerge/>
            <w:tcBorders>
              <w:bottom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3" w:type="pct"/>
            <w:vMerge/>
            <w:tcBorders>
              <w:bottom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08" w:type="pct"/>
            <w:tcBorders>
              <w:bottom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9560C8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7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560C8" w:rsidRPr="009560C8" w:rsidRDefault="009560C8" w:rsidP="009560C8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9560C8" w:rsidRPr="009560C8" w:rsidRDefault="009560C8" w:rsidP="009560C8">
      <w:pPr>
        <w:ind w:left="0"/>
        <w:contextualSpacing/>
        <w:jc w:val="center"/>
        <w:rPr>
          <w:rFonts w:eastAsia="Calibri"/>
          <w:sz w:val="20"/>
          <w:szCs w:val="20"/>
        </w:rPr>
      </w:pP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Cs w:val="22"/>
        </w:rPr>
      </w:pPr>
    </w:p>
    <w:p w:rsidR="009560C8" w:rsidRP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Cs w:val="22"/>
        </w:rPr>
      </w:pPr>
    </w:p>
    <w:p w:rsidR="009560C8" w:rsidRPr="009560C8" w:rsidRDefault="009560C8" w:rsidP="009560C8">
      <w:pPr>
        <w:widowControl w:val="0"/>
        <w:autoSpaceDE w:val="0"/>
        <w:autoSpaceDN w:val="0"/>
        <w:adjustRightInd w:val="0"/>
        <w:spacing w:after="200" w:line="276" w:lineRule="auto"/>
        <w:ind w:left="360" w:hanging="360"/>
        <w:contextualSpacing/>
        <w:jc w:val="both"/>
        <w:rPr>
          <w:rFonts w:eastAsia="Calibri"/>
          <w:sz w:val="22"/>
          <w:szCs w:val="22"/>
        </w:rPr>
      </w:pPr>
      <w:r w:rsidRPr="009560C8">
        <w:rPr>
          <w:rFonts w:eastAsia="Calibri"/>
          <w:sz w:val="22"/>
          <w:szCs w:val="22"/>
        </w:rPr>
        <w:t>Заместитель главы муниципального</w:t>
      </w:r>
    </w:p>
    <w:p w:rsid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  <w:r w:rsidRPr="009560C8">
        <w:rPr>
          <w:rFonts w:eastAsia="Calibri"/>
          <w:sz w:val="22"/>
          <w:szCs w:val="22"/>
        </w:rPr>
        <w:t xml:space="preserve">образования </w:t>
      </w:r>
      <w:proofErr w:type="spellStart"/>
      <w:r w:rsidRPr="009560C8">
        <w:rPr>
          <w:rFonts w:eastAsia="Calibri"/>
          <w:sz w:val="22"/>
          <w:szCs w:val="22"/>
        </w:rPr>
        <w:t>Тимашевский</w:t>
      </w:r>
      <w:proofErr w:type="spellEnd"/>
      <w:r w:rsidRPr="009560C8">
        <w:rPr>
          <w:rFonts w:eastAsia="Calibri"/>
          <w:sz w:val="22"/>
          <w:szCs w:val="22"/>
        </w:rPr>
        <w:t xml:space="preserve"> район</w:t>
      </w:r>
      <w:r w:rsidRPr="009560C8">
        <w:rPr>
          <w:rFonts w:eastAsia="Calibri"/>
          <w:sz w:val="22"/>
          <w:szCs w:val="22"/>
        </w:rPr>
        <w:tab/>
      </w:r>
      <w:r w:rsidRPr="009560C8">
        <w:rPr>
          <w:rFonts w:eastAsia="Calibri"/>
          <w:sz w:val="22"/>
          <w:szCs w:val="22"/>
        </w:rPr>
        <w:tab/>
      </w:r>
      <w:r w:rsidRPr="009560C8">
        <w:rPr>
          <w:rFonts w:eastAsia="Calibri"/>
          <w:sz w:val="22"/>
          <w:szCs w:val="22"/>
        </w:rPr>
        <w:tab/>
      </w:r>
      <w:r w:rsidRPr="009560C8">
        <w:rPr>
          <w:rFonts w:eastAsia="Calibri"/>
          <w:sz w:val="22"/>
          <w:szCs w:val="22"/>
        </w:rPr>
        <w:tab/>
      </w:r>
      <w:r w:rsidRPr="009560C8">
        <w:rPr>
          <w:rFonts w:eastAsia="Calibri"/>
          <w:sz w:val="22"/>
          <w:szCs w:val="22"/>
        </w:rPr>
        <w:tab/>
      </w:r>
      <w:r w:rsidRPr="009560C8">
        <w:rPr>
          <w:rFonts w:eastAsia="Calibri"/>
          <w:sz w:val="22"/>
          <w:szCs w:val="22"/>
        </w:rPr>
        <w:tab/>
        <w:t xml:space="preserve">                                                                                    А.В. Мелихов</w:t>
      </w:r>
    </w:p>
    <w:p w:rsidR="00D31105" w:rsidRDefault="00D31105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</w:p>
    <w:p w:rsidR="00D31105" w:rsidRDefault="00D31105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  <w:sectPr w:rsidR="00D31105" w:rsidSect="009560C8">
          <w:headerReference w:type="default" r:id="rId16"/>
          <w:pgSz w:w="16838" w:h="11906" w:orient="landscape" w:code="9"/>
          <w:pgMar w:top="1701" w:right="567" w:bottom="851" w:left="1134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676"/>
      </w:tblGrid>
      <w:tr w:rsidR="00D31105" w:rsidRPr="00D31105" w:rsidTr="008447E5">
        <w:tc>
          <w:tcPr>
            <w:tcW w:w="4892" w:type="dxa"/>
            <w:shd w:val="clear" w:color="auto" w:fill="auto"/>
          </w:tcPr>
          <w:p w:rsidR="00D31105" w:rsidRPr="00D31105" w:rsidRDefault="00D31105" w:rsidP="00D31105">
            <w:pPr>
              <w:ind w:left="0"/>
              <w:rPr>
                <w:rFonts w:eastAsia="Calibri"/>
              </w:rPr>
            </w:pPr>
            <w:r w:rsidRPr="00D31105">
              <w:rPr>
                <w:rFonts w:eastAsia="Calibri"/>
              </w:rPr>
              <w:lastRenderedPageBreak/>
              <w:t xml:space="preserve">Приложение № 9  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D31105">
              <w:rPr>
                <w:rFonts w:eastAsia="Calibri"/>
              </w:rPr>
              <w:t>Тимашевский</w:t>
            </w:r>
            <w:proofErr w:type="spellEnd"/>
            <w:r w:rsidRPr="00D31105">
              <w:rPr>
                <w:rFonts w:eastAsia="Calibri"/>
              </w:rPr>
              <w:t xml:space="preserve"> район «Обеспечение безопасности населения и территорий </w:t>
            </w:r>
            <w:proofErr w:type="spellStart"/>
            <w:r w:rsidRPr="00D31105">
              <w:rPr>
                <w:rFonts w:eastAsia="Calibri"/>
              </w:rPr>
              <w:t>Тимашевского</w:t>
            </w:r>
            <w:proofErr w:type="spellEnd"/>
            <w:r w:rsidRPr="00D31105">
              <w:rPr>
                <w:rFonts w:eastAsia="Calibri"/>
              </w:rPr>
              <w:t xml:space="preserve"> района»                                                                                 </w:t>
            </w:r>
          </w:p>
        </w:tc>
      </w:tr>
    </w:tbl>
    <w:p w:rsidR="00D31105" w:rsidRPr="00D31105" w:rsidRDefault="00D31105" w:rsidP="00D3110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outlineLvl w:val="1"/>
        <w:rPr>
          <w:rFonts w:eastAsia="Calibri"/>
        </w:rPr>
      </w:pPr>
    </w:p>
    <w:p w:rsidR="00D31105" w:rsidRPr="00D31105" w:rsidRDefault="00D31105" w:rsidP="00D3110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D31105">
        <w:rPr>
          <w:rFonts w:eastAsia="Calibri"/>
          <w:b/>
        </w:rPr>
        <w:t>ПОДПРОГРАММА</w:t>
      </w:r>
    </w:p>
    <w:p w:rsidR="00D31105" w:rsidRPr="00D31105" w:rsidRDefault="00D31105" w:rsidP="00D31105">
      <w:pPr>
        <w:ind w:left="0"/>
        <w:jc w:val="center"/>
        <w:rPr>
          <w:rFonts w:eastAsia="Calibri"/>
          <w:b/>
        </w:rPr>
      </w:pPr>
      <w:r w:rsidRPr="00D31105">
        <w:rPr>
          <w:rFonts w:eastAsia="Calibri"/>
          <w:b/>
        </w:rPr>
        <w:t xml:space="preserve"> «Обеспечение экологической безопасности в муниципальном образовании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D31105">
        <w:rPr>
          <w:rFonts w:eastAsia="Calibri"/>
          <w:b/>
        </w:rPr>
        <w:t>Тимашевский</w:t>
      </w:r>
      <w:proofErr w:type="spellEnd"/>
      <w:r w:rsidRPr="00D31105">
        <w:rPr>
          <w:rFonts w:eastAsia="Calibri"/>
          <w:b/>
        </w:rPr>
        <w:t xml:space="preserve"> район» муниципальной программы муниципального образования </w:t>
      </w:r>
      <w:proofErr w:type="spellStart"/>
      <w:r w:rsidRPr="00D31105">
        <w:rPr>
          <w:rFonts w:eastAsia="Calibri"/>
          <w:b/>
        </w:rPr>
        <w:t>Тимашевский</w:t>
      </w:r>
      <w:proofErr w:type="spellEnd"/>
      <w:r w:rsidRPr="00D31105">
        <w:rPr>
          <w:rFonts w:eastAsia="Calibri"/>
          <w:b/>
        </w:rPr>
        <w:t xml:space="preserve"> район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r w:rsidRPr="00D31105">
        <w:rPr>
          <w:rFonts w:eastAsia="Calibri"/>
          <w:b/>
        </w:rPr>
        <w:t xml:space="preserve">«Обеспечение безопасности населения и территорий 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  <w:b/>
        </w:rPr>
      </w:pPr>
      <w:proofErr w:type="spellStart"/>
      <w:r w:rsidRPr="00D31105">
        <w:rPr>
          <w:rFonts w:eastAsia="Calibri"/>
          <w:b/>
        </w:rPr>
        <w:t>Тимашевского</w:t>
      </w:r>
      <w:proofErr w:type="spellEnd"/>
      <w:r w:rsidRPr="00D31105">
        <w:rPr>
          <w:rFonts w:eastAsia="Calibri"/>
          <w:b/>
        </w:rPr>
        <w:t xml:space="preserve"> района»</w:t>
      </w:r>
    </w:p>
    <w:p w:rsidR="00D31105" w:rsidRPr="00D31105" w:rsidRDefault="00D31105" w:rsidP="00D31105">
      <w:pPr>
        <w:widowControl w:val="0"/>
        <w:tabs>
          <w:tab w:val="left" w:pos="5812"/>
        </w:tabs>
        <w:autoSpaceDE w:val="0"/>
        <w:autoSpaceDN w:val="0"/>
        <w:adjustRightInd w:val="0"/>
        <w:ind w:left="0"/>
        <w:jc w:val="center"/>
        <w:outlineLvl w:val="1"/>
        <w:rPr>
          <w:rFonts w:eastAsia="Calibri"/>
        </w:rPr>
      </w:pP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</w:rPr>
      </w:pPr>
      <w:r w:rsidRPr="00D31105">
        <w:rPr>
          <w:rFonts w:eastAsia="Calibri"/>
        </w:rPr>
        <w:t>ПАСПОРТ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D31105">
        <w:rPr>
          <w:rFonts w:eastAsia="Calibri"/>
        </w:rPr>
        <w:t xml:space="preserve">подпрограммы 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rPr>
          <w:rFonts w:eastAsia="Calibri"/>
        </w:rPr>
      </w:pPr>
      <w:r w:rsidRPr="00D31105">
        <w:rPr>
          <w:rFonts w:eastAsia="Calibri"/>
        </w:rPr>
        <w:t>«Обеспечение экологической безопасности в муниципальном образовании</w:t>
      </w:r>
      <w:r w:rsidRPr="00D31105">
        <w:rPr>
          <w:rFonts w:ascii="Calibri" w:eastAsia="Calibri" w:hAnsi="Calibri"/>
          <w:sz w:val="27"/>
          <w:szCs w:val="27"/>
        </w:rPr>
        <w:t xml:space="preserve"> </w:t>
      </w:r>
      <w:proofErr w:type="spellStart"/>
      <w:r w:rsidRPr="00D31105">
        <w:rPr>
          <w:rFonts w:eastAsia="Calibri"/>
        </w:rPr>
        <w:t>Тимашевский</w:t>
      </w:r>
      <w:proofErr w:type="spellEnd"/>
      <w:r w:rsidRPr="00D31105">
        <w:rPr>
          <w:rFonts w:eastAsia="Calibri"/>
        </w:rPr>
        <w:t xml:space="preserve"> район» 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color w:val="FF0000"/>
        </w:rPr>
      </w:pP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10"/>
        <w:gridCol w:w="1330"/>
        <w:gridCol w:w="1559"/>
        <w:gridCol w:w="1701"/>
        <w:gridCol w:w="1559"/>
      </w:tblGrid>
      <w:tr w:rsidR="00D31105" w:rsidRPr="00D31105" w:rsidTr="008447E5">
        <w:trPr>
          <w:trHeight w:val="511"/>
          <w:jc w:val="center"/>
        </w:trPr>
        <w:tc>
          <w:tcPr>
            <w:tcW w:w="3410" w:type="dxa"/>
            <w:hideMark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Координатор 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подпрограммы</w:t>
            </w: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отдел по делам ГО и ЧС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</w:tr>
      <w:tr w:rsidR="00D31105" w:rsidRPr="00D31105" w:rsidTr="008447E5">
        <w:trPr>
          <w:trHeight w:val="1006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Участники подпрограммы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отдел по делам ГО и ЧС;</w:t>
            </w:r>
          </w:p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отдел ЖКХ;</w:t>
            </w:r>
          </w:p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управление образования;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администрация </w:t>
            </w:r>
            <w:proofErr w:type="spellStart"/>
            <w:r w:rsidRPr="00D31105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D31105">
              <w:rPr>
                <w:rFonts w:eastAsia="Calibri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D31105">
              <w:rPr>
                <w:rFonts w:eastAsia="Calibri"/>
                <w:sz w:val="24"/>
                <w:szCs w:val="24"/>
              </w:rPr>
              <w:t>Тимашевского</w:t>
            </w:r>
            <w:proofErr w:type="spellEnd"/>
            <w:r w:rsidRPr="00D31105">
              <w:rPr>
                <w:rFonts w:eastAsia="Calibri"/>
                <w:sz w:val="24"/>
                <w:szCs w:val="24"/>
              </w:rPr>
              <w:t xml:space="preserve"> района;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МКУ «Центр муниципальных закупок»  муниципального образования </w:t>
            </w:r>
            <w:proofErr w:type="spellStart"/>
            <w:r w:rsidRPr="00D3110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D31105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D31105" w:rsidRPr="00D31105" w:rsidTr="008447E5">
        <w:trPr>
          <w:trHeight w:val="825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Цель подпрограммы</w:t>
            </w: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3" w:firstLine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обеспечение конституционных прав граждан на благоприятную окружающую среду;</w:t>
            </w:r>
          </w:p>
          <w:p w:rsidR="00D31105" w:rsidRPr="00D31105" w:rsidRDefault="00D31105" w:rsidP="00D31105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3" w:firstLine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сохранение устойчивого экологического равновесия; </w:t>
            </w:r>
          </w:p>
          <w:p w:rsidR="00D31105" w:rsidRPr="00D31105" w:rsidRDefault="00D31105" w:rsidP="00D31105">
            <w:pPr>
              <w:numPr>
                <w:ilvl w:val="0"/>
                <w:numId w:val="14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3" w:firstLine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формирование экологической культуры населения             (в том числе несовершеннолетних)</w:t>
            </w:r>
          </w:p>
        </w:tc>
      </w:tr>
      <w:tr w:rsidR="00D31105" w:rsidRPr="00D31105" w:rsidTr="008447E5">
        <w:trPr>
          <w:trHeight w:val="43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Задачи подпрограммы</w:t>
            </w: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3" w:firstLine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проведение мероприятий по обеспечению экологической безопасности населения (в том числе и несовершеннолетних);</w:t>
            </w:r>
          </w:p>
          <w:p w:rsidR="00D31105" w:rsidRPr="00D31105" w:rsidRDefault="00D31105" w:rsidP="00D31105">
            <w:pPr>
              <w:numPr>
                <w:ilvl w:val="0"/>
                <w:numId w:val="15"/>
              </w:numPr>
              <w:tabs>
                <w:tab w:val="left" w:pos="31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33" w:firstLine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повышение уровня экологической культуры и просвещения населения (в том числе и несовершеннолетних) муниципального образования </w:t>
            </w:r>
            <w:proofErr w:type="spellStart"/>
            <w:r w:rsidRPr="00D31105">
              <w:rPr>
                <w:rFonts w:eastAsia="Calibri"/>
                <w:sz w:val="24"/>
                <w:szCs w:val="24"/>
              </w:rPr>
              <w:t>Тимашевский</w:t>
            </w:r>
            <w:proofErr w:type="spellEnd"/>
            <w:r w:rsidRPr="00D31105">
              <w:rPr>
                <w:rFonts w:eastAsia="Calibri"/>
                <w:sz w:val="24"/>
                <w:szCs w:val="24"/>
              </w:rPr>
              <w:t xml:space="preserve"> район</w:t>
            </w:r>
          </w:p>
        </w:tc>
      </w:tr>
      <w:tr w:rsidR="00D31105" w:rsidRPr="00D31105" w:rsidTr="008447E5">
        <w:trPr>
          <w:trHeight w:val="714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  <w:highlight w:val="yellow"/>
              </w:rPr>
            </w:pPr>
            <w:r w:rsidRPr="00D31105">
              <w:rPr>
                <w:rFonts w:eastAsia="Calibri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suppressAutoHyphens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количество высаженных саженцев деревьев;</w:t>
            </w:r>
          </w:p>
          <w:p w:rsidR="00D31105" w:rsidRPr="00D31105" w:rsidRDefault="00D31105" w:rsidP="00D31105">
            <w:pPr>
              <w:suppressAutoHyphens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2) количество утилизированных отходов, в результате перечисления межбюджетных трансфертов;</w:t>
            </w:r>
          </w:p>
          <w:p w:rsidR="00D31105" w:rsidRPr="00D31105" w:rsidRDefault="00D31105" w:rsidP="00D31105">
            <w:pPr>
              <w:suppressAutoHyphens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lastRenderedPageBreak/>
              <w:t>3) количество проинформированного населения (в том числе несовершеннолетних);</w:t>
            </w:r>
          </w:p>
          <w:p w:rsidR="00D31105" w:rsidRPr="00D31105" w:rsidRDefault="00D31105" w:rsidP="00D31105">
            <w:pPr>
              <w:suppressAutoHyphens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4) количество проведенных экологических мероприятий; 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5) количество населения, принявшего участие в экологических мероприятиях</w:t>
            </w:r>
          </w:p>
        </w:tc>
      </w:tr>
      <w:tr w:rsidR="00D31105" w:rsidRPr="00D31105" w:rsidTr="008447E5">
        <w:trPr>
          <w:trHeight w:val="693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lastRenderedPageBreak/>
              <w:t>Этапы и сроки реализации    подпрограммы</w:t>
            </w:r>
          </w:p>
        </w:tc>
        <w:tc>
          <w:tcPr>
            <w:tcW w:w="6149" w:type="dxa"/>
            <w:gridSpan w:val="4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Этапы не предусмотрены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Сроки реализации подпрограммы - 2019-2024 годы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Объем финансирования         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4819" w:type="dxa"/>
            <w:gridSpan w:val="3"/>
            <w:vAlign w:val="center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  <w:vAlign w:val="center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краевой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бюджет</w:t>
            </w: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района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2024 год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ind w:left="0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D31105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D31105" w:rsidRPr="00D31105" w:rsidTr="008447E5">
        <w:trPr>
          <w:trHeight w:val="291"/>
          <w:jc w:val="center"/>
        </w:trPr>
        <w:tc>
          <w:tcPr>
            <w:tcW w:w="341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 xml:space="preserve">Всего </w:t>
            </w:r>
          </w:p>
        </w:tc>
        <w:tc>
          <w:tcPr>
            <w:tcW w:w="1330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900,00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4"/>
                <w:szCs w:val="24"/>
              </w:rPr>
            </w:pPr>
            <w:r w:rsidRPr="00D31105">
              <w:rPr>
                <w:rFonts w:eastAsia="Calibri"/>
                <w:sz w:val="24"/>
                <w:szCs w:val="24"/>
              </w:rPr>
              <w:t>900,00</w:t>
            </w:r>
          </w:p>
        </w:tc>
      </w:tr>
    </w:tbl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jc w:val="center"/>
        <w:outlineLvl w:val="2"/>
        <w:rPr>
          <w:rFonts w:eastAsia="Calibri"/>
          <w:b/>
        </w:rPr>
      </w:pPr>
      <w:r w:rsidRPr="00D31105">
        <w:rPr>
          <w:rFonts w:eastAsia="Calibri"/>
          <w:b/>
        </w:rPr>
        <w:t>1. Перечень мероприятий Подпрограммы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 w:firstLine="540"/>
        <w:jc w:val="both"/>
        <w:rPr>
          <w:rFonts w:eastAsia="Calibri"/>
        </w:rPr>
      </w:pP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>Перечень реали</w:t>
      </w:r>
      <w:r w:rsidR="00195DB5">
        <w:rPr>
          <w:rFonts w:eastAsia="Calibri"/>
        </w:rPr>
        <w:t>зуемых мероприятий Подпрограммы</w:t>
      </w:r>
      <w:r w:rsidRPr="00D31105">
        <w:rPr>
          <w:rFonts w:eastAsia="Calibri"/>
        </w:rPr>
        <w:t xml:space="preserve"> представлен в приложении к Подпрограмме.</w:t>
      </w:r>
    </w:p>
    <w:p w:rsidR="00D31105" w:rsidRPr="00D31105" w:rsidRDefault="00D31105" w:rsidP="00D31105">
      <w:pPr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eastAsia="Calibri"/>
        </w:rPr>
      </w:pPr>
    </w:p>
    <w:p w:rsidR="00D31105" w:rsidRPr="00D31105" w:rsidRDefault="00D31105" w:rsidP="00D31105">
      <w:pPr>
        <w:ind w:left="0"/>
        <w:jc w:val="center"/>
        <w:rPr>
          <w:rFonts w:eastAsia="Calibri"/>
          <w:b/>
        </w:rPr>
      </w:pPr>
      <w:r w:rsidRPr="00D31105">
        <w:rPr>
          <w:rFonts w:eastAsia="Calibri"/>
          <w:b/>
        </w:rPr>
        <w:t xml:space="preserve">2. Механизм реализации подпрограммы и контроль за ее выполнением </w:t>
      </w:r>
    </w:p>
    <w:p w:rsidR="00D31105" w:rsidRPr="00D31105" w:rsidRDefault="00D31105" w:rsidP="00D31105">
      <w:pPr>
        <w:ind w:left="0" w:firstLine="709"/>
        <w:rPr>
          <w:rFonts w:eastAsia="Calibri"/>
          <w:sz w:val="27"/>
          <w:szCs w:val="27"/>
        </w:rPr>
      </w:pPr>
    </w:p>
    <w:p w:rsidR="00D31105" w:rsidRPr="00D31105" w:rsidRDefault="00D31105" w:rsidP="00D31105">
      <w:pPr>
        <w:tabs>
          <w:tab w:val="left" w:pos="1976"/>
        </w:tabs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D31105">
        <w:rPr>
          <w:rFonts w:eastAsia="Calibri"/>
        </w:rPr>
        <w:t>Тимашевский</w:t>
      </w:r>
      <w:proofErr w:type="spellEnd"/>
      <w:r w:rsidRPr="00D31105">
        <w:rPr>
          <w:rFonts w:eastAsia="Calibri"/>
        </w:rPr>
        <w:t xml:space="preserve"> район.</w:t>
      </w:r>
    </w:p>
    <w:p w:rsidR="00D31105" w:rsidRPr="00D31105" w:rsidRDefault="00D31105" w:rsidP="00D31105">
      <w:pPr>
        <w:suppressAutoHyphens/>
        <w:ind w:left="0" w:firstLine="709"/>
        <w:jc w:val="both"/>
        <w:outlineLvl w:val="0"/>
        <w:rPr>
          <w:rFonts w:eastAsia="Calibri"/>
        </w:rPr>
      </w:pPr>
      <w:r w:rsidRPr="00D31105">
        <w:rPr>
          <w:rFonts w:eastAsia="Calibri"/>
        </w:rPr>
        <w:t xml:space="preserve">Текущее управление подпрограммой осуществляет координатор </w:t>
      </w:r>
      <w:proofErr w:type="spellStart"/>
      <w:proofErr w:type="gramStart"/>
      <w:r w:rsidRPr="00D31105">
        <w:rPr>
          <w:rFonts w:eastAsia="Calibri"/>
        </w:rPr>
        <w:t>муни-ципальной</w:t>
      </w:r>
      <w:proofErr w:type="spellEnd"/>
      <w:proofErr w:type="gramEnd"/>
      <w:r w:rsidRPr="00D31105">
        <w:rPr>
          <w:rFonts w:eastAsia="Calibri"/>
        </w:rPr>
        <w:t xml:space="preserve"> подпрограммы – отдел по делам ГО и ЧС.</w:t>
      </w:r>
    </w:p>
    <w:p w:rsidR="00D31105" w:rsidRPr="00D31105" w:rsidRDefault="00D31105" w:rsidP="00D31105">
      <w:pPr>
        <w:suppressAutoHyphens/>
        <w:ind w:left="0" w:firstLine="709"/>
        <w:jc w:val="both"/>
        <w:outlineLvl w:val="0"/>
        <w:rPr>
          <w:rFonts w:eastAsia="Calibri"/>
        </w:rPr>
      </w:pPr>
      <w:r w:rsidRPr="00D31105">
        <w:rPr>
          <w:rFonts w:eastAsia="Calibri"/>
        </w:rPr>
        <w:t>Координатор подпрограммы в процессе реализации подпрограммы: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>осуществляет координацию деятельности заказчиков и участников мероприятий подпрограммы;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осуществляет информационную и разъяснительную работу, </w:t>
      </w:r>
      <w:proofErr w:type="spellStart"/>
      <w:proofErr w:type="gramStart"/>
      <w:r w:rsidRPr="00D31105">
        <w:rPr>
          <w:rFonts w:eastAsia="Calibri"/>
        </w:rPr>
        <w:t>направ</w:t>
      </w:r>
      <w:proofErr w:type="spellEnd"/>
      <w:r w:rsidRPr="00D31105">
        <w:rPr>
          <w:rFonts w:eastAsia="Calibri"/>
        </w:rPr>
        <w:t>-ленную</w:t>
      </w:r>
      <w:proofErr w:type="gramEnd"/>
      <w:r w:rsidRPr="00D31105">
        <w:rPr>
          <w:rFonts w:eastAsia="Calibri"/>
        </w:rPr>
        <w:t xml:space="preserve"> на освещение целей и задач подпрограммы;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осуществляет подготовку ежегодного доклада о ходе реализации </w:t>
      </w:r>
      <w:proofErr w:type="spellStart"/>
      <w:proofErr w:type="gramStart"/>
      <w:r w:rsidRPr="00D31105">
        <w:rPr>
          <w:rFonts w:eastAsia="Calibri"/>
        </w:rPr>
        <w:t>подп-рограммы</w:t>
      </w:r>
      <w:proofErr w:type="spellEnd"/>
      <w:proofErr w:type="gramEnd"/>
      <w:r w:rsidRPr="00D31105">
        <w:rPr>
          <w:rFonts w:eastAsia="Calibri"/>
        </w:rPr>
        <w:t>;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осуществляет оценку эффективности, а также оценку целевых </w:t>
      </w:r>
      <w:proofErr w:type="gramStart"/>
      <w:r w:rsidRPr="00D31105">
        <w:rPr>
          <w:rFonts w:eastAsia="Calibri"/>
        </w:rPr>
        <w:t>показа-</w:t>
      </w:r>
      <w:proofErr w:type="spellStart"/>
      <w:r w:rsidRPr="00D31105">
        <w:rPr>
          <w:rFonts w:eastAsia="Calibri"/>
        </w:rPr>
        <w:t>телей</w:t>
      </w:r>
      <w:proofErr w:type="spellEnd"/>
      <w:proofErr w:type="gramEnd"/>
      <w:r w:rsidRPr="00D31105">
        <w:rPr>
          <w:rFonts w:eastAsia="Calibri"/>
        </w:rPr>
        <w:t xml:space="preserve"> и критериев реализации подпрограммы в целом;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  <w:tab w:val="left" w:pos="1134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lastRenderedPageBreak/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D31105" w:rsidRPr="00D31105" w:rsidRDefault="00D31105" w:rsidP="00D31105">
      <w:pPr>
        <w:numPr>
          <w:ilvl w:val="0"/>
          <w:numId w:val="16"/>
        </w:numPr>
        <w:tabs>
          <w:tab w:val="left" w:pos="993"/>
        </w:tabs>
        <w:suppressAutoHyphens/>
        <w:spacing w:after="200" w:line="276" w:lineRule="auto"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осуществляет меры по устранению недостатков и приостановке </w:t>
      </w:r>
      <w:proofErr w:type="spellStart"/>
      <w:proofErr w:type="gramStart"/>
      <w:r w:rsidRPr="00D31105">
        <w:rPr>
          <w:rFonts w:eastAsia="Calibri"/>
        </w:rPr>
        <w:t>реали-зации</w:t>
      </w:r>
      <w:proofErr w:type="spellEnd"/>
      <w:proofErr w:type="gramEnd"/>
      <w:r w:rsidRPr="00D31105">
        <w:rPr>
          <w:rFonts w:eastAsia="Calibri"/>
        </w:rPr>
        <w:t xml:space="preserve"> отдельных мероприятий подпрограммы.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D31105">
        <w:rPr>
          <w:rFonts w:eastAsia="Calibri"/>
        </w:rPr>
        <w:t>Тимашевский</w:t>
      </w:r>
      <w:proofErr w:type="spellEnd"/>
      <w:r w:rsidRPr="00D31105">
        <w:rPr>
          <w:rFonts w:eastAsia="Calibri"/>
        </w:rPr>
        <w:t xml:space="preserve"> район по подготовке и реализации подпрограммных мероприятий, а также по анализу и рациональному использованию средств бюджета района.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 44-ФЗ                           </w:t>
      </w:r>
      <w:proofErr w:type="gramStart"/>
      <w:r w:rsidRPr="00D31105">
        <w:rPr>
          <w:rFonts w:eastAsia="Calibri"/>
        </w:rPr>
        <w:t xml:space="preserve">   «</w:t>
      </w:r>
      <w:proofErr w:type="gramEnd"/>
      <w:r w:rsidRPr="00D31105">
        <w:rPr>
          <w:rFonts w:eastAsia="Calibri"/>
        </w:rPr>
        <w:t xml:space="preserve">О контрактной системе в сфере закупок, товаров, работ и услуг для обеспечения государственных и муниципальных нужд». 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Уполномоченный орган МКУ «Центр муниципальных закупок» осуществляет определение поставщиков (подрядчиков, исполнителей) для муниципальных заказчиков.  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D31105" w:rsidRPr="00D31105" w:rsidRDefault="00D31105" w:rsidP="00D31105">
      <w:pPr>
        <w:suppressAutoHyphens/>
        <w:ind w:left="0" w:firstLine="709"/>
        <w:jc w:val="both"/>
        <w:outlineLvl w:val="1"/>
        <w:rPr>
          <w:rFonts w:eastAsia="Calibri"/>
        </w:rPr>
      </w:pPr>
      <w:r w:rsidRPr="00D31105">
        <w:rPr>
          <w:rFonts w:eastAsia="Calibri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Оценка эффективности реализации подпрограммы проводится в соответствии с разделом 3 муниципальной программы «Обеспечение безопасности населения и территорий </w:t>
      </w:r>
      <w:proofErr w:type="spellStart"/>
      <w:r w:rsidRPr="00D31105">
        <w:rPr>
          <w:rFonts w:eastAsia="Calibri"/>
        </w:rPr>
        <w:t>Тимашевского</w:t>
      </w:r>
      <w:proofErr w:type="spellEnd"/>
      <w:r w:rsidRPr="00D31105">
        <w:rPr>
          <w:rFonts w:eastAsia="Calibri"/>
        </w:rPr>
        <w:t xml:space="preserve"> района» и представляется координатору муниципальной программы в срок до 1 февраля года, следующего за отчетным.</w:t>
      </w:r>
    </w:p>
    <w:p w:rsidR="00D31105" w:rsidRPr="00D31105" w:rsidRDefault="00D31105" w:rsidP="00D31105">
      <w:pPr>
        <w:suppressAutoHyphens/>
        <w:ind w:left="0" w:firstLine="709"/>
        <w:jc w:val="both"/>
        <w:rPr>
          <w:rFonts w:eastAsia="Calibri"/>
        </w:rPr>
      </w:pPr>
      <w:r w:rsidRPr="00D31105">
        <w:rPr>
          <w:rFonts w:eastAsia="Calibri"/>
        </w:rPr>
        <w:t xml:space="preserve">Контроль за реализацией подпрограммы осуществляется начальником отделам по делам ГО и ЧС, вопросам казачества администрации муниципального образования </w:t>
      </w:r>
      <w:proofErr w:type="spellStart"/>
      <w:r w:rsidRPr="00D31105">
        <w:rPr>
          <w:rFonts w:eastAsia="Calibri"/>
        </w:rPr>
        <w:t>Тимашевский</w:t>
      </w:r>
      <w:proofErr w:type="spellEnd"/>
      <w:r w:rsidRPr="00D31105">
        <w:rPr>
          <w:rFonts w:eastAsia="Calibri"/>
        </w:rPr>
        <w:t xml:space="preserve"> район.</w:t>
      </w:r>
    </w:p>
    <w:p w:rsidR="00D31105" w:rsidRPr="00D31105" w:rsidRDefault="00D31105" w:rsidP="00D31105">
      <w:pPr>
        <w:autoSpaceDE w:val="0"/>
        <w:autoSpaceDN w:val="0"/>
        <w:adjustRightInd w:val="0"/>
        <w:ind w:left="0"/>
        <w:rPr>
          <w:rFonts w:eastAsia="Calibri"/>
        </w:rPr>
      </w:pPr>
    </w:p>
    <w:p w:rsidR="00D31105" w:rsidRPr="00D31105" w:rsidRDefault="00D31105" w:rsidP="00D31105">
      <w:pPr>
        <w:autoSpaceDE w:val="0"/>
        <w:autoSpaceDN w:val="0"/>
        <w:adjustRightInd w:val="0"/>
        <w:ind w:left="0"/>
        <w:rPr>
          <w:rFonts w:eastAsia="Calibri"/>
        </w:rPr>
      </w:pPr>
    </w:p>
    <w:p w:rsidR="00D31105" w:rsidRPr="00D31105" w:rsidRDefault="00D31105" w:rsidP="00D31105">
      <w:pPr>
        <w:tabs>
          <w:tab w:val="left" w:pos="1976"/>
        </w:tabs>
        <w:ind w:left="0" w:firstLine="709"/>
        <w:jc w:val="both"/>
        <w:rPr>
          <w:rFonts w:eastAsia="Calibri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1314"/>
        <w:gridCol w:w="3215"/>
      </w:tblGrid>
      <w:tr w:rsidR="00D31105" w:rsidRPr="00D31105" w:rsidTr="00D31105">
        <w:tc>
          <w:tcPr>
            <w:tcW w:w="4825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D31105">
              <w:rPr>
                <w:rFonts w:eastAsia="Calibri"/>
              </w:rPr>
              <w:t xml:space="preserve">Начальник отдела по делам ГО и ЧС, вопросам казачества администрации муниципального образования </w:t>
            </w:r>
            <w:proofErr w:type="spellStart"/>
            <w:r w:rsidRPr="00D31105">
              <w:rPr>
                <w:rFonts w:eastAsia="Calibri"/>
              </w:rPr>
              <w:t>Тимашевский</w:t>
            </w:r>
            <w:proofErr w:type="spellEnd"/>
            <w:r w:rsidRPr="00D31105">
              <w:rPr>
                <w:rFonts w:eastAsia="Calibri"/>
              </w:rPr>
              <w:t xml:space="preserve"> район</w:t>
            </w:r>
          </w:p>
        </w:tc>
        <w:tc>
          <w:tcPr>
            <w:tcW w:w="1314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3215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D31105">
              <w:rPr>
                <w:rFonts w:eastAsia="Calibri"/>
              </w:rPr>
              <w:t>Д.С. Денисенко</w:t>
            </w:r>
          </w:p>
        </w:tc>
      </w:tr>
    </w:tbl>
    <w:p w:rsidR="00D31105" w:rsidRDefault="00D31105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</w:p>
    <w:p w:rsid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</w:p>
    <w:p w:rsid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 w:val="22"/>
          <w:szCs w:val="22"/>
        </w:rPr>
      </w:pPr>
    </w:p>
    <w:p w:rsidR="00D31105" w:rsidRDefault="00D31105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Cs w:val="22"/>
        </w:rPr>
        <w:sectPr w:rsidR="00D31105" w:rsidSect="00D31105">
          <w:pgSz w:w="11906" w:h="16838" w:code="9"/>
          <w:pgMar w:top="567" w:right="851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D31105" w:rsidRPr="00D31105" w:rsidTr="008447E5">
        <w:tc>
          <w:tcPr>
            <w:tcW w:w="5214" w:type="dxa"/>
            <w:shd w:val="clear" w:color="auto" w:fill="auto"/>
          </w:tcPr>
          <w:p w:rsidR="00D31105" w:rsidRPr="00D31105" w:rsidRDefault="00D31105" w:rsidP="00D3110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</w:rPr>
            </w:pPr>
            <w:r w:rsidRPr="00D31105">
              <w:rPr>
                <w:rFonts w:eastAsia="Calibri"/>
              </w:rPr>
              <w:lastRenderedPageBreak/>
              <w:t xml:space="preserve">Приложение </w:t>
            </w:r>
          </w:p>
          <w:p w:rsidR="00D31105" w:rsidRPr="00D31105" w:rsidRDefault="00D31105" w:rsidP="00D31105">
            <w:pPr>
              <w:ind w:left="0"/>
              <w:rPr>
                <w:rFonts w:eastAsia="Calibri"/>
              </w:rPr>
            </w:pPr>
            <w:r w:rsidRPr="00D31105">
              <w:rPr>
                <w:rFonts w:eastAsia="Calibri"/>
              </w:rPr>
              <w:t>к подпрограмме «Обеспечение                           экологической безопасности</w:t>
            </w:r>
          </w:p>
          <w:p w:rsidR="00D31105" w:rsidRPr="00D31105" w:rsidRDefault="00D31105" w:rsidP="00D31105">
            <w:pPr>
              <w:ind w:left="0"/>
              <w:rPr>
                <w:rFonts w:eastAsia="Calibri"/>
              </w:rPr>
            </w:pPr>
            <w:r w:rsidRPr="00D31105">
              <w:rPr>
                <w:rFonts w:eastAsia="Calibri"/>
              </w:rPr>
              <w:t>в муниципальном образовании</w:t>
            </w:r>
          </w:p>
          <w:p w:rsidR="00D31105" w:rsidRPr="00D31105" w:rsidRDefault="00D31105" w:rsidP="00D31105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ind w:left="0"/>
              <w:contextualSpacing/>
              <w:rPr>
                <w:rFonts w:eastAsia="Calibri"/>
              </w:rPr>
            </w:pPr>
            <w:proofErr w:type="spellStart"/>
            <w:r w:rsidRPr="00D31105">
              <w:rPr>
                <w:rFonts w:eastAsia="Calibri"/>
              </w:rPr>
              <w:t>Тимашевский</w:t>
            </w:r>
            <w:proofErr w:type="spellEnd"/>
            <w:r w:rsidRPr="00D31105">
              <w:rPr>
                <w:rFonts w:eastAsia="Calibri"/>
              </w:rPr>
              <w:t xml:space="preserve"> район»</w:t>
            </w:r>
          </w:p>
        </w:tc>
      </w:tr>
    </w:tbl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D31105">
        <w:rPr>
          <w:rFonts w:eastAsia="Calibri"/>
          <w:b/>
          <w:bCs/>
        </w:rPr>
        <w:t>ПЕРЕЧЕНЬ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D31105">
        <w:rPr>
          <w:rFonts w:eastAsia="Calibri"/>
          <w:b/>
          <w:bCs/>
        </w:rPr>
        <w:t xml:space="preserve">мероприятий подпрограммы 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  <w:r w:rsidRPr="00D31105">
        <w:rPr>
          <w:rFonts w:eastAsia="Calibri"/>
          <w:b/>
          <w:bCs/>
        </w:rPr>
        <w:t>«</w:t>
      </w:r>
      <w:r w:rsidRPr="00D31105">
        <w:rPr>
          <w:rFonts w:eastAsia="Calibri"/>
          <w:b/>
          <w:sz w:val="26"/>
          <w:szCs w:val="26"/>
        </w:rPr>
        <w:t xml:space="preserve">Обеспечение экологической безопасности в муниципальном образовании </w:t>
      </w:r>
      <w:proofErr w:type="spellStart"/>
      <w:r w:rsidRPr="00D31105">
        <w:rPr>
          <w:rFonts w:eastAsia="Calibri"/>
          <w:b/>
          <w:sz w:val="26"/>
          <w:szCs w:val="26"/>
        </w:rPr>
        <w:t>Тимашевский</w:t>
      </w:r>
      <w:proofErr w:type="spellEnd"/>
      <w:r w:rsidRPr="00D31105">
        <w:rPr>
          <w:rFonts w:eastAsia="Calibri"/>
          <w:b/>
          <w:sz w:val="26"/>
          <w:szCs w:val="26"/>
        </w:rPr>
        <w:t xml:space="preserve"> район</w:t>
      </w:r>
      <w:r w:rsidRPr="00D31105">
        <w:rPr>
          <w:rFonts w:eastAsia="Calibri"/>
          <w:b/>
          <w:bCs/>
        </w:rPr>
        <w:t>»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center"/>
        <w:rPr>
          <w:rFonts w:eastAsia="Calibri"/>
          <w:b/>
          <w:bCs/>
        </w:rPr>
      </w:pPr>
    </w:p>
    <w:p w:rsidR="00D31105" w:rsidRPr="00D31105" w:rsidRDefault="00D31105" w:rsidP="00D31105">
      <w:pPr>
        <w:ind w:left="0"/>
        <w:contextualSpacing/>
        <w:rPr>
          <w:rFonts w:ascii="Calibri" w:eastAsia="Calibri" w:hAnsi="Calibri"/>
          <w:sz w:val="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6"/>
        <w:gridCol w:w="1987"/>
        <w:gridCol w:w="1762"/>
        <w:gridCol w:w="1762"/>
        <w:gridCol w:w="774"/>
        <w:gridCol w:w="766"/>
        <w:gridCol w:w="766"/>
        <w:gridCol w:w="766"/>
        <w:gridCol w:w="955"/>
        <w:gridCol w:w="955"/>
        <w:gridCol w:w="2180"/>
        <w:gridCol w:w="1788"/>
      </w:tblGrid>
      <w:tr w:rsidR="00D31105" w:rsidRPr="00D31105" w:rsidTr="008447E5">
        <w:trPr>
          <w:trHeight w:val="194"/>
          <w:tblHeader/>
        </w:trPr>
        <w:tc>
          <w:tcPr>
            <w:tcW w:w="220" w:type="pct"/>
            <w:vMerge w:val="restart"/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№ п/п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82" w:type="pct"/>
            <w:vMerge w:val="restart"/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82" w:type="pct"/>
            <w:vMerge w:val="restart"/>
            <w:tcBorders>
              <w:righ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1647" w:type="pct"/>
            <w:gridSpan w:val="6"/>
            <w:tcBorders>
              <w:lef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В том числе</w:t>
            </w:r>
          </w:p>
        </w:tc>
        <w:tc>
          <w:tcPr>
            <w:tcW w:w="721" w:type="pct"/>
            <w:vMerge w:val="restart"/>
            <w:tcBorders>
              <w:righ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Муниципальный заказчик, главный распорядитель бюджетных средств</w:t>
            </w:r>
          </w:p>
        </w:tc>
      </w:tr>
      <w:tr w:rsidR="00D31105" w:rsidRPr="00D31105" w:rsidTr="008447E5">
        <w:trPr>
          <w:trHeight w:val="874"/>
          <w:tblHeader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vMerge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2019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2020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2021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2022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16" w:type="pct"/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2023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316" w:type="pct"/>
            <w:vAlign w:val="center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2024</w:t>
            </w:r>
          </w:p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31105">
              <w:rPr>
                <w:rFonts w:eastAsia="Calibri"/>
                <w:b/>
                <w:sz w:val="20"/>
                <w:szCs w:val="20"/>
              </w:rPr>
              <w:t>год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404"/>
        </w:trPr>
        <w:tc>
          <w:tcPr>
            <w:tcW w:w="220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Цель</w:t>
            </w:r>
          </w:p>
        </w:tc>
        <w:tc>
          <w:tcPr>
            <w:tcW w:w="4123" w:type="pct"/>
            <w:gridSpan w:val="10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обеспечение конституционных прав граждан на благоприятную окружающую среду, сохранение устойчивого экологического равновесия</w:t>
            </w:r>
          </w:p>
        </w:tc>
      </w:tr>
      <w:tr w:rsidR="00D31105" w:rsidRPr="00D31105" w:rsidTr="008447E5">
        <w:trPr>
          <w:trHeight w:val="307"/>
        </w:trPr>
        <w:tc>
          <w:tcPr>
            <w:tcW w:w="220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Задачи </w:t>
            </w:r>
          </w:p>
        </w:tc>
        <w:tc>
          <w:tcPr>
            <w:tcW w:w="4123" w:type="pct"/>
            <w:gridSpan w:val="10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31105" w:rsidRPr="00D31105" w:rsidTr="008447E5">
        <w:trPr>
          <w:trHeight w:val="34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1.1.1.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Основное мероприятие:</w:t>
            </w:r>
          </w:p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Проведение мероприятий по обеспечению экологической безопасности населения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Количество высаженных саженцев деревьев - не менее 30 в 2019 году; не менее 20 в 2020-2024 гг.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Отдел по делам ГО и ЧС </w:t>
            </w:r>
          </w:p>
        </w:tc>
      </w:tr>
      <w:tr w:rsidR="00D31105" w:rsidRPr="00D31105" w:rsidTr="008447E5">
        <w:trPr>
          <w:trHeight w:val="232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300,0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253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50,0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99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41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82" w:type="pc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42"/>
        </w:trPr>
        <w:tc>
          <w:tcPr>
            <w:tcW w:w="220" w:type="pct"/>
            <w:vMerge w:val="restart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1.1.2.</w:t>
            </w:r>
          </w:p>
        </w:tc>
        <w:tc>
          <w:tcPr>
            <w:tcW w:w="657" w:type="pct"/>
            <w:vMerge w:val="restart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Перечисление межбюджетных трансфертов </w:t>
            </w:r>
            <w:proofErr w:type="spellStart"/>
            <w:r w:rsidRPr="00D31105">
              <w:rPr>
                <w:rFonts w:eastAsia="Calibri"/>
                <w:sz w:val="20"/>
                <w:szCs w:val="20"/>
              </w:rPr>
              <w:t>Тимашевскому</w:t>
            </w:r>
            <w:proofErr w:type="spellEnd"/>
            <w:r w:rsidRPr="00D31105">
              <w:rPr>
                <w:rFonts w:eastAsia="Calibri"/>
                <w:sz w:val="20"/>
                <w:szCs w:val="20"/>
              </w:rPr>
              <w:t xml:space="preserve"> городскому поселению по участию в организации деятельности по </w:t>
            </w:r>
            <w:r w:rsidRPr="00D31105">
              <w:rPr>
                <w:rFonts w:eastAsia="Calibri"/>
                <w:sz w:val="20"/>
                <w:szCs w:val="20"/>
              </w:rPr>
              <w:lastRenderedPageBreak/>
              <w:t xml:space="preserve">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образования </w:t>
            </w:r>
            <w:proofErr w:type="spellStart"/>
            <w:r w:rsidRPr="00D31105">
              <w:rPr>
                <w:rFonts w:eastAsia="Calibri"/>
                <w:sz w:val="20"/>
                <w:szCs w:val="20"/>
              </w:rPr>
              <w:t>Тимашевский</w:t>
            </w:r>
            <w:proofErr w:type="spellEnd"/>
            <w:r w:rsidRPr="00D31105">
              <w:rPr>
                <w:rFonts w:eastAsia="Calibri"/>
                <w:sz w:val="20"/>
                <w:szCs w:val="20"/>
              </w:rPr>
              <w:t xml:space="preserve"> район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721" w:type="pct"/>
            <w:vMerge w:val="restart"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Количество утилизированных отходов, в результате перечисления межбюджетных трансфертов – не менее 1150 м3 в 2019-2024 гг.</w:t>
            </w:r>
          </w:p>
        </w:tc>
        <w:tc>
          <w:tcPr>
            <w:tcW w:w="591" w:type="pct"/>
            <w:vMerge w:val="restart"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Отдел ЖКХ </w:t>
            </w:r>
          </w:p>
        </w:tc>
      </w:tr>
      <w:tr w:rsidR="00D31105" w:rsidRPr="00D31105" w:rsidTr="008447E5">
        <w:trPr>
          <w:trHeight w:val="273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82" w:type="pct"/>
            <w:tcBorders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600,0</w:t>
            </w:r>
          </w:p>
        </w:tc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suppressAutoHyphens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64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424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82" w:type="pc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Цель </w:t>
            </w:r>
          </w:p>
        </w:tc>
        <w:tc>
          <w:tcPr>
            <w:tcW w:w="4123" w:type="pct"/>
            <w:gridSpan w:val="10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формирование экологической культуры  населения (в том числе  несовершеннолетних)</w:t>
            </w:r>
          </w:p>
        </w:tc>
      </w:tr>
      <w:tr w:rsidR="00D31105" w:rsidRPr="00D31105" w:rsidTr="008447E5">
        <w:trPr>
          <w:trHeight w:val="377"/>
        </w:trPr>
        <w:tc>
          <w:tcPr>
            <w:tcW w:w="220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2.1.</w:t>
            </w:r>
          </w:p>
        </w:tc>
        <w:tc>
          <w:tcPr>
            <w:tcW w:w="657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Задача</w:t>
            </w:r>
          </w:p>
        </w:tc>
        <w:tc>
          <w:tcPr>
            <w:tcW w:w="4123" w:type="pct"/>
            <w:gridSpan w:val="10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повышение уровня экологической культуры и просвещение населения </w:t>
            </w:r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(в том числе  несовершеннолетних) МО </w:t>
            </w:r>
            <w:proofErr w:type="spellStart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>Тимашевский</w:t>
            </w:r>
            <w:proofErr w:type="spellEnd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 район</w:t>
            </w:r>
          </w:p>
        </w:tc>
      </w:tr>
      <w:tr w:rsidR="00D31105" w:rsidRPr="00D31105" w:rsidTr="008447E5">
        <w:trPr>
          <w:trHeight w:val="329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2.1.1.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Информирование населения о правилах экологического поведения и охране окружающей среды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Количество проинформированного населения (в том числе несовершеннолетних), не менее 20 000 человек ежегодно.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suppressAutoHyphens/>
              <w:ind w:left="0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Отдел по делам ГО и ЧС </w:t>
            </w:r>
          </w:p>
        </w:tc>
      </w:tr>
      <w:tr w:rsidR="00D31105" w:rsidRPr="00D31105" w:rsidTr="008447E5">
        <w:trPr>
          <w:trHeight w:val="263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81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377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67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2.1.2.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rPr>
                <w:rFonts w:ascii="Calibri" w:eastAsia="Calibri" w:hAnsi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 xml:space="preserve">Проведение </w:t>
            </w:r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экологических мероприятий, направленных на улучшение </w:t>
            </w:r>
            <w:proofErr w:type="spellStart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>эколо-гического</w:t>
            </w:r>
            <w:proofErr w:type="spellEnd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 воспитания населения (в том числе и </w:t>
            </w:r>
            <w:proofErr w:type="spellStart"/>
            <w:r w:rsidRPr="00D3110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несовершеннолет</w:t>
            </w:r>
            <w:proofErr w:type="spellEnd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>-них), таких как «Чистые берега – чистая вода», «</w:t>
            </w:r>
            <w:proofErr w:type="spellStart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>Эколята</w:t>
            </w:r>
            <w:proofErr w:type="spellEnd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», субботники и месячники по благоустройству и наведению санитарного порядка на территории поселений </w:t>
            </w:r>
            <w:proofErr w:type="spellStart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>Тимашевского</w:t>
            </w:r>
            <w:proofErr w:type="spellEnd"/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 района и т.д.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rPr>
                <w:rFonts w:ascii="Calibri" w:eastAsia="Calibri" w:hAnsi="Calibri"/>
                <w:sz w:val="20"/>
                <w:szCs w:val="20"/>
              </w:rPr>
            </w:pPr>
            <w:r w:rsidRPr="00D31105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проведенных мероприятий не менее 10 ежегодно; количество населения, принявшего участие в  экологических мероприятиях, не </w:t>
            </w:r>
            <w:r w:rsidRPr="00D31105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менее 20 000 человек ежегодно 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ind w:left="0"/>
              <w:rPr>
                <w:rFonts w:ascii="Calibri" w:eastAsia="Calibri" w:hAnsi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lastRenderedPageBreak/>
              <w:t>Отдел по делам ГО и ЧС</w:t>
            </w:r>
          </w:p>
        </w:tc>
      </w:tr>
      <w:tr w:rsidR="00D31105" w:rsidRPr="00D31105" w:rsidTr="008447E5">
        <w:trPr>
          <w:trHeight w:val="258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75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377"/>
        </w:trPr>
        <w:tc>
          <w:tcPr>
            <w:tcW w:w="220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02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Итого по подпрограмме</w:t>
            </w:r>
          </w:p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900,00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1105" w:rsidRPr="00D31105" w:rsidRDefault="00D31105" w:rsidP="00D31105">
            <w:pPr>
              <w:widowControl w:val="0"/>
              <w:shd w:val="clear" w:color="auto" w:fill="FFFFFF"/>
              <w:tabs>
                <w:tab w:val="left" w:pos="567"/>
                <w:tab w:val="left" w:pos="851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 w:right="-25"/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33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районный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900,00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150,00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266"/>
        </w:trPr>
        <w:tc>
          <w:tcPr>
            <w:tcW w:w="220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краевой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  <w:tr w:rsidR="00D31105" w:rsidRPr="00D31105" w:rsidTr="008447E5">
        <w:trPr>
          <w:trHeight w:val="400"/>
        </w:trPr>
        <w:tc>
          <w:tcPr>
            <w:tcW w:w="220" w:type="pct"/>
            <w:vMerge/>
            <w:tcBorders>
              <w:bottom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57" w:type="pct"/>
            <w:vMerge/>
            <w:tcBorders>
              <w:bottom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федеральный</w:t>
            </w: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31105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72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9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1105" w:rsidRPr="00D31105" w:rsidRDefault="00D31105" w:rsidP="00D31105">
            <w:pPr>
              <w:ind w:left="0"/>
              <w:contextualSpacing/>
              <w:rPr>
                <w:rFonts w:eastAsia="Calibri"/>
                <w:sz w:val="20"/>
                <w:szCs w:val="20"/>
              </w:rPr>
            </w:pPr>
          </w:p>
        </w:tc>
      </w:tr>
    </w:tbl>
    <w:p w:rsidR="00D31105" w:rsidRPr="00D31105" w:rsidRDefault="00D31105" w:rsidP="00D31105">
      <w:pPr>
        <w:ind w:left="0"/>
        <w:contextualSpacing/>
        <w:jc w:val="right"/>
        <w:rPr>
          <w:rFonts w:eastAsia="Calibri"/>
        </w:rPr>
      </w:pPr>
      <w:r w:rsidRPr="00D31105">
        <w:rPr>
          <w:rFonts w:eastAsia="Calibri"/>
        </w:rPr>
        <w:t>».</w:t>
      </w:r>
    </w:p>
    <w:p w:rsidR="00D31105" w:rsidRPr="00D31105" w:rsidRDefault="00D31105" w:rsidP="00D31105">
      <w:pPr>
        <w:widowControl w:val="0"/>
        <w:autoSpaceDE w:val="0"/>
        <w:autoSpaceDN w:val="0"/>
        <w:adjustRightInd w:val="0"/>
        <w:ind w:left="0"/>
        <w:contextualSpacing/>
        <w:jc w:val="both"/>
        <w:rPr>
          <w:rFonts w:eastAsia="Calibri"/>
          <w:sz w:val="20"/>
          <w:szCs w:val="20"/>
        </w:rPr>
      </w:pPr>
    </w:p>
    <w:tbl>
      <w:tblPr>
        <w:tblStyle w:val="14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371"/>
        <w:gridCol w:w="8835"/>
      </w:tblGrid>
      <w:tr w:rsidR="00D31105" w:rsidRPr="00D31105" w:rsidTr="008447E5">
        <w:tc>
          <w:tcPr>
            <w:tcW w:w="4962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D31105">
              <w:rPr>
                <w:rFonts w:eastAsia="Calibri"/>
              </w:rPr>
              <w:t xml:space="preserve">Начальник отдела по делам ГО и ЧС, вопросам казачества администрации муниципального образования </w:t>
            </w:r>
            <w:proofErr w:type="spellStart"/>
            <w:r w:rsidRPr="00D31105">
              <w:rPr>
                <w:rFonts w:eastAsia="Calibri"/>
              </w:rPr>
              <w:t>Тимашевский</w:t>
            </w:r>
            <w:proofErr w:type="spellEnd"/>
            <w:r w:rsidRPr="00D31105">
              <w:rPr>
                <w:rFonts w:eastAsia="Calibri"/>
              </w:rPr>
              <w:t xml:space="preserve"> район</w:t>
            </w:r>
          </w:p>
        </w:tc>
        <w:tc>
          <w:tcPr>
            <w:tcW w:w="1371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8835" w:type="dxa"/>
          </w:tcPr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</w:p>
          <w:p w:rsidR="00D31105" w:rsidRPr="00D31105" w:rsidRDefault="00D31105" w:rsidP="00D3110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rFonts w:eastAsia="Calibri"/>
              </w:rPr>
            </w:pPr>
            <w:r w:rsidRPr="00D31105">
              <w:rPr>
                <w:rFonts w:eastAsia="Calibri"/>
              </w:rPr>
              <w:t>Д.С. Денисенко</w:t>
            </w:r>
          </w:p>
        </w:tc>
      </w:tr>
    </w:tbl>
    <w:p w:rsidR="00D31105" w:rsidRPr="00D31105" w:rsidRDefault="00D31105" w:rsidP="00D31105">
      <w:pPr>
        <w:ind w:left="0"/>
        <w:rPr>
          <w:rFonts w:ascii="Calibri" w:eastAsia="Calibri" w:hAnsi="Calibri"/>
          <w:sz w:val="22"/>
          <w:szCs w:val="22"/>
        </w:rPr>
      </w:pPr>
    </w:p>
    <w:p w:rsidR="009560C8" w:rsidRDefault="009560C8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Cs w:val="22"/>
        </w:rPr>
      </w:pPr>
    </w:p>
    <w:p w:rsidR="00D31105" w:rsidRPr="009560C8" w:rsidRDefault="00D31105" w:rsidP="009560C8">
      <w:pPr>
        <w:widowControl w:val="0"/>
        <w:autoSpaceDE w:val="0"/>
        <w:autoSpaceDN w:val="0"/>
        <w:adjustRightInd w:val="0"/>
        <w:ind w:left="0"/>
        <w:jc w:val="both"/>
        <w:rPr>
          <w:rFonts w:eastAsia="Calibri"/>
          <w:szCs w:val="22"/>
        </w:rPr>
      </w:pPr>
    </w:p>
    <w:p w:rsidR="009560C8" w:rsidRDefault="009560C8" w:rsidP="00E84836">
      <w:pPr>
        <w:ind w:left="0"/>
      </w:pPr>
    </w:p>
    <w:sectPr w:rsidR="009560C8" w:rsidSect="00D31105">
      <w:pgSz w:w="16838" w:h="11906" w:orient="landscape" w:code="9"/>
      <w:pgMar w:top="1701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41" w:rsidRDefault="00FA1F41" w:rsidP="00FD4A7A">
      <w:r>
        <w:separator/>
      </w:r>
    </w:p>
  </w:endnote>
  <w:endnote w:type="continuationSeparator" w:id="0">
    <w:p w:rsidR="00FA1F41" w:rsidRDefault="00FA1F41" w:rsidP="00FD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41" w:rsidRDefault="00FA1F41" w:rsidP="00FD4A7A">
      <w:r>
        <w:separator/>
      </w:r>
    </w:p>
  </w:footnote>
  <w:footnote w:type="continuationSeparator" w:id="0">
    <w:p w:rsidR="00FA1F41" w:rsidRDefault="00FA1F41" w:rsidP="00FD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437943"/>
      <w:docPartObj>
        <w:docPartGallery w:val="Page Numbers (Top of Page)"/>
        <w:docPartUnique/>
      </w:docPartObj>
    </w:sdtPr>
    <w:sdtContent>
      <w:p w:rsidR="009560C8" w:rsidRDefault="009560C8" w:rsidP="00FD4A7A">
        <w:pPr>
          <w:pStyle w:val="aa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DB5">
          <w:rPr>
            <w:noProof/>
          </w:rPr>
          <w:t>37</w:t>
        </w:r>
        <w:r>
          <w:fldChar w:fldCharType="end"/>
        </w:r>
      </w:p>
    </w:sdtContent>
  </w:sdt>
  <w:p w:rsidR="009560C8" w:rsidRDefault="009560C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781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60C8" w:rsidRPr="00DF5322" w:rsidRDefault="009560C8">
        <w:pPr>
          <w:pStyle w:val="aa"/>
          <w:jc w:val="center"/>
          <w:rPr>
            <w:sz w:val="24"/>
            <w:szCs w:val="24"/>
          </w:rPr>
        </w:pPr>
        <w:r w:rsidRPr="00DF5322">
          <w:rPr>
            <w:sz w:val="24"/>
            <w:szCs w:val="24"/>
          </w:rPr>
          <w:fldChar w:fldCharType="begin"/>
        </w:r>
        <w:r w:rsidRPr="00DF5322">
          <w:rPr>
            <w:sz w:val="24"/>
            <w:szCs w:val="24"/>
          </w:rPr>
          <w:instrText>PAGE   \* MERGEFORMAT</w:instrText>
        </w:r>
        <w:r w:rsidRPr="00DF5322">
          <w:rPr>
            <w:sz w:val="24"/>
            <w:szCs w:val="24"/>
          </w:rPr>
          <w:fldChar w:fldCharType="separate"/>
        </w:r>
        <w:r w:rsidR="00195DB5">
          <w:rPr>
            <w:noProof/>
            <w:sz w:val="24"/>
            <w:szCs w:val="24"/>
          </w:rPr>
          <w:t>41</w:t>
        </w:r>
        <w:r w:rsidRPr="00DF5322">
          <w:rPr>
            <w:sz w:val="24"/>
            <w:szCs w:val="24"/>
          </w:rPr>
          <w:fldChar w:fldCharType="end"/>
        </w:r>
      </w:p>
    </w:sdtContent>
  </w:sdt>
  <w:p w:rsidR="009560C8" w:rsidRDefault="009560C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2406257"/>
      <w:docPartObj>
        <w:docPartGallery w:val="Page Numbers (Margins)"/>
        <w:docPartUnique/>
      </w:docPartObj>
    </w:sdtPr>
    <w:sdtContent>
      <w:p w:rsidR="009560C8" w:rsidRDefault="009560C8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7D7802B" wp14:editId="515CEFF3">
                  <wp:simplePos x="0" y="0"/>
                  <wp:positionH relativeFrom="rightMargin">
                    <wp:posOffset>-228600</wp:posOffset>
                  </wp:positionH>
                  <wp:positionV relativeFrom="page">
                    <wp:align>center</wp:align>
                  </wp:positionV>
                  <wp:extent cx="403225" cy="333375"/>
                  <wp:effectExtent l="0" t="0" r="0" b="952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322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9560C8" w:rsidRPr="005C7C06" w:rsidRDefault="009560C8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C7C0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95DB5" w:rsidRPr="00195DB5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52</w:t>
                                  </w:r>
                                  <w:r w:rsidRPr="005C7C06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D7802B" id="Прямоугольник 9" o:spid="_x0000_s1026" style="position:absolute;left:0;text-align:left;margin-left:-18pt;margin-top:0;width:31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9560C8" w:rsidRPr="005C7C06" w:rsidRDefault="009560C8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C7C0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95DB5" w:rsidRPr="00195DB5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52</w:t>
                            </w:r>
                            <w:r w:rsidRPr="005C7C06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591733"/>
      <w:docPartObj>
        <w:docPartGallery w:val="Page Numbers (Margins)"/>
        <w:docPartUnique/>
      </w:docPartObj>
    </w:sdtPr>
    <w:sdtContent>
      <w:p w:rsidR="009560C8" w:rsidRDefault="009560C8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1DBF3E0" wp14:editId="6E27784B">
                  <wp:simplePos x="0" y="0"/>
                  <wp:positionH relativeFrom="rightMargin">
                    <wp:posOffset>2540</wp:posOffset>
                  </wp:positionH>
                  <wp:positionV relativeFrom="page">
                    <wp:posOffset>3609975</wp:posOffset>
                  </wp:positionV>
                  <wp:extent cx="374650" cy="333375"/>
                  <wp:effectExtent l="0" t="0" r="6350" b="9525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30946826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9560C8" w:rsidRPr="005C7C06" w:rsidRDefault="009560C8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C7C0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95DB5" w:rsidRPr="00195DB5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59</w:t>
                                  </w:r>
                                  <w:r w:rsidRPr="005C7C06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DBF3E0" id="_x0000_s1027" style="position:absolute;left:0;text-align:left;margin-left:.2pt;margin-top:284.25pt;width:2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30946826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9560C8" w:rsidRPr="005C7C06" w:rsidRDefault="009560C8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C7C0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95DB5" w:rsidRPr="00195DB5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59</w:t>
                            </w:r>
                            <w:r w:rsidRPr="005C7C06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8729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60C8" w:rsidRPr="00DF5322" w:rsidRDefault="009560C8">
        <w:pPr>
          <w:pStyle w:val="aa"/>
          <w:jc w:val="center"/>
          <w:rPr>
            <w:sz w:val="24"/>
            <w:szCs w:val="24"/>
          </w:rPr>
        </w:pPr>
        <w:r w:rsidRPr="00DF5322">
          <w:rPr>
            <w:sz w:val="24"/>
            <w:szCs w:val="24"/>
          </w:rPr>
          <w:fldChar w:fldCharType="begin"/>
        </w:r>
        <w:r w:rsidRPr="00DF5322">
          <w:rPr>
            <w:sz w:val="24"/>
            <w:szCs w:val="24"/>
          </w:rPr>
          <w:instrText>PAGE   \* MERGEFORMAT</w:instrText>
        </w:r>
        <w:r w:rsidRPr="00DF5322">
          <w:rPr>
            <w:sz w:val="24"/>
            <w:szCs w:val="24"/>
          </w:rPr>
          <w:fldChar w:fldCharType="separate"/>
        </w:r>
        <w:r w:rsidR="00195DB5">
          <w:rPr>
            <w:noProof/>
            <w:sz w:val="24"/>
            <w:szCs w:val="24"/>
          </w:rPr>
          <w:t>65</w:t>
        </w:r>
        <w:r w:rsidRPr="00DF5322">
          <w:rPr>
            <w:sz w:val="24"/>
            <w:szCs w:val="24"/>
          </w:rPr>
          <w:fldChar w:fldCharType="end"/>
        </w:r>
      </w:p>
    </w:sdtContent>
  </w:sdt>
  <w:p w:rsidR="009560C8" w:rsidRDefault="009560C8">
    <w:pPr>
      <w:pStyle w:val="aa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8839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60C8" w:rsidRPr="00DF5322" w:rsidRDefault="009560C8">
        <w:pPr>
          <w:pStyle w:val="aa"/>
          <w:jc w:val="center"/>
          <w:rPr>
            <w:sz w:val="24"/>
            <w:szCs w:val="24"/>
          </w:rPr>
        </w:pPr>
        <w:r w:rsidRPr="00DF5322">
          <w:rPr>
            <w:sz w:val="24"/>
            <w:szCs w:val="24"/>
          </w:rPr>
          <w:fldChar w:fldCharType="begin"/>
        </w:r>
        <w:r w:rsidRPr="00DF5322">
          <w:rPr>
            <w:sz w:val="24"/>
            <w:szCs w:val="24"/>
          </w:rPr>
          <w:instrText>PAGE   \* MERGEFORMAT</w:instrText>
        </w:r>
        <w:r w:rsidRPr="00DF5322">
          <w:rPr>
            <w:sz w:val="24"/>
            <w:szCs w:val="24"/>
          </w:rPr>
          <w:fldChar w:fldCharType="separate"/>
        </w:r>
        <w:r w:rsidR="00195DB5">
          <w:rPr>
            <w:noProof/>
            <w:sz w:val="24"/>
            <w:szCs w:val="24"/>
          </w:rPr>
          <w:t>69</w:t>
        </w:r>
        <w:r w:rsidRPr="00DF5322">
          <w:rPr>
            <w:sz w:val="24"/>
            <w:szCs w:val="24"/>
          </w:rPr>
          <w:fldChar w:fldCharType="end"/>
        </w:r>
      </w:p>
    </w:sdtContent>
  </w:sdt>
  <w:p w:rsidR="009560C8" w:rsidRDefault="009560C8">
    <w:pPr>
      <w:pStyle w:val="aa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284886"/>
      <w:docPartObj>
        <w:docPartGallery w:val="Page Numbers (Margins)"/>
        <w:docPartUnique/>
      </w:docPartObj>
    </w:sdtPr>
    <w:sdtContent>
      <w:p w:rsidR="009560C8" w:rsidRDefault="009560C8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5BDA222" wp14:editId="2701A528">
                  <wp:simplePos x="0" y="0"/>
                  <wp:positionH relativeFrom="rightMargin">
                    <wp:posOffset>2540</wp:posOffset>
                  </wp:positionH>
                  <wp:positionV relativeFrom="page">
                    <wp:posOffset>3609975</wp:posOffset>
                  </wp:positionV>
                  <wp:extent cx="374650" cy="333375"/>
                  <wp:effectExtent l="0" t="0" r="6350" b="9525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480687418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9560C8" w:rsidRPr="005C7C06" w:rsidRDefault="009560C8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C7C0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95DB5" w:rsidRPr="00195DB5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71</w:t>
                                  </w:r>
                                  <w:r w:rsidRPr="005C7C06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BDA222" id="_x0000_s1028" style="position:absolute;left:0;text-align:left;margin-left:.2pt;margin-top:284.25pt;width:29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480687418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9560C8" w:rsidRPr="005C7C06" w:rsidRDefault="009560C8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C7C0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95DB5" w:rsidRPr="00195DB5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71</w:t>
                            </w:r>
                            <w:r w:rsidRPr="005C7C06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2437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60C8" w:rsidRPr="00DF5322" w:rsidRDefault="009560C8">
        <w:pPr>
          <w:pStyle w:val="aa"/>
          <w:jc w:val="center"/>
          <w:rPr>
            <w:sz w:val="24"/>
            <w:szCs w:val="24"/>
          </w:rPr>
        </w:pPr>
        <w:r w:rsidRPr="00DF5322">
          <w:rPr>
            <w:sz w:val="24"/>
            <w:szCs w:val="24"/>
          </w:rPr>
          <w:fldChar w:fldCharType="begin"/>
        </w:r>
        <w:r w:rsidRPr="00DF5322">
          <w:rPr>
            <w:sz w:val="24"/>
            <w:szCs w:val="24"/>
          </w:rPr>
          <w:instrText>PAGE   \* MERGEFORMAT</w:instrText>
        </w:r>
        <w:r w:rsidRPr="00DF5322">
          <w:rPr>
            <w:sz w:val="24"/>
            <w:szCs w:val="24"/>
          </w:rPr>
          <w:fldChar w:fldCharType="separate"/>
        </w:r>
        <w:r w:rsidR="00195DB5">
          <w:rPr>
            <w:noProof/>
            <w:sz w:val="24"/>
            <w:szCs w:val="24"/>
          </w:rPr>
          <w:t>77</w:t>
        </w:r>
        <w:r w:rsidRPr="00DF5322">
          <w:rPr>
            <w:sz w:val="24"/>
            <w:szCs w:val="24"/>
          </w:rPr>
          <w:fldChar w:fldCharType="end"/>
        </w:r>
      </w:p>
    </w:sdtContent>
  </w:sdt>
  <w:p w:rsidR="009560C8" w:rsidRDefault="009560C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7987192"/>
      <w:docPartObj>
        <w:docPartGallery w:val="Page Numbers (Margins)"/>
        <w:docPartUnique/>
      </w:docPartObj>
    </w:sdtPr>
    <w:sdtContent>
      <w:p w:rsidR="009560C8" w:rsidRDefault="009560C8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645D376" wp14:editId="3FCDF9AF">
                  <wp:simplePos x="0" y="0"/>
                  <wp:positionH relativeFrom="rightMargin">
                    <wp:posOffset>2540</wp:posOffset>
                  </wp:positionH>
                  <wp:positionV relativeFrom="page">
                    <wp:posOffset>3609975</wp:posOffset>
                  </wp:positionV>
                  <wp:extent cx="374650" cy="333375"/>
                  <wp:effectExtent l="0" t="0" r="6350" b="9525"/>
                  <wp:wrapNone/>
                  <wp:docPr id="3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7465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466656096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9560C8" w:rsidRPr="005C7C06" w:rsidRDefault="009560C8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C7C06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C7C06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95DB5" w:rsidRPr="00195DB5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87</w:t>
                                  </w:r>
                                  <w:r w:rsidRPr="005C7C06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45D376" id="_x0000_s1029" style="position:absolute;left:0;text-align:left;margin-left:.2pt;margin-top:284.25pt;width:2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466656096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9560C8" w:rsidRPr="005C7C06" w:rsidRDefault="009560C8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C7C06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C7C06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95DB5" w:rsidRPr="00195DB5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87</w:t>
                            </w:r>
                            <w:r w:rsidRPr="005C7C06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075B2"/>
    <w:multiLevelType w:val="hybridMultilevel"/>
    <w:tmpl w:val="F19EEC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E13837"/>
    <w:multiLevelType w:val="hybridMultilevel"/>
    <w:tmpl w:val="C31CBA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3216D"/>
    <w:multiLevelType w:val="multilevel"/>
    <w:tmpl w:val="1714A5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C00E6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49DD"/>
    <w:multiLevelType w:val="hybridMultilevel"/>
    <w:tmpl w:val="E224311E"/>
    <w:lvl w:ilvl="0" w:tplc="217CFA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A3B2002"/>
    <w:multiLevelType w:val="hybridMultilevel"/>
    <w:tmpl w:val="43081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D6340"/>
    <w:multiLevelType w:val="hybridMultilevel"/>
    <w:tmpl w:val="A3903A5A"/>
    <w:lvl w:ilvl="0" w:tplc="F0E06FB8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047B1"/>
    <w:multiLevelType w:val="hybridMultilevel"/>
    <w:tmpl w:val="0D909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122FB"/>
    <w:multiLevelType w:val="hybridMultilevel"/>
    <w:tmpl w:val="63D694E0"/>
    <w:lvl w:ilvl="0" w:tplc="D3363EA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345C5"/>
    <w:multiLevelType w:val="hybridMultilevel"/>
    <w:tmpl w:val="CC5C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92404"/>
    <w:multiLevelType w:val="hybridMultilevel"/>
    <w:tmpl w:val="DF543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105F68"/>
    <w:multiLevelType w:val="hybridMultilevel"/>
    <w:tmpl w:val="B61839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302127"/>
    <w:multiLevelType w:val="hybridMultilevel"/>
    <w:tmpl w:val="0170A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85B53"/>
    <w:multiLevelType w:val="hybridMultilevel"/>
    <w:tmpl w:val="97CAA7A6"/>
    <w:lvl w:ilvl="0" w:tplc="06901A4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2703F"/>
    <w:multiLevelType w:val="hybridMultilevel"/>
    <w:tmpl w:val="DA4ADD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6"/>
  </w:num>
  <w:num w:numId="5">
    <w:abstractNumId w:val="15"/>
  </w:num>
  <w:num w:numId="6">
    <w:abstractNumId w:val="12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13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E9"/>
    <w:rsid w:val="000118E0"/>
    <w:rsid w:val="00057ED9"/>
    <w:rsid w:val="00080673"/>
    <w:rsid w:val="00082DA9"/>
    <w:rsid w:val="00093321"/>
    <w:rsid w:val="000A27E9"/>
    <w:rsid w:val="000D6784"/>
    <w:rsid w:val="000E1987"/>
    <w:rsid w:val="000F3BF2"/>
    <w:rsid w:val="0011040B"/>
    <w:rsid w:val="001265E7"/>
    <w:rsid w:val="00163582"/>
    <w:rsid w:val="00191315"/>
    <w:rsid w:val="00195DB5"/>
    <w:rsid w:val="001A586B"/>
    <w:rsid w:val="001A73FC"/>
    <w:rsid w:val="001E29F0"/>
    <w:rsid w:val="001F4264"/>
    <w:rsid w:val="0020367B"/>
    <w:rsid w:val="00221FC7"/>
    <w:rsid w:val="00227F21"/>
    <w:rsid w:val="0023247F"/>
    <w:rsid w:val="0025571D"/>
    <w:rsid w:val="0025715C"/>
    <w:rsid w:val="002573D8"/>
    <w:rsid w:val="0026611B"/>
    <w:rsid w:val="002754B8"/>
    <w:rsid w:val="002E5240"/>
    <w:rsid w:val="00306100"/>
    <w:rsid w:val="003563CA"/>
    <w:rsid w:val="003C5787"/>
    <w:rsid w:val="003D2998"/>
    <w:rsid w:val="0040120C"/>
    <w:rsid w:val="00412AAE"/>
    <w:rsid w:val="00413095"/>
    <w:rsid w:val="004145AB"/>
    <w:rsid w:val="00420203"/>
    <w:rsid w:val="00444B92"/>
    <w:rsid w:val="004841C5"/>
    <w:rsid w:val="0048617D"/>
    <w:rsid w:val="00487586"/>
    <w:rsid w:val="004B0B1C"/>
    <w:rsid w:val="004D0AAC"/>
    <w:rsid w:val="004E5484"/>
    <w:rsid w:val="004F013A"/>
    <w:rsid w:val="00513453"/>
    <w:rsid w:val="00534DAA"/>
    <w:rsid w:val="005362C0"/>
    <w:rsid w:val="005371E2"/>
    <w:rsid w:val="00594FAD"/>
    <w:rsid w:val="005A43FC"/>
    <w:rsid w:val="0060727A"/>
    <w:rsid w:val="006270DC"/>
    <w:rsid w:val="00640942"/>
    <w:rsid w:val="00656DCA"/>
    <w:rsid w:val="00675641"/>
    <w:rsid w:val="0068108D"/>
    <w:rsid w:val="006A7CDB"/>
    <w:rsid w:val="006E0E66"/>
    <w:rsid w:val="006F4C9D"/>
    <w:rsid w:val="00710DC0"/>
    <w:rsid w:val="00725E97"/>
    <w:rsid w:val="00726824"/>
    <w:rsid w:val="0073371F"/>
    <w:rsid w:val="007342B2"/>
    <w:rsid w:val="00767374"/>
    <w:rsid w:val="0077236A"/>
    <w:rsid w:val="00772697"/>
    <w:rsid w:val="007914BB"/>
    <w:rsid w:val="00795B2E"/>
    <w:rsid w:val="007B4547"/>
    <w:rsid w:val="007D4517"/>
    <w:rsid w:val="007D5CA3"/>
    <w:rsid w:val="007E79F0"/>
    <w:rsid w:val="007F0353"/>
    <w:rsid w:val="00803CDB"/>
    <w:rsid w:val="00817E40"/>
    <w:rsid w:val="00826E9D"/>
    <w:rsid w:val="00831B99"/>
    <w:rsid w:val="00834D93"/>
    <w:rsid w:val="00841904"/>
    <w:rsid w:val="00892334"/>
    <w:rsid w:val="008A1918"/>
    <w:rsid w:val="008B09F4"/>
    <w:rsid w:val="008B49F4"/>
    <w:rsid w:val="00902BD7"/>
    <w:rsid w:val="00905AB0"/>
    <w:rsid w:val="009324CD"/>
    <w:rsid w:val="009407A3"/>
    <w:rsid w:val="009424C6"/>
    <w:rsid w:val="009560C8"/>
    <w:rsid w:val="0095792D"/>
    <w:rsid w:val="00976653"/>
    <w:rsid w:val="00983324"/>
    <w:rsid w:val="009A2289"/>
    <w:rsid w:val="009A4A08"/>
    <w:rsid w:val="009B16D8"/>
    <w:rsid w:val="00A30D3F"/>
    <w:rsid w:val="00A47326"/>
    <w:rsid w:val="00A7249C"/>
    <w:rsid w:val="00A85B5E"/>
    <w:rsid w:val="00AB6861"/>
    <w:rsid w:val="00AC498F"/>
    <w:rsid w:val="00AE1C71"/>
    <w:rsid w:val="00B15CD7"/>
    <w:rsid w:val="00B50B75"/>
    <w:rsid w:val="00B95F5A"/>
    <w:rsid w:val="00BC40E6"/>
    <w:rsid w:val="00BC479E"/>
    <w:rsid w:val="00BF0B1D"/>
    <w:rsid w:val="00C2020F"/>
    <w:rsid w:val="00C23495"/>
    <w:rsid w:val="00C53EEA"/>
    <w:rsid w:val="00C745A5"/>
    <w:rsid w:val="00CB519D"/>
    <w:rsid w:val="00CE4EC0"/>
    <w:rsid w:val="00D31105"/>
    <w:rsid w:val="00D76A1D"/>
    <w:rsid w:val="00D833C3"/>
    <w:rsid w:val="00D928A7"/>
    <w:rsid w:val="00D96831"/>
    <w:rsid w:val="00DA12DD"/>
    <w:rsid w:val="00DC4ED0"/>
    <w:rsid w:val="00DC6DDC"/>
    <w:rsid w:val="00DD419F"/>
    <w:rsid w:val="00DE3616"/>
    <w:rsid w:val="00E069C9"/>
    <w:rsid w:val="00E64A2F"/>
    <w:rsid w:val="00E672DC"/>
    <w:rsid w:val="00E71E14"/>
    <w:rsid w:val="00E84836"/>
    <w:rsid w:val="00E918C5"/>
    <w:rsid w:val="00E9666C"/>
    <w:rsid w:val="00EC028B"/>
    <w:rsid w:val="00EC0F62"/>
    <w:rsid w:val="00EC6EF8"/>
    <w:rsid w:val="00F04EDC"/>
    <w:rsid w:val="00F306ED"/>
    <w:rsid w:val="00F47FEC"/>
    <w:rsid w:val="00F62755"/>
    <w:rsid w:val="00F65A6F"/>
    <w:rsid w:val="00F96DB2"/>
    <w:rsid w:val="00FA1F41"/>
    <w:rsid w:val="00FA22FE"/>
    <w:rsid w:val="00FB13B1"/>
    <w:rsid w:val="00FD4A7A"/>
    <w:rsid w:val="00FE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6EA7"/>
  <w15:chartTrackingRefBased/>
  <w15:docId w15:val="{C9CACA1C-E07C-4994-BEFB-95149B20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52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4547"/>
    <w:rPr>
      <w:rFonts w:ascii="Calibri" w:eastAsia="Calibri" w:hAnsi="Calibri"/>
      <w:sz w:val="22"/>
    </w:rPr>
  </w:style>
  <w:style w:type="table" w:styleId="a4">
    <w:name w:val="Table Grid"/>
    <w:basedOn w:val="a1"/>
    <w:uiPriority w:val="39"/>
    <w:rsid w:val="00726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5715C"/>
    <w:pPr>
      <w:spacing w:before="120"/>
      <w:ind w:left="720" w:firstLine="709"/>
      <w:contextualSpacing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F96DB2"/>
    <w:pPr>
      <w:widowControl w:val="0"/>
      <w:autoSpaceDE w:val="0"/>
      <w:autoSpaceDN w:val="0"/>
      <w:adjustRightInd w:val="0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24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24C6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rsid w:val="009B16D8"/>
    <w:pPr>
      <w:spacing w:after="192"/>
      <w:ind w:left="0"/>
    </w:pPr>
    <w:rPr>
      <w:rFonts w:eastAsia="Times New Roman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1987"/>
    <w:pPr>
      <w:widowControl w:val="0"/>
      <w:autoSpaceDE w:val="0"/>
      <w:autoSpaceDN w:val="0"/>
      <w:adjustRightInd w:val="0"/>
      <w:ind w:left="0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a">
    <w:name w:val="header"/>
    <w:basedOn w:val="a"/>
    <w:link w:val="ab"/>
    <w:uiPriority w:val="99"/>
    <w:unhideWhenUsed/>
    <w:rsid w:val="00FD4A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A7A"/>
  </w:style>
  <w:style w:type="paragraph" w:styleId="ac">
    <w:name w:val="footer"/>
    <w:basedOn w:val="a"/>
    <w:link w:val="ad"/>
    <w:uiPriority w:val="99"/>
    <w:unhideWhenUsed/>
    <w:rsid w:val="00FD4A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A7A"/>
  </w:style>
  <w:style w:type="character" w:customStyle="1" w:styleId="ConsPlusNormal0">
    <w:name w:val="ConsPlusNormal Знак"/>
    <w:link w:val="ConsPlusNormal"/>
    <w:rsid w:val="00795B2E"/>
    <w:rPr>
      <w:rFonts w:ascii="Calibri" w:eastAsia="Times New Roman" w:hAnsi="Calibri" w:cs="Calibri"/>
      <w:sz w:val="22"/>
      <w:szCs w:val="22"/>
      <w:lang w:eastAsia="ru-RU"/>
    </w:rPr>
  </w:style>
  <w:style w:type="table" w:customStyle="1" w:styleId="1">
    <w:name w:val="Сетка таблицы1"/>
    <w:basedOn w:val="a1"/>
    <w:next w:val="a4"/>
    <w:uiPriority w:val="39"/>
    <w:rsid w:val="00BC479E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BC479E"/>
  </w:style>
  <w:style w:type="character" w:customStyle="1" w:styleId="ae">
    <w:name w:val="Заголовок Знак"/>
    <w:basedOn w:val="a0"/>
    <w:link w:val="af"/>
    <w:uiPriority w:val="10"/>
    <w:rsid w:val="00BC4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Title"/>
    <w:basedOn w:val="a"/>
    <w:next w:val="a"/>
    <w:link w:val="ae"/>
    <w:uiPriority w:val="10"/>
    <w:qFormat/>
    <w:rsid w:val="00BC479E"/>
    <w:pPr>
      <w:ind w:lef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Знак1"/>
    <w:basedOn w:val="a0"/>
    <w:uiPriority w:val="10"/>
    <w:rsid w:val="00BC4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2">
    <w:name w:val="Сетка таблицы2"/>
    <w:basedOn w:val="a1"/>
    <w:next w:val="a4"/>
    <w:uiPriority w:val="39"/>
    <w:rsid w:val="00BC479E"/>
    <w:pPr>
      <w:ind w:left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F6275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39"/>
    <w:rsid w:val="00F6275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39"/>
    <w:rsid w:val="00BF0B1D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39"/>
    <w:rsid w:val="007D4517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39"/>
    <w:rsid w:val="007D4517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39"/>
    <w:rsid w:val="007D4517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39"/>
    <w:rsid w:val="0019131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39"/>
    <w:rsid w:val="0019131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39"/>
    <w:rsid w:val="001265E7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4"/>
    <w:uiPriority w:val="39"/>
    <w:rsid w:val="00E84836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39"/>
    <w:rsid w:val="00D3110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39"/>
    <w:rsid w:val="00D31105"/>
    <w:pPr>
      <w:ind w:left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1A60A-4926-4492-A570-A6B6775D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90</Pages>
  <Words>21351</Words>
  <Characters>121707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Ларина</dc:creator>
  <cp:keywords/>
  <dc:description/>
  <cp:lastModifiedBy>Алевтина Кононцева</cp:lastModifiedBy>
  <cp:revision>21</cp:revision>
  <cp:lastPrinted>2021-12-24T07:08:00Z</cp:lastPrinted>
  <dcterms:created xsi:type="dcterms:W3CDTF">2021-09-06T05:37:00Z</dcterms:created>
  <dcterms:modified xsi:type="dcterms:W3CDTF">2022-01-17T11:49:00Z</dcterms:modified>
</cp:coreProperties>
</file>