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376" w:rsidRDefault="00B30376" w:rsidP="009670A7">
      <w:pPr>
        <w:widowControl w:val="0"/>
        <w:tabs>
          <w:tab w:val="left" w:pos="1134"/>
        </w:tabs>
        <w:spacing w:after="0" w:line="240" w:lineRule="auto"/>
        <w:ind w:left="5103"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 xml:space="preserve">Приложение </w:t>
      </w:r>
    </w:p>
    <w:p w:rsidR="0019396F" w:rsidRDefault="00B30376" w:rsidP="009670A7">
      <w:pPr>
        <w:widowControl w:val="0"/>
        <w:tabs>
          <w:tab w:val="left" w:pos="1134"/>
        </w:tabs>
        <w:spacing w:after="0" w:line="240" w:lineRule="auto"/>
        <w:ind w:left="5103"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к решению</w:t>
      </w:r>
      <w:r>
        <w:rPr>
          <w:rFonts w:ascii="Times New Roman" w:eastAsia="Times New Roman" w:hAnsi="Times New Roman" w:cs="Times New Roman"/>
          <w:sz w:val="28"/>
          <w:szCs w:val="28"/>
          <w:lang w:eastAsia="x-none"/>
        </w:rPr>
        <w:t xml:space="preserve"> </w:t>
      </w:r>
      <w:r w:rsidRPr="0012348D">
        <w:rPr>
          <w:rFonts w:ascii="Times New Roman" w:eastAsia="Times New Roman" w:hAnsi="Times New Roman" w:cs="Times New Roman"/>
          <w:sz w:val="28"/>
          <w:szCs w:val="28"/>
          <w:lang w:eastAsia="x-none"/>
        </w:rPr>
        <w:t>Совета</w:t>
      </w:r>
      <w:r>
        <w:rPr>
          <w:rFonts w:ascii="Times New Roman" w:eastAsia="Times New Roman" w:hAnsi="Times New Roman" w:cs="Times New Roman"/>
          <w:sz w:val="28"/>
          <w:szCs w:val="28"/>
          <w:lang w:eastAsia="x-none"/>
        </w:rPr>
        <w:t xml:space="preserve"> </w:t>
      </w:r>
    </w:p>
    <w:p w:rsidR="00B30376" w:rsidRPr="0012348D" w:rsidRDefault="0019396F" w:rsidP="009670A7">
      <w:pPr>
        <w:widowControl w:val="0"/>
        <w:tabs>
          <w:tab w:val="left" w:pos="1134"/>
        </w:tabs>
        <w:spacing w:after="0" w:line="240" w:lineRule="auto"/>
        <w:ind w:left="5812"/>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муниципального </w:t>
      </w:r>
      <w:r w:rsidR="00B30376" w:rsidRPr="0012348D">
        <w:rPr>
          <w:rFonts w:ascii="Times New Roman" w:eastAsia="Times New Roman" w:hAnsi="Times New Roman" w:cs="Times New Roman"/>
          <w:sz w:val="28"/>
          <w:szCs w:val="28"/>
          <w:lang w:eastAsia="x-none"/>
        </w:rPr>
        <w:t>образования</w:t>
      </w:r>
      <w:r w:rsidR="00B30376">
        <w:rPr>
          <w:rFonts w:ascii="Times New Roman" w:eastAsia="Times New Roman" w:hAnsi="Times New Roman" w:cs="Times New Roman"/>
          <w:sz w:val="28"/>
          <w:szCs w:val="28"/>
          <w:lang w:eastAsia="x-none"/>
        </w:rPr>
        <w:t xml:space="preserve"> </w:t>
      </w:r>
      <w:r w:rsidR="00B30376" w:rsidRPr="0012348D">
        <w:rPr>
          <w:rFonts w:ascii="Times New Roman" w:eastAsia="Times New Roman" w:hAnsi="Times New Roman" w:cs="Times New Roman"/>
          <w:sz w:val="28"/>
          <w:szCs w:val="28"/>
          <w:lang w:eastAsia="x-none"/>
        </w:rPr>
        <w:t>Тимашевский район</w:t>
      </w:r>
    </w:p>
    <w:p w:rsidR="00B30376" w:rsidRPr="0012348D" w:rsidRDefault="009670A7" w:rsidP="009670A7">
      <w:pPr>
        <w:widowControl w:val="0"/>
        <w:tabs>
          <w:tab w:val="left" w:pos="1134"/>
        </w:tabs>
        <w:spacing w:after="0" w:line="240" w:lineRule="auto"/>
        <w:ind w:left="5103"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от_____________</w:t>
      </w:r>
      <w:r w:rsidR="00B30376" w:rsidRPr="0012348D">
        <w:rPr>
          <w:rFonts w:ascii="Times New Roman" w:eastAsia="Times New Roman" w:hAnsi="Times New Roman" w:cs="Times New Roman"/>
          <w:sz w:val="28"/>
          <w:szCs w:val="28"/>
          <w:lang w:eastAsia="x-none"/>
        </w:rPr>
        <w:t>№_____</w:t>
      </w:r>
      <w:r w:rsidR="00B30376">
        <w:rPr>
          <w:rFonts w:ascii="Times New Roman" w:eastAsia="Times New Roman" w:hAnsi="Times New Roman" w:cs="Times New Roman"/>
          <w:sz w:val="28"/>
          <w:szCs w:val="28"/>
          <w:lang w:eastAsia="x-none"/>
        </w:rPr>
        <w:t>___</w:t>
      </w:r>
    </w:p>
    <w:p w:rsidR="00B30376" w:rsidRPr="0012348D" w:rsidRDefault="00B30376" w:rsidP="00B30376">
      <w:pPr>
        <w:widowControl w:val="0"/>
        <w:tabs>
          <w:tab w:val="left" w:pos="1134"/>
        </w:tabs>
        <w:spacing w:after="0" w:line="240" w:lineRule="auto"/>
        <w:ind w:left="5103"/>
        <w:jc w:val="both"/>
        <w:rPr>
          <w:rFonts w:ascii="Times New Roman" w:eastAsia="Times New Roman" w:hAnsi="Times New Roman" w:cs="Times New Roman"/>
          <w:sz w:val="28"/>
          <w:szCs w:val="28"/>
          <w:lang w:eastAsia="x-none"/>
        </w:rPr>
      </w:pPr>
    </w:p>
    <w:p w:rsidR="00B30376"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Pr="0012348D" w:rsidRDefault="00B30376" w:rsidP="00B30376">
      <w:pPr>
        <w:widowControl w:val="0"/>
        <w:tabs>
          <w:tab w:val="left" w:pos="1134"/>
        </w:tabs>
        <w:spacing w:after="0" w:line="240" w:lineRule="auto"/>
        <w:ind w:firstLine="709"/>
        <w:jc w:val="center"/>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Изменения</w:t>
      </w:r>
    </w:p>
    <w:p w:rsidR="00B30376" w:rsidRPr="0012348D" w:rsidRDefault="00B30376" w:rsidP="00B30376">
      <w:pPr>
        <w:widowControl w:val="0"/>
        <w:tabs>
          <w:tab w:val="left" w:pos="1134"/>
        </w:tabs>
        <w:spacing w:after="0" w:line="240" w:lineRule="auto"/>
        <w:ind w:firstLine="709"/>
        <w:jc w:val="center"/>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в Устав муниципального образования</w:t>
      </w:r>
    </w:p>
    <w:p w:rsidR="00B30376" w:rsidRPr="0012348D" w:rsidRDefault="00B30376" w:rsidP="00B30376">
      <w:pPr>
        <w:widowControl w:val="0"/>
        <w:tabs>
          <w:tab w:val="left" w:pos="1134"/>
        </w:tabs>
        <w:spacing w:after="0" w:line="240" w:lineRule="auto"/>
        <w:ind w:firstLine="709"/>
        <w:jc w:val="center"/>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Тимашевский район</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1. В части 10 статьи 20.2 слова «главы администрации (губернатора)» заменить словом «Губернатора».</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2. Статью 23 дополнить частью 8 следующего содержания:</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«8.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3. В части 7 статьи 24 слова «главы администрации (губернатора)» заменить словом «Губернатора».</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4. Статью 24 дополнить частью 7.1 следующего содержания:</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«7.1.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5. В подпункте «б» пункта 2 части 9 статьи 30 слова «главы администрации (губернатора)» заменить словом «Губернатора».</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6. Статью 31 дополнить частью 2.1 следующего содержания:</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«2.1.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По итогам рассмотрения ежегодного отчета Совет принимает решение об утверждении или не утверждении результатов деятельности главы района. По результатам оценки Советом ежегодного отчета главы района, деятельность главы района может быть признана неудовлетворительной.</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Отчет подлежит размещению на официальном сайте района в информационно-телекоммуникационной сети «Интернет» в течение пяти рабочих дней со дня принятия решения Совета.».</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7. В части 5 статьи 32 слова «главы администрации (губернатора)» заменить словом «Губернатора».</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8. Пункт 4 статьи 42 изложить в следующей редакции:</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9. Часть 2 статьи 47 изложить в следующей редакции:</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lastRenderedPageBreak/>
        <w:t>«2. Контрольно-счетный орган муниципального образования Тимашевский район, наряду с полномочиями, предусмотренными частью 1 настоящей статьи, осуществляет контроль за законностью (и эффективностью) использования средств бюджета муниципального образования Тимашевский район, поступивших в бюджеты поселений, входящих в состав муниципального образования Тимашевский район.».</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10. Наименование главы 6 изложить в следующей редакции:</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«ГЛАВА 6. МУНИЦИПАЛЬНАЯ СЛУЖБА».</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11. Статью 50 признать утратившей силу.</w:t>
      </w:r>
    </w:p>
    <w:p w:rsidR="00B30376" w:rsidRPr="0012348D"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12. В частях 2 и 3 статьи 52 слова «Реестре муниципальных должностей и» исключить.</w:t>
      </w:r>
    </w:p>
    <w:p w:rsidR="00B30376"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12348D">
        <w:rPr>
          <w:rFonts w:ascii="Times New Roman" w:eastAsia="Times New Roman" w:hAnsi="Times New Roman" w:cs="Times New Roman"/>
          <w:sz w:val="28"/>
          <w:szCs w:val="28"/>
          <w:lang w:eastAsia="x-none"/>
        </w:rPr>
        <w:t>13. В статье 86 слова «глава администрации (губернатор)» в соответствующих падежах заменить словом «Губернатор» в соответствующих падежах.</w:t>
      </w:r>
    </w:p>
    <w:p w:rsidR="00B30376"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19396F" w:rsidRDefault="0019396F"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Pr="00A6661E" w:rsidRDefault="00B30376" w:rsidP="00B30376">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A6661E">
        <w:rPr>
          <w:rFonts w:ascii="Times New Roman" w:eastAsia="Times New Roman" w:hAnsi="Times New Roman" w:cs="Times New Roman"/>
          <w:color w:val="000000" w:themeColor="text1"/>
          <w:sz w:val="28"/>
          <w:szCs w:val="28"/>
          <w:lang w:eastAsia="ru-RU"/>
        </w:rPr>
        <w:t xml:space="preserve">Глава муниципального образования </w:t>
      </w:r>
    </w:p>
    <w:p w:rsidR="00B30376" w:rsidRPr="00A6661E" w:rsidRDefault="00B30376" w:rsidP="00B30376">
      <w:pPr>
        <w:widowControl w:val="0"/>
        <w:tabs>
          <w:tab w:val="left" w:pos="7230"/>
        </w:tabs>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A6661E">
        <w:rPr>
          <w:rFonts w:ascii="Times New Roman" w:eastAsia="Times New Roman" w:hAnsi="Times New Roman" w:cs="Times New Roman"/>
          <w:color w:val="000000" w:themeColor="text1"/>
          <w:sz w:val="28"/>
          <w:szCs w:val="28"/>
          <w:lang w:eastAsia="ru-RU"/>
        </w:rPr>
        <w:t xml:space="preserve">Тимашевский район                                           </w:t>
      </w:r>
      <w:r>
        <w:rPr>
          <w:rFonts w:ascii="Times New Roman" w:eastAsia="Times New Roman" w:hAnsi="Times New Roman" w:cs="Times New Roman"/>
          <w:color w:val="000000" w:themeColor="text1"/>
          <w:sz w:val="28"/>
          <w:szCs w:val="28"/>
          <w:lang w:eastAsia="ru-RU"/>
        </w:rPr>
        <w:t xml:space="preserve">     </w:t>
      </w:r>
      <w:r w:rsidR="0019396F">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007F746C">
        <w:rPr>
          <w:rFonts w:ascii="Times New Roman" w:eastAsia="Times New Roman" w:hAnsi="Times New Roman" w:cs="Times New Roman"/>
          <w:color w:val="000000" w:themeColor="text1"/>
          <w:sz w:val="28"/>
          <w:szCs w:val="28"/>
          <w:lang w:eastAsia="ru-RU"/>
        </w:rPr>
        <w:t xml:space="preserve">    </w:t>
      </w:r>
      <w:bookmarkStart w:id="0" w:name="_GoBack"/>
      <w:bookmarkEnd w:id="0"/>
      <w:r w:rsidRPr="00A6661E">
        <w:rPr>
          <w:rFonts w:ascii="Times New Roman" w:eastAsia="Times New Roman" w:hAnsi="Times New Roman" w:cs="Times New Roman"/>
          <w:color w:val="000000" w:themeColor="text1"/>
          <w:sz w:val="28"/>
          <w:szCs w:val="28"/>
          <w:lang w:eastAsia="ru-RU"/>
        </w:rPr>
        <w:t>А.В. Палий</w:t>
      </w:r>
    </w:p>
    <w:p w:rsidR="00B30376"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Default="00B30376" w:rsidP="00B30376">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p>
    <w:p w:rsidR="00B30376" w:rsidRPr="00A6661E" w:rsidRDefault="00B30376" w:rsidP="00B30376">
      <w:pPr>
        <w:widowControl w:val="0"/>
        <w:tabs>
          <w:tab w:val="left" w:pos="1134"/>
        </w:tabs>
        <w:spacing w:after="0" w:line="240" w:lineRule="auto"/>
        <w:ind w:firstLine="5103"/>
        <w:jc w:val="both"/>
        <w:rPr>
          <w:rFonts w:ascii="Times New Roman" w:eastAsia="Times New Roman" w:hAnsi="Times New Roman" w:cs="Times New Roman"/>
          <w:sz w:val="28"/>
          <w:szCs w:val="28"/>
          <w:lang w:eastAsia="x-none"/>
        </w:rPr>
      </w:pPr>
    </w:p>
    <w:p w:rsidR="00C82C5E" w:rsidRDefault="00C82C5E"/>
    <w:sectPr w:rsidR="00C82C5E" w:rsidSect="007F746C">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96F" w:rsidRDefault="0019396F" w:rsidP="0019396F">
      <w:pPr>
        <w:spacing w:after="0" w:line="240" w:lineRule="auto"/>
      </w:pPr>
      <w:r>
        <w:separator/>
      </w:r>
    </w:p>
  </w:endnote>
  <w:endnote w:type="continuationSeparator" w:id="0">
    <w:p w:rsidR="0019396F" w:rsidRDefault="0019396F" w:rsidP="00193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96F" w:rsidRDefault="0019396F" w:rsidP="0019396F">
      <w:pPr>
        <w:spacing w:after="0" w:line="240" w:lineRule="auto"/>
      </w:pPr>
      <w:r>
        <w:separator/>
      </w:r>
    </w:p>
  </w:footnote>
  <w:footnote w:type="continuationSeparator" w:id="0">
    <w:p w:rsidR="0019396F" w:rsidRDefault="0019396F" w:rsidP="00193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8290854"/>
      <w:docPartObj>
        <w:docPartGallery w:val="Page Numbers (Top of Page)"/>
        <w:docPartUnique/>
      </w:docPartObj>
    </w:sdtPr>
    <w:sdtEndPr>
      <w:rPr>
        <w:rFonts w:ascii="Times New Roman" w:hAnsi="Times New Roman" w:cs="Times New Roman"/>
        <w:sz w:val="28"/>
        <w:szCs w:val="28"/>
      </w:rPr>
    </w:sdtEndPr>
    <w:sdtContent>
      <w:p w:rsidR="0019396F" w:rsidRPr="0019396F" w:rsidRDefault="0019396F">
        <w:pPr>
          <w:pStyle w:val="a3"/>
          <w:jc w:val="center"/>
          <w:rPr>
            <w:rFonts w:ascii="Times New Roman" w:hAnsi="Times New Roman" w:cs="Times New Roman"/>
            <w:sz w:val="28"/>
            <w:szCs w:val="28"/>
          </w:rPr>
        </w:pPr>
        <w:r w:rsidRPr="0019396F">
          <w:rPr>
            <w:rFonts w:ascii="Times New Roman" w:hAnsi="Times New Roman" w:cs="Times New Roman"/>
            <w:sz w:val="28"/>
            <w:szCs w:val="28"/>
          </w:rPr>
          <w:fldChar w:fldCharType="begin"/>
        </w:r>
        <w:r w:rsidRPr="0019396F">
          <w:rPr>
            <w:rFonts w:ascii="Times New Roman" w:hAnsi="Times New Roman" w:cs="Times New Roman"/>
            <w:sz w:val="28"/>
            <w:szCs w:val="28"/>
          </w:rPr>
          <w:instrText>PAGE   \* MERGEFORMAT</w:instrText>
        </w:r>
        <w:r w:rsidRPr="0019396F">
          <w:rPr>
            <w:rFonts w:ascii="Times New Roman" w:hAnsi="Times New Roman" w:cs="Times New Roman"/>
            <w:sz w:val="28"/>
            <w:szCs w:val="28"/>
          </w:rPr>
          <w:fldChar w:fldCharType="separate"/>
        </w:r>
        <w:r w:rsidR="007F746C">
          <w:rPr>
            <w:rFonts w:ascii="Times New Roman" w:hAnsi="Times New Roman" w:cs="Times New Roman"/>
            <w:noProof/>
            <w:sz w:val="28"/>
            <w:szCs w:val="28"/>
          </w:rPr>
          <w:t>2</w:t>
        </w:r>
        <w:r w:rsidRPr="0019396F">
          <w:rPr>
            <w:rFonts w:ascii="Times New Roman" w:hAnsi="Times New Roman" w:cs="Times New Roman"/>
            <w:sz w:val="28"/>
            <w:szCs w:val="28"/>
          </w:rPr>
          <w:fldChar w:fldCharType="end"/>
        </w:r>
      </w:p>
    </w:sdtContent>
  </w:sdt>
  <w:p w:rsidR="0019396F" w:rsidRDefault="0019396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09A"/>
    <w:rsid w:val="00116A81"/>
    <w:rsid w:val="00173DB1"/>
    <w:rsid w:val="0019396F"/>
    <w:rsid w:val="001A7C32"/>
    <w:rsid w:val="002069FD"/>
    <w:rsid w:val="00216517"/>
    <w:rsid w:val="002F2B91"/>
    <w:rsid w:val="00341289"/>
    <w:rsid w:val="00387E34"/>
    <w:rsid w:val="00400C3E"/>
    <w:rsid w:val="00432920"/>
    <w:rsid w:val="00496A3B"/>
    <w:rsid w:val="00551E76"/>
    <w:rsid w:val="0066519C"/>
    <w:rsid w:val="00666F63"/>
    <w:rsid w:val="00694C0D"/>
    <w:rsid w:val="006C746E"/>
    <w:rsid w:val="00774BA9"/>
    <w:rsid w:val="007D721C"/>
    <w:rsid w:val="007D7AE3"/>
    <w:rsid w:val="007F746C"/>
    <w:rsid w:val="00804DE6"/>
    <w:rsid w:val="0086716B"/>
    <w:rsid w:val="0093704F"/>
    <w:rsid w:val="009670A7"/>
    <w:rsid w:val="00991978"/>
    <w:rsid w:val="009C2038"/>
    <w:rsid w:val="009F3264"/>
    <w:rsid w:val="009F79FE"/>
    <w:rsid w:val="00A07FE4"/>
    <w:rsid w:val="00A300BB"/>
    <w:rsid w:val="00A620D8"/>
    <w:rsid w:val="00AF734C"/>
    <w:rsid w:val="00B30376"/>
    <w:rsid w:val="00BC0C9F"/>
    <w:rsid w:val="00BD5EC6"/>
    <w:rsid w:val="00C11321"/>
    <w:rsid w:val="00C1209A"/>
    <w:rsid w:val="00C82C5E"/>
    <w:rsid w:val="00D115C2"/>
    <w:rsid w:val="00D145DE"/>
    <w:rsid w:val="00D22DA5"/>
    <w:rsid w:val="00D47B89"/>
    <w:rsid w:val="00DA3BDA"/>
    <w:rsid w:val="00DB5721"/>
    <w:rsid w:val="00E67803"/>
    <w:rsid w:val="00ED320D"/>
    <w:rsid w:val="00F468A0"/>
    <w:rsid w:val="00F75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E167"/>
  <w15:chartTrackingRefBased/>
  <w15:docId w15:val="{4A79717E-B854-458F-9364-1EEEAD9AC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3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9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396F"/>
  </w:style>
  <w:style w:type="paragraph" w:styleId="a5">
    <w:name w:val="footer"/>
    <w:basedOn w:val="a"/>
    <w:link w:val="a6"/>
    <w:uiPriority w:val="99"/>
    <w:unhideWhenUsed/>
    <w:rsid w:val="001939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396F"/>
  </w:style>
  <w:style w:type="paragraph" w:styleId="a7">
    <w:name w:val="Balloon Text"/>
    <w:basedOn w:val="a"/>
    <w:link w:val="a8"/>
    <w:uiPriority w:val="99"/>
    <w:semiHidden/>
    <w:unhideWhenUsed/>
    <w:rsid w:val="0019396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93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445</Words>
  <Characters>2538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Шаян Людмила</dc:creator>
  <cp:keywords/>
  <dc:description/>
  <cp:lastModifiedBy>ГоиЧС 5</cp:lastModifiedBy>
  <cp:revision>5</cp:revision>
  <cp:lastPrinted>2023-06-27T08:54:00Z</cp:lastPrinted>
  <dcterms:created xsi:type="dcterms:W3CDTF">2023-06-13T09:29:00Z</dcterms:created>
  <dcterms:modified xsi:type="dcterms:W3CDTF">2023-06-27T08:54:00Z</dcterms:modified>
</cp:coreProperties>
</file>