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9EA" w:rsidRPr="008876CD" w:rsidRDefault="00BF69EA" w:rsidP="00BF69EA">
      <w:pPr>
        <w:widowControl w:val="0"/>
        <w:tabs>
          <w:tab w:val="left" w:pos="5103"/>
        </w:tabs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876C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6C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BF69EA" w:rsidRPr="000A6494" w:rsidRDefault="00BF69EA" w:rsidP="00BF69EA">
      <w:pPr>
        <w:widowControl w:val="0"/>
        <w:tabs>
          <w:tab w:val="left" w:pos="5103"/>
        </w:tabs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BF69EA" w:rsidRPr="000A6494" w:rsidRDefault="00BF69EA" w:rsidP="00BF69EA">
      <w:pPr>
        <w:widowControl w:val="0"/>
        <w:tabs>
          <w:tab w:val="left" w:pos="5103"/>
        </w:tabs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BF69EA" w:rsidRPr="000A6494" w:rsidRDefault="00BF69EA" w:rsidP="00BF69EA">
      <w:pPr>
        <w:widowControl w:val="0"/>
        <w:tabs>
          <w:tab w:val="left" w:pos="5103"/>
        </w:tabs>
        <w:ind w:left="4678"/>
        <w:rPr>
          <w:rFonts w:ascii="Times New Roman" w:hAnsi="Times New Roman" w:cs="Times New Roman"/>
          <w:bCs/>
          <w:sz w:val="28"/>
          <w:szCs w:val="28"/>
        </w:rPr>
      </w:pPr>
      <w:r w:rsidRPr="000A649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BF69EA" w:rsidRPr="00BF69EA" w:rsidRDefault="00BF69EA" w:rsidP="00BF69EA">
      <w:pPr>
        <w:widowControl w:val="0"/>
        <w:tabs>
          <w:tab w:val="left" w:pos="5103"/>
        </w:tabs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BF69EA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BF69EA" w:rsidRPr="00BF69EA" w:rsidRDefault="00BF69EA" w:rsidP="00BF69EA">
      <w:pPr>
        <w:widowControl w:val="0"/>
        <w:tabs>
          <w:tab w:val="left" w:pos="5103"/>
        </w:tabs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BF69EA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BF69EA" w:rsidRPr="00BF69EA" w:rsidRDefault="00BF69EA" w:rsidP="00BF69EA">
      <w:pPr>
        <w:widowControl w:val="0"/>
        <w:tabs>
          <w:tab w:val="left" w:pos="5103"/>
        </w:tabs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BF69EA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BF69EA" w:rsidRDefault="00BF69EA" w:rsidP="00BF69EA">
      <w:pPr>
        <w:widowControl w:val="0"/>
        <w:tabs>
          <w:tab w:val="left" w:pos="5103"/>
        </w:tabs>
        <w:ind w:left="4678" w:right="140"/>
        <w:rPr>
          <w:rFonts w:ascii="Times New Roman" w:eastAsia="Times New Roman" w:hAnsi="Times New Roman" w:cs="Times New Roman"/>
          <w:sz w:val="28"/>
          <w:szCs w:val="28"/>
        </w:rPr>
      </w:pPr>
      <w:r w:rsidRPr="00BF69EA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BF69EA" w:rsidRPr="008876CD" w:rsidRDefault="00BF69EA" w:rsidP="00BF69EA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BF69EA" w:rsidRPr="008876CD" w:rsidRDefault="00BF69EA" w:rsidP="00BF69EA">
      <w:pPr>
        <w:widowControl w:val="0"/>
        <w:autoSpaceDE w:val="0"/>
        <w:autoSpaceDN w:val="0"/>
        <w:ind w:left="6096" w:right="-1" w:hanging="6096"/>
        <w:outlineLvl w:val="0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30"/>
          <w:szCs w:val="28"/>
          <w:lang w:eastAsia="en-US"/>
        </w:rPr>
        <w:t>ФОРМА</w:t>
      </w:r>
    </w:p>
    <w:p w:rsidR="00BF69EA" w:rsidRPr="008876CD" w:rsidRDefault="00BF69EA" w:rsidP="00BF69EA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BF69EA" w:rsidRPr="008876CD" w:rsidRDefault="00BF69EA" w:rsidP="00BF69EA">
      <w:pPr>
        <w:widowControl w:val="0"/>
        <w:autoSpaceDE w:val="0"/>
        <w:autoSpaceDN w:val="0"/>
        <w:ind w:left="142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З</w:t>
      </w:r>
      <w:r w:rsidRPr="008876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8876C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Я В Л Е Н</w:t>
      </w:r>
      <w:r w:rsidRPr="008876C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И Е</w:t>
      </w:r>
    </w:p>
    <w:p w:rsidR="00BF69EA" w:rsidRPr="008876CD" w:rsidRDefault="00BF69EA" w:rsidP="00BF69EA">
      <w:pPr>
        <w:widowControl w:val="0"/>
        <w:autoSpaceDE w:val="0"/>
        <w:autoSpaceDN w:val="0"/>
        <w:ind w:left="133" w:right="354"/>
        <w:jc w:val="center"/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</w:pP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выдаче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дубликата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разрешения</w:t>
      </w:r>
      <w:r w:rsidRPr="008876CD">
        <w:rPr>
          <w:rFonts w:ascii="Times New Roman" w:eastAsia="Times New Roman" w:hAnsi="Times New Roman" w:cs="Times New Roman"/>
          <w:b/>
          <w:spacing w:val="-3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b/>
          <w:spacing w:val="-4"/>
          <w:sz w:val="28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2"/>
          <w:lang w:eastAsia="en-US"/>
        </w:rPr>
        <w:t>строительство</w:t>
      </w:r>
    </w:p>
    <w:p w:rsidR="00BF69EA" w:rsidRPr="008876CD" w:rsidRDefault="00BF69EA" w:rsidP="00BF69EA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sz w:val="23"/>
          <w:szCs w:val="28"/>
          <w:lang w:eastAsia="en-US"/>
        </w:rPr>
      </w:pPr>
    </w:p>
    <w:p w:rsidR="00BF69EA" w:rsidRPr="00E572CE" w:rsidRDefault="00BF69EA" w:rsidP="00BF69EA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BF69EA" w:rsidRPr="008876CD" w:rsidRDefault="00BF69EA" w:rsidP="00BF69E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x-none" w:bidi="en-US"/>
        </w:rPr>
      </w:pPr>
    </w:p>
    <w:p w:rsidR="00BF69EA" w:rsidRPr="008876CD" w:rsidRDefault="00BF69EA" w:rsidP="00BF69EA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 w:bidi="en-US"/>
        </w:rPr>
      </w:pPr>
      <w:r w:rsidRPr="008876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 w:bidi="en-US"/>
        </w:rPr>
        <w:t>Администрация муниципального образования Тимашевский район</w:t>
      </w:r>
    </w:p>
    <w:p w:rsidR="00BF69EA" w:rsidRPr="008876CD" w:rsidRDefault="00BF69EA" w:rsidP="00BF69EA">
      <w:pPr>
        <w:widowControl w:val="0"/>
        <w:autoSpaceDE w:val="0"/>
        <w:autoSpaceDN w:val="0"/>
        <w:ind w:left="8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F69EA" w:rsidRPr="008876CD" w:rsidRDefault="00BF69EA" w:rsidP="00BF69EA">
      <w:pPr>
        <w:widowControl w:val="0"/>
        <w:autoSpaceDE w:val="0"/>
        <w:autoSpaceDN w:val="0"/>
        <w:ind w:left="82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выдать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дубликат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разрешения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строительство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BF69EA" w:rsidRPr="008876CD" w:rsidRDefault="00BF69EA" w:rsidP="00BF69E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7"/>
          <w:szCs w:val="28"/>
          <w:lang w:eastAsia="en-US"/>
        </w:rPr>
      </w:pPr>
    </w:p>
    <w:p w:rsidR="00BF69EA" w:rsidRPr="008876CD" w:rsidRDefault="00BF69EA" w:rsidP="00BF69EA">
      <w:pPr>
        <w:widowControl w:val="0"/>
        <w:numPr>
          <w:ilvl w:val="4"/>
          <w:numId w:val="1"/>
        </w:numPr>
        <w:tabs>
          <w:tab w:val="left" w:pos="1560"/>
        </w:tabs>
        <w:autoSpaceDE w:val="0"/>
        <w:autoSpaceDN w:val="0"/>
        <w:ind w:left="1843" w:hanging="567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застройщике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4678"/>
        <w:gridCol w:w="3827"/>
      </w:tblGrid>
      <w:tr w:rsidR="00BF69EA" w:rsidRPr="008876CD" w:rsidTr="001E6382">
        <w:trPr>
          <w:trHeight w:val="1202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206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 о физическом лице, в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застройщиком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является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физическое</w:t>
            </w:r>
            <w:r w:rsidRPr="008876CD">
              <w:rPr>
                <w:rFonts w:ascii="Times New Roman" w:eastAsia="Calibri" w:hAnsi="Times New Roman" w:cs="Times New Roman"/>
                <w:spacing w:val="-2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лицо: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856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1.1.1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1029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Фамилия,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имя,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отчество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(при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наличии)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2243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1.1.2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783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Реквизиты документа,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удостоверяющего</w:t>
            </w:r>
            <w:r w:rsidRPr="008876CD">
              <w:rPr>
                <w:rFonts w:ascii="Times New Roman" w:eastAsia="Calibri" w:hAnsi="Times New Roman" w:cs="Times New Roman"/>
                <w:spacing w:val="70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личность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(не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указываются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в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случае,</w:t>
            </w:r>
            <w:r w:rsidRPr="008876CD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если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застройщик является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индивидуальным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предпринимателем)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1204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22" w:right="2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1.1.3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20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 государственный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 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индивидуального</w:t>
            </w:r>
            <w:r w:rsidRPr="008876CD">
              <w:rPr>
                <w:rFonts w:ascii="Times New Roman" w:eastAsia="Calibri" w:hAnsi="Times New Roman" w:cs="Times New Roman"/>
                <w:spacing w:val="-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предпринимателя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508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4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Сведения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</w:t>
            </w:r>
            <w:r w:rsidRPr="008876CD">
              <w:rPr>
                <w:rFonts w:ascii="Times New Roman" w:eastAsia="Calibri" w:hAnsi="Times New Roman" w:cs="Times New Roman"/>
                <w:spacing w:val="-4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юридическом</w:t>
            </w:r>
            <w:r w:rsidRPr="008876CD">
              <w:rPr>
                <w:rFonts w:ascii="Times New Roman" w:eastAsia="Calibri" w:hAnsi="Times New Roman" w:cs="Times New Roman"/>
                <w:spacing w:val="-5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лице: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508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right="163" w:firstLine="3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lastRenderedPageBreak/>
              <w:t xml:space="preserve">  1.2.1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9" w:firstLine="9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Полное</w:t>
            </w:r>
            <w:r w:rsidRPr="008876CD">
              <w:rPr>
                <w:rFonts w:ascii="Times New Roman" w:eastAsia="Calibri" w:hAnsi="Times New Roman" w:cs="Times New Roman"/>
                <w:spacing w:val="-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899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1.2.2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118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Основной</w:t>
            </w:r>
            <w:r w:rsidRPr="008876CD">
              <w:rPr>
                <w:rFonts w:ascii="Times New Roman" w:eastAsia="Calibri" w:hAnsi="Times New Roman" w:cs="Times New Roman"/>
                <w:spacing w:val="-16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государственный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регистрационный</w:t>
            </w:r>
            <w:r w:rsidRPr="008876CD">
              <w:rPr>
                <w:rFonts w:ascii="Times New Roman" w:eastAsia="Calibri" w:hAnsi="Times New Roman" w:cs="Times New Roman"/>
                <w:spacing w:val="-3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  <w:tr w:rsidR="00BF69EA" w:rsidRPr="008876CD" w:rsidTr="001E6382">
        <w:trPr>
          <w:trHeight w:val="1202"/>
        </w:trPr>
        <w:tc>
          <w:tcPr>
            <w:tcW w:w="1134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42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1.2.3</w:t>
            </w:r>
          </w:p>
        </w:tc>
        <w:tc>
          <w:tcPr>
            <w:tcW w:w="4678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135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Идентификационный 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налогоплательщика – юридического</w:t>
            </w:r>
            <w:r w:rsidRPr="008876CD">
              <w:rPr>
                <w:rFonts w:ascii="Times New Roman" w:eastAsia="Calibri" w:hAnsi="Times New Roman" w:cs="Times New Roman"/>
                <w:spacing w:val="-67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лица</w:t>
            </w:r>
          </w:p>
        </w:tc>
        <w:tc>
          <w:tcPr>
            <w:tcW w:w="3827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</w:p>
        </w:tc>
      </w:tr>
    </w:tbl>
    <w:p w:rsidR="00BF69EA" w:rsidRPr="008876CD" w:rsidRDefault="00BF69EA" w:rsidP="00BF69E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BF69EA" w:rsidRPr="008876CD" w:rsidRDefault="00BF69EA" w:rsidP="00BF69EA">
      <w:pPr>
        <w:widowControl w:val="0"/>
        <w:numPr>
          <w:ilvl w:val="4"/>
          <w:numId w:val="1"/>
        </w:numPr>
        <w:tabs>
          <w:tab w:val="left" w:pos="567"/>
        </w:tabs>
        <w:autoSpaceDE w:val="0"/>
        <w:autoSpaceDN w:val="0"/>
        <w:ind w:left="993" w:hanging="567"/>
        <w:jc w:val="center"/>
        <w:rPr>
          <w:rFonts w:ascii="Times New Roman" w:eastAsia="Times New Roman" w:hAnsi="Times New Roman" w:cs="Times New Roman"/>
          <w:sz w:val="28"/>
          <w:szCs w:val="22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Сведения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о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выданном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разрешении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2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2"/>
          <w:lang w:eastAsia="en-US"/>
        </w:rPr>
        <w:t>на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строительство</w:t>
      </w: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6"/>
        <w:gridCol w:w="4231"/>
        <w:gridCol w:w="2126"/>
        <w:gridCol w:w="2126"/>
      </w:tblGrid>
      <w:tr w:rsidR="00BF69EA" w:rsidRPr="008876CD" w:rsidTr="001E6382">
        <w:trPr>
          <w:trHeight w:val="1201"/>
        </w:trPr>
        <w:tc>
          <w:tcPr>
            <w:tcW w:w="115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4231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112" w:hanging="1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Орган (организация), выдавший(-</w:t>
            </w:r>
            <w:proofErr w:type="spellStart"/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) разрешение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строительство</w:t>
            </w:r>
          </w:p>
        </w:tc>
        <w:tc>
          <w:tcPr>
            <w:tcW w:w="212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8" w:right="74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Номер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  <w:tc>
          <w:tcPr>
            <w:tcW w:w="212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109" w:right="738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Дата</w:t>
            </w:r>
            <w:r w:rsidRPr="008876CD">
              <w:rPr>
                <w:rFonts w:ascii="Times New Roman" w:eastAsia="Calibri" w:hAnsi="Times New Roman" w:cs="Times New Roman"/>
                <w:spacing w:val="1"/>
                <w:sz w:val="28"/>
                <w:szCs w:val="22"/>
                <w:lang w:eastAsia="en-US"/>
              </w:rPr>
              <w:t xml:space="preserve"> </w:t>
            </w:r>
            <w:r w:rsidRPr="008876CD">
              <w:rPr>
                <w:rFonts w:ascii="Times New Roman" w:eastAsia="Calibri" w:hAnsi="Times New Roman" w:cs="Times New Roman"/>
                <w:spacing w:val="-1"/>
                <w:sz w:val="28"/>
                <w:szCs w:val="22"/>
                <w:lang w:eastAsia="en-US"/>
              </w:rPr>
              <w:t>документа</w:t>
            </w:r>
          </w:p>
        </w:tc>
      </w:tr>
      <w:tr w:rsidR="00BF69EA" w:rsidRPr="008876CD" w:rsidTr="001E6382">
        <w:trPr>
          <w:trHeight w:val="1093"/>
        </w:trPr>
        <w:tc>
          <w:tcPr>
            <w:tcW w:w="115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ind w:left="222" w:right="210"/>
              <w:jc w:val="center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2</w:t>
            </w: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.1.</w:t>
            </w:r>
          </w:p>
        </w:tc>
        <w:tc>
          <w:tcPr>
            <w:tcW w:w="4231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2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  <w:t>Администрация муниципального образования Тимашевский район</w:t>
            </w:r>
          </w:p>
        </w:tc>
        <w:tc>
          <w:tcPr>
            <w:tcW w:w="212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2"/>
                <w:lang w:eastAsia="en-US"/>
              </w:rPr>
            </w:pPr>
          </w:p>
        </w:tc>
      </w:tr>
    </w:tbl>
    <w:p w:rsidR="00BF69EA" w:rsidRPr="008876CD" w:rsidRDefault="00BF69EA" w:rsidP="00BF69EA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15"/>
          <w:szCs w:val="28"/>
          <w:lang w:eastAsia="en-US"/>
        </w:rPr>
      </w:pPr>
    </w:p>
    <w:p w:rsidR="00BF69EA" w:rsidRPr="008876CD" w:rsidRDefault="00BF69EA" w:rsidP="00BF69EA">
      <w:pPr>
        <w:widowControl w:val="0"/>
        <w:tabs>
          <w:tab w:val="left" w:pos="9639"/>
        </w:tabs>
        <w:autoSpaceDE w:val="0"/>
        <w:autoSpaceDN w:val="0"/>
        <w:ind w:left="112" w:right="-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</w:p>
    <w:p w:rsidR="00BF69EA" w:rsidRPr="008876CD" w:rsidRDefault="00BF69EA" w:rsidP="00BF69EA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Номер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телефона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8876C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электронной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почты</w:t>
      </w:r>
      <w:r w:rsidRPr="008876CD">
        <w:rPr>
          <w:rFonts w:ascii="Times New Roman" w:eastAsia="Times New Roman" w:hAnsi="Times New Roman" w:cs="Times New Roman"/>
          <w:spacing w:val="-5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8876CD">
        <w:rPr>
          <w:rFonts w:ascii="Times New Roman" w:eastAsia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proofErr w:type="gramStart"/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8</w:t>
      </w:r>
      <w:proofErr w:type="gramEnd"/>
      <w:r w:rsidRPr="008876C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(918) 000-00-00</w:t>
      </w:r>
    </w:p>
    <w:p w:rsidR="00BF69EA" w:rsidRPr="008876CD" w:rsidRDefault="00BF69EA" w:rsidP="00BF69EA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рассмотрения</w:t>
      </w:r>
      <w:r w:rsidRPr="008876C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настоящего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заявления</w:t>
      </w:r>
      <w:r w:rsidRPr="008876C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8876C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прошу:</w:t>
      </w:r>
    </w:p>
    <w:p w:rsidR="00BF69EA" w:rsidRPr="008876CD" w:rsidRDefault="00BF69EA" w:rsidP="00BF69EA">
      <w:pPr>
        <w:widowControl w:val="0"/>
        <w:tabs>
          <w:tab w:val="left" w:pos="9892"/>
          <w:tab w:val="left" w:pos="9968"/>
        </w:tabs>
        <w:autoSpaceDE w:val="0"/>
        <w:autoSpaceDN w:val="0"/>
        <w:ind w:left="112" w:right="39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0"/>
      </w:tblGrid>
      <w:tr w:rsidR="00BF69EA" w:rsidRPr="008876CD" w:rsidTr="001E6382">
        <w:tc>
          <w:tcPr>
            <w:tcW w:w="8789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850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BF69EA" w:rsidRPr="008876CD" w:rsidTr="001E6382">
        <w:tc>
          <w:tcPr>
            <w:tcW w:w="8789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расположенный по адресу: </w:t>
            </w:r>
            <w:proofErr w:type="spellStart"/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г.Тимашевск</w:t>
            </w:r>
            <w:proofErr w:type="spellEnd"/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ул. Пионерская, 90 А</w:t>
            </w: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ind w:right="-104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BF69EA" w:rsidRPr="008876CD" w:rsidTr="001E6382">
        <w:tc>
          <w:tcPr>
            <w:tcW w:w="8789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</w:t>
            </w: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_____________________________</w:t>
            </w:r>
          </w:p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BF69EA" w:rsidRPr="008876CD" w:rsidTr="001E6382">
        <w:tc>
          <w:tcPr>
            <w:tcW w:w="8789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850" w:type="dxa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</w:p>
        </w:tc>
      </w:tr>
      <w:tr w:rsidR="00BF69EA" w:rsidRPr="008876CD" w:rsidTr="001E6382">
        <w:tc>
          <w:tcPr>
            <w:tcW w:w="9639" w:type="dxa"/>
            <w:gridSpan w:val="2"/>
            <w:shd w:val="clear" w:color="auto" w:fill="auto"/>
          </w:tcPr>
          <w:p w:rsidR="00BF69EA" w:rsidRPr="008876CD" w:rsidRDefault="00BF69EA" w:rsidP="001E6382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</w:pPr>
            <w:r w:rsidRPr="008876CD">
              <w:rPr>
                <w:rFonts w:ascii="Times New Roman" w:eastAsia="Calibri" w:hAnsi="Times New Roman" w:cs="Times New Roman"/>
                <w:sz w:val="20"/>
                <w:szCs w:val="28"/>
                <w:lang w:eastAsia="en-US"/>
              </w:rPr>
              <w:t>Указывается один из перечисленных способов</w:t>
            </w:r>
          </w:p>
        </w:tc>
      </w:tr>
    </w:tbl>
    <w:p w:rsidR="00BF69EA" w:rsidRPr="008876CD" w:rsidRDefault="00BF69EA" w:rsidP="00BF69E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9EA" w:rsidRPr="008876CD" w:rsidRDefault="00BF69EA" w:rsidP="00BF69E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69EA" w:rsidRPr="008876CD" w:rsidRDefault="00BF69EA" w:rsidP="00BF69E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CD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8876CD">
        <w:rPr>
          <w:rFonts w:ascii="Times New Roman" w:eastAsia="Times New Roman" w:hAnsi="Times New Roman" w:cs="Times New Roman"/>
          <w:sz w:val="28"/>
          <w:szCs w:val="28"/>
        </w:rPr>
        <w:tab/>
      </w:r>
      <w:r w:rsidRPr="008876CD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BF69EA" w:rsidRPr="008876CD" w:rsidRDefault="00BF69EA" w:rsidP="00BF69E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                                    </w:t>
      </w:r>
      <w:r w:rsidRPr="008876CD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8876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0"/>
    <w:p w:rsidR="00D54741" w:rsidRDefault="00D54741" w:rsidP="00BF69EA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CB5AA9"/>
    <w:multiLevelType w:val="multilevel"/>
    <w:tmpl w:val="8E40C7CE"/>
    <w:lvl w:ilvl="0">
      <w:start w:val="6"/>
      <w:numFmt w:val="decimal"/>
      <w:lvlText w:val="%1"/>
      <w:lvlJc w:val="left"/>
      <w:pPr>
        <w:ind w:left="112" w:hanging="49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1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098" w:hanging="2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09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32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5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28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FC"/>
    <w:rsid w:val="005121FC"/>
    <w:rsid w:val="00BF69EA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F4EF8"/>
  <w15:chartTrackingRefBased/>
  <w15:docId w15:val="{26781E80-0A3C-4E25-AA4E-A2684B50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9EA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2022-10-26T08:06:00Z</dcterms:created>
  <dcterms:modified xsi:type="dcterms:W3CDTF">2022-10-26T08:06:00Z</dcterms:modified>
</cp:coreProperties>
</file>