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3E" w:rsidRPr="00B77B3A" w:rsidRDefault="00F9293E" w:rsidP="00F9293E">
      <w:pPr>
        <w:ind w:left="5040"/>
        <w:rPr>
          <w:sz w:val="28"/>
          <w:szCs w:val="28"/>
        </w:rPr>
      </w:pPr>
      <w:r w:rsidRPr="00B77B3A">
        <w:rPr>
          <w:sz w:val="28"/>
          <w:szCs w:val="28"/>
        </w:rPr>
        <w:t xml:space="preserve">Начальнику отдела </w:t>
      </w:r>
    </w:p>
    <w:p w:rsidR="00B77B3A" w:rsidRPr="00B77B3A" w:rsidRDefault="00B77B3A" w:rsidP="00F9293E">
      <w:pPr>
        <w:ind w:left="5040"/>
        <w:rPr>
          <w:sz w:val="28"/>
          <w:szCs w:val="28"/>
        </w:rPr>
      </w:pPr>
      <w:r w:rsidRPr="00B77B3A">
        <w:rPr>
          <w:sz w:val="28"/>
          <w:szCs w:val="28"/>
        </w:rPr>
        <w:t>сельского хозяйства</w:t>
      </w:r>
    </w:p>
    <w:p w:rsidR="00B77B3A" w:rsidRPr="00B77B3A" w:rsidRDefault="00B77B3A" w:rsidP="00F9293E">
      <w:pPr>
        <w:ind w:left="5040"/>
        <w:rPr>
          <w:sz w:val="28"/>
          <w:szCs w:val="28"/>
        </w:rPr>
      </w:pPr>
      <w:r w:rsidRPr="00B77B3A">
        <w:rPr>
          <w:sz w:val="28"/>
          <w:szCs w:val="28"/>
        </w:rPr>
        <w:t xml:space="preserve">и перерабатывающей </w:t>
      </w:r>
    </w:p>
    <w:p w:rsidR="00F9293E" w:rsidRPr="00B77B3A" w:rsidRDefault="00B77B3A" w:rsidP="00F9293E">
      <w:pPr>
        <w:ind w:left="5040"/>
        <w:rPr>
          <w:sz w:val="28"/>
          <w:szCs w:val="28"/>
        </w:rPr>
      </w:pPr>
      <w:r w:rsidRPr="00B77B3A">
        <w:rPr>
          <w:sz w:val="28"/>
          <w:szCs w:val="28"/>
        </w:rPr>
        <w:t xml:space="preserve">промышленности </w:t>
      </w:r>
      <w:r w:rsidR="00F9293E" w:rsidRPr="00B77B3A">
        <w:rPr>
          <w:sz w:val="28"/>
          <w:szCs w:val="28"/>
        </w:rPr>
        <w:t>администрации</w:t>
      </w:r>
    </w:p>
    <w:p w:rsidR="00F9293E" w:rsidRPr="00B77B3A" w:rsidRDefault="00F9293E" w:rsidP="00F9293E">
      <w:pPr>
        <w:ind w:left="5040"/>
        <w:rPr>
          <w:sz w:val="28"/>
          <w:szCs w:val="28"/>
        </w:rPr>
      </w:pPr>
      <w:r w:rsidRPr="00B77B3A">
        <w:rPr>
          <w:sz w:val="28"/>
          <w:szCs w:val="28"/>
        </w:rPr>
        <w:t>муниципального образования</w:t>
      </w:r>
    </w:p>
    <w:p w:rsidR="00F9293E" w:rsidRPr="00B77B3A" w:rsidRDefault="00F9293E" w:rsidP="00F9293E">
      <w:pPr>
        <w:ind w:left="5040"/>
        <w:rPr>
          <w:sz w:val="28"/>
          <w:szCs w:val="28"/>
        </w:rPr>
      </w:pPr>
      <w:r w:rsidRPr="00B77B3A">
        <w:rPr>
          <w:sz w:val="28"/>
          <w:szCs w:val="28"/>
        </w:rPr>
        <w:t xml:space="preserve">Тимашевский </w:t>
      </w:r>
      <w:r w:rsidR="005D3846" w:rsidRPr="00B77B3A">
        <w:rPr>
          <w:sz w:val="28"/>
          <w:szCs w:val="28"/>
        </w:rPr>
        <w:t xml:space="preserve">муниципальный </w:t>
      </w:r>
      <w:r w:rsidRPr="00B77B3A">
        <w:rPr>
          <w:sz w:val="28"/>
          <w:szCs w:val="28"/>
        </w:rPr>
        <w:t>район</w:t>
      </w:r>
    </w:p>
    <w:p w:rsidR="005D3846" w:rsidRPr="00B77B3A" w:rsidRDefault="005D3846" w:rsidP="00F9293E">
      <w:pPr>
        <w:ind w:left="5040"/>
        <w:rPr>
          <w:sz w:val="28"/>
          <w:szCs w:val="28"/>
        </w:rPr>
      </w:pPr>
      <w:r w:rsidRPr="00B77B3A">
        <w:rPr>
          <w:sz w:val="28"/>
          <w:szCs w:val="28"/>
        </w:rPr>
        <w:t>Краснодарского края</w:t>
      </w:r>
    </w:p>
    <w:p w:rsidR="00F9293E" w:rsidRPr="00B77B3A" w:rsidRDefault="00F9293E" w:rsidP="00F9293E">
      <w:pPr>
        <w:ind w:left="5040"/>
        <w:rPr>
          <w:sz w:val="28"/>
          <w:szCs w:val="28"/>
        </w:rPr>
      </w:pPr>
    </w:p>
    <w:p w:rsidR="00BD17D5" w:rsidRPr="00B77B3A" w:rsidRDefault="00B77B3A" w:rsidP="00545975">
      <w:pPr>
        <w:ind w:left="5040"/>
        <w:rPr>
          <w:sz w:val="28"/>
          <w:szCs w:val="28"/>
        </w:rPr>
      </w:pPr>
      <w:r w:rsidRPr="00B77B3A">
        <w:rPr>
          <w:sz w:val="28"/>
          <w:szCs w:val="28"/>
        </w:rPr>
        <w:t>Проскуре Е.В.</w:t>
      </w:r>
    </w:p>
    <w:p w:rsidR="00545975" w:rsidRPr="00B77B3A" w:rsidRDefault="007167FE" w:rsidP="00156C86">
      <w:pPr>
        <w:ind w:right="94"/>
        <w:jc w:val="center"/>
        <w:rPr>
          <w:sz w:val="28"/>
          <w:szCs w:val="28"/>
        </w:rPr>
      </w:pPr>
      <w:r w:rsidRPr="00B77B3A">
        <w:rPr>
          <w:sz w:val="28"/>
          <w:szCs w:val="28"/>
        </w:rPr>
        <w:t xml:space="preserve">        </w:t>
      </w:r>
      <w:r w:rsidR="00156C86" w:rsidRPr="00B77B3A">
        <w:rPr>
          <w:sz w:val="28"/>
          <w:szCs w:val="28"/>
        </w:rPr>
        <w:t xml:space="preserve">        </w:t>
      </w:r>
    </w:p>
    <w:p w:rsidR="00F9293E" w:rsidRPr="00B77B3A" w:rsidRDefault="00156C86" w:rsidP="00156C86">
      <w:pPr>
        <w:ind w:right="94"/>
        <w:jc w:val="center"/>
        <w:rPr>
          <w:sz w:val="28"/>
          <w:szCs w:val="28"/>
        </w:rPr>
      </w:pPr>
      <w:r w:rsidRPr="00B77B3A">
        <w:rPr>
          <w:sz w:val="28"/>
          <w:szCs w:val="28"/>
        </w:rPr>
        <w:t xml:space="preserve">       </w:t>
      </w:r>
    </w:p>
    <w:p w:rsidR="005D2611" w:rsidRPr="00B94AA1" w:rsidRDefault="00FE0CAC" w:rsidP="001659DA">
      <w:pPr>
        <w:ind w:right="94"/>
        <w:jc w:val="center"/>
        <w:rPr>
          <w:sz w:val="28"/>
          <w:szCs w:val="28"/>
        </w:rPr>
      </w:pPr>
      <w:r w:rsidRPr="00B94AA1">
        <w:rPr>
          <w:sz w:val="28"/>
          <w:szCs w:val="28"/>
        </w:rPr>
        <w:t>Заключение</w:t>
      </w:r>
      <w:r w:rsidR="00CB0376" w:rsidRPr="00B94AA1">
        <w:rPr>
          <w:sz w:val="28"/>
          <w:szCs w:val="28"/>
        </w:rPr>
        <w:t xml:space="preserve"> № </w:t>
      </w:r>
      <w:r w:rsidR="00051673" w:rsidRPr="00B94AA1">
        <w:rPr>
          <w:sz w:val="28"/>
          <w:szCs w:val="28"/>
        </w:rPr>
        <w:t>1</w:t>
      </w:r>
      <w:r w:rsidR="0051365F" w:rsidRPr="00B94AA1">
        <w:rPr>
          <w:sz w:val="28"/>
          <w:szCs w:val="28"/>
        </w:rPr>
        <w:t>1</w:t>
      </w:r>
      <w:r w:rsidR="00F55524" w:rsidRPr="00B94AA1">
        <w:rPr>
          <w:sz w:val="28"/>
          <w:szCs w:val="28"/>
        </w:rPr>
        <w:t>/</w:t>
      </w:r>
      <w:r w:rsidR="00FF692B">
        <w:rPr>
          <w:sz w:val="28"/>
          <w:szCs w:val="28"/>
        </w:rPr>
        <w:t xml:space="preserve">132 </w:t>
      </w:r>
      <w:bookmarkStart w:id="0" w:name="_GoBack"/>
      <w:bookmarkEnd w:id="0"/>
      <w:r w:rsidR="00CB0376" w:rsidRPr="00B94AA1">
        <w:rPr>
          <w:sz w:val="28"/>
          <w:szCs w:val="28"/>
        </w:rPr>
        <w:t xml:space="preserve">от </w:t>
      </w:r>
      <w:r w:rsidR="0051365F" w:rsidRPr="00B94AA1">
        <w:rPr>
          <w:sz w:val="28"/>
          <w:szCs w:val="28"/>
        </w:rPr>
        <w:t>24</w:t>
      </w:r>
      <w:r w:rsidR="001565AC" w:rsidRPr="00B94AA1">
        <w:rPr>
          <w:sz w:val="28"/>
          <w:szCs w:val="28"/>
        </w:rPr>
        <w:t xml:space="preserve"> июля </w:t>
      </w:r>
      <w:r w:rsidR="00CB0376" w:rsidRPr="00B94AA1">
        <w:rPr>
          <w:sz w:val="28"/>
          <w:szCs w:val="28"/>
        </w:rPr>
        <w:t>20</w:t>
      </w:r>
      <w:r w:rsidR="002D1D94" w:rsidRPr="00B94AA1">
        <w:rPr>
          <w:sz w:val="28"/>
          <w:szCs w:val="28"/>
        </w:rPr>
        <w:t>2</w:t>
      </w:r>
      <w:r w:rsidR="001659DA" w:rsidRPr="00B94AA1">
        <w:rPr>
          <w:sz w:val="28"/>
          <w:szCs w:val="28"/>
        </w:rPr>
        <w:t>5</w:t>
      </w:r>
      <w:r w:rsidR="002D1D94" w:rsidRPr="00B94AA1">
        <w:rPr>
          <w:sz w:val="28"/>
          <w:szCs w:val="28"/>
        </w:rPr>
        <w:t xml:space="preserve"> </w:t>
      </w:r>
      <w:r w:rsidR="00CB0376" w:rsidRPr="00B94AA1">
        <w:rPr>
          <w:sz w:val="28"/>
          <w:szCs w:val="28"/>
        </w:rPr>
        <w:t>г</w:t>
      </w:r>
      <w:r w:rsidR="00211889" w:rsidRPr="00B94AA1">
        <w:rPr>
          <w:sz w:val="28"/>
          <w:szCs w:val="28"/>
        </w:rPr>
        <w:t>.</w:t>
      </w:r>
    </w:p>
    <w:p w:rsidR="00EB270E" w:rsidRPr="00B94AA1" w:rsidRDefault="009158FA" w:rsidP="001659DA">
      <w:pPr>
        <w:jc w:val="center"/>
        <w:rPr>
          <w:sz w:val="28"/>
          <w:szCs w:val="28"/>
        </w:rPr>
      </w:pPr>
      <w:r w:rsidRPr="00B94AA1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B94AA1">
        <w:rPr>
          <w:sz w:val="28"/>
          <w:szCs w:val="28"/>
        </w:rPr>
        <w:t>проекта</w:t>
      </w:r>
    </w:p>
    <w:p w:rsidR="005D3846" w:rsidRPr="00B94AA1" w:rsidRDefault="005D3846" w:rsidP="001659DA">
      <w:pPr>
        <w:jc w:val="center"/>
        <w:rPr>
          <w:sz w:val="28"/>
          <w:szCs w:val="28"/>
        </w:rPr>
      </w:pPr>
      <w:r w:rsidRPr="00B94AA1">
        <w:rPr>
          <w:sz w:val="28"/>
          <w:szCs w:val="28"/>
        </w:rPr>
        <w:t>постановления администрации муниципального образования</w:t>
      </w:r>
    </w:p>
    <w:p w:rsidR="00472783" w:rsidRPr="00B94AA1" w:rsidRDefault="005D3846" w:rsidP="001659DA">
      <w:pPr>
        <w:jc w:val="center"/>
        <w:rPr>
          <w:sz w:val="28"/>
          <w:szCs w:val="28"/>
        </w:rPr>
      </w:pPr>
      <w:r w:rsidRPr="00B94AA1">
        <w:rPr>
          <w:sz w:val="28"/>
          <w:szCs w:val="28"/>
        </w:rPr>
        <w:t xml:space="preserve"> Тимашевский муниципальный район Краснодарского края </w:t>
      </w:r>
    </w:p>
    <w:p w:rsidR="00B94AA1" w:rsidRPr="00B94AA1" w:rsidRDefault="00B94AA1" w:rsidP="00B94AA1">
      <w:pPr>
        <w:jc w:val="center"/>
        <w:rPr>
          <w:sz w:val="28"/>
          <w:szCs w:val="28"/>
        </w:rPr>
      </w:pPr>
      <w:r w:rsidRPr="00B94AA1">
        <w:rPr>
          <w:sz w:val="28"/>
          <w:szCs w:val="28"/>
        </w:rPr>
        <w:t xml:space="preserve">«Об утверждении Порядка согласования севооборота в специальных </w:t>
      </w:r>
    </w:p>
    <w:p w:rsidR="00B94AA1" w:rsidRPr="00B94AA1" w:rsidRDefault="00B94AA1" w:rsidP="00B94AA1">
      <w:pPr>
        <w:jc w:val="center"/>
        <w:rPr>
          <w:sz w:val="28"/>
          <w:szCs w:val="28"/>
        </w:rPr>
      </w:pPr>
      <w:r w:rsidRPr="00B94AA1">
        <w:rPr>
          <w:sz w:val="28"/>
          <w:szCs w:val="28"/>
        </w:rPr>
        <w:t>семеноводческих зонах для производства семян сельскохозяйственных</w:t>
      </w:r>
    </w:p>
    <w:p w:rsidR="00B94AA1" w:rsidRDefault="00B94AA1" w:rsidP="00B94AA1">
      <w:pPr>
        <w:jc w:val="center"/>
        <w:rPr>
          <w:sz w:val="28"/>
          <w:szCs w:val="28"/>
        </w:rPr>
      </w:pPr>
      <w:r w:rsidRPr="00B94AA1">
        <w:rPr>
          <w:sz w:val="28"/>
          <w:szCs w:val="28"/>
        </w:rPr>
        <w:t xml:space="preserve"> растений на территории</w:t>
      </w:r>
      <w:r>
        <w:rPr>
          <w:sz w:val="28"/>
          <w:szCs w:val="28"/>
        </w:rPr>
        <w:t xml:space="preserve"> муниципального образования Тимашевский </w:t>
      </w:r>
    </w:p>
    <w:p w:rsidR="001565AC" w:rsidRPr="0051365F" w:rsidRDefault="00B94AA1" w:rsidP="00B94AA1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муниципальный район Краснодарского края</w:t>
      </w:r>
      <w:r w:rsidRPr="004C641F">
        <w:rPr>
          <w:sz w:val="28"/>
          <w:szCs w:val="28"/>
        </w:rPr>
        <w:t>»</w:t>
      </w:r>
      <w:r w:rsidRPr="0051365F">
        <w:rPr>
          <w:sz w:val="28"/>
          <w:szCs w:val="28"/>
          <w:highlight w:val="yellow"/>
        </w:rPr>
        <w:t xml:space="preserve"> </w:t>
      </w:r>
    </w:p>
    <w:p w:rsidR="00A2222A" w:rsidRPr="0051365F" w:rsidRDefault="00A2222A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545975" w:rsidRPr="0051365F" w:rsidRDefault="00545975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B94AA1" w:rsidRDefault="00BB0B10" w:rsidP="00051673">
      <w:pPr>
        <w:ind w:firstLine="709"/>
        <w:jc w:val="both"/>
        <w:rPr>
          <w:sz w:val="28"/>
          <w:szCs w:val="28"/>
        </w:rPr>
      </w:pPr>
      <w:r w:rsidRPr="00B94AA1">
        <w:rPr>
          <w:sz w:val="28"/>
          <w:szCs w:val="28"/>
        </w:rPr>
        <w:t xml:space="preserve">Отдел экономики и прогнозирования администрации муниципального образования Тимашевский </w:t>
      </w:r>
      <w:r w:rsidR="000A708A" w:rsidRPr="00B94AA1">
        <w:rPr>
          <w:sz w:val="28"/>
          <w:szCs w:val="28"/>
        </w:rPr>
        <w:t xml:space="preserve">муниципальный </w:t>
      </w:r>
      <w:r w:rsidRPr="00B94AA1">
        <w:rPr>
          <w:sz w:val="28"/>
          <w:szCs w:val="28"/>
        </w:rPr>
        <w:t>район</w:t>
      </w:r>
      <w:r w:rsidR="000A708A" w:rsidRPr="00B94AA1">
        <w:rPr>
          <w:sz w:val="28"/>
          <w:szCs w:val="28"/>
        </w:rPr>
        <w:t xml:space="preserve"> Краснодарского края</w:t>
      </w:r>
      <w:r w:rsidRPr="00B94AA1">
        <w:rPr>
          <w:sz w:val="28"/>
          <w:szCs w:val="28"/>
        </w:rPr>
        <w:t xml:space="preserve">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</w:t>
      </w:r>
      <w:r w:rsidR="000A708A" w:rsidRPr="00B94AA1">
        <w:rPr>
          <w:sz w:val="28"/>
          <w:szCs w:val="28"/>
        </w:rPr>
        <w:t xml:space="preserve">муниципальный </w:t>
      </w:r>
      <w:r w:rsidRPr="00B94AA1">
        <w:rPr>
          <w:sz w:val="28"/>
          <w:szCs w:val="28"/>
        </w:rPr>
        <w:t>район</w:t>
      </w:r>
      <w:r w:rsidR="000A708A" w:rsidRPr="00B94AA1">
        <w:rPr>
          <w:sz w:val="28"/>
          <w:szCs w:val="28"/>
        </w:rPr>
        <w:t xml:space="preserve"> Краснодарского края</w:t>
      </w:r>
      <w:r w:rsidRPr="00B94AA1">
        <w:rPr>
          <w:sz w:val="28"/>
          <w:szCs w:val="28"/>
        </w:rPr>
        <w:t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(далее – Уполномоченный орган), рассмотрел поступивший</w:t>
      </w:r>
      <w:r w:rsidR="00A17AB3" w:rsidRPr="00B94AA1">
        <w:rPr>
          <w:sz w:val="28"/>
          <w:szCs w:val="28"/>
        </w:rPr>
        <w:t xml:space="preserve"> </w:t>
      </w:r>
      <w:r w:rsidR="00B94AA1" w:rsidRPr="00B94AA1">
        <w:rPr>
          <w:sz w:val="28"/>
          <w:szCs w:val="28"/>
        </w:rPr>
        <w:t>4</w:t>
      </w:r>
      <w:r w:rsidR="00051673" w:rsidRPr="00B94AA1">
        <w:rPr>
          <w:sz w:val="28"/>
          <w:szCs w:val="28"/>
        </w:rPr>
        <w:t xml:space="preserve"> ию</w:t>
      </w:r>
      <w:r w:rsidR="00B94AA1" w:rsidRPr="00B94AA1">
        <w:rPr>
          <w:sz w:val="28"/>
          <w:szCs w:val="28"/>
        </w:rPr>
        <w:t>л</w:t>
      </w:r>
      <w:r w:rsidR="00051673" w:rsidRPr="00B94AA1">
        <w:rPr>
          <w:sz w:val="28"/>
          <w:szCs w:val="28"/>
        </w:rPr>
        <w:t xml:space="preserve">я </w:t>
      </w:r>
      <w:r w:rsidRPr="00B94AA1">
        <w:rPr>
          <w:sz w:val="28"/>
          <w:szCs w:val="28"/>
        </w:rPr>
        <w:t>202</w:t>
      </w:r>
      <w:r w:rsidR="00C61CC6" w:rsidRPr="00B94AA1">
        <w:rPr>
          <w:sz w:val="28"/>
          <w:szCs w:val="28"/>
        </w:rPr>
        <w:t>5</w:t>
      </w:r>
      <w:r w:rsidRPr="00B94AA1">
        <w:rPr>
          <w:sz w:val="28"/>
          <w:szCs w:val="28"/>
        </w:rPr>
        <w:t xml:space="preserve"> г. </w:t>
      </w:r>
      <w:r w:rsidR="00D93377" w:rsidRPr="00B94AA1">
        <w:rPr>
          <w:sz w:val="28"/>
          <w:szCs w:val="28"/>
        </w:rPr>
        <w:t xml:space="preserve">проект </w:t>
      </w:r>
      <w:r w:rsidR="000A708A" w:rsidRPr="00B94AA1">
        <w:rPr>
          <w:sz w:val="28"/>
          <w:szCs w:val="28"/>
        </w:rPr>
        <w:t xml:space="preserve">постановления администрации муниципального образования Тимашевский муниципальный район Краснодарского края </w:t>
      </w:r>
      <w:r w:rsidR="00B94AA1" w:rsidRPr="00B94AA1">
        <w:rPr>
          <w:sz w:val="28"/>
          <w:szCs w:val="28"/>
        </w:rPr>
        <w:t xml:space="preserve">«Об утверждении Порядка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Тимашевский муниципальный район Краснодарского края» </w:t>
      </w:r>
      <w:r w:rsidR="006C63F8" w:rsidRPr="00B94AA1">
        <w:rPr>
          <w:sz w:val="28"/>
          <w:szCs w:val="28"/>
        </w:rPr>
        <w:t>(д</w:t>
      </w:r>
      <w:r w:rsidR="00653AEF" w:rsidRPr="00B94AA1">
        <w:rPr>
          <w:sz w:val="28"/>
          <w:szCs w:val="28"/>
        </w:rPr>
        <w:t xml:space="preserve">алее – </w:t>
      </w:r>
      <w:r w:rsidR="00710892" w:rsidRPr="00B94AA1">
        <w:rPr>
          <w:sz w:val="28"/>
          <w:szCs w:val="28"/>
        </w:rPr>
        <w:t>П</w:t>
      </w:r>
      <w:r w:rsidR="00516B94" w:rsidRPr="00B94AA1">
        <w:rPr>
          <w:sz w:val="28"/>
          <w:szCs w:val="28"/>
        </w:rPr>
        <w:t>роект</w:t>
      </w:r>
      <w:r w:rsidR="00FD0D20" w:rsidRPr="00B94AA1">
        <w:rPr>
          <w:sz w:val="28"/>
          <w:szCs w:val="28"/>
        </w:rPr>
        <w:t xml:space="preserve">, </w:t>
      </w:r>
      <w:r w:rsidR="00051673" w:rsidRPr="00B94AA1">
        <w:rPr>
          <w:sz w:val="28"/>
          <w:szCs w:val="28"/>
        </w:rPr>
        <w:t>порядок</w:t>
      </w:r>
      <w:r w:rsidR="00653AEF" w:rsidRPr="00B94AA1">
        <w:rPr>
          <w:sz w:val="28"/>
          <w:szCs w:val="28"/>
        </w:rPr>
        <w:t>)</w:t>
      </w:r>
      <w:r w:rsidR="00710892" w:rsidRPr="00B94AA1">
        <w:rPr>
          <w:sz w:val="28"/>
          <w:szCs w:val="28"/>
        </w:rPr>
        <w:t>, направленный от</w:t>
      </w:r>
      <w:r w:rsidR="007C2540" w:rsidRPr="00B94AA1">
        <w:rPr>
          <w:sz w:val="28"/>
          <w:szCs w:val="28"/>
        </w:rPr>
        <w:t>делом</w:t>
      </w:r>
      <w:r w:rsidR="00AC3440" w:rsidRPr="00B94AA1">
        <w:rPr>
          <w:sz w:val="28"/>
          <w:szCs w:val="28"/>
        </w:rPr>
        <w:t xml:space="preserve"> </w:t>
      </w:r>
      <w:r w:rsidR="0054665E" w:rsidRPr="00B94AA1">
        <w:rPr>
          <w:sz w:val="28"/>
          <w:szCs w:val="28"/>
        </w:rPr>
        <w:t xml:space="preserve">сельского хозяйства и перерабатывающей промышленности </w:t>
      </w:r>
      <w:r w:rsidR="00F15B10" w:rsidRPr="00B94AA1">
        <w:rPr>
          <w:sz w:val="28"/>
          <w:szCs w:val="28"/>
        </w:rPr>
        <w:t xml:space="preserve">администрации </w:t>
      </w:r>
      <w:r w:rsidR="00E42E22" w:rsidRPr="00B94AA1">
        <w:rPr>
          <w:sz w:val="28"/>
          <w:szCs w:val="28"/>
        </w:rPr>
        <w:t>муниципального образования Тимашевский</w:t>
      </w:r>
      <w:r w:rsidR="000A708A" w:rsidRPr="00B94AA1">
        <w:rPr>
          <w:sz w:val="28"/>
          <w:szCs w:val="28"/>
        </w:rPr>
        <w:t xml:space="preserve"> муниципальный </w:t>
      </w:r>
      <w:r w:rsidR="00E42E22" w:rsidRPr="00B94AA1">
        <w:rPr>
          <w:sz w:val="28"/>
          <w:szCs w:val="28"/>
        </w:rPr>
        <w:t>район</w:t>
      </w:r>
      <w:r w:rsidR="000A708A" w:rsidRPr="00B94AA1">
        <w:rPr>
          <w:sz w:val="28"/>
          <w:szCs w:val="28"/>
        </w:rPr>
        <w:t xml:space="preserve"> Краснодарского края</w:t>
      </w:r>
      <w:r w:rsidR="00E42E22" w:rsidRPr="00B94AA1">
        <w:rPr>
          <w:sz w:val="28"/>
          <w:szCs w:val="28"/>
        </w:rPr>
        <w:t xml:space="preserve"> </w:t>
      </w:r>
      <w:r w:rsidR="00710892" w:rsidRPr="00B94AA1">
        <w:rPr>
          <w:sz w:val="28"/>
          <w:szCs w:val="28"/>
        </w:rPr>
        <w:t>(далее - Разработчик)</w:t>
      </w:r>
      <w:r w:rsidR="00AC2A0D" w:rsidRPr="00B94AA1">
        <w:rPr>
          <w:sz w:val="28"/>
          <w:szCs w:val="28"/>
        </w:rPr>
        <w:t xml:space="preserve"> для подготовки настоящего Заключения</w:t>
      </w:r>
      <w:r w:rsidR="0062202A" w:rsidRPr="00B94AA1">
        <w:rPr>
          <w:sz w:val="28"/>
          <w:szCs w:val="28"/>
        </w:rPr>
        <w:t>,</w:t>
      </w:r>
      <w:r w:rsidR="00AC2A0D" w:rsidRPr="00B94AA1">
        <w:rPr>
          <w:sz w:val="28"/>
          <w:szCs w:val="28"/>
        </w:rPr>
        <w:t xml:space="preserve"> и сообщает следующее</w:t>
      </w:r>
      <w:r w:rsidR="00653AEF" w:rsidRPr="00B94AA1">
        <w:rPr>
          <w:sz w:val="28"/>
          <w:szCs w:val="28"/>
        </w:rPr>
        <w:t>.</w:t>
      </w:r>
    </w:p>
    <w:p w:rsidR="00BB0B10" w:rsidRPr="00B94AA1" w:rsidRDefault="00BB0B10" w:rsidP="00BB0B10">
      <w:pPr>
        <w:ind w:firstLine="708"/>
        <w:jc w:val="both"/>
        <w:rPr>
          <w:sz w:val="28"/>
          <w:szCs w:val="28"/>
        </w:rPr>
      </w:pPr>
      <w:r w:rsidRPr="00B94AA1"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Pr="00B94AA1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</w:t>
      </w:r>
      <w:r w:rsidRPr="00B94AA1">
        <w:rPr>
          <w:sz w:val="28"/>
          <w:szCs w:val="28"/>
        </w:rPr>
        <w:lastRenderedPageBreak/>
        <w:t>ческой деятельности, обязанности для субъектов инвестиционной деятельности, утвержденным постановлением администрации муни</w:t>
      </w:r>
      <w:r w:rsidRPr="00B94AA1">
        <w:rPr>
          <w:sz w:val="28"/>
          <w:szCs w:val="28"/>
        </w:rPr>
        <w:softHyphen/>
        <w:t>ципального образования Тимашевский район от 10 сентября 2021 г. № 1231</w:t>
      </w:r>
      <w:r w:rsidR="00364EDE" w:rsidRPr="00B94AA1">
        <w:rPr>
          <w:sz w:val="28"/>
          <w:szCs w:val="28"/>
        </w:rPr>
        <w:t xml:space="preserve"> (в редакции постановления администрации муниципального образования Тимашевский район от </w:t>
      </w:r>
      <w:r w:rsidR="009C6AA0" w:rsidRPr="00B94AA1">
        <w:rPr>
          <w:sz w:val="28"/>
          <w:szCs w:val="28"/>
        </w:rPr>
        <w:t>1</w:t>
      </w:r>
      <w:r w:rsidR="00A17AB3" w:rsidRPr="00B94AA1">
        <w:rPr>
          <w:sz w:val="28"/>
          <w:szCs w:val="28"/>
        </w:rPr>
        <w:t xml:space="preserve">7 августа </w:t>
      </w:r>
      <w:r w:rsidR="00364EDE" w:rsidRPr="00B94AA1">
        <w:rPr>
          <w:sz w:val="28"/>
          <w:szCs w:val="28"/>
        </w:rPr>
        <w:t>202</w:t>
      </w:r>
      <w:r w:rsidR="00A17AB3" w:rsidRPr="00B94AA1">
        <w:rPr>
          <w:sz w:val="28"/>
          <w:szCs w:val="28"/>
        </w:rPr>
        <w:t>3</w:t>
      </w:r>
      <w:r w:rsidR="00364EDE" w:rsidRPr="00B94AA1">
        <w:rPr>
          <w:sz w:val="28"/>
          <w:szCs w:val="28"/>
        </w:rPr>
        <w:t xml:space="preserve"> г. № 1</w:t>
      </w:r>
      <w:r w:rsidR="00A17AB3" w:rsidRPr="00B94AA1">
        <w:rPr>
          <w:sz w:val="28"/>
          <w:szCs w:val="28"/>
        </w:rPr>
        <w:t>252</w:t>
      </w:r>
      <w:r w:rsidR="00584827" w:rsidRPr="00B94AA1">
        <w:rPr>
          <w:sz w:val="28"/>
          <w:szCs w:val="28"/>
        </w:rPr>
        <w:t>, 20 ноября 2023 г. № 1880</w:t>
      </w:r>
      <w:r w:rsidR="00364EDE" w:rsidRPr="00B94AA1">
        <w:rPr>
          <w:sz w:val="28"/>
          <w:szCs w:val="28"/>
        </w:rPr>
        <w:t xml:space="preserve">) </w:t>
      </w:r>
      <w:r w:rsidRPr="00B94AA1">
        <w:rPr>
          <w:sz w:val="28"/>
          <w:szCs w:val="28"/>
        </w:rPr>
        <w:t xml:space="preserve"> (далее - Порядок) проект подлежит проведению оценки регулирующего воздействия.</w:t>
      </w:r>
    </w:p>
    <w:p w:rsidR="0054665E" w:rsidRPr="00B94AA1" w:rsidRDefault="00FD25B4" w:rsidP="00546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AA1">
        <w:rPr>
          <w:rFonts w:ascii="Times New Roman" w:hAnsi="Times New Roman" w:cs="Times New Roman"/>
          <w:sz w:val="28"/>
          <w:szCs w:val="28"/>
        </w:rPr>
        <w:t xml:space="preserve">Степень регулирующего воздействия -  </w:t>
      </w:r>
      <w:r w:rsidR="0012130F" w:rsidRPr="00B94AA1">
        <w:rPr>
          <w:rFonts w:ascii="Times New Roman" w:hAnsi="Times New Roman" w:cs="Times New Roman"/>
          <w:sz w:val="28"/>
          <w:szCs w:val="28"/>
        </w:rPr>
        <w:t>высокая</w:t>
      </w:r>
      <w:r w:rsidRPr="00B94AA1">
        <w:rPr>
          <w:rFonts w:ascii="Times New Roman" w:hAnsi="Times New Roman" w:cs="Times New Roman"/>
          <w:sz w:val="28"/>
          <w:szCs w:val="28"/>
        </w:rPr>
        <w:t xml:space="preserve">.   </w:t>
      </w:r>
      <w:r w:rsidR="0054665E" w:rsidRPr="00B94AA1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устанавливающие новые обязанности для субъектов предпринимательской и инвестиционной деятельности. </w:t>
      </w:r>
    </w:p>
    <w:p w:rsidR="00414B9A" w:rsidRPr="00B94AA1" w:rsidRDefault="00414B9A" w:rsidP="00FD25B4">
      <w:pPr>
        <w:ind w:firstLine="540"/>
        <w:jc w:val="both"/>
        <w:outlineLvl w:val="0"/>
        <w:rPr>
          <w:sz w:val="28"/>
          <w:szCs w:val="28"/>
        </w:rPr>
      </w:pPr>
      <w:r w:rsidRPr="00B94AA1">
        <w:rPr>
          <w:sz w:val="28"/>
          <w:szCs w:val="28"/>
        </w:rPr>
        <w:t>Обязательные требования отсутствуют.</w:t>
      </w:r>
    </w:p>
    <w:p w:rsidR="00242F28" w:rsidRPr="00B94AA1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B94AA1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B94AA1">
        <w:rPr>
          <w:rFonts w:eastAsiaTheme="minorEastAsia"/>
          <w:sz w:val="28"/>
          <w:szCs w:val="28"/>
        </w:rPr>
        <w:t>П</w:t>
      </w:r>
      <w:r w:rsidRPr="00B94AA1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700549" w:rsidRPr="00B94AA1" w:rsidRDefault="00700549" w:rsidP="00700549">
      <w:pPr>
        <w:ind w:firstLine="708"/>
        <w:jc w:val="both"/>
        <w:rPr>
          <w:rFonts w:eastAsiaTheme="minorEastAsia"/>
          <w:sz w:val="28"/>
          <w:szCs w:val="28"/>
        </w:rPr>
      </w:pPr>
      <w:r w:rsidRPr="00B94AA1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B94AA1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B94AA1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B94AA1">
        <w:rPr>
          <w:rFonts w:eastAsiaTheme="minorEastAsia"/>
          <w:sz w:val="28"/>
          <w:szCs w:val="28"/>
        </w:rPr>
        <w:t xml:space="preserve"> </w:t>
      </w:r>
      <w:r w:rsidRPr="00B94AA1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B94AA1">
        <w:rPr>
          <w:rFonts w:eastAsiaTheme="minorEastAsia"/>
          <w:sz w:val="28"/>
          <w:szCs w:val="28"/>
        </w:rPr>
        <w:t xml:space="preserve">регулирующим органом </w:t>
      </w:r>
      <w:r w:rsidRPr="00B94AA1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C05DD" w:rsidRPr="0051365F" w:rsidRDefault="0000722B" w:rsidP="003C05DD">
      <w:pPr>
        <w:jc w:val="both"/>
        <w:outlineLvl w:val="0"/>
        <w:rPr>
          <w:sz w:val="28"/>
          <w:szCs w:val="28"/>
          <w:highlight w:val="yellow"/>
        </w:rPr>
      </w:pPr>
      <w:r w:rsidRPr="00B94AA1">
        <w:rPr>
          <w:sz w:val="28"/>
          <w:szCs w:val="28"/>
        </w:rPr>
        <w:tab/>
      </w:r>
      <w:r w:rsidR="00B34005" w:rsidRPr="00B94AA1">
        <w:rPr>
          <w:sz w:val="28"/>
          <w:szCs w:val="28"/>
        </w:rPr>
        <w:t>Р</w:t>
      </w:r>
      <w:r w:rsidR="00722999" w:rsidRPr="00B94AA1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B94AA1">
        <w:rPr>
          <w:sz w:val="28"/>
          <w:szCs w:val="28"/>
        </w:rPr>
        <w:t xml:space="preserve"> </w:t>
      </w:r>
      <w:r w:rsidR="008320BC" w:rsidRPr="00B94AA1">
        <w:rPr>
          <w:sz w:val="28"/>
          <w:szCs w:val="28"/>
        </w:rPr>
        <w:t xml:space="preserve">принятие </w:t>
      </w:r>
      <w:r w:rsidR="001B31C5" w:rsidRPr="00B94AA1">
        <w:rPr>
          <w:sz w:val="28"/>
          <w:szCs w:val="28"/>
        </w:rPr>
        <w:t xml:space="preserve">постановления администрации муниципального образования Тимашевский муниципальный район Краснодарского края </w:t>
      </w:r>
      <w:r w:rsidR="00B94AA1" w:rsidRPr="00B94AA1">
        <w:rPr>
          <w:sz w:val="28"/>
          <w:szCs w:val="28"/>
        </w:rPr>
        <w:t>«Об утверждении Порядка согласования севооборота в специальных семеноводческих зонах для производства семян сельскохозяйственных</w:t>
      </w:r>
      <w:r w:rsidR="00B94AA1">
        <w:rPr>
          <w:sz w:val="28"/>
          <w:szCs w:val="28"/>
        </w:rPr>
        <w:t xml:space="preserve"> растений на территории муниципального образования Тимашевский муниципальный район Краснодарского края</w:t>
      </w:r>
      <w:r w:rsidR="00B94AA1" w:rsidRPr="004C641F">
        <w:rPr>
          <w:sz w:val="28"/>
          <w:szCs w:val="28"/>
        </w:rPr>
        <w:t>»</w:t>
      </w:r>
      <w:r w:rsidR="00B94AA1">
        <w:rPr>
          <w:sz w:val="28"/>
          <w:szCs w:val="28"/>
        </w:rPr>
        <w:t>.</w:t>
      </w:r>
      <w:r w:rsidR="00B94AA1" w:rsidRPr="0051365F">
        <w:rPr>
          <w:sz w:val="28"/>
          <w:szCs w:val="28"/>
          <w:highlight w:val="yellow"/>
        </w:rPr>
        <w:t xml:space="preserve"> </w:t>
      </w:r>
    </w:p>
    <w:p w:rsidR="00BD6D89" w:rsidRPr="00B94AA1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AA1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B94AA1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AA1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B94AA1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B94AA1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B94AA1">
        <w:rPr>
          <w:rFonts w:ascii="Times New Roman" w:hAnsi="Times New Roman" w:cs="Times New Roman"/>
          <w:sz w:val="28"/>
          <w:szCs w:val="28"/>
        </w:rPr>
        <w:t>ой</w:t>
      </w:r>
      <w:r w:rsidR="005A6E6C" w:rsidRPr="00B94AA1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B94AA1">
        <w:rPr>
          <w:rFonts w:ascii="Times New Roman" w:hAnsi="Times New Roman" w:cs="Times New Roman"/>
          <w:sz w:val="28"/>
          <w:szCs w:val="28"/>
        </w:rPr>
        <w:t>и</w:t>
      </w:r>
      <w:r w:rsidR="005A6E6C" w:rsidRPr="00B94AA1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B94AA1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B94A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B94AA1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B94AA1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B94AA1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B94AA1">
        <w:rPr>
          <w:rFonts w:eastAsiaTheme="minorEastAsia"/>
          <w:sz w:val="28"/>
          <w:szCs w:val="28"/>
        </w:rPr>
        <w:t>основанн</w:t>
      </w:r>
      <w:r w:rsidR="00FC22E3" w:rsidRPr="00B94AA1">
        <w:rPr>
          <w:rFonts w:eastAsiaTheme="minorEastAsia"/>
          <w:sz w:val="28"/>
          <w:szCs w:val="28"/>
        </w:rPr>
        <w:t>ого</w:t>
      </w:r>
      <w:r w:rsidRPr="00B94AA1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9C6AA0" w:rsidRPr="00B94AA1" w:rsidRDefault="008A2C3F" w:rsidP="009C6A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AA1">
        <w:rPr>
          <w:rFonts w:ascii="Times New Roman" w:hAnsi="Times New Roman" w:cs="Times New Roman"/>
          <w:sz w:val="28"/>
          <w:szCs w:val="28"/>
        </w:rPr>
        <w:t xml:space="preserve"> </w:t>
      </w:r>
      <w:r w:rsidR="007228B1" w:rsidRPr="00B94AA1">
        <w:rPr>
          <w:rFonts w:ascii="Times New Roman" w:hAnsi="Times New Roman" w:cs="Times New Roman"/>
          <w:sz w:val="28"/>
          <w:szCs w:val="28"/>
        </w:rPr>
        <w:t>П</w:t>
      </w:r>
      <w:r w:rsidR="00A513C3" w:rsidRPr="00B94AA1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B94AA1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</w:t>
      </w:r>
      <w:r w:rsidR="000359D3" w:rsidRPr="00B94AA1">
        <w:rPr>
          <w:rFonts w:ascii="Times New Roman" w:hAnsi="Times New Roman" w:cs="Times New Roman"/>
          <w:sz w:val="28"/>
          <w:szCs w:val="28"/>
        </w:rPr>
        <w:t xml:space="preserve">улирована </w:t>
      </w:r>
      <w:r w:rsidR="00FC22E3" w:rsidRPr="00B94AA1">
        <w:rPr>
          <w:rFonts w:ascii="Times New Roman" w:hAnsi="Times New Roman" w:cs="Times New Roman"/>
          <w:sz w:val="28"/>
          <w:szCs w:val="28"/>
        </w:rPr>
        <w:t>точно</w:t>
      </w:r>
      <w:r w:rsidR="007228B1" w:rsidRPr="00B94AA1">
        <w:rPr>
          <w:rFonts w:ascii="Times New Roman" w:hAnsi="Times New Roman" w:cs="Times New Roman"/>
          <w:sz w:val="28"/>
          <w:szCs w:val="28"/>
        </w:rPr>
        <w:t>.</w:t>
      </w:r>
    </w:p>
    <w:p w:rsidR="00B94AA1" w:rsidRPr="005E7401" w:rsidRDefault="002B5357" w:rsidP="00B94AA1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 w:rsidRPr="00B94AA1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A513C3" w:rsidRPr="00B94AA1">
        <w:rPr>
          <w:rFonts w:ascii="Times New Roman" w:hAnsi="Times New Roman" w:cs="Times New Roman"/>
          <w:sz w:val="28"/>
          <w:szCs w:val="28"/>
        </w:rPr>
        <w:t xml:space="preserve">потенциальные адресаты </w:t>
      </w:r>
      <w:r w:rsidRPr="00B94AA1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A513C3" w:rsidRPr="00B94AA1">
        <w:rPr>
          <w:rFonts w:ascii="Times New Roman" w:hAnsi="Times New Roman" w:cs="Times New Roman"/>
          <w:sz w:val="28"/>
          <w:szCs w:val="28"/>
        </w:rPr>
        <w:t>регулиро</w:t>
      </w:r>
      <w:r w:rsidR="00F128D6" w:rsidRPr="00B94AA1">
        <w:rPr>
          <w:rFonts w:ascii="Times New Roman" w:hAnsi="Times New Roman" w:cs="Times New Roman"/>
          <w:sz w:val="28"/>
          <w:szCs w:val="28"/>
        </w:rPr>
        <w:t>вания</w:t>
      </w:r>
      <w:r w:rsidR="00B21C69" w:rsidRPr="00B94AA1">
        <w:rPr>
          <w:rFonts w:ascii="Times New Roman" w:hAnsi="Times New Roman" w:cs="Times New Roman"/>
          <w:sz w:val="28"/>
          <w:szCs w:val="28"/>
        </w:rPr>
        <w:t xml:space="preserve">. </w:t>
      </w:r>
      <w:r w:rsidR="00B94AA1" w:rsidRPr="005E7401">
        <w:rPr>
          <w:rFonts w:ascii="Times New Roman" w:hAnsi="Times New Roman" w:cs="Times New Roman"/>
          <w:sz w:val="28"/>
          <w:szCs w:val="28"/>
        </w:rPr>
        <w:t>Количественная оценка участников: к</w:t>
      </w:r>
      <w:r w:rsidR="00B94AA1" w:rsidRPr="005E7401">
        <w:rPr>
          <w:rFonts w:ascii="Times New Roman" w:hAnsi="Times New Roman"/>
          <w:sz w:val="28"/>
        </w:rPr>
        <w:t>оличество не ограниченно.</w:t>
      </w:r>
    </w:p>
    <w:p w:rsidR="00B66716" w:rsidRPr="009C4067" w:rsidRDefault="00021DA3" w:rsidP="007228B1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E7401">
        <w:rPr>
          <w:rFonts w:ascii="Times New Roman" w:hAnsi="Times New Roman" w:cs="Times New Roman"/>
          <w:sz w:val="28"/>
          <w:szCs w:val="28"/>
        </w:rPr>
        <w:tab/>
        <w:t>Ц</w:t>
      </w:r>
      <w:r w:rsidR="00B66716" w:rsidRPr="005E7401">
        <w:rPr>
          <w:rFonts w:ascii="Times New Roman" w:hAnsi="Times New Roman" w:cs="Times New Roman"/>
          <w:sz w:val="28"/>
          <w:szCs w:val="28"/>
        </w:rPr>
        <w:t>ел</w:t>
      </w:r>
      <w:r w:rsidR="00184E7E" w:rsidRPr="005E7401">
        <w:rPr>
          <w:rFonts w:ascii="Times New Roman" w:hAnsi="Times New Roman" w:cs="Times New Roman"/>
          <w:sz w:val="28"/>
          <w:szCs w:val="28"/>
        </w:rPr>
        <w:t>ь</w:t>
      </w:r>
      <w:r w:rsidR="00B66716" w:rsidRPr="005E740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5E7401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7228B1" w:rsidRPr="005E7401">
        <w:rPr>
          <w:rFonts w:ascii="Times New Roman" w:hAnsi="Times New Roman" w:cs="Times New Roman"/>
          <w:sz w:val="28"/>
          <w:szCs w:val="28"/>
        </w:rPr>
        <w:t xml:space="preserve">, установлены срок и индикатор ее достижения: </w:t>
      </w:r>
      <w:r w:rsidR="005E7401" w:rsidRPr="005E7401">
        <w:rPr>
          <w:rFonts w:ascii="Times New Roman" w:hAnsi="Times New Roman" w:cs="Times New Roman"/>
          <w:sz w:val="28"/>
          <w:szCs w:val="28"/>
        </w:rPr>
        <w:t>с</w:t>
      </w:r>
      <w:r w:rsidR="005E7401" w:rsidRPr="005E7401">
        <w:rPr>
          <w:rFonts w:ascii="Times New Roman" w:hAnsi="Times New Roman"/>
          <w:sz w:val="28"/>
          <w:szCs w:val="28"/>
        </w:rPr>
        <w:t>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Тимашевский муниципальный район Краснодарского края</w:t>
      </w:r>
      <w:r w:rsidR="005E7401">
        <w:rPr>
          <w:rFonts w:ascii="Times New Roman" w:hAnsi="Times New Roman"/>
          <w:sz w:val="28"/>
          <w:szCs w:val="28"/>
        </w:rPr>
        <w:t xml:space="preserve"> -</w:t>
      </w:r>
      <w:r w:rsidR="005E7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067">
        <w:rPr>
          <w:rFonts w:ascii="Times New Roman" w:hAnsi="Times New Roman" w:cs="Times New Roman"/>
          <w:sz w:val="28"/>
          <w:szCs w:val="28"/>
        </w:rPr>
        <w:t>п</w:t>
      </w:r>
      <w:r w:rsidR="009C4067" w:rsidRPr="009C4067">
        <w:rPr>
          <w:rFonts w:ascii="Times New Roman" w:hAnsi="Times New Roman"/>
          <w:iCs/>
          <w:spacing w:val="3"/>
          <w:sz w:val="28"/>
          <w:szCs w:val="28"/>
        </w:rPr>
        <w:t>лощадь земельных участ</w:t>
      </w:r>
      <w:r w:rsidR="009C4067" w:rsidRPr="009C4067">
        <w:rPr>
          <w:rFonts w:ascii="Times New Roman" w:hAnsi="Times New Roman"/>
          <w:iCs/>
          <w:spacing w:val="3"/>
          <w:sz w:val="28"/>
          <w:szCs w:val="28"/>
        </w:rPr>
        <w:lastRenderedPageBreak/>
        <w:t>ков, на которых согласован севооборот</w:t>
      </w:r>
      <w:r w:rsidR="005E7401">
        <w:rPr>
          <w:rFonts w:ascii="Times New Roman" w:hAnsi="Times New Roman"/>
          <w:iCs/>
          <w:spacing w:val="3"/>
          <w:sz w:val="28"/>
          <w:szCs w:val="28"/>
        </w:rPr>
        <w:t xml:space="preserve">: </w:t>
      </w:r>
      <w:r w:rsidR="009C4067" w:rsidRPr="009C4067">
        <w:rPr>
          <w:rFonts w:ascii="Times New Roman" w:hAnsi="Times New Roman"/>
          <w:sz w:val="28"/>
          <w:szCs w:val="28"/>
        </w:rPr>
        <w:t>100% площади земельных участков на которых осуществляется производство семян различных перекрестно опыляемых сельскохозяйственных растений</w:t>
      </w:r>
    </w:p>
    <w:p w:rsidR="00B66716" w:rsidRPr="005E7401" w:rsidRDefault="00B21C69" w:rsidP="00B21C69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r w:rsidR="00094EAB" w:rsidRPr="005E7401">
        <w:rPr>
          <w:rFonts w:ascii="Times New Roman" w:hAnsi="Times New Roman" w:cs="Times New Roman"/>
          <w:sz w:val="28"/>
          <w:szCs w:val="28"/>
        </w:rPr>
        <w:t>мониторинг</w:t>
      </w:r>
      <w:r w:rsidRPr="005E7401">
        <w:rPr>
          <w:rFonts w:ascii="Times New Roman" w:hAnsi="Times New Roman" w:cs="Times New Roman"/>
          <w:sz w:val="28"/>
          <w:szCs w:val="28"/>
        </w:rPr>
        <w:t>а</w:t>
      </w:r>
      <w:r w:rsidR="00094EAB" w:rsidRPr="005E7401">
        <w:rPr>
          <w:rFonts w:ascii="Times New Roman" w:hAnsi="Times New Roman" w:cs="Times New Roman"/>
          <w:sz w:val="28"/>
          <w:szCs w:val="28"/>
        </w:rPr>
        <w:t xml:space="preserve"> достижения целей</w:t>
      </w:r>
      <w:r w:rsidRPr="005E7401">
        <w:rPr>
          <w:rFonts w:ascii="Times New Roman" w:hAnsi="Times New Roman" w:cs="Times New Roman"/>
          <w:sz w:val="28"/>
          <w:szCs w:val="28"/>
        </w:rPr>
        <w:t xml:space="preserve"> </w:t>
      </w:r>
      <w:r w:rsidR="005E7401" w:rsidRPr="005E7401">
        <w:rPr>
          <w:rFonts w:ascii="Times New Roman" w:hAnsi="Times New Roman" w:cs="Times New Roman"/>
          <w:sz w:val="28"/>
          <w:szCs w:val="28"/>
        </w:rPr>
        <w:t>– не требуется</w:t>
      </w:r>
      <w:r w:rsidR="00B2073F" w:rsidRPr="005E7401">
        <w:rPr>
          <w:rFonts w:ascii="Times New Roman" w:hAnsi="Times New Roman" w:cs="Times New Roman"/>
          <w:sz w:val="28"/>
          <w:szCs w:val="28"/>
        </w:rPr>
        <w:t>.</w:t>
      </w:r>
    </w:p>
    <w:p w:rsidR="00B2073F" w:rsidRPr="005E7401" w:rsidRDefault="008A2C3F" w:rsidP="004D598E">
      <w:pPr>
        <w:ind w:firstLine="567"/>
        <w:jc w:val="both"/>
        <w:rPr>
          <w:sz w:val="28"/>
          <w:szCs w:val="28"/>
        </w:rPr>
      </w:pPr>
      <w:r w:rsidRPr="005E7401">
        <w:rPr>
          <w:sz w:val="28"/>
          <w:szCs w:val="28"/>
        </w:rPr>
        <w:t>Дополнительные расходы потенциальных адресатов предлагаемого правового регулирования, связанные с введением предлагаемого регулирования, по мнению разработчика, предполагаются</w:t>
      </w:r>
      <w:r w:rsidRPr="005E7401">
        <w:rPr>
          <w:color w:val="000000" w:themeColor="text1"/>
          <w:sz w:val="28"/>
          <w:szCs w:val="28"/>
        </w:rPr>
        <w:t xml:space="preserve"> в виде </w:t>
      </w:r>
      <w:r w:rsidR="00B2073F" w:rsidRPr="005E7401">
        <w:rPr>
          <w:color w:val="000000" w:themeColor="text1"/>
          <w:sz w:val="28"/>
          <w:szCs w:val="28"/>
        </w:rPr>
        <w:t xml:space="preserve">затрат </w:t>
      </w:r>
      <w:r w:rsidR="00B2073F" w:rsidRPr="005E7401">
        <w:rPr>
          <w:sz w:val="28"/>
          <w:szCs w:val="28"/>
        </w:rPr>
        <w:t xml:space="preserve">на подачу </w:t>
      </w:r>
      <w:r w:rsidR="005E7401" w:rsidRPr="005E7401">
        <w:rPr>
          <w:color w:val="000000"/>
          <w:sz w:val="28"/>
          <w:szCs w:val="28"/>
        </w:rPr>
        <w:t xml:space="preserve">заявления на 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Тимашевский муниципальный район Краснодарского </w:t>
      </w:r>
      <w:r w:rsidRPr="005E7401">
        <w:rPr>
          <w:color w:val="000000" w:themeColor="text1"/>
          <w:sz w:val="28"/>
          <w:szCs w:val="28"/>
        </w:rPr>
        <w:t xml:space="preserve">в расчете на одного заявителя </w:t>
      </w:r>
      <w:r w:rsidRPr="005E7401">
        <w:rPr>
          <w:sz w:val="28"/>
          <w:szCs w:val="28"/>
        </w:rPr>
        <w:t>в</w:t>
      </w:r>
      <w:r w:rsidRPr="005E7401">
        <w:rPr>
          <w:color w:val="000000" w:themeColor="text1"/>
          <w:sz w:val="28"/>
          <w:szCs w:val="28"/>
        </w:rPr>
        <w:t xml:space="preserve"> размере </w:t>
      </w:r>
      <w:r w:rsidRPr="005E7401">
        <w:rPr>
          <w:sz w:val="28"/>
          <w:szCs w:val="28"/>
        </w:rPr>
        <w:t xml:space="preserve">примерно </w:t>
      </w:r>
      <w:r w:rsidR="005E7401" w:rsidRPr="005E7401">
        <w:rPr>
          <w:sz w:val="28"/>
          <w:szCs w:val="28"/>
        </w:rPr>
        <w:t>1376</w:t>
      </w:r>
      <w:r w:rsidR="00B2073F" w:rsidRPr="005E7401">
        <w:rPr>
          <w:sz w:val="28"/>
          <w:szCs w:val="28"/>
        </w:rPr>
        <w:t>,</w:t>
      </w:r>
      <w:r w:rsidR="005E7401" w:rsidRPr="005E7401">
        <w:rPr>
          <w:sz w:val="28"/>
          <w:szCs w:val="28"/>
        </w:rPr>
        <w:t>46</w:t>
      </w:r>
      <w:r w:rsidR="00B2073F" w:rsidRPr="005E7401">
        <w:rPr>
          <w:sz w:val="28"/>
          <w:szCs w:val="28"/>
        </w:rPr>
        <w:t xml:space="preserve"> руб. </w:t>
      </w:r>
    </w:p>
    <w:p w:rsidR="00B2073F" w:rsidRPr="005E7401" w:rsidRDefault="00D64A79" w:rsidP="00B207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Д</w:t>
      </w:r>
      <w:r w:rsidR="00E27F1A" w:rsidRPr="005E7401">
        <w:rPr>
          <w:rFonts w:ascii="Times New Roman" w:hAnsi="Times New Roman" w:cs="Times New Roman"/>
          <w:sz w:val="28"/>
          <w:szCs w:val="28"/>
        </w:rPr>
        <w:t>ополнительны</w:t>
      </w:r>
      <w:r w:rsidRPr="005E7401">
        <w:rPr>
          <w:rFonts w:ascii="Times New Roman" w:hAnsi="Times New Roman" w:cs="Times New Roman"/>
          <w:sz w:val="28"/>
          <w:szCs w:val="28"/>
        </w:rPr>
        <w:t>е</w:t>
      </w:r>
      <w:r w:rsidR="00E27F1A" w:rsidRPr="005E7401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5E7401">
        <w:rPr>
          <w:rFonts w:ascii="Times New Roman" w:hAnsi="Times New Roman" w:cs="Times New Roman"/>
          <w:sz w:val="28"/>
          <w:szCs w:val="28"/>
        </w:rPr>
        <w:t xml:space="preserve">ы </w:t>
      </w:r>
      <w:r w:rsidR="00E27F1A" w:rsidRPr="005E7401">
        <w:rPr>
          <w:rFonts w:ascii="Times New Roman" w:hAnsi="Times New Roman" w:cs="Times New Roman"/>
          <w:sz w:val="28"/>
          <w:szCs w:val="28"/>
        </w:rPr>
        <w:t xml:space="preserve">местного бюджета (бюджета муниципального образования Тимашевский </w:t>
      </w:r>
      <w:r w:rsidR="006A2D08" w:rsidRPr="005E740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27F1A" w:rsidRPr="005E7401">
        <w:rPr>
          <w:rFonts w:ascii="Times New Roman" w:hAnsi="Times New Roman" w:cs="Times New Roman"/>
          <w:sz w:val="28"/>
          <w:szCs w:val="28"/>
        </w:rPr>
        <w:t>район</w:t>
      </w:r>
      <w:r w:rsidR="006A2D08" w:rsidRPr="005E7401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E27F1A" w:rsidRPr="005E7401">
        <w:rPr>
          <w:rFonts w:ascii="Times New Roman" w:hAnsi="Times New Roman" w:cs="Times New Roman"/>
          <w:sz w:val="28"/>
          <w:szCs w:val="28"/>
        </w:rPr>
        <w:t>), связанны</w:t>
      </w:r>
      <w:r w:rsidRPr="005E7401">
        <w:rPr>
          <w:rFonts w:ascii="Times New Roman" w:hAnsi="Times New Roman" w:cs="Times New Roman"/>
          <w:sz w:val="28"/>
          <w:szCs w:val="28"/>
        </w:rPr>
        <w:t>е</w:t>
      </w:r>
      <w:r w:rsidR="00B03A55" w:rsidRPr="005E7401">
        <w:rPr>
          <w:rFonts w:ascii="Times New Roman" w:hAnsi="Times New Roman" w:cs="Times New Roman"/>
          <w:sz w:val="28"/>
          <w:szCs w:val="28"/>
        </w:rPr>
        <w:t xml:space="preserve"> с введением предлагаемого регулирования, </w:t>
      </w:r>
      <w:r w:rsidRPr="005E7401">
        <w:rPr>
          <w:rFonts w:ascii="Times New Roman" w:hAnsi="Times New Roman" w:cs="Times New Roman"/>
          <w:sz w:val="28"/>
          <w:szCs w:val="28"/>
        </w:rPr>
        <w:t xml:space="preserve">по мнению разработчика, </w:t>
      </w:r>
      <w:r w:rsidR="005E7401" w:rsidRPr="005E7401">
        <w:rPr>
          <w:rFonts w:ascii="Times New Roman" w:hAnsi="Times New Roman" w:cs="Times New Roman"/>
          <w:sz w:val="28"/>
          <w:szCs w:val="28"/>
        </w:rPr>
        <w:t>отсутствуют</w:t>
      </w:r>
      <w:r w:rsidR="00B2073F" w:rsidRPr="005E7401">
        <w:rPr>
          <w:rFonts w:ascii="Times New Roman" w:hAnsi="Times New Roman" w:cs="Times New Roman"/>
          <w:sz w:val="28"/>
          <w:szCs w:val="28"/>
        </w:rPr>
        <w:t>.</w:t>
      </w:r>
    </w:p>
    <w:p w:rsidR="00B03A55" w:rsidRPr="005E7401" w:rsidRDefault="00521004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401">
        <w:rPr>
          <w:rFonts w:ascii="Times New Roman" w:hAnsi="Times New Roman" w:cs="Times New Roman"/>
          <w:sz w:val="28"/>
          <w:szCs w:val="28"/>
        </w:rPr>
        <w:t>Р</w:t>
      </w:r>
      <w:r w:rsidR="00B03A55" w:rsidRPr="005E7401">
        <w:rPr>
          <w:rFonts w:ascii="Times New Roman" w:hAnsi="Times New Roman" w:cs="Times New Roman"/>
          <w:sz w:val="28"/>
          <w:szCs w:val="28"/>
        </w:rPr>
        <w:t>иски введения предлагаемого правового регулирования</w:t>
      </w:r>
      <w:r w:rsidRPr="005E7401">
        <w:rPr>
          <w:rFonts w:ascii="Times New Roman" w:hAnsi="Times New Roman" w:cs="Times New Roman"/>
          <w:sz w:val="28"/>
          <w:szCs w:val="28"/>
        </w:rPr>
        <w:t xml:space="preserve">, по мнению разработчика, </w:t>
      </w:r>
      <w:r w:rsidR="00D224C0" w:rsidRPr="005E7401">
        <w:rPr>
          <w:rFonts w:ascii="Times New Roman" w:hAnsi="Times New Roman" w:cs="Times New Roman"/>
          <w:sz w:val="28"/>
          <w:szCs w:val="28"/>
        </w:rPr>
        <w:t>отсутствуют</w:t>
      </w:r>
      <w:r w:rsidR="00B03A55" w:rsidRPr="005E7401">
        <w:rPr>
          <w:rFonts w:ascii="Times New Roman" w:hAnsi="Times New Roman" w:cs="Times New Roman"/>
          <w:sz w:val="28"/>
          <w:szCs w:val="28"/>
        </w:rPr>
        <w:t>.</w:t>
      </w:r>
    </w:p>
    <w:p w:rsidR="0000722B" w:rsidRPr="00171CA3" w:rsidRDefault="00B03A55" w:rsidP="000072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CA3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171CA3" w:rsidRDefault="00B03A55" w:rsidP="00171CA3">
      <w:pPr>
        <w:ind w:firstLine="567"/>
        <w:jc w:val="both"/>
        <w:rPr>
          <w:rFonts w:ascii="Liberation Serif" w:hAnsi="Liberation Serif"/>
          <w:color w:val="000000"/>
          <w:sz w:val="28"/>
        </w:rPr>
      </w:pPr>
      <w:r w:rsidRPr="00171CA3">
        <w:rPr>
          <w:sz w:val="28"/>
          <w:szCs w:val="28"/>
        </w:rPr>
        <w:t>1</w:t>
      </w:r>
      <w:r w:rsidRPr="00171CA3">
        <w:rPr>
          <w:color w:val="000000" w:themeColor="text1"/>
          <w:sz w:val="28"/>
          <w:szCs w:val="28"/>
        </w:rPr>
        <w:t>.</w:t>
      </w:r>
      <w:r w:rsidR="00206AB9" w:rsidRPr="00171CA3">
        <w:rPr>
          <w:color w:val="000000"/>
          <w:sz w:val="28"/>
        </w:rPr>
        <w:t xml:space="preserve"> </w:t>
      </w:r>
      <w:r w:rsidR="006255B3" w:rsidRPr="00171CA3">
        <w:rPr>
          <w:color w:val="000000"/>
          <w:sz w:val="28"/>
        </w:rPr>
        <w:t xml:space="preserve">Потенциальной группой участников общественных отношений, интересы которых будут затронуты предлагаемым правовым регулированием, являются </w:t>
      </w:r>
      <w:r w:rsidR="00126770" w:rsidRPr="00171CA3">
        <w:rPr>
          <w:rFonts w:eastAsia="Calibri"/>
          <w:color w:val="000000" w:themeColor="text1"/>
          <w:sz w:val="28"/>
          <w:szCs w:val="28"/>
        </w:rPr>
        <w:t>заявители:</w:t>
      </w:r>
      <w:r w:rsidR="00171CA3" w:rsidRPr="00171CA3">
        <w:rPr>
          <w:rFonts w:ascii="Liberation Serif" w:hAnsi="Liberation Serif"/>
          <w:color w:val="000000"/>
          <w:sz w:val="28"/>
        </w:rPr>
        <w:t xml:space="preserve"> </w:t>
      </w:r>
      <w:r w:rsidR="00171CA3" w:rsidRPr="00A57D68">
        <w:rPr>
          <w:rFonts w:ascii="Liberation Serif" w:hAnsi="Liberation Serif"/>
          <w:color w:val="000000"/>
          <w:sz w:val="28"/>
        </w:rPr>
        <w:t>физическое лицо, или индивидуальный предприниматель, или юридическое</w:t>
      </w:r>
      <w:r w:rsidR="00171CA3" w:rsidRPr="003158BF">
        <w:rPr>
          <w:rFonts w:ascii="Liberation Serif" w:hAnsi="Liberation Serif"/>
          <w:color w:val="000000"/>
          <w:sz w:val="28"/>
        </w:rPr>
        <w:t xml:space="preserve"> лицо, занимающиеся производством (выращиванием) и реализацией семенного и посадочного материала одной или нескольких сельскохозяйственных культур, гарантирующие соблюдение установленных законодательством агротехнических требований, семеноводческих правил для получения семян и посадочного материала с высокими урожайными и хозяйственно-биологическими свойствами и включенные в реестр семеноводческих хозяйств, сертифицированных в Системе добровольной сертификации «Россельхозцентр», созданной федеральным государственным бюджетным учреждением «Российский сельскохозяйственный центр» и зарегистрированной в едином реестре зарегистрированных систем добровольной сертификации в соответствии с Федеральным законом от 27 декабря 2002 г. № 184-ФЗ «О техническом регулировании» и постановлением Правительства Российской Федерации от 23 января 2004 г. № 32 «О регистрации и размере платы за регистрацию системы добровольной сертификации», участвующий в согласовании севооборота на установление специальных семеноводческих зон для производства семян сельскохозяйственных культур на территории муниципального образования </w:t>
      </w:r>
      <w:r w:rsidR="00171CA3">
        <w:rPr>
          <w:rFonts w:ascii="Liberation Serif" w:hAnsi="Liberation Serif"/>
          <w:color w:val="000000"/>
          <w:sz w:val="28"/>
        </w:rPr>
        <w:t>Тимашевский</w:t>
      </w:r>
      <w:r w:rsidR="00171CA3" w:rsidRPr="003158BF">
        <w:rPr>
          <w:rFonts w:ascii="Liberation Serif" w:hAnsi="Liberation Serif"/>
          <w:color w:val="000000"/>
          <w:sz w:val="28"/>
        </w:rPr>
        <w:t xml:space="preserve"> муниципа</w:t>
      </w:r>
      <w:r w:rsidR="00171CA3">
        <w:rPr>
          <w:rFonts w:ascii="Liberation Serif" w:hAnsi="Liberation Serif"/>
          <w:color w:val="000000"/>
          <w:sz w:val="28"/>
        </w:rPr>
        <w:t>льный район Краснодарского края.</w:t>
      </w:r>
    </w:p>
    <w:p w:rsidR="00171CA3" w:rsidRPr="0073111A" w:rsidRDefault="00171CA3" w:rsidP="00171CA3">
      <w:pPr>
        <w:ind w:firstLine="709"/>
        <w:jc w:val="both"/>
        <w:rPr>
          <w:sz w:val="28"/>
        </w:rPr>
      </w:pPr>
      <w:r w:rsidRPr="0073111A">
        <w:rPr>
          <w:sz w:val="28"/>
          <w:szCs w:val="28"/>
        </w:rPr>
        <w:t>Количественная оценка участников: к</w:t>
      </w:r>
      <w:r w:rsidRPr="0073111A">
        <w:rPr>
          <w:sz w:val="28"/>
        </w:rPr>
        <w:t>оличество не ограниченно.</w:t>
      </w:r>
    </w:p>
    <w:p w:rsidR="00171CA3" w:rsidRDefault="00B03A55" w:rsidP="00171CA3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73111A">
        <w:rPr>
          <w:sz w:val="28"/>
          <w:szCs w:val="28"/>
        </w:rPr>
        <w:t xml:space="preserve">2. Проблема, на решение которой направлено </w:t>
      </w:r>
      <w:r w:rsidR="00C30A0A" w:rsidRPr="0073111A">
        <w:rPr>
          <w:sz w:val="28"/>
          <w:szCs w:val="28"/>
        </w:rPr>
        <w:t xml:space="preserve">предлагаемое проектом </w:t>
      </w:r>
      <w:r w:rsidRPr="0073111A">
        <w:rPr>
          <w:sz w:val="28"/>
          <w:szCs w:val="28"/>
        </w:rPr>
        <w:t>правовое регулирование, заключается в</w:t>
      </w:r>
      <w:r w:rsidR="004355F8" w:rsidRPr="0073111A">
        <w:rPr>
          <w:sz w:val="28"/>
          <w:szCs w:val="28"/>
        </w:rPr>
        <w:t xml:space="preserve"> </w:t>
      </w:r>
      <w:r w:rsidR="00E57DA4" w:rsidRPr="0073111A">
        <w:rPr>
          <w:sz w:val="28"/>
          <w:szCs w:val="28"/>
        </w:rPr>
        <w:t>н</w:t>
      </w:r>
      <w:r w:rsidR="00E57DA4" w:rsidRPr="0073111A">
        <w:rPr>
          <w:color w:val="000000" w:themeColor="text1"/>
          <w:sz w:val="28"/>
          <w:szCs w:val="28"/>
        </w:rPr>
        <w:t xml:space="preserve">евозможности </w:t>
      </w:r>
      <w:r w:rsidR="00171CA3" w:rsidRPr="0073111A">
        <w:rPr>
          <w:sz w:val="28"/>
          <w:szCs w:val="28"/>
        </w:rPr>
        <w:t>согласования севооборота в специальных семеноводческих зонах для производства семян сельскохозяйственных растений на</w:t>
      </w:r>
      <w:r w:rsidR="00171CA3" w:rsidRPr="00D105F3">
        <w:rPr>
          <w:sz w:val="28"/>
          <w:szCs w:val="28"/>
        </w:rPr>
        <w:t xml:space="preserve"> территории муниципального образования </w:t>
      </w:r>
      <w:r w:rsidR="00171CA3">
        <w:rPr>
          <w:sz w:val="28"/>
          <w:szCs w:val="28"/>
        </w:rPr>
        <w:t xml:space="preserve">Тимашевский муниципальный </w:t>
      </w:r>
      <w:r w:rsidR="00171CA3" w:rsidRPr="00D105F3">
        <w:rPr>
          <w:sz w:val="28"/>
          <w:szCs w:val="28"/>
        </w:rPr>
        <w:t>район</w:t>
      </w:r>
      <w:r w:rsidR="00171CA3">
        <w:rPr>
          <w:sz w:val="28"/>
          <w:szCs w:val="28"/>
        </w:rPr>
        <w:t xml:space="preserve"> Краснодарского края</w:t>
      </w:r>
      <w:r w:rsidR="00171CA3" w:rsidRPr="00D105F3">
        <w:rPr>
          <w:rFonts w:eastAsia="Calibri"/>
          <w:sz w:val="28"/>
          <w:szCs w:val="28"/>
        </w:rPr>
        <w:t>.</w:t>
      </w:r>
    </w:p>
    <w:p w:rsidR="0062261E" w:rsidRDefault="0062261E" w:rsidP="0062261E">
      <w:pPr>
        <w:ind w:right="-1" w:firstLine="709"/>
        <w:contextualSpacing/>
        <w:jc w:val="both"/>
        <w:rPr>
          <w:sz w:val="28"/>
          <w:szCs w:val="28"/>
        </w:rPr>
      </w:pPr>
      <w:r w:rsidRPr="009A5808">
        <w:rPr>
          <w:sz w:val="28"/>
          <w:szCs w:val="28"/>
        </w:rPr>
        <w:t xml:space="preserve">В целях решения указанной проблемы рассматриваемым проектом предлагается утвердить </w:t>
      </w:r>
      <w:r>
        <w:rPr>
          <w:sz w:val="28"/>
          <w:szCs w:val="28"/>
        </w:rPr>
        <w:t>п</w:t>
      </w:r>
      <w:r w:rsidRPr="009A5808">
        <w:rPr>
          <w:sz w:val="28"/>
        </w:rPr>
        <w:t xml:space="preserve">орядок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r w:rsidRPr="009A5808">
        <w:rPr>
          <w:sz w:val="28"/>
          <w:szCs w:val="28"/>
        </w:rPr>
        <w:t>Тимашевский муниципальный район Краснодарского края.</w:t>
      </w:r>
      <w:r w:rsidRPr="009A5808">
        <w:rPr>
          <w:sz w:val="28"/>
        </w:rPr>
        <w:t xml:space="preserve"> Порядок разработан в соответствии с Законом Краснодарского края от 11 марта 2024 г. №5085-КЗ «О  семеноводстве сельскохозяйственных растений в Краснодарском крае», Законом Краснодарского края от 5 мая 2019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производства», во исполнение постановления Губернатора Краснодарского края от 24 марта 2025 г. № 155 «О внесении изменений в постановление главы администрации (губернатора) Краснодарского края от 25 июля 2017 г. № 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а также приказа министерства от 26 ноября 2024 г. № 545 «Об утверждении Порядка установления специальных семеноводческих зон для производства семян сельскохозяйственных растений на территории Краснодарского края»</w:t>
      </w:r>
      <w:r>
        <w:rPr>
          <w:sz w:val="28"/>
          <w:szCs w:val="28"/>
        </w:rPr>
        <w:t>.</w:t>
      </w:r>
    </w:p>
    <w:p w:rsidR="0062261E" w:rsidRPr="003A60B1" w:rsidRDefault="0062261E" w:rsidP="0062261E">
      <w:pPr>
        <w:tabs>
          <w:tab w:val="left" w:pos="1200"/>
        </w:tabs>
        <w:spacing w:line="323" w:lineRule="exact"/>
        <w:ind w:firstLine="851"/>
        <w:contextualSpacing/>
        <w:jc w:val="both"/>
        <w:rPr>
          <w:rFonts w:ascii="Liberation Serif" w:hAnsi="Liberation Serif"/>
          <w:color w:val="000000"/>
          <w:sz w:val="28"/>
        </w:rPr>
      </w:pPr>
      <w:r w:rsidRPr="003A60B1">
        <w:rPr>
          <w:rFonts w:ascii="Liberation Serif" w:hAnsi="Liberation Serif"/>
          <w:color w:val="000000"/>
          <w:sz w:val="28"/>
        </w:rPr>
        <w:t>Порядок устанавливает единые требования к условиям согласования</w:t>
      </w:r>
      <w:r>
        <w:rPr>
          <w:rFonts w:ascii="Liberation Serif" w:hAnsi="Liberation Serif"/>
          <w:color w:val="000000"/>
          <w:sz w:val="28"/>
        </w:rPr>
        <w:t xml:space="preserve"> </w:t>
      </w:r>
      <w:r w:rsidRPr="003A60B1">
        <w:rPr>
          <w:rFonts w:ascii="Liberation Serif" w:hAnsi="Liberation Serif"/>
          <w:color w:val="000000"/>
          <w:sz w:val="28"/>
        </w:rPr>
        <w:t>севооборота в специальных семеноводческих зонах для производства семян сельскохозяйственных растений на территории муниципального</w:t>
      </w:r>
      <w:r>
        <w:rPr>
          <w:rFonts w:ascii="Liberation Serif" w:hAnsi="Liberation Serif"/>
          <w:color w:val="000000"/>
          <w:sz w:val="28"/>
        </w:rPr>
        <w:t xml:space="preserve"> </w:t>
      </w:r>
      <w:r w:rsidRPr="003A60B1">
        <w:rPr>
          <w:rFonts w:ascii="Liberation Serif" w:hAnsi="Liberation Serif"/>
          <w:color w:val="000000"/>
          <w:sz w:val="28"/>
        </w:rPr>
        <w:t xml:space="preserve">образования </w:t>
      </w:r>
      <w:r>
        <w:rPr>
          <w:rFonts w:ascii="Liberation Serif" w:hAnsi="Liberation Serif"/>
          <w:color w:val="000000"/>
          <w:sz w:val="28"/>
        </w:rPr>
        <w:t>Тимашевский</w:t>
      </w:r>
      <w:r w:rsidRPr="003A60B1">
        <w:rPr>
          <w:rFonts w:ascii="Liberation Serif" w:hAnsi="Liberation Serif"/>
          <w:color w:val="000000"/>
          <w:sz w:val="28"/>
        </w:rPr>
        <w:t xml:space="preserve"> муниципальный район Краснодарского края.</w:t>
      </w:r>
    </w:p>
    <w:p w:rsidR="0062261E" w:rsidRPr="0062261E" w:rsidRDefault="0062261E" w:rsidP="0062261E">
      <w:pPr>
        <w:tabs>
          <w:tab w:val="left" w:pos="1195"/>
        </w:tabs>
        <w:spacing w:line="322" w:lineRule="exact"/>
        <w:ind w:firstLine="851"/>
        <w:contextualSpacing/>
        <w:jc w:val="both"/>
        <w:rPr>
          <w:rFonts w:ascii="Liberation Serif" w:hAnsi="Liberation Serif"/>
          <w:color w:val="000000"/>
          <w:sz w:val="28"/>
        </w:rPr>
      </w:pPr>
      <w:r w:rsidRPr="003A60B1">
        <w:rPr>
          <w:rFonts w:ascii="Liberation Serif" w:hAnsi="Liberation Serif"/>
          <w:color w:val="000000"/>
          <w:sz w:val="28"/>
        </w:rPr>
        <w:t>Целью согласования севооборота является утверждение чередования</w:t>
      </w:r>
      <w:r>
        <w:rPr>
          <w:rFonts w:ascii="Liberation Serif" w:hAnsi="Liberation Serif"/>
          <w:color w:val="000000"/>
          <w:sz w:val="28"/>
        </w:rPr>
        <w:t xml:space="preserve"> </w:t>
      </w:r>
      <w:r w:rsidRPr="003A60B1">
        <w:rPr>
          <w:rFonts w:ascii="Liberation Serif" w:hAnsi="Liberation Serif"/>
          <w:color w:val="000000"/>
          <w:sz w:val="28"/>
        </w:rPr>
        <w:t>сельскохозяйственных культур на земельном участке, на котором планируется</w:t>
      </w:r>
      <w:r>
        <w:rPr>
          <w:rFonts w:ascii="Liberation Serif" w:hAnsi="Liberation Serif"/>
          <w:color w:val="000000"/>
          <w:sz w:val="28"/>
        </w:rPr>
        <w:t xml:space="preserve"> </w:t>
      </w:r>
      <w:r w:rsidRPr="0062261E">
        <w:rPr>
          <w:rFonts w:ascii="Liberation Serif" w:hAnsi="Liberation Serif"/>
          <w:color w:val="000000"/>
          <w:sz w:val="28"/>
        </w:rPr>
        <w:t>производство (выращивание) сельскохозяйственных культур.</w:t>
      </w:r>
    </w:p>
    <w:p w:rsidR="00D24FAE" w:rsidRPr="0062261E" w:rsidRDefault="00035885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62261E">
        <w:rPr>
          <w:sz w:val="28"/>
          <w:szCs w:val="28"/>
        </w:rPr>
        <w:t xml:space="preserve">        </w:t>
      </w:r>
      <w:r w:rsidR="00D24FAE" w:rsidRPr="0062261E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1D7056" w:rsidRPr="00D105F3" w:rsidRDefault="00BB0B10" w:rsidP="001D7056">
      <w:pPr>
        <w:tabs>
          <w:tab w:val="left" w:pos="1195"/>
        </w:tabs>
        <w:spacing w:line="322" w:lineRule="exact"/>
        <w:ind w:firstLine="851"/>
        <w:contextualSpacing/>
        <w:jc w:val="both"/>
        <w:rPr>
          <w:rFonts w:eastAsia="Calibri"/>
          <w:sz w:val="28"/>
          <w:szCs w:val="28"/>
        </w:rPr>
      </w:pPr>
      <w:r w:rsidRPr="001D7056">
        <w:rPr>
          <w:sz w:val="28"/>
          <w:szCs w:val="28"/>
        </w:rPr>
        <w:t>3</w:t>
      </w:r>
      <w:r w:rsidR="00D24FAE" w:rsidRPr="001D7056">
        <w:rPr>
          <w:sz w:val="28"/>
          <w:szCs w:val="28"/>
        </w:rPr>
        <w:t xml:space="preserve">. </w:t>
      </w:r>
      <w:r w:rsidR="0038783A" w:rsidRPr="001D7056">
        <w:rPr>
          <w:sz w:val="28"/>
          <w:szCs w:val="28"/>
        </w:rPr>
        <w:t xml:space="preserve">Цель </w:t>
      </w:r>
      <w:r w:rsidR="00E606FA" w:rsidRPr="001D7056">
        <w:rPr>
          <w:sz w:val="28"/>
          <w:szCs w:val="28"/>
        </w:rPr>
        <w:t xml:space="preserve">проекта отвечает принципам правового регулирования, установленным законодательством Российской Федерации, и заключается </w:t>
      </w:r>
      <w:r w:rsidR="004903BB" w:rsidRPr="001D7056">
        <w:rPr>
          <w:sz w:val="28"/>
          <w:szCs w:val="28"/>
        </w:rPr>
        <w:t xml:space="preserve">в </w:t>
      </w:r>
      <w:r w:rsidR="001D7056" w:rsidRPr="001D7056">
        <w:rPr>
          <w:sz w:val="28"/>
          <w:szCs w:val="28"/>
        </w:rPr>
        <w:t>согласовании севооборота в специальных семеноводческих зонах для производства семян сельскохозяйственных растений на территории</w:t>
      </w:r>
      <w:r w:rsidR="001D7056" w:rsidRPr="00D105F3">
        <w:rPr>
          <w:sz w:val="28"/>
          <w:szCs w:val="28"/>
        </w:rPr>
        <w:t xml:space="preserve"> муниципального образования </w:t>
      </w:r>
      <w:r w:rsidR="001D7056">
        <w:rPr>
          <w:sz w:val="28"/>
          <w:szCs w:val="28"/>
        </w:rPr>
        <w:t xml:space="preserve">Тимашевский муниципальный </w:t>
      </w:r>
      <w:r w:rsidR="001D7056" w:rsidRPr="00D105F3">
        <w:rPr>
          <w:sz w:val="28"/>
          <w:szCs w:val="28"/>
        </w:rPr>
        <w:t>район</w:t>
      </w:r>
      <w:r w:rsidR="001D7056">
        <w:rPr>
          <w:sz w:val="28"/>
          <w:szCs w:val="28"/>
        </w:rPr>
        <w:t xml:space="preserve"> Краснодарского края</w:t>
      </w:r>
      <w:r w:rsidR="001D7056" w:rsidRPr="00D105F3">
        <w:rPr>
          <w:rFonts w:eastAsia="Calibri"/>
          <w:sz w:val="28"/>
          <w:szCs w:val="28"/>
        </w:rPr>
        <w:t>.</w:t>
      </w:r>
      <w:r w:rsidR="001D7056" w:rsidRPr="007671BA">
        <w:rPr>
          <w:rFonts w:ascii="Liberation Serif" w:hAnsi="Liberation Serif"/>
          <w:color w:val="000000"/>
          <w:sz w:val="28"/>
        </w:rPr>
        <w:t xml:space="preserve"> </w:t>
      </w:r>
    </w:p>
    <w:p w:rsidR="00A513EB" w:rsidRPr="00D56A8E" w:rsidRDefault="002B7CCF" w:rsidP="00A513E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A8E">
        <w:rPr>
          <w:rFonts w:ascii="Times New Roman" w:hAnsi="Times New Roman" w:cs="Times New Roman"/>
          <w:sz w:val="28"/>
          <w:szCs w:val="28"/>
        </w:rPr>
        <w:t xml:space="preserve">4. </w:t>
      </w:r>
      <w:r w:rsidR="00A513EB" w:rsidRPr="00D56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предусматривает положения, которыми </w:t>
      </w:r>
      <w:r w:rsidR="00D56A8E" w:rsidRPr="00D56A8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 w:rsidR="00A513EB" w:rsidRPr="00D56A8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513EB" w:rsidRPr="0051365F" w:rsidRDefault="00A513EB" w:rsidP="00D56A8E">
      <w:pPr>
        <w:tabs>
          <w:tab w:val="left" w:pos="709"/>
          <w:tab w:val="left" w:pos="851"/>
        </w:tabs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D56A8E">
        <w:rPr>
          <w:color w:val="000000" w:themeColor="text1"/>
          <w:sz w:val="28"/>
          <w:szCs w:val="28"/>
        </w:rPr>
        <w:t>обязанност</w:t>
      </w:r>
      <w:r w:rsidR="00D56A8E" w:rsidRPr="00D56A8E">
        <w:rPr>
          <w:color w:val="000000" w:themeColor="text1"/>
          <w:sz w:val="28"/>
          <w:szCs w:val="28"/>
        </w:rPr>
        <w:t>и</w:t>
      </w:r>
      <w:r w:rsidRPr="00D56A8E">
        <w:rPr>
          <w:color w:val="000000" w:themeColor="text1"/>
          <w:sz w:val="28"/>
          <w:szCs w:val="28"/>
        </w:rPr>
        <w:t xml:space="preserve"> потенциальных адресатов </w:t>
      </w:r>
      <w:r w:rsidR="00D56A8E">
        <w:rPr>
          <w:color w:val="000000" w:themeColor="text1"/>
          <w:sz w:val="28"/>
          <w:szCs w:val="28"/>
        </w:rPr>
        <w:t>-</w:t>
      </w:r>
      <w:r w:rsidRPr="00D56A8E">
        <w:rPr>
          <w:color w:val="000000" w:themeColor="text1"/>
          <w:sz w:val="28"/>
          <w:szCs w:val="28"/>
        </w:rPr>
        <w:t xml:space="preserve"> в части</w:t>
      </w:r>
      <w:r w:rsidR="00D56A8E" w:rsidRPr="00D56A8E">
        <w:rPr>
          <w:color w:val="000000" w:themeColor="text1"/>
          <w:sz w:val="28"/>
          <w:szCs w:val="28"/>
        </w:rPr>
        <w:t xml:space="preserve"> </w:t>
      </w:r>
      <w:r w:rsidRPr="00D56A8E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D56A8E" w:rsidRPr="00D56A8E">
        <w:rPr>
          <w:color w:val="000000"/>
          <w:sz w:val="28"/>
          <w:szCs w:val="28"/>
        </w:rPr>
        <w:t>заявления на 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Тимашевский муниципальный район Краснодарского края</w:t>
      </w:r>
      <w:r w:rsidR="00D56A8E">
        <w:rPr>
          <w:color w:val="000000"/>
          <w:sz w:val="28"/>
          <w:szCs w:val="28"/>
        </w:rPr>
        <w:t>.</w:t>
      </w:r>
    </w:p>
    <w:p w:rsidR="00A513EB" w:rsidRPr="00D56A8E" w:rsidRDefault="00D56A8E" w:rsidP="00D56A8E">
      <w:pPr>
        <w:tabs>
          <w:tab w:val="left" w:leader="underscore" w:pos="8955"/>
        </w:tabs>
        <w:ind w:right="57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Liberation Serif" w:hAnsi="Liberation Serif"/>
          <w:color w:val="000000"/>
          <w:sz w:val="28"/>
        </w:rPr>
        <w:t>У</w:t>
      </w:r>
      <w:r w:rsidRPr="00F039E4">
        <w:rPr>
          <w:rFonts w:ascii="Liberation Serif" w:hAnsi="Liberation Serif"/>
          <w:color w:val="000000"/>
          <w:sz w:val="28"/>
        </w:rPr>
        <w:t xml:space="preserve">полномоченным органом по согласованию севооборота в специальных </w:t>
      </w:r>
      <w:r w:rsidRPr="00D56A8E">
        <w:rPr>
          <w:rFonts w:ascii="Liberation Serif" w:hAnsi="Liberation Serif"/>
          <w:color w:val="000000"/>
          <w:sz w:val="28"/>
        </w:rPr>
        <w:t>семеноводческих зонах для производства семян сельскохозяйственных растений на территории муниципального образования Тимашевский муниципальный район Краснодарского края является отдел сельского хозяйства и перерабатывающей промышленности администрации муниципального образования Тимашевский муниципальный район Краснодарского края</w:t>
      </w:r>
      <w:r w:rsidR="00B33D14">
        <w:rPr>
          <w:rFonts w:ascii="Liberation Serif" w:hAnsi="Liberation Serif"/>
          <w:color w:val="000000"/>
          <w:sz w:val="28"/>
        </w:rPr>
        <w:t>.</w:t>
      </w:r>
    </w:p>
    <w:p w:rsidR="002B5357" w:rsidRPr="00D56A8E" w:rsidRDefault="002B5357" w:rsidP="002B5357">
      <w:pPr>
        <w:ind w:firstLine="540"/>
        <w:jc w:val="both"/>
        <w:rPr>
          <w:rFonts w:eastAsia="Calibri"/>
          <w:sz w:val="28"/>
          <w:szCs w:val="28"/>
        </w:rPr>
      </w:pPr>
      <w:r w:rsidRPr="00D56A8E">
        <w:rPr>
          <w:rFonts w:eastAsia="Calibri"/>
          <w:sz w:val="28"/>
          <w:szCs w:val="28"/>
        </w:rPr>
        <w:t>Проектом обязательные требования не установлены.</w:t>
      </w:r>
    </w:p>
    <w:p w:rsidR="002B7CCF" w:rsidRPr="00D56A8E" w:rsidRDefault="002B7CCF" w:rsidP="002B7CCF">
      <w:pPr>
        <w:ind w:firstLine="567"/>
        <w:jc w:val="both"/>
        <w:rPr>
          <w:rFonts w:eastAsiaTheme="minorEastAsia"/>
          <w:sz w:val="28"/>
          <w:szCs w:val="28"/>
        </w:rPr>
      </w:pPr>
      <w:r w:rsidRPr="00D56A8E">
        <w:rPr>
          <w:rFonts w:eastAsiaTheme="minorEastAsia"/>
          <w:sz w:val="28"/>
          <w:szCs w:val="28"/>
        </w:rPr>
        <w:t xml:space="preserve">5. 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Тимашевский </w:t>
      </w:r>
      <w:r w:rsidR="002758BC" w:rsidRPr="00D56A8E">
        <w:rPr>
          <w:rFonts w:eastAsiaTheme="minorEastAsia"/>
          <w:sz w:val="28"/>
          <w:szCs w:val="28"/>
        </w:rPr>
        <w:t xml:space="preserve">муниципальный </w:t>
      </w:r>
      <w:r w:rsidRPr="00D56A8E">
        <w:rPr>
          <w:rFonts w:eastAsiaTheme="minorEastAsia"/>
          <w:sz w:val="28"/>
          <w:szCs w:val="28"/>
        </w:rPr>
        <w:t xml:space="preserve">район </w:t>
      </w:r>
      <w:r w:rsidR="002758BC" w:rsidRPr="00D56A8E">
        <w:rPr>
          <w:rFonts w:eastAsiaTheme="minorEastAsia"/>
          <w:sz w:val="28"/>
          <w:szCs w:val="28"/>
        </w:rPr>
        <w:t xml:space="preserve">Краснодарского края </w:t>
      </w:r>
      <w:r w:rsidRPr="00D56A8E">
        <w:rPr>
          <w:rFonts w:eastAsiaTheme="minorEastAsia"/>
          <w:sz w:val="28"/>
          <w:szCs w:val="28"/>
        </w:rPr>
        <w:t>отсутствуют.</w:t>
      </w:r>
    </w:p>
    <w:p w:rsidR="0004109E" w:rsidRPr="006A7C35" w:rsidRDefault="002B7CCF" w:rsidP="002B7CCF">
      <w:pPr>
        <w:ind w:firstLine="567"/>
        <w:jc w:val="both"/>
        <w:rPr>
          <w:sz w:val="28"/>
          <w:szCs w:val="28"/>
        </w:rPr>
      </w:pPr>
      <w:r w:rsidRPr="006A7C35">
        <w:rPr>
          <w:rFonts w:eastAsiaTheme="minorEastAsia"/>
          <w:sz w:val="28"/>
          <w:szCs w:val="28"/>
        </w:rPr>
        <w:t xml:space="preserve">6. Дополнительные расходы местного бюджета (бюджета муниципального образования Тимашевский </w:t>
      </w:r>
      <w:r w:rsidR="0004109E" w:rsidRPr="006A7C35">
        <w:rPr>
          <w:rFonts w:eastAsiaTheme="minorEastAsia"/>
          <w:sz w:val="28"/>
          <w:szCs w:val="28"/>
        </w:rPr>
        <w:t xml:space="preserve">муниципальный </w:t>
      </w:r>
      <w:r w:rsidRPr="006A7C35">
        <w:rPr>
          <w:rFonts w:eastAsiaTheme="minorEastAsia"/>
          <w:sz w:val="28"/>
          <w:szCs w:val="28"/>
        </w:rPr>
        <w:t>район</w:t>
      </w:r>
      <w:r w:rsidR="0004109E" w:rsidRPr="006A7C35">
        <w:rPr>
          <w:rFonts w:eastAsiaTheme="minorEastAsia"/>
          <w:sz w:val="28"/>
          <w:szCs w:val="28"/>
        </w:rPr>
        <w:t xml:space="preserve"> Краснодарского края</w:t>
      </w:r>
      <w:r w:rsidRPr="006A7C35">
        <w:rPr>
          <w:rFonts w:eastAsiaTheme="minorEastAsia"/>
          <w:sz w:val="28"/>
          <w:szCs w:val="28"/>
        </w:rPr>
        <w:t xml:space="preserve">), </w:t>
      </w:r>
      <w:r w:rsidR="0004109E" w:rsidRPr="006A7C35">
        <w:rPr>
          <w:rFonts w:eastAsiaTheme="minorEastAsia"/>
          <w:sz w:val="28"/>
          <w:szCs w:val="28"/>
        </w:rPr>
        <w:t>связанные с введением предлагаемого правового регулирования, не предполагаются</w:t>
      </w:r>
      <w:r w:rsidR="006A7C35" w:rsidRPr="006A7C35">
        <w:rPr>
          <w:rFonts w:eastAsiaTheme="minorEastAsia"/>
          <w:sz w:val="28"/>
          <w:szCs w:val="28"/>
        </w:rPr>
        <w:t>.</w:t>
      </w:r>
      <w:r w:rsidR="0004109E" w:rsidRPr="006A7C35">
        <w:rPr>
          <w:rFonts w:eastAsiaTheme="minorEastAsia"/>
          <w:sz w:val="28"/>
          <w:szCs w:val="28"/>
        </w:rPr>
        <w:t xml:space="preserve"> </w:t>
      </w:r>
    </w:p>
    <w:p w:rsidR="006A7C35" w:rsidRPr="005E7401" w:rsidRDefault="0004109E" w:rsidP="006A7C35">
      <w:pPr>
        <w:ind w:firstLine="567"/>
        <w:jc w:val="both"/>
        <w:rPr>
          <w:sz w:val="28"/>
          <w:szCs w:val="28"/>
        </w:rPr>
      </w:pPr>
      <w:r w:rsidRPr="006A7C35">
        <w:rPr>
          <w:sz w:val="28"/>
          <w:szCs w:val="28"/>
        </w:rPr>
        <w:t xml:space="preserve"> </w:t>
      </w:r>
      <w:r w:rsidR="00DB5B22" w:rsidRPr="006A7C35">
        <w:rPr>
          <w:sz w:val="28"/>
          <w:szCs w:val="28"/>
        </w:rPr>
        <w:t xml:space="preserve">Дополнительные расходы потенциальных адресатов предлагаемого правового регулирования, </w:t>
      </w:r>
      <w:r w:rsidR="006A7C35" w:rsidRPr="006A7C35">
        <w:rPr>
          <w:sz w:val="28"/>
          <w:szCs w:val="28"/>
        </w:rPr>
        <w:t xml:space="preserve">предполагаются </w:t>
      </w:r>
      <w:r w:rsidR="00860271" w:rsidRPr="006A7C35">
        <w:rPr>
          <w:sz w:val="28"/>
          <w:szCs w:val="28"/>
        </w:rPr>
        <w:t xml:space="preserve">в виде </w:t>
      </w:r>
      <w:r w:rsidR="006A7C35" w:rsidRPr="006A7C35">
        <w:rPr>
          <w:color w:val="000000" w:themeColor="text1"/>
          <w:sz w:val="28"/>
          <w:szCs w:val="28"/>
        </w:rPr>
        <w:t xml:space="preserve">затрат </w:t>
      </w:r>
      <w:r w:rsidR="006A7C35" w:rsidRPr="006A7C35">
        <w:rPr>
          <w:sz w:val="28"/>
          <w:szCs w:val="28"/>
        </w:rPr>
        <w:t xml:space="preserve">на подачу </w:t>
      </w:r>
      <w:r w:rsidR="006A7C35" w:rsidRPr="006A7C35">
        <w:rPr>
          <w:color w:val="000000"/>
          <w:sz w:val="28"/>
          <w:szCs w:val="28"/>
        </w:rPr>
        <w:t>заявления на согласование севооборота в специальных семеноводческих зонах для производства семян сельскохозяйственных растений на</w:t>
      </w:r>
      <w:r w:rsidR="006A7C35" w:rsidRPr="005E7401">
        <w:rPr>
          <w:color w:val="000000"/>
          <w:sz w:val="28"/>
          <w:szCs w:val="28"/>
        </w:rPr>
        <w:t xml:space="preserve"> территории муниципального образования Тимашевский муниципальный район Краснодарского </w:t>
      </w:r>
      <w:r w:rsidR="006A7C35" w:rsidRPr="005E7401">
        <w:rPr>
          <w:color w:val="000000" w:themeColor="text1"/>
          <w:sz w:val="28"/>
          <w:szCs w:val="28"/>
        </w:rPr>
        <w:t xml:space="preserve">в расчете на одного заявителя </w:t>
      </w:r>
      <w:r w:rsidR="006A7C35" w:rsidRPr="005E7401">
        <w:rPr>
          <w:sz w:val="28"/>
          <w:szCs w:val="28"/>
        </w:rPr>
        <w:t>в</w:t>
      </w:r>
      <w:r w:rsidR="006A7C35" w:rsidRPr="005E7401">
        <w:rPr>
          <w:color w:val="000000" w:themeColor="text1"/>
          <w:sz w:val="28"/>
          <w:szCs w:val="28"/>
        </w:rPr>
        <w:t xml:space="preserve"> размере </w:t>
      </w:r>
      <w:r w:rsidR="006A7C35" w:rsidRPr="005E7401">
        <w:rPr>
          <w:sz w:val="28"/>
          <w:szCs w:val="28"/>
        </w:rPr>
        <w:t xml:space="preserve">примерно 1376,46 руб. </w:t>
      </w:r>
    </w:p>
    <w:p w:rsidR="00047105" w:rsidRPr="0051365F" w:rsidRDefault="00047105" w:rsidP="00047105">
      <w:pPr>
        <w:ind w:firstLine="708"/>
        <w:jc w:val="both"/>
        <w:rPr>
          <w:szCs w:val="28"/>
          <w:highlight w:val="yellow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47105" w:rsidRPr="0051365F" w:rsidTr="00320DB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2" w:rsidRPr="006A7C35" w:rsidRDefault="00DB5B22" w:rsidP="00DB5B22">
            <w:pPr>
              <w:ind w:firstLine="708"/>
              <w:jc w:val="both"/>
              <w:rPr>
                <w:sz w:val="24"/>
                <w:szCs w:val="24"/>
              </w:rPr>
            </w:pPr>
            <w:r w:rsidRPr="006A7C35">
              <w:rPr>
                <w:sz w:val="24"/>
                <w:szCs w:val="24"/>
              </w:rPr>
              <w:t>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Минэкономразвития России от 1 февраля 2024 г. № 54, информационные издержки регулирования включают в себя затраты на подготовку, сбор и представление информации (документов, сведений) в соответствии с требованиями проекта.</w:t>
            </w:r>
          </w:p>
          <w:p w:rsidR="001A1DF9" w:rsidRPr="006A7C35" w:rsidRDefault="00DB5B22" w:rsidP="00DB5B22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C35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r w:rsidR="001A1DF9" w:rsidRPr="006A7C35">
              <w:rPr>
                <w:rFonts w:ascii="Times New Roman" w:hAnsi="Times New Roman" w:cs="Times New Roman"/>
                <w:sz w:val="24"/>
                <w:szCs w:val="24"/>
              </w:rPr>
              <w:t xml:space="preserve">издержек на подготовку и подачу </w:t>
            </w:r>
            <w:r w:rsidR="006A7C35" w:rsidRPr="006A7C3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и </w:t>
            </w:r>
            <w:r w:rsidR="001A1DF9" w:rsidRPr="006A7C3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документов: </w:t>
            </w:r>
          </w:p>
          <w:p w:rsidR="00DB5B22" w:rsidRPr="006A7C35" w:rsidRDefault="00DB5B22" w:rsidP="00DB5B22">
            <w:pPr>
              <w:jc w:val="both"/>
              <w:rPr>
                <w:sz w:val="24"/>
                <w:szCs w:val="24"/>
              </w:rPr>
            </w:pPr>
            <w:r w:rsidRPr="006A7C35">
              <w:rPr>
                <w:sz w:val="24"/>
                <w:szCs w:val="24"/>
              </w:rPr>
              <w:t xml:space="preserve">        1) название требования: </w:t>
            </w:r>
            <w:r w:rsidR="00FA2D22" w:rsidRPr="006A7C35">
              <w:rPr>
                <w:sz w:val="24"/>
                <w:szCs w:val="24"/>
              </w:rPr>
              <w:t>представление</w:t>
            </w:r>
            <w:r w:rsidR="006A7C35" w:rsidRPr="006A7C35">
              <w:rPr>
                <w:sz w:val="24"/>
                <w:szCs w:val="24"/>
              </w:rPr>
              <w:t xml:space="preserve"> </w:t>
            </w:r>
            <w:r w:rsidR="006A7C35" w:rsidRPr="006A7C35">
              <w:rPr>
                <w:color w:val="000000"/>
                <w:sz w:val="24"/>
                <w:szCs w:val="24"/>
              </w:rPr>
              <w:t>заявления на 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Тимашевский муниципальный район Краснодарского края</w:t>
            </w:r>
            <w:r w:rsidRPr="006A7C35">
              <w:rPr>
                <w:sz w:val="24"/>
                <w:szCs w:val="24"/>
              </w:rPr>
              <w:t>;</w:t>
            </w:r>
          </w:p>
          <w:p w:rsidR="00DB5B22" w:rsidRPr="006A7C35" w:rsidRDefault="00DB5B22" w:rsidP="00DB5B22">
            <w:pPr>
              <w:rPr>
                <w:sz w:val="24"/>
                <w:szCs w:val="24"/>
              </w:rPr>
            </w:pPr>
            <w:r w:rsidRPr="006A7C35">
              <w:rPr>
                <w:sz w:val="24"/>
                <w:szCs w:val="24"/>
              </w:rPr>
              <w:t xml:space="preserve">        тип требования: представление </w:t>
            </w:r>
            <w:r w:rsidR="00FA2D22" w:rsidRPr="006A7C35">
              <w:rPr>
                <w:sz w:val="24"/>
                <w:szCs w:val="24"/>
              </w:rPr>
              <w:t>документов</w:t>
            </w:r>
            <w:r w:rsidRPr="006A7C35">
              <w:rPr>
                <w:sz w:val="24"/>
                <w:szCs w:val="24"/>
              </w:rPr>
              <w:t>;</w:t>
            </w:r>
          </w:p>
          <w:p w:rsidR="00DB5B22" w:rsidRPr="006A7C35" w:rsidRDefault="00DB5B22" w:rsidP="00DB5B22">
            <w:pPr>
              <w:rPr>
                <w:sz w:val="24"/>
                <w:szCs w:val="24"/>
              </w:rPr>
            </w:pPr>
            <w:r w:rsidRPr="006A7C35">
              <w:rPr>
                <w:sz w:val="24"/>
                <w:szCs w:val="24"/>
              </w:rPr>
              <w:t xml:space="preserve">        раздел требования: информационное</w:t>
            </w:r>
          </w:p>
          <w:p w:rsidR="00DB5B22" w:rsidRPr="006A7C35" w:rsidRDefault="00DB5B22" w:rsidP="00DB5B22">
            <w:pPr>
              <w:ind w:firstLine="56"/>
              <w:jc w:val="both"/>
              <w:rPr>
                <w:sz w:val="24"/>
                <w:szCs w:val="24"/>
              </w:rPr>
            </w:pPr>
            <w:r w:rsidRPr="006A7C35">
              <w:rPr>
                <w:sz w:val="24"/>
                <w:szCs w:val="24"/>
              </w:rPr>
              <w:t xml:space="preserve">        тип элемента: документы, составленные для передачи органам власти;</w:t>
            </w:r>
          </w:p>
          <w:p w:rsidR="00DB5B22" w:rsidRPr="006A7C35" w:rsidRDefault="00DB5B22" w:rsidP="00DB5B22">
            <w:pPr>
              <w:rPr>
                <w:sz w:val="24"/>
                <w:szCs w:val="24"/>
              </w:rPr>
            </w:pPr>
            <w:r w:rsidRPr="006A7C35">
              <w:rPr>
                <w:bCs/>
                <w:sz w:val="24"/>
                <w:szCs w:val="24"/>
              </w:rPr>
              <w:t xml:space="preserve">          масштаб:</w:t>
            </w:r>
            <w:r w:rsidRPr="006A7C35">
              <w:rPr>
                <w:sz w:val="24"/>
                <w:szCs w:val="24"/>
              </w:rPr>
              <w:t xml:space="preserve"> число заявлений - 1 ед.    </w:t>
            </w:r>
          </w:p>
          <w:p w:rsidR="00DB5B22" w:rsidRPr="006A7C35" w:rsidRDefault="00DB5B22" w:rsidP="00DB5B22">
            <w:pPr>
              <w:ind w:firstLine="720"/>
              <w:rPr>
                <w:sz w:val="24"/>
                <w:szCs w:val="24"/>
              </w:rPr>
            </w:pPr>
            <w:r w:rsidRPr="006A7C35">
              <w:rPr>
                <w:bCs/>
                <w:sz w:val="24"/>
                <w:szCs w:val="24"/>
              </w:rPr>
              <w:t>частота представления:</w:t>
            </w:r>
            <w:r w:rsidRPr="006A7C35">
              <w:rPr>
                <w:sz w:val="24"/>
                <w:szCs w:val="24"/>
              </w:rPr>
              <w:t xml:space="preserve"> 1 ед.   </w:t>
            </w:r>
          </w:p>
          <w:p w:rsidR="00DB5B22" w:rsidRPr="006A7C35" w:rsidRDefault="00DB5B22" w:rsidP="00DB5B22">
            <w:pPr>
              <w:ind w:firstLine="720"/>
              <w:rPr>
                <w:sz w:val="24"/>
                <w:szCs w:val="24"/>
              </w:rPr>
            </w:pPr>
            <w:r w:rsidRPr="006A7C35">
              <w:rPr>
                <w:bCs/>
                <w:sz w:val="24"/>
                <w:szCs w:val="24"/>
              </w:rPr>
              <w:t>Действия:</w:t>
            </w:r>
            <w:r w:rsidRPr="006A7C35">
              <w:rPr>
                <w:sz w:val="24"/>
                <w:szCs w:val="24"/>
              </w:rPr>
              <w:t xml:space="preserve"> </w:t>
            </w:r>
          </w:p>
          <w:p w:rsidR="00DB5B22" w:rsidRPr="00FA2117" w:rsidRDefault="00DB5B22" w:rsidP="00DB5B22">
            <w:pPr>
              <w:rPr>
                <w:sz w:val="24"/>
                <w:szCs w:val="24"/>
              </w:rPr>
            </w:pPr>
            <w:r w:rsidRPr="00FA2117">
              <w:rPr>
                <w:sz w:val="24"/>
                <w:szCs w:val="24"/>
              </w:rPr>
              <w:t xml:space="preserve">          </w:t>
            </w:r>
            <w:r w:rsidR="00FA2D22" w:rsidRPr="00FA2117">
              <w:rPr>
                <w:sz w:val="24"/>
                <w:szCs w:val="24"/>
              </w:rPr>
              <w:t>Подготовка заяв</w:t>
            </w:r>
            <w:r w:rsidR="00FA2117" w:rsidRPr="00FA2117">
              <w:rPr>
                <w:sz w:val="24"/>
                <w:szCs w:val="24"/>
              </w:rPr>
              <w:t>ления, справок:</w:t>
            </w:r>
            <w:r w:rsidRPr="00FA2117">
              <w:rPr>
                <w:sz w:val="24"/>
                <w:szCs w:val="24"/>
              </w:rPr>
              <w:t xml:space="preserve"> </w:t>
            </w:r>
            <w:r w:rsidR="00FA2117" w:rsidRPr="00FA2117">
              <w:rPr>
                <w:sz w:val="24"/>
                <w:szCs w:val="24"/>
              </w:rPr>
              <w:t>2</w:t>
            </w:r>
            <w:r w:rsidRPr="00FA2117">
              <w:rPr>
                <w:sz w:val="24"/>
                <w:szCs w:val="24"/>
              </w:rPr>
              <w:t xml:space="preserve"> чел./час</w:t>
            </w:r>
            <w:r w:rsidR="00FA2D22" w:rsidRPr="00FA2117">
              <w:rPr>
                <w:sz w:val="24"/>
                <w:szCs w:val="24"/>
              </w:rPr>
              <w:t>а</w:t>
            </w:r>
            <w:r w:rsidRPr="00FA2117">
              <w:rPr>
                <w:sz w:val="24"/>
                <w:szCs w:val="24"/>
              </w:rPr>
              <w:t>.</w:t>
            </w:r>
          </w:p>
          <w:p w:rsidR="00FA2117" w:rsidRPr="00FA2117" w:rsidRDefault="00FA2117" w:rsidP="00DB5B22">
            <w:pPr>
              <w:rPr>
                <w:sz w:val="24"/>
                <w:szCs w:val="24"/>
              </w:rPr>
            </w:pPr>
            <w:r w:rsidRPr="00FA2117">
              <w:rPr>
                <w:sz w:val="24"/>
                <w:szCs w:val="24"/>
              </w:rPr>
              <w:t xml:space="preserve">          Подготовка копий документов: 1 чел,/час.</w:t>
            </w:r>
          </w:p>
          <w:p w:rsidR="00DB5B22" w:rsidRPr="002A1A37" w:rsidRDefault="00DB5B22" w:rsidP="00DB5B22">
            <w:pPr>
              <w:shd w:val="clear" w:color="auto" w:fill="FFFFFF"/>
              <w:ind w:firstLine="720"/>
              <w:rPr>
                <w:color w:val="000000" w:themeColor="text1"/>
                <w:sz w:val="24"/>
                <w:szCs w:val="24"/>
              </w:rPr>
            </w:pPr>
            <w:r w:rsidRPr="00FA2117">
              <w:rPr>
                <w:bCs/>
                <w:sz w:val="24"/>
                <w:szCs w:val="24"/>
              </w:rPr>
              <w:t xml:space="preserve">Среднемесячная заработная плата работников крупных и средних организаций муниципального образования Тимашевский район по состоянию на 1 </w:t>
            </w:r>
            <w:r w:rsidR="00FA2117" w:rsidRPr="00FA2117">
              <w:rPr>
                <w:bCs/>
                <w:sz w:val="24"/>
                <w:szCs w:val="24"/>
              </w:rPr>
              <w:t xml:space="preserve">мая </w:t>
            </w:r>
            <w:r w:rsidRPr="00FA2117">
              <w:rPr>
                <w:bCs/>
                <w:sz w:val="24"/>
                <w:szCs w:val="24"/>
              </w:rPr>
              <w:t xml:space="preserve">2025 г. согласно </w:t>
            </w:r>
            <w:r w:rsidRPr="002A1A37">
              <w:rPr>
                <w:bCs/>
                <w:sz w:val="24"/>
                <w:szCs w:val="24"/>
              </w:rPr>
              <w:t>данным органов статистики:</w:t>
            </w:r>
            <w:r w:rsidRPr="002A1A37">
              <w:rPr>
                <w:sz w:val="24"/>
                <w:szCs w:val="24"/>
              </w:rPr>
              <w:t xml:space="preserve"> 7</w:t>
            </w:r>
            <w:r w:rsidR="00FA2117" w:rsidRPr="002A1A37">
              <w:rPr>
                <w:sz w:val="24"/>
                <w:szCs w:val="24"/>
              </w:rPr>
              <w:t>7081</w:t>
            </w:r>
            <w:r w:rsidRPr="002A1A37">
              <w:rPr>
                <w:sz w:val="24"/>
                <w:szCs w:val="24"/>
              </w:rPr>
              <w:t>,00 руб.</w:t>
            </w:r>
          </w:p>
          <w:p w:rsidR="00DB5B22" w:rsidRPr="002A1A37" w:rsidRDefault="00DB5B22" w:rsidP="00DB5B22">
            <w:pPr>
              <w:ind w:firstLine="720"/>
              <w:rPr>
                <w:sz w:val="24"/>
                <w:szCs w:val="24"/>
              </w:rPr>
            </w:pPr>
            <w:r w:rsidRPr="002A1A37">
              <w:rPr>
                <w:bCs/>
                <w:sz w:val="24"/>
                <w:szCs w:val="24"/>
              </w:rPr>
              <w:t>Средняя стоимость часа работы:</w:t>
            </w:r>
            <w:r w:rsidRPr="002A1A37">
              <w:rPr>
                <w:sz w:val="24"/>
                <w:szCs w:val="24"/>
              </w:rPr>
              <w:t xml:space="preserve"> </w:t>
            </w:r>
            <w:r w:rsidR="00FA2117" w:rsidRPr="002A1A37">
              <w:rPr>
                <w:sz w:val="24"/>
                <w:szCs w:val="24"/>
              </w:rPr>
              <w:t>458,82</w:t>
            </w:r>
            <w:r w:rsidRPr="002A1A37">
              <w:rPr>
                <w:sz w:val="24"/>
                <w:szCs w:val="24"/>
              </w:rPr>
              <w:t xml:space="preserve"> руб. </w:t>
            </w:r>
          </w:p>
          <w:p w:rsidR="00117021" w:rsidRPr="002A1A37" w:rsidRDefault="00DB5B22" w:rsidP="00DB5B22">
            <w:pPr>
              <w:rPr>
                <w:sz w:val="24"/>
                <w:szCs w:val="24"/>
              </w:rPr>
            </w:pPr>
            <w:r w:rsidRPr="002A1A37">
              <w:rPr>
                <w:sz w:val="24"/>
                <w:szCs w:val="24"/>
              </w:rPr>
              <w:t xml:space="preserve">          Стоимость требования: 1</w:t>
            </w:r>
            <w:r w:rsidR="00FA2D22" w:rsidRPr="002A1A37">
              <w:rPr>
                <w:sz w:val="24"/>
                <w:szCs w:val="24"/>
              </w:rPr>
              <w:t>3</w:t>
            </w:r>
            <w:r w:rsidR="002A1A37" w:rsidRPr="002A1A37">
              <w:rPr>
                <w:sz w:val="24"/>
                <w:szCs w:val="24"/>
              </w:rPr>
              <w:t>76</w:t>
            </w:r>
            <w:r w:rsidRPr="002A1A37">
              <w:rPr>
                <w:sz w:val="24"/>
                <w:szCs w:val="24"/>
              </w:rPr>
              <w:t>,</w:t>
            </w:r>
            <w:r w:rsidR="002A1A37" w:rsidRPr="002A1A37">
              <w:rPr>
                <w:sz w:val="24"/>
                <w:szCs w:val="24"/>
              </w:rPr>
              <w:t>46</w:t>
            </w:r>
            <w:r w:rsidRPr="002A1A37">
              <w:rPr>
                <w:sz w:val="24"/>
                <w:szCs w:val="24"/>
              </w:rPr>
              <w:t xml:space="preserve"> руб. ((4</w:t>
            </w:r>
            <w:r w:rsidR="002A1A37" w:rsidRPr="002A1A37">
              <w:rPr>
                <w:sz w:val="24"/>
                <w:szCs w:val="24"/>
              </w:rPr>
              <w:t>58</w:t>
            </w:r>
            <w:r w:rsidRPr="002A1A37">
              <w:rPr>
                <w:sz w:val="24"/>
                <w:szCs w:val="24"/>
              </w:rPr>
              <w:t>,</w:t>
            </w:r>
            <w:r w:rsidR="002A1A37" w:rsidRPr="002A1A37">
              <w:rPr>
                <w:sz w:val="24"/>
                <w:szCs w:val="24"/>
              </w:rPr>
              <w:t>82</w:t>
            </w:r>
            <w:r w:rsidRPr="002A1A37">
              <w:rPr>
                <w:sz w:val="24"/>
                <w:szCs w:val="24"/>
              </w:rPr>
              <w:t>*(1+</w:t>
            </w:r>
            <w:r w:rsidR="002A1A37" w:rsidRPr="002A1A37">
              <w:rPr>
                <w:sz w:val="24"/>
                <w:szCs w:val="24"/>
              </w:rPr>
              <w:t>2</w:t>
            </w:r>
            <w:r w:rsidRPr="002A1A37">
              <w:rPr>
                <w:sz w:val="24"/>
                <w:szCs w:val="24"/>
              </w:rPr>
              <w:t xml:space="preserve">) в расчете на 1 ед. </w:t>
            </w:r>
          </w:p>
          <w:p w:rsidR="00DB5B22" w:rsidRPr="0051365F" w:rsidRDefault="00DB5B22" w:rsidP="00FA2117">
            <w:pPr>
              <w:spacing w:line="256" w:lineRule="auto"/>
              <w:ind w:firstLine="709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2B7CCF" w:rsidRPr="006A7C35" w:rsidRDefault="002B7CCF" w:rsidP="002B7CCF">
      <w:pPr>
        <w:ind w:firstLine="567"/>
        <w:jc w:val="both"/>
        <w:rPr>
          <w:rFonts w:eastAsiaTheme="minorEastAsia"/>
          <w:sz w:val="28"/>
          <w:szCs w:val="28"/>
        </w:rPr>
      </w:pPr>
      <w:r w:rsidRPr="006A7C35">
        <w:rPr>
          <w:rFonts w:eastAsiaTheme="minorEastAsia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</w:t>
      </w:r>
      <w:r w:rsidR="006A7C35" w:rsidRPr="006A7C35">
        <w:rPr>
          <w:rFonts w:eastAsiaTheme="minorEastAsia"/>
          <w:sz w:val="28"/>
          <w:szCs w:val="28"/>
        </w:rPr>
        <w:t xml:space="preserve">4 июля </w:t>
      </w:r>
      <w:r w:rsidRPr="006A7C35">
        <w:rPr>
          <w:rFonts w:eastAsiaTheme="minorEastAsia"/>
          <w:sz w:val="28"/>
          <w:szCs w:val="28"/>
        </w:rPr>
        <w:t>202</w:t>
      </w:r>
      <w:r w:rsidR="005E1A26" w:rsidRPr="006A7C35">
        <w:rPr>
          <w:rFonts w:eastAsiaTheme="minorEastAsia"/>
          <w:sz w:val="28"/>
          <w:szCs w:val="28"/>
        </w:rPr>
        <w:t>5</w:t>
      </w:r>
      <w:r w:rsidRPr="006A7C35">
        <w:rPr>
          <w:rFonts w:eastAsiaTheme="minorEastAsia"/>
          <w:sz w:val="28"/>
          <w:szCs w:val="28"/>
        </w:rPr>
        <w:t xml:space="preserve"> г. по </w:t>
      </w:r>
      <w:r w:rsidR="006A7C35" w:rsidRPr="006A7C35">
        <w:rPr>
          <w:rFonts w:eastAsiaTheme="minorEastAsia"/>
          <w:sz w:val="28"/>
          <w:szCs w:val="28"/>
        </w:rPr>
        <w:t xml:space="preserve">17 </w:t>
      </w:r>
      <w:r w:rsidR="007758B8" w:rsidRPr="006A7C35">
        <w:rPr>
          <w:rFonts w:eastAsiaTheme="minorEastAsia"/>
          <w:sz w:val="28"/>
          <w:szCs w:val="28"/>
        </w:rPr>
        <w:t>ию</w:t>
      </w:r>
      <w:r w:rsidR="006A7C35" w:rsidRPr="006A7C35">
        <w:rPr>
          <w:rFonts w:eastAsiaTheme="minorEastAsia"/>
          <w:sz w:val="28"/>
          <w:szCs w:val="28"/>
        </w:rPr>
        <w:t>л</w:t>
      </w:r>
      <w:r w:rsidR="007758B8" w:rsidRPr="006A7C35">
        <w:rPr>
          <w:rFonts w:eastAsiaTheme="minorEastAsia"/>
          <w:sz w:val="28"/>
          <w:szCs w:val="28"/>
        </w:rPr>
        <w:t xml:space="preserve">я </w:t>
      </w:r>
      <w:r w:rsidRPr="006A7C35">
        <w:rPr>
          <w:rFonts w:eastAsiaTheme="minorEastAsia"/>
          <w:sz w:val="28"/>
          <w:szCs w:val="28"/>
        </w:rPr>
        <w:t>202</w:t>
      </w:r>
      <w:r w:rsidR="005E1A26" w:rsidRPr="006A7C35">
        <w:rPr>
          <w:rFonts w:eastAsiaTheme="minorEastAsia"/>
          <w:sz w:val="28"/>
          <w:szCs w:val="28"/>
        </w:rPr>
        <w:t>5</w:t>
      </w:r>
      <w:r w:rsidRPr="006A7C35">
        <w:rPr>
          <w:rFonts w:eastAsiaTheme="minorEastAsia"/>
          <w:sz w:val="28"/>
          <w:szCs w:val="28"/>
        </w:rPr>
        <w:t xml:space="preserve"> г.</w:t>
      </w:r>
    </w:p>
    <w:p w:rsidR="002B7CCF" w:rsidRPr="006A7C35" w:rsidRDefault="002B7CCF" w:rsidP="002B7CCF">
      <w:pPr>
        <w:ind w:firstLine="708"/>
        <w:jc w:val="both"/>
        <w:rPr>
          <w:rFonts w:eastAsiaTheme="minorEastAsia"/>
          <w:sz w:val="28"/>
          <w:szCs w:val="28"/>
        </w:rPr>
      </w:pPr>
      <w:r w:rsidRPr="006A7C35">
        <w:rPr>
          <w:sz w:val="28"/>
          <w:szCs w:val="28"/>
        </w:rPr>
        <w:t xml:space="preserve">8. Информация о проводимых публичных консультациях была размещена </w:t>
      </w:r>
      <w:r w:rsidRPr="006A7C35">
        <w:rPr>
          <w:rFonts w:eastAsiaTheme="minorEastAsia"/>
          <w:sz w:val="28"/>
          <w:szCs w:val="28"/>
        </w:rPr>
        <w:t>в информационно-телекоммуникационной сети "Интернет" (полный электронный адрес):</w:t>
      </w:r>
      <w:r w:rsidRPr="006A7C35">
        <w:t xml:space="preserve"> </w:t>
      </w:r>
      <w:r w:rsidRPr="006A7C35">
        <w:rPr>
          <w:rFonts w:eastAsiaTheme="minorEastAsia"/>
          <w:sz w:val="28"/>
          <w:szCs w:val="28"/>
        </w:rPr>
        <w:t>https://тимрегион.рф/.</w:t>
      </w:r>
    </w:p>
    <w:p w:rsidR="002B7CCF" w:rsidRPr="006A7C35" w:rsidRDefault="002B7CCF" w:rsidP="002B7CCF">
      <w:pPr>
        <w:ind w:firstLine="567"/>
        <w:jc w:val="both"/>
        <w:rPr>
          <w:rFonts w:eastAsiaTheme="minorEastAsia"/>
          <w:sz w:val="28"/>
          <w:szCs w:val="28"/>
        </w:rPr>
      </w:pPr>
      <w:r w:rsidRPr="006A7C35">
        <w:rPr>
          <w:rFonts w:eastAsiaTheme="minorEastAsia"/>
          <w:sz w:val="28"/>
          <w:szCs w:val="28"/>
        </w:rPr>
        <w:t>Кроме того, проект направлялся индивидуальному предпринимателю Лукоянову Ю.В., председателю Союза «Тимашевская межрайонная торгово-промышленная палата» Шпыгарь Г.В., председателю Ассоциации крестьянских (фермерских) хозяйств и сельскохозяйственных кооперативов Тимашевского района Авдееву П.В., индивидуальному предпринимателю Горшковой Н.А., индивидуальному предпринимателю Озерову В.В., директору ООО Научно-производственное внедренческое предприятие «Ветфарм» Трошину А.Н., генеральному директору ООО «Тойма» Ананьеву Д.А., генеральному директору ООО «Деловар» Тарануха А.В., директору ООО «Политон» Шпыгарь И.Ю., директору ООО «Клоссан» Клименко О.П. с которыми заключены соглашения о взаимодействии при проведении оценки регулирующего воздействия.</w:t>
      </w:r>
    </w:p>
    <w:p w:rsidR="002B7CCF" w:rsidRPr="006A7C35" w:rsidRDefault="002B7CCF" w:rsidP="002B7CCF">
      <w:pPr>
        <w:ind w:firstLine="567"/>
        <w:jc w:val="both"/>
        <w:rPr>
          <w:rFonts w:eastAsiaTheme="minorEastAsia"/>
          <w:sz w:val="28"/>
          <w:szCs w:val="28"/>
        </w:rPr>
      </w:pPr>
      <w:r w:rsidRPr="006A7C35">
        <w:rPr>
          <w:rFonts w:eastAsiaTheme="minorEastAsia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2B7CCF" w:rsidRPr="0051478C" w:rsidRDefault="002B7CCF" w:rsidP="002B7CCF">
      <w:pPr>
        <w:ind w:firstLine="567"/>
        <w:jc w:val="both"/>
        <w:rPr>
          <w:rFonts w:eastAsiaTheme="minorEastAsia"/>
          <w:sz w:val="28"/>
          <w:szCs w:val="28"/>
        </w:rPr>
      </w:pPr>
      <w:r w:rsidRPr="006A7C35">
        <w:rPr>
          <w:rFonts w:eastAsiaTheme="minorEastAsia"/>
          <w:sz w:val="28"/>
          <w:szCs w:val="28"/>
        </w:rPr>
        <w:t xml:space="preserve"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6A7C35">
        <w:rPr>
          <w:rFonts w:eastAsiaTheme="minorEastAsia" w:cs="Courier New"/>
          <w:sz w:val="28"/>
          <w:szCs w:val="28"/>
        </w:rPr>
        <w:t xml:space="preserve">субъектов  предпринимательства </w:t>
      </w:r>
      <w:r w:rsidRPr="006A7C35">
        <w:rPr>
          <w:rFonts w:eastAsiaTheme="minorEastAsia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</w:t>
      </w:r>
      <w:r w:rsidR="00FC3389" w:rsidRPr="006A7C35">
        <w:rPr>
          <w:rFonts w:eastAsiaTheme="minorEastAsia"/>
          <w:sz w:val="28"/>
          <w:szCs w:val="28"/>
        </w:rPr>
        <w:t xml:space="preserve">муниципальный </w:t>
      </w:r>
      <w:r w:rsidRPr="006A7C35">
        <w:rPr>
          <w:rFonts w:eastAsiaTheme="minorEastAsia"/>
          <w:sz w:val="28"/>
          <w:szCs w:val="28"/>
        </w:rPr>
        <w:t>район</w:t>
      </w:r>
      <w:r w:rsidR="00FC3389" w:rsidRPr="006A7C35">
        <w:rPr>
          <w:rFonts w:eastAsiaTheme="minorEastAsia"/>
          <w:sz w:val="28"/>
          <w:szCs w:val="28"/>
        </w:rPr>
        <w:t xml:space="preserve"> Краснодарского края</w:t>
      </w:r>
      <w:r w:rsidRPr="006A7C35">
        <w:rPr>
          <w:rFonts w:eastAsiaTheme="minorEastAsia"/>
          <w:sz w:val="28"/>
          <w:szCs w:val="28"/>
        </w:rPr>
        <w:t xml:space="preserve">, способствующих возникновению необоснованных расходов </w:t>
      </w:r>
      <w:r w:rsidRPr="006A7C35">
        <w:rPr>
          <w:rFonts w:eastAsiaTheme="minorEastAsia" w:cs="Courier New"/>
          <w:sz w:val="28"/>
          <w:szCs w:val="28"/>
        </w:rPr>
        <w:t xml:space="preserve">субъектов предпринимательства, а также необоснованных расходов местного бюджета (бюджета муниципального образования Тимашевский </w:t>
      </w:r>
      <w:r w:rsidR="00FC3389" w:rsidRPr="006A7C35">
        <w:rPr>
          <w:rFonts w:eastAsiaTheme="minorEastAsia" w:cs="Courier New"/>
          <w:sz w:val="28"/>
          <w:szCs w:val="28"/>
        </w:rPr>
        <w:t xml:space="preserve">муниципальный </w:t>
      </w:r>
      <w:r w:rsidRPr="006A7C35">
        <w:rPr>
          <w:rFonts w:eastAsiaTheme="minorEastAsia" w:cs="Courier New"/>
          <w:sz w:val="28"/>
          <w:szCs w:val="28"/>
        </w:rPr>
        <w:t>район</w:t>
      </w:r>
      <w:r w:rsidR="00FC3389" w:rsidRPr="006A7C35">
        <w:rPr>
          <w:rFonts w:eastAsiaTheme="minorEastAsia" w:cs="Courier New"/>
          <w:sz w:val="28"/>
          <w:szCs w:val="28"/>
        </w:rPr>
        <w:t xml:space="preserve"> Краснодарского края</w:t>
      </w:r>
      <w:r w:rsidRPr="006A7C35">
        <w:rPr>
          <w:rFonts w:eastAsiaTheme="minorEastAsia" w:cs="Courier New"/>
          <w:sz w:val="28"/>
          <w:szCs w:val="28"/>
        </w:rPr>
        <w:t>), и о возможности его дальнейшего согласования.</w:t>
      </w:r>
    </w:p>
    <w:p w:rsidR="002B7CCF" w:rsidRDefault="002B7CCF" w:rsidP="002B7CCF">
      <w:pPr>
        <w:ind w:firstLine="567"/>
        <w:jc w:val="both"/>
        <w:rPr>
          <w:rFonts w:eastAsiaTheme="minorEastAsia"/>
          <w:sz w:val="28"/>
          <w:szCs w:val="28"/>
        </w:rPr>
      </w:pPr>
    </w:p>
    <w:p w:rsidR="00545975" w:rsidRPr="0051478C" w:rsidRDefault="00545975" w:rsidP="002B7CCF">
      <w:pPr>
        <w:ind w:firstLine="567"/>
        <w:jc w:val="both"/>
        <w:rPr>
          <w:rFonts w:eastAsiaTheme="minorEastAsia"/>
          <w:sz w:val="28"/>
          <w:szCs w:val="28"/>
        </w:rPr>
      </w:pPr>
    </w:p>
    <w:p w:rsidR="00C56209" w:rsidRPr="005D3846" w:rsidRDefault="0051365F" w:rsidP="002B7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B0376" w:rsidRPr="005D3846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5D3846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566DC2" w:rsidRPr="005D3846" w:rsidRDefault="00B60E53" w:rsidP="002B7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846"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C56209" w:rsidRPr="005D3846" w:rsidRDefault="00413578" w:rsidP="002B7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8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D3846" w:rsidRPr="005D3846" w:rsidRDefault="00413578" w:rsidP="002B7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846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5D3846" w:rsidRPr="005D384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5D3846">
        <w:rPr>
          <w:rFonts w:ascii="Times New Roman" w:hAnsi="Times New Roman" w:cs="Times New Roman"/>
          <w:sz w:val="28"/>
          <w:szCs w:val="28"/>
        </w:rPr>
        <w:t>район</w:t>
      </w:r>
    </w:p>
    <w:p w:rsidR="00413578" w:rsidRPr="00C56209" w:rsidRDefault="005D3846" w:rsidP="002B7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846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5D0E45" w:rsidRPr="005D3846">
        <w:rPr>
          <w:rFonts w:ascii="Times New Roman" w:hAnsi="Times New Roman" w:cs="Times New Roman"/>
          <w:sz w:val="28"/>
          <w:szCs w:val="28"/>
        </w:rPr>
        <w:t xml:space="preserve">     </w:t>
      </w:r>
      <w:r w:rsidR="00C56209" w:rsidRPr="005D384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D3846">
        <w:rPr>
          <w:rFonts w:ascii="Times New Roman" w:hAnsi="Times New Roman" w:cs="Times New Roman"/>
          <w:sz w:val="28"/>
          <w:szCs w:val="28"/>
        </w:rPr>
        <w:t xml:space="preserve"> </w:t>
      </w:r>
      <w:r w:rsidR="00C56209" w:rsidRPr="005D38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0E45" w:rsidRPr="005D3846">
        <w:rPr>
          <w:rFonts w:ascii="Times New Roman" w:hAnsi="Times New Roman" w:cs="Times New Roman"/>
          <w:sz w:val="28"/>
          <w:szCs w:val="28"/>
        </w:rPr>
        <w:t xml:space="preserve">      </w:t>
      </w:r>
      <w:r w:rsidR="0093683A" w:rsidRPr="005D3846">
        <w:rPr>
          <w:rFonts w:ascii="Times New Roman" w:hAnsi="Times New Roman" w:cs="Times New Roman"/>
          <w:sz w:val="28"/>
          <w:szCs w:val="28"/>
        </w:rPr>
        <w:t xml:space="preserve"> </w:t>
      </w:r>
      <w:r w:rsidR="00CA1309" w:rsidRPr="005D3846">
        <w:rPr>
          <w:rFonts w:ascii="Times New Roman" w:hAnsi="Times New Roman" w:cs="Times New Roman"/>
          <w:sz w:val="28"/>
          <w:szCs w:val="28"/>
        </w:rPr>
        <w:t xml:space="preserve">   </w:t>
      </w:r>
      <w:r w:rsidR="002B7CCF" w:rsidRPr="005D3846">
        <w:rPr>
          <w:rFonts w:ascii="Times New Roman" w:hAnsi="Times New Roman" w:cs="Times New Roman"/>
          <w:sz w:val="28"/>
          <w:szCs w:val="28"/>
        </w:rPr>
        <w:t xml:space="preserve">  </w:t>
      </w:r>
      <w:r w:rsidR="00BD17D5" w:rsidRPr="005D3846">
        <w:rPr>
          <w:rFonts w:ascii="Times New Roman" w:hAnsi="Times New Roman" w:cs="Times New Roman"/>
          <w:sz w:val="28"/>
          <w:szCs w:val="28"/>
        </w:rPr>
        <w:t xml:space="preserve"> </w:t>
      </w:r>
      <w:r w:rsidR="00455147">
        <w:rPr>
          <w:rFonts w:ascii="Times New Roman" w:hAnsi="Times New Roman" w:cs="Times New Roman"/>
          <w:sz w:val="28"/>
          <w:szCs w:val="28"/>
        </w:rPr>
        <w:t xml:space="preserve"> </w:t>
      </w:r>
      <w:r w:rsidR="002B7CCF" w:rsidRPr="005D3846">
        <w:rPr>
          <w:rFonts w:ascii="Times New Roman" w:hAnsi="Times New Roman" w:cs="Times New Roman"/>
          <w:sz w:val="28"/>
          <w:szCs w:val="28"/>
        </w:rPr>
        <w:t xml:space="preserve">   </w:t>
      </w:r>
      <w:r w:rsidR="0051365F">
        <w:rPr>
          <w:rFonts w:ascii="Times New Roman" w:hAnsi="Times New Roman" w:cs="Times New Roman"/>
          <w:sz w:val="28"/>
          <w:szCs w:val="28"/>
        </w:rPr>
        <w:t>Д.Ю. Гусев</w:t>
      </w:r>
    </w:p>
    <w:sectPr w:rsidR="00413578" w:rsidRPr="00C56209" w:rsidSect="00A45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3B7" w:rsidRDefault="005263B7" w:rsidP="00EA4018">
      <w:r>
        <w:separator/>
      </w:r>
    </w:p>
  </w:endnote>
  <w:endnote w:type="continuationSeparator" w:id="0">
    <w:p w:rsidR="005263B7" w:rsidRDefault="005263B7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3B7" w:rsidRDefault="005263B7" w:rsidP="00EA4018">
      <w:r>
        <w:separator/>
      </w:r>
    </w:p>
  </w:footnote>
  <w:footnote w:type="continuationSeparator" w:id="0">
    <w:p w:rsidR="005263B7" w:rsidRDefault="005263B7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923685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92B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F212D"/>
    <w:multiLevelType w:val="hybridMultilevel"/>
    <w:tmpl w:val="49C8D8DA"/>
    <w:lvl w:ilvl="0" w:tplc="99D284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E4E08"/>
    <w:multiLevelType w:val="hybridMultilevel"/>
    <w:tmpl w:val="44E44E0A"/>
    <w:lvl w:ilvl="0" w:tplc="2B6AC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4"/>
  </w:num>
  <w:num w:numId="13">
    <w:abstractNumId w:val="3"/>
  </w:num>
  <w:num w:numId="14">
    <w:abstractNumId w:val="7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1BED"/>
    <w:rsid w:val="00003FD7"/>
    <w:rsid w:val="000042BE"/>
    <w:rsid w:val="0000722B"/>
    <w:rsid w:val="00010FEC"/>
    <w:rsid w:val="00012152"/>
    <w:rsid w:val="00013D65"/>
    <w:rsid w:val="00017C3A"/>
    <w:rsid w:val="00021DA3"/>
    <w:rsid w:val="00022225"/>
    <w:rsid w:val="00022899"/>
    <w:rsid w:val="00023267"/>
    <w:rsid w:val="000245AC"/>
    <w:rsid w:val="0002661B"/>
    <w:rsid w:val="000270AF"/>
    <w:rsid w:val="00030991"/>
    <w:rsid w:val="0003168B"/>
    <w:rsid w:val="00032263"/>
    <w:rsid w:val="000341A3"/>
    <w:rsid w:val="00035885"/>
    <w:rsid w:val="000359D3"/>
    <w:rsid w:val="00035A49"/>
    <w:rsid w:val="000400B6"/>
    <w:rsid w:val="0004109E"/>
    <w:rsid w:val="0004166F"/>
    <w:rsid w:val="000434B6"/>
    <w:rsid w:val="000447BD"/>
    <w:rsid w:val="00044B34"/>
    <w:rsid w:val="000457C7"/>
    <w:rsid w:val="00047105"/>
    <w:rsid w:val="00047C13"/>
    <w:rsid w:val="000513E9"/>
    <w:rsid w:val="00051673"/>
    <w:rsid w:val="000520D0"/>
    <w:rsid w:val="00052D58"/>
    <w:rsid w:val="00055EA4"/>
    <w:rsid w:val="00056B24"/>
    <w:rsid w:val="00056D2B"/>
    <w:rsid w:val="00057A6A"/>
    <w:rsid w:val="000600C7"/>
    <w:rsid w:val="0006067D"/>
    <w:rsid w:val="00061754"/>
    <w:rsid w:val="000622E7"/>
    <w:rsid w:val="0006364E"/>
    <w:rsid w:val="0006423F"/>
    <w:rsid w:val="000678AC"/>
    <w:rsid w:val="00067ECE"/>
    <w:rsid w:val="000703C2"/>
    <w:rsid w:val="00070FE3"/>
    <w:rsid w:val="00071C7B"/>
    <w:rsid w:val="0007200D"/>
    <w:rsid w:val="0007303A"/>
    <w:rsid w:val="0007478C"/>
    <w:rsid w:val="00082FAD"/>
    <w:rsid w:val="0008435A"/>
    <w:rsid w:val="000846DA"/>
    <w:rsid w:val="00084D9E"/>
    <w:rsid w:val="00086817"/>
    <w:rsid w:val="000869E3"/>
    <w:rsid w:val="00087EA0"/>
    <w:rsid w:val="0009014F"/>
    <w:rsid w:val="00090919"/>
    <w:rsid w:val="00092273"/>
    <w:rsid w:val="00093AD1"/>
    <w:rsid w:val="00094EAB"/>
    <w:rsid w:val="00095827"/>
    <w:rsid w:val="00097536"/>
    <w:rsid w:val="000A0A25"/>
    <w:rsid w:val="000A6E17"/>
    <w:rsid w:val="000A708A"/>
    <w:rsid w:val="000A787F"/>
    <w:rsid w:val="000B0203"/>
    <w:rsid w:val="000B1582"/>
    <w:rsid w:val="000B3D1A"/>
    <w:rsid w:val="000B4142"/>
    <w:rsid w:val="000B7E71"/>
    <w:rsid w:val="000C17B7"/>
    <w:rsid w:val="000C1C4A"/>
    <w:rsid w:val="000C1D43"/>
    <w:rsid w:val="000C4318"/>
    <w:rsid w:val="000C4846"/>
    <w:rsid w:val="000C7F71"/>
    <w:rsid w:val="000D060D"/>
    <w:rsid w:val="000D25B2"/>
    <w:rsid w:val="000D2A1D"/>
    <w:rsid w:val="000D2B3A"/>
    <w:rsid w:val="000D3341"/>
    <w:rsid w:val="000D5DFB"/>
    <w:rsid w:val="000D604D"/>
    <w:rsid w:val="000E1B8C"/>
    <w:rsid w:val="000E4F6B"/>
    <w:rsid w:val="000E5CDD"/>
    <w:rsid w:val="000E6F02"/>
    <w:rsid w:val="000E7037"/>
    <w:rsid w:val="000F2340"/>
    <w:rsid w:val="000F2A6A"/>
    <w:rsid w:val="000F482B"/>
    <w:rsid w:val="000F4940"/>
    <w:rsid w:val="000F7560"/>
    <w:rsid w:val="000F7710"/>
    <w:rsid w:val="000F7ABD"/>
    <w:rsid w:val="00100E1F"/>
    <w:rsid w:val="00101171"/>
    <w:rsid w:val="001019FF"/>
    <w:rsid w:val="001023F2"/>
    <w:rsid w:val="00103DFC"/>
    <w:rsid w:val="00104B8C"/>
    <w:rsid w:val="00104C92"/>
    <w:rsid w:val="0010680F"/>
    <w:rsid w:val="00114638"/>
    <w:rsid w:val="00117021"/>
    <w:rsid w:val="00117CCF"/>
    <w:rsid w:val="0012130F"/>
    <w:rsid w:val="00123DDD"/>
    <w:rsid w:val="00124E61"/>
    <w:rsid w:val="00125CC3"/>
    <w:rsid w:val="00126770"/>
    <w:rsid w:val="00126D64"/>
    <w:rsid w:val="0013466D"/>
    <w:rsid w:val="00134772"/>
    <w:rsid w:val="00135FD9"/>
    <w:rsid w:val="00136FD1"/>
    <w:rsid w:val="00140016"/>
    <w:rsid w:val="00141A29"/>
    <w:rsid w:val="0014717A"/>
    <w:rsid w:val="001472DF"/>
    <w:rsid w:val="00147A49"/>
    <w:rsid w:val="0015082D"/>
    <w:rsid w:val="0015153B"/>
    <w:rsid w:val="001565AC"/>
    <w:rsid w:val="00156C86"/>
    <w:rsid w:val="00160135"/>
    <w:rsid w:val="001659DA"/>
    <w:rsid w:val="00171CA3"/>
    <w:rsid w:val="0017398E"/>
    <w:rsid w:val="00177C3D"/>
    <w:rsid w:val="001806AF"/>
    <w:rsid w:val="0018197F"/>
    <w:rsid w:val="00182407"/>
    <w:rsid w:val="00182E3B"/>
    <w:rsid w:val="0018313C"/>
    <w:rsid w:val="00183155"/>
    <w:rsid w:val="0018368C"/>
    <w:rsid w:val="00184E7E"/>
    <w:rsid w:val="0019065D"/>
    <w:rsid w:val="001911E2"/>
    <w:rsid w:val="00191C5F"/>
    <w:rsid w:val="0019427D"/>
    <w:rsid w:val="001951D6"/>
    <w:rsid w:val="00196C74"/>
    <w:rsid w:val="001A0798"/>
    <w:rsid w:val="001A1DF9"/>
    <w:rsid w:val="001A2F24"/>
    <w:rsid w:val="001A45C0"/>
    <w:rsid w:val="001A4773"/>
    <w:rsid w:val="001A5430"/>
    <w:rsid w:val="001A6391"/>
    <w:rsid w:val="001A6882"/>
    <w:rsid w:val="001A7097"/>
    <w:rsid w:val="001A741E"/>
    <w:rsid w:val="001B0280"/>
    <w:rsid w:val="001B15D5"/>
    <w:rsid w:val="001B274D"/>
    <w:rsid w:val="001B31C5"/>
    <w:rsid w:val="001B6A91"/>
    <w:rsid w:val="001B7AA7"/>
    <w:rsid w:val="001C04F4"/>
    <w:rsid w:val="001C0B74"/>
    <w:rsid w:val="001C43E7"/>
    <w:rsid w:val="001C47F4"/>
    <w:rsid w:val="001D0054"/>
    <w:rsid w:val="001D2AA4"/>
    <w:rsid w:val="001D2AB3"/>
    <w:rsid w:val="001D2CFD"/>
    <w:rsid w:val="001D3496"/>
    <w:rsid w:val="001D395A"/>
    <w:rsid w:val="001D6A60"/>
    <w:rsid w:val="001D7056"/>
    <w:rsid w:val="001E0907"/>
    <w:rsid w:val="001E0FA3"/>
    <w:rsid w:val="001E237A"/>
    <w:rsid w:val="001E33BF"/>
    <w:rsid w:val="001E54A3"/>
    <w:rsid w:val="001E5B20"/>
    <w:rsid w:val="001E707F"/>
    <w:rsid w:val="001F005A"/>
    <w:rsid w:val="001F137F"/>
    <w:rsid w:val="001F143A"/>
    <w:rsid w:val="001F1924"/>
    <w:rsid w:val="001F337D"/>
    <w:rsid w:val="001F339A"/>
    <w:rsid w:val="001F4D1C"/>
    <w:rsid w:val="001F7020"/>
    <w:rsid w:val="001F7261"/>
    <w:rsid w:val="001F729C"/>
    <w:rsid w:val="001F7B8B"/>
    <w:rsid w:val="00202A69"/>
    <w:rsid w:val="00204279"/>
    <w:rsid w:val="00206AB9"/>
    <w:rsid w:val="002102EF"/>
    <w:rsid w:val="002115FB"/>
    <w:rsid w:val="00211889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3770F"/>
    <w:rsid w:val="00240394"/>
    <w:rsid w:val="00240449"/>
    <w:rsid w:val="00242C54"/>
    <w:rsid w:val="00242F28"/>
    <w:rsid w:val="0024458D"/>
    <w:rsid w:val="00244B2F"/>
    <w:rsid w:val="00245BD3"/>
    <w:rsid w:val="00246A5F"/>
    <w:rsid w:val="002470D1"/>
    <w:rsid w:val="00252DFC"/>
    <w:rsid w:val="00253457"/>
    <w:rsid w:val="00255721"/>
    <w:rsid w:val="002575C0"/>
    <w:rsid w:val="00262C5D"/>
    <w:rsid w:val="002648BE"/>
    <w:rsid w:val="002654F6"/>
    <w:rsid w:val="00265FFB"/>
    <w:rsid w:val="00271652"/>
    <w:rsid w:val="002758BC"/>
    <w:rsid w:val="002768B4"/>
    <w:rsid w:val="002803E1"/>
    <w:rsid w:val="00282423"/>
    <w:rsid w:val="00282A7D"/>
    <w:rsid w:val="002835C8"/>
    <w:rsid w:val="00283C09"/>
    <w:rsid w:val="00286B33"/>
    <w:rsid w:val="0029430E"/>
    <w:rsid w:val="0029452C"/>
    <w:rsid w:val="00294C96"/>
    <w:rsid w:val="00294F56"/>
    <w:rsid w:val="002953D9"/>
    <w:rsid w:val="00296747"/>
    <w:rsid w:val="00297BD1"/>
    <w:rsid w:val="002A1A37"/>
    <w:rsid w:val="002A3190"/>
    <w:rsid w:val="002A37E7"/>
    <w:rsid w:val="002A3CCC"/>
    <w:rsid w:val="002A5438"/>
    <w:rsid w:val="002B02B3"/>
    <w:rsid w:val="002B107F"/>
    <w:rsid w:val="002B3A4C"/>
    <w:rsid w:val="002B47AB"/>
    <w:rsid w:val="002B48E7"/>
    <w:rsid w:val="002B5357"/>
    <w:rsid w:val="002B70D8"/>
    <w:rsid w:val="002B7CCF"/>
    <w:rsid w:val="002C3004"/>
    <w:rsid w:val="002C4A1B"/>
    <w:rsid w:val="002C5257"/>
    <w:rsid w:val="002D1A2E"/>
    <w:rsid w:val="002D1AD2"/>
    <w:rsid w:val="002D1D94"/>
    <w:rsid w:val="002D2712"/>
    <w:rsid w:val="002D288E"/>
    <w:rsid w:val="002D4258"/>
    <w:rsid w:val="002D4332"/>
    <w:rsid w:val="002D4529"/>
    <w:rsid w:val="002D4A7D"/>
    <w:rsid w:val="002D77DF"/>
    <w:rsid w:val="002E284C"/>
    <w:rsid w:val="002E3E65"/>
    <w:rsid w:val="002E60B3"/>
    <w:rsid w:val="002E717E"/>
    <w:rsid w:val="002F05D1"/>
    <w:rsid w:val="002F0955"/>
    <w:rsid w:val="002F1D26"/>
    <w:rsid w:val="002F2448"/>
    <w:rsid w:val="002F5B09"/>
    <w:rsid w:val="002F7D2C"/>
    <w:rsid w:val="00300AE7"/>
    <w:rsid w:val="00300EF4"/>
    <w:rsid w:val="00305DE6"/>
    <w:rsid w:val="00306F8B"/>
    <w:rsid w:val="00312656"/>
    <w:rsid w:val="0031425D"/>
    <w:rsid w:val="003158BE"/>
    <w:rsid w:val="00315EE3"/>
    <w:rsid w:val="00322C5F"/>
    <w:rsid w:val="0032485B"/>
    <w:rsid w:val="003260A3"/>
    <w:rsid w:val="00327CE6"/>
    <w:rsid w:val="00330800"/>
    <w:rsid w:val="00331264"/>
    <w:rsid w:val="003323CC"/>
    <w:rsid w:val="00332C72"/>
    <w:rsid w:val="00333F70"/>
    <w:rsid w:val="00334CC7"/>
    <w:rsid w:val="00335DDB"/>
    <w:rsid w:val="00335F57"/>
    <w:rsid w:val="00336072"/>
    <w:rsid w:val="0033695C"/>
    <w:rsid w:val="00341692"/>
    <w:rsid w:val="003423EE"/>
    <w:rsid w:val="003468F3"/>
    <w:rsid w:val="00347945"/>
    <w:rsid w:val="00350AF4"/>
    <w:rsid w:val="00360DA8"/>
    <w:rsid w:val="003619D1"/>
    <w:rsid w:val="00361D97"/>
    <w:rsid w:val="00364200"/>
    <w:rsid w:val="0036487E"/>
    <w:rsid w:val="00364EDE"/>
    <w:rsid w:val="00365B3D"/>
    <w:rsid w:val="00370352"/>
    <w:rsid w:val="00371065"/>
    <w:rsid w:val="00372BEE"/>
    <w:rsid w:val="0037366B"/>
    <w:rsid w:val="00374F69"/>
    <w:rsid w:val="00376147"/>
    <w:rsid w:val="003850DB"/>
    <w:rsid w:val="003857AD"/>
    <w:rsid w:val="0038783A"/>
    <w:rsid w:val="00391623"/>
    <w:rsid w:val="00391ED7"/>
    <w:rsid w:val="003923A3"/>
    <w:rsid w:val="0039563E"/>
    <w:rsid w:val="00395B46"/>
    <w:rsid w:val="003A0D5E"/>
    <w:rsid w:val="003A16FC"/>
    <w:rsid w:val="003A1D77"/>
    <w:rsid w:val="003A1DFD"/>
    <w:rsid w:val="003A5196"/>
    <w:rsid w:val="003A7666"/>
    <w:rsid w:val="003B0A42"/>
    <w:rsid w:val="003B3E4B"/>
    <w:rsid w:val="003B6439"/>
    <w:rsid w:val="003B6DD7"/>
    <w:rsid w:val="003C05DD"/>
    <w:rsid w:val="003C07D2"/>
    <w:rsid w:val="003C0AB6"/>
    <w:rsid w:val="003C1074"/>
    <w:rsid w:val="003C1459"/>
    <w:rsid w:val="003C2894"/>
    <w:rsid w:val="003C6735"/>
    <w:rsid w:val="003C77F2"/>
    <w:rsid w:val="003D024F"/>
    <w:rsid w:val="003D58CE"/>
    <w:rsid w:val="003D6D10"/>
    <w:rsid w:val="003D77B4"/>
    <w:rsid w:val="003E19F6"/>
    <w:rsid w:val="003E2BA3"/>
    <w:rsid w:val="003E2D1D"/>
    <w:rsid w:val="003E4996"/>
    <w:rsid w:val="003E5A3F"/>
    <w:rsid w:val="003E7B07"/>
    <w:rsid w:val="003F015B"/>
    <w:rsid w:val="003F1343"/>
    <w:rsid w:val="003F544A"/>
    <w:rsid w:val="003F7662"/>
    <w:rsid w:val="0040115A"/>
    <w:rsid w:val="00402DC4"/>
    <w:rsid w:val="00403A44"/>
    <w:rsid w:val="00403B1C"/>
    <w:rsid w:val="00406AEB"/>
    <w:rsid w:val="00407729"/>
    <w:rsid w:val="0041090A"/>
    <w:rsid w:val="00411F68"/>
    <w:rsid w:val="0041252D"/>
    <w:rsid w:val="00412857"/>
    <w:rsid w:val="00413578"/>
    <w:rsid w:val="00414B9A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7FC"/>
    <w:rsid w:val="00441BBA"/>
    <w:rsid w:val="004431FA"/>
    <w:rsid w:val="0044451A"/>
    <w:rsid w:val="00447D82"/>
    <w:rsid w:val="004501D4"/>
    <w:rsid w:val="00455147"/>
    <w:rsid w:val="004620A2"/>
    <w:rsid w:val="00462734"/>
    <w:rsid w:val="00462CC9"/>
    <w:rsid w:val="00465AB4"/>
    <w:rsid w:val="0046749E"/>
    <w:rsid w:val="00470460"/>
    <w:rsid w:val="004718D5"/>
    <w:rsid w:val="00472783"/>
    <w:rsid w:val="004733B8"/>
    <w:rsid w:val="004735C7"/>
    <w:rsid w:val="00477102"/>
    <w:rsid w:val="0048211D"/>
    <w:rsid w:val="00482C02"/>
    <w:rsid w:val="00482E3E"/>
    <w:rsid w:val="00482E4E"/>
    <w:rsid w:val="0048373E"/>
    <w:rsid w:val="004858AC"/>
    <w:rsid w:val="004903BB"/>
    <w:rsid w:val="00492E21"/>
    <w:rsid w:val="00496267"/>
    <w:rsid w:val="00496BF5"/>
    <w:rsid w:val="004A18CA"/>
    <w:rsid w:val="004A39DF"/>
    <w:rsid w:val="004A3E3E"/>
    <w:rsid w:val="004B0E0A"/>
    <w:rsid w:val="004B2B81"/>
    <w:rsid w:val="004B2FDD"/>
    <w:rsid w:val="004B36B6"/>
    <w:rsid w:val="004B3A87"/>
    <w:rsid w:val="004B3B72"/>
    <w:rsid w:val="004B43B2"/>
    <w:rsid w:val="004B5BDD"/>
    <w:rsid w:val="004B5FFE"/>
    <w:rsid w:val="004B656A"/>
    <w:rsid w:val="004B6799"/>
    <w:rsid w:val="004C45AB"/>
    <w:rsid w:val="004C4730"/>
    <w:rsid w:val="004C70D7"/>
    <w:rsid w:val="004D3E23"/>
    <w:rsid w:val="004D598E"/>
    <w:rsid w:val="004D771F"/>
    <w:rsid w:val="004E0645"/>
    <w:rsid w:val="004E20AD"/>
    <w:rsid w:val="004E26BF"/>
    <w:rsid w:val="004E2B0D"/>
    <w:rsid w:val="004E3C3E"/>
    <w:rsid w:val="004E7B04"/>
    <w:rsid w:val="004E7B26"/>
    <w:rsid w:val="004F0D8D"/>
    <w:rsid w:val="004F0E5F"/>
    <w:rsid w:val="004F179A"/>
    <w:rsid w:val="004F22E6"/>
    <w:rsid w:val="004F36FB"/>
    <w:rsid w:val="004F4BD2"/>
    <w:rsid w:val="004F6A51"/>
    <w:rsid w:val="0050006E"/>
    <w:rsid w:val="00501EE4"/>
    <w:rsid w:val="00511C92"/>
    <w:rsid w:val="0051365F"/>
    <w:rsid w:val="0051478C"/>
    <w:rsid w:val="00516B94"/>
    <w:rsid w:val="005173CA"/>
    <w:rsid w:val="00521004"/>
    <w:rsid w:val="0052196C"/>
    <w:rsid w:val="005263B7"/>
    <w:rsid w:val="005271C9"/>
    <w:rsid w:val="0054044D"/>
    <w:rsid w:val="00541601"/>
    <w:rsid w:val="00542FD0"/>
    <w:rsid w:val="00543895"/>
    <w:rsid w:val="00545975"/>
    <w:rsid w:val="0054665E"/>
    <w:rsid w:val="00551D7C"/>
    <w:rsid w:val="00552C4E"/>
    <w:rsid w:val="005556E3"/>
    <w:rsid w:val="005571BE"/>
    <w:rsid w:val="00561C10"/>
    <w:rsid w:val="005624BD"/>
    <w:rsid w:val="005625CB"/>
    <w:rsid w:val="00562BD0"/>
    <w:rsid w:val="0056320F"/>
    <w:rsid w:val="0056373C"/>
    <w:rsid w:val="005657D2"/>
    <w:rsid w:val="00566DC2"/>
    <w:rsid w:val="00567BB7"/>
    <w:rsid w:val="005716BE"/>
    <w:rsid w:val="0057387A"/>
    <w:rsid w:val="005741A6"/>
    <w:rsid w:val="00576130"/>
    <w:rsid w:val="00576FEA"/>
    <w:rsid w:val="0058163C"/>
    <w:rsid w:val="00584827"/>
    <w:rsid w:val="00586282"/>
    <w:rsid w:val="005867E9"/>
    <w:rsid w:val="00586F79"/>
    <w:rsid w:val="005902D3"/>
    <w:rsid w:val="00591E03"/>
    <w:rsid w:val="00593072"/>
    <w:rsid w:val="00593C61"/>
    <w:rsid w:val="00593C79"/>
    <w:rsid w:val="00594618"/>
    <w:rsid w:val="0059550A"/>
    <w:rsid w:val="005955B8"/>
    <w:rsid w:val="00596FD0"/>
    <w:rsid w:val="005A1622"/>
    <w:rsid w:val="005A1A59"/>
    <w:rsid w:val="005A33CF"/>
    <w:rsid w:val="005A3FC0"/>
    <w:rsid w:val="005A6E6C"/>
    <w:rsid w:val="005B0AC4"/>
    <w:rsid w:val="005B27AC"/>
    <w:rsid w:val="005B332D"/>
    <w:rsid w:val="005B379A"/>
    <w:rsid w:val="005B3914"/>
    <w:rsid w:val="005B39D1"/>
    <w:rsid w:val="005B40AD"/>
    <w:rsid w:val="005B7645"/>
    <w:rsid w:val="005C0E1E"/>
    <w:rsid w:val="005C26AE"/>
    <w:rsid w:val="005C49CF"/>
    <w:rsid w:val="005C5484"/>
    <w:rsid w:val="005C7051"/>
    <w:rsid w:val="005D05B7"/>
    <w:rsid w:val="005D0E45"/>
    <w:rsid w:val="005D19A2"/>
    <w:rsid w:val="005D2611"/>
    <w:rsid w:val="005D3846"/>
    <w:rsid w:val="005D3E5E"/>
    <w:rsid w:val="005D6545"/>
    <w:rsid w:val="005D6735"/>
    <w:rsid w:val="005E1A26"/>
    <w:rsid w:val="005E3871"/>
    <w:rsid w:val="005E3AAC"/>
    <w:rsid w:val="005E5412"/>
    <w:rsid w:val="005E5A77"/>
    <w:rsid w:val="005E7401"/>
    <w:rsid w:val="005F18E3"/>
    <w:rsid w:val="005F30FF"/>
    <w:rsid w:val="005F73DA"/>
    <w:rsid w:val="00602C66"/>
    <w:rsid w:val="006054C6"/>
    <w:rsid w:val="0060591C"/>
    <w:rsid w:val="006071B6"/>
    <w:rsid w:val="00621DB1"/>
    <w:rsid w:val="0062202A"/>
    <w:rsid w:val="0062261E"/>
    <w:rsid w:val="006229D6"/>
    <w:rsid w:val="00623ACB"/>
    <w:rsid w:val="00623E50"/>
    <w:rsid w:val="006246E0"/>
    <w:rsid w:val="00624DCB"/>
    <w:rsid w:val="00624E05"/>
    <w:rsid w:val="006255B3"/>
    <w:rsid w:val="006279F3"/>
    <w:rsid w:val="00627C56"/>
    <w:rsid w:val="0063074D"/>
    <w:rsid w:val="0063139C"/>
    <w:rsid w:val="00635E82"/>
    <w:rsid w:val="00636179"/>
    <w:rsid w:val="00637852"/>
    <w:rsid w:val="00640507"/>
    <w:rsid w:val="0064241E"/>
    <w:rsid w:val="006438D2"/>
    <w:rsid w:val="00643E33"/>
    <w:rsid w:val="006457A4"/>
    <w:rsid w:val="00651785"/>
    <w:rsid w:val="00651E08"/>
    <w:rsid w:val="00652772"/>
    <w:rsid w:val="00653AEF"/>
    <w:rsid w:val="00653E09"/>
    <w:rsid w:val="00655565"/>
    <w:rsid w:val="006565A0"/>
    <w:rsid w:val="00656790"/>
    <w:rsid w:val="006600AD"/>
    <w:rsid w:val="006634D7"/>
    <w:rsid w:val="0066443E"/>
    <w:rsid w:val="006652BE"/>
    <w:rsid w:val="00666961"/>
    <w:rsid w:val="006677ED"/>
    <w:rsid w:val="0067687C"/>
    <w:rsid w:val="006772C9"/>
    <w:rsid w:val="00680A6F"/>
    <w:rsid w:val="00680FCD"/>
    <w:rsid w:val="00681EA5"/>
    <w:rsid w:val="00681EB0"/>
    <w:rsid w:val="00682DB8"/>
    <w:rsid w:val="00684E90"/>
    <w:rsid w:val="00685A21"/>
    <w:rsid w:val="006867AD"/>
    <w:rsid w:val="00690649"/>
    <w:rsid w:val="00691423"/>
    <w:rsid w:val="00691FB4"/>
    <w:rsid w:val="0069274C"/>
    <w:rsid w:val="00694249"/>
    <w:rsid w:val="00694729"/>
    <w:rsid w:val="006959B1"/>
    <w:rsid w:val="006A110E"/>
    <w:rsid w:val="006A16BA"/>
    <w:rsid w:val="006A2517"/>
    <w:rsid w:val="006A286D"/>
    <w:rsid w:val="006A2D08"/>
    <w:rsid w:val="006A5C75"/>
    <w:rsid w:val="006A7C35"/>
    <w:rsid w:val="006A7CCE"/>
    <w:rsid w:val="006B06DE"/>
    <w:rsid w:val="006B1281"/>
    <w:rsid w:val="006B735F"/>
    <w:rsid w:val="006B7BB6"/>
    <w:rsid w:val="006C138F"/>
    <w:rsid w:val="006C2E26"/>
    <w:rsid w:val="006C3B2A"/>
    <w:rsid w:val="006C4844"/>
    <w:rsid w:val="006C4D59"/>
    <w:rsid w:val="006C4D81"/>
    <w:rsid w:val="006C5988"/>
    <w:rsid w:val="006C63F8"/>
    <w:rsid w:val="006C6400"/>
    <w:rsid w:val="006D05D6"/>
    <w:rsid w:val="006D17D9"/>
    <w:rsid w:val="006D1EDC"/>
    <w:rsid w:val="006D209D"/>
    <w:rsid w:val="006D2F4A"/>
    <w:rsid w:val="006D50E1"/>
    <w:rsid w:val="006D52D5"/>
    <w:rsid w:val="006D62C0"/>
    <w:rsid w:val="006D7A1D"/>
    <w:rsid w:val="006E00F6"/>
    <w:rsid w:val="006E0D62"/>
    <w:rsid w:val="006E1266"/>
    <w:rsid w:val="006E188F"/>
    <w:rsid w:val="006E1A20"/>
    <w:rsid w:val="006E3940"/>
    <w:rsid w:val="006F0BE7"/>
    <w:rsid w:val="006F2CCD"/>
    <w:rsid w:val="006F33E6"/>
    <w:rsid w:val="006F57BA"/>
    <w:rsid w:val="006F64C8"/>
    <w:rsid w:val="006F7903"/>
    <w:rsid w:val="00700549"/>
    <w:rsid w:val="00701055"/>
    <w:rsid w:val="007012FA"/>
    <w:rsid w:val="00702251"/>
    <w:rsid w:val="00702992"/>
    <w:rsid w:val="007037C3"/>
    <w:rsid w:val="00703E91"/>
    <w:rsid w:val="0070584F"/>
    <w:rsid w:val="00710892"/>
    <w:rsid w:val="00710938"/>
    <w:rsid w:val="00711A00"/>
    <w:rsid w:val="007122BC"/>
    <w:rsid w:val="00713760"/>
    <w:rsid w:val="007167FE"/>
    <w:rsid w:val="00716F4E"/>
    <w:rsid w:val="00717DD9"/>
    <w:rsid w:val="007219F8"/>
    <w:rsid w:val="007228B1"/>
    <w:rsid w:val="00722999"/>
    <w:rsid w:val="007230BC"/>
    <w:rsid w:val="00724907"/>
    <w:rsid w:val="00726F52"/>
    <w:rsid w:val="00730340"/>
    <w:rsid w:val="007307C5"/>
    <w:rsid w:val="0073111A"/>
    <w:rsid w:val="00736B52"/>
    <w:rsid w:val="00737AC5"/>
    <w:rsid w:val="00737B7C"/>
    <w:rsid w:val="00740511"/>
    <w:rsid w:val="00741A5B"/>
    <w:rsid w:val="00742076"/>
    <w:rsid w:val="0074250B"/>
    <w:rsid w:val="00745C02"/>
    <w:rsid w:val="00746AF7"/>
    <w:rsid w:val="00750D0E"/>
    <w:rsid w:val="0075237A"/>
    <w:rsid w:val="007528A3"/>
    <w:rsid w:val="00752B46"/>
    <w:rsid w:val="00753C15"/>
    <w:rsid w:val="0075487B"/>
    <w:rsid w:val="00754B9F"/>
    <w:rsid w:val="007626A6"/>
    <w:rsid w:val="00762873"/>
    <w:rsid w:val="007628DC"/>
    <w:rsid w:val="00762DE2"/>
    <w:rsid w:val="007641F0"/>
    <w:rsid w:val="00764DE5"/>
    <w:rsid w:val="007661B7"/>
    <w:rsid w:val="00766587"/>
    <w:rsid w:val="00773E70"/>
    <w:rsid w:val="007751C7"/>
    <w:rsid w:val="007753E3"/>
    <w:rsid w:val="007754E8"/>
    <w:rsid w:val="007758B8"/>
    <w:rsid w:val="0078100A"/>
    <w:rsid w:val="00782337"/>
    <w:rsid w:val="00782540"/>
    <w:rsid w:val="00782CD3"/>
    <w:rsid w:val="00783221"/>
    <w:rsid w:val="00790727"/>
    <w:rsid w:val="0079226C"/>
    <w:rsid w:val="0079477C"/>
    <w:rsid w:val="007975A6"/>
    <w:rsid w:val="007A1556"/>
    <w:rsid w:val="007A3443"/>
    <w:rsid w:val="007A34F2"/>
    <w:rsid w:val="007A4036"/>
    <w:rsid w:val="007A7144"/>
    <w:rsid w:val="007A7718"/>
    <w:rsid w:val="007B1C30"/>
    <w:rsid w:val="007B2D20"/>
    <w:rsid w:val="007B39AB"/>
    <w:rsid w:val="007B5FCD"/>
    <w:rsid w:val="007B6CF1"/>
    <w:rsid w:val="007C0307"/>
    <w:rsid w:val="007C2540"/>
    <w:rsid w:val="007C422A"/>
    <w:rsid w:val="007C4A4E"/>
    <w:rsid w:val="007C6CC2"/>
    <w:rsid w:val="007C7726"/>
    <w:rsid w:val="007D095D"/>
    <w:rsid w:val="007D3C3C"/>
    <w:rsid w:val="007D3F0E"/>
    <w:rsid w:val="007D73F5"/>
    <w:rsid w:val="007E2453"/>
    <w:rsid w:val="007E35C0"/>
    <w:rsid w:val="007E40D2"/>
    <w:rsid w:val="007E5C48"/>
    <w:rsid w:val="007F0BE8"/>
    <w:rsid w:val="007F1454"/>
    <w:rsid w:val="007F36F4"/>
    <w:rsid w:val="007F3EFE"/>
    <w:rsid w:val="007F6504"/>
    <w:rsid w:val="007F7173"/>
    <w:rsid w:val="007F7A84"/>
    <w:rsid w:val="007F7D17"/>
    <w:rsid w:val="0080052C"/>
    <w:rsid w:val="00801DFC"/>
    <w:rsid w:val="0080691C"/>
    <w:rsid w:val="008075A8"/>
    <w:rsid w:val="00807B61"/>
    <w:rsid w:val="008136FD"/>
    <w:rsid w:val="00813A4F"/>
    <w:rsid w:val="00815C50"/>
    <w:rsid w:val="00815ED7"/>
    <w:rsid w:val="00815FC5"/>
    <w:rsid w:val="008160D4"/>
    <w:rsid w:val="00816DD6"/>
    <w:rsid w:val="00820047"/>
    <w:rsid w:val="00823897"/>
    <w:rsid w:val="00823C31"/>
    <w:rsid w:val="00824308"/>
    <w:rsid w:val="00825FBF"/>
    <w:rsid w:val="00827578"/>
    <w:rsid w:val="00827C12"/>
    <w:rsid w:val="00830AF0"/>
    <w:rsid w:val="00832012"/>
    <w:rsid w:val="008320BC"/>
    <w:rsid w:val="008340E4"/>
    <w:rsid w:val="0083680D"/>
    <w:rsid w:val="0083693F"/>
    <w:rsid w:val="00837E19"/>
    <w:rsid w:val="00840A45"/>
    <w:rsid w:val="00840A74"/>
    <w:rsid w:val="00842A6C"/>
    <w:rsid w:val="00843AC9"/>
    <w:rsid w:val="008446D1"/>
    <w:rsid w:val="00847099"/>
    <w:rsid w:val="00850F87"/>
    <w:rsid w:val="00851999"/>
    <w:rsid w:val="00853957"/>
    <w:rsid w:val="00853B64"/>
    <w:rsid w:val="00855283"/>
    <w:rsid w:val="00857BFD"/>
    <w:rsid w:val="00860271"/>
    <w:rsid w:val="00860941"/>
    <w:rsid w:val="0086250E"/>
    <w:rsid w:val="00862DE3"/>
    <w:rsid w:val="00864181"/>
    <w:rsid w:val="008656D0"/>
    <w:rsid w:val="00867A0F"/>
    <w:rsid w:val="0087083A"/>
    <w:rsid w:val="00870F2A"/>
    <w:rsid w:val="008721A3"/>
    <w:rsid w:val="00873615"/>
    <w:rsid w:val="00875F2D"/>
    <w:rsid w:val="0087613C"/>
    <w:rsid w:val="00891603"/>
    <w:rsid w:val="00894D58"/>
    <w:rsid w:val="00895329"/>
    <w:rsid w:val="00896C2E"/>
    <w:rsid w:val="00897512"/>
    <w:rsid w:val="008A1082"/>
    <w:rsid w:val="008A118F"/>
    <w:rsid w:val="008A1B28"/>
    <w:rsid w:val="008A2C3F"/>
    <w:rsid w:val="008A3D4B"/>
    <w:rsid w:val="008A6CBD"/>
    <w:rsid w:val="008A7FED"/>
    <w:rsid w:val="008B1BA7"/>
    <w:rsid w:val="008B2C92"/>
    <w:rsid w:val="008B3688"/>
    <w:rsid w:val="008B542E"/>
    <w:rsid w:val="008B5FE4"/>
    <w:rsid w:val="008C0855"/>
    <w:rsid w:val="008C0EB7"/>
    <w:rsid w:val="008C2CB5"/>
    <w:rsid w:val="008C5C22"/>
    <w:rsid w:val="008C6DEB"/>
    <w:rsid w:val="008C7316"/>
    <w:rsid w:val="008D02D0"/>
    <w:rsid w:val="008D05F3"/>
    <w:rsid w:val="008D2833"/>
    <w:rsid w:val="008D485E"/>
    <w:rsid w:val="008D55EE"/>
    <w:rsid w:val="008E0AF8"/>
    <w:rsid w:val="008E2B71"/>
    <w:rsid w:val="008E7047"/>
    <w:rsid w:val="008F032A"/>
    <w:rsid w:val="008F32CC"/>
    <w:rsid w:val="008F3373"/>
    <w:rsid w:val="008F4628"/>
    <w:rsid w:val="008F7D3C"/>
    <w:rsid w:val="00903BBF"/>
    <w:rsid w:val="00905609"/>
    <w:rsid w:val="00907AC8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2698"/>
    <w:rsid w:val="00923584"/>
    <w:rsid w:val="009249E5"/>
    <w:rsid w:val="009266F2"/>
    <w:rsid w:val="00932E3E"/>
    <w:rsid w:val="00934AC1"/>
    <w:rsid w:val="0093648F"/>
    <w:rsid w:val="00936740"/>
    <w:rsid w:val="0093683A"/>
    <w:rsid w:val="009378F7"/>
    <w:rsid w:val="00940ECF"/>
    <w:rsid w:val="009423D0"/>
    <w:rsid w:val="009471E9"/>
    <w:rsid w:val="0094752A"/>
    <w:rsid w:val="00953EC7"/>
    <w:rsid w:val="009613C2"/>
    <w:rsid w:val="00961787"/>
    <w:rsid w:val="009624DF"/>
    <w:rsid w:val="00966506"/>
    <w:rsid w:val="009678C5"/>
    <w:rsid w:val="009709A8"/>
    <w:rsid w:val="00972189"/>
    <w:rsid w:val="00975C0B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941EA"/>
    <w:rsid w:val="009978A8"/>
    <w:rsid w:val="009A0D2D"/>
    <w:rsid w:val="009A2557"/>
    <w:rsid w:val="009A6CCC"/>
    <w:rsid w:val="009A7902"/>
    <w:rsid w:val="009B6586"/>
    <w:rsid w:val="009B7957"/>
    <w:rsid w:val="009C0104"/>
    <w:rsid w:val="009C0B91"/>
    <w:rsid w:val="009C1188"/>
    <w:rsid w:val="009C1CB0"/>
    <w:rsid w:val="009C3AB1"/>
    <w:rsid w:val="009C4067"/>
    <w:rsid w:val="009C50D6"/>
    <w:rsid w:val="009C52A0"/>
    <w:rsid w:val="009C624F"/>
    <w:rsid w:val="009C6AA0"/>
    <w:rsid w:val="009C6FBC"/>
    <w:rsid w:val="009D0057"/>
    <w:rsid w:val="009D044C"/>
    <w:rsid w:val="009D0DED"/>
    <w:rsid w:val="009D20AD"/>
    <w:rsid w:val="009D2929"/>
    <w:rsid w:val="009D5322"/>
    <w:rsid w:val="009D66B7"/>
    <w:rsid w:val="009D76FA"/>
    <w:rsid w:val="009D7CBA"/>
    <w:rsid w:val="009E08BB"/>
    <w:rsid w:val="009E357C"/>
    <w:rsid w:val="009E35E3"/>
    <w:rsid w:val="009E47E6"/>
    <w:rsid w:val="009E4C43"/>
    <w:rsid w:val="009E51FB"/>
    <w:rsid w:val="009E5423"/>
    <w:rsid w:val="009E5A6E"/>
    <w:rsid w:val="009E6B8B"/>
    <w:rsid w:val="009E7C6D"/>
    <w:rsid w:val="009F0FDB"/>
    <w:rsid w:val="009F13D4"/>
    <w:rsid w:val="009F63FA"/>
    <w:rsid w:val="009F7E33"/>
    <w:rsid w:val="009F7ED5"/>
    <w:rsid w:val="00A001D1"/>
    <w:rsid w:val="00A032B0"/>
    <w:rsid w:val="00A05FE3"/>
    <w:rsid w:val="00A060AD"/>
    <w:rsid w:val="00A06228"/>
    <w:rsid w:val="00A07A3A"/>
    <w:rsid w:val="00A10613"/>
    <w:rsid w:val="00A11721"/>
    <w:rsid w:val="00A11F97"/>
    <w:rsid w:val="00A12B85"/>
    <w:rsid w:val="00A13863"/>
    <w:rsid w:val="00A153D7"/>
    <w:rsid w:val="00A159B7"/>
    <w:rsid w:val="00A164C0"/>
    <w:rsid w:val="00A17AB3"/>
    <w:rsid w:val="00A2222A"/>
    <w:rsid w:val="00A23D81"/>
    <w:rsid w:val="00A278C9"/>
    <w:rsid w:val="00A3304F"/>
    <w:rsid w:val="00A34874"/>
    <w:rsid w:val="00A3607D"/>
    <w:rsid w:val="00A36214"/>
    <w:rsid w:val="00A36B80"/>
    <w:rsid w:val="00A37AAC"/>
    <w:rsid w:val="00A40834"/>
    <w:rsid w:val="00A41591"/>
    <w:rsid w:val="00A422AE"/>
    <w:rsid w:val="00A44859"/>
    <w:rsid w:val="00A456C1"/>
    <w:rsid w:val="00A458D5"/>
    <w:rsid w:val="00A45E37"/>
    <w:rsid w:val="00A47B4E"/>
    <w:rsid w:val="00A513C3"/>
    <w:rsid w:val="00A513EB"/>
    <w:rsid w:val="00A53EAB"/>
    <w:rsid w:val="00A55D65"/>
    <w:rsid w:val="00A564B8"/>
    <w:rsid w:val="00A61ED7"/>
    <w:rsid w:val="00A63F22"/>
    <w:rsid w:val="00A65D26"/>
    <w:rsid w:val="00A65FEE"/>
    <w:rsid w:val="00A664F7"/>
    <w:rsid w:val="00A7102A"/>
    <w:rsid w:val="00A747D7"/>
    <w:rsid w:val="00A75336"/>
    <w:rsid w:val="00A76849"/>
    <w:rsid w:val="00A768C9"/>
    <w:rsid w:val="00A76F7F"/>
    <w:rsid w:val="00A777D2"/>
    <w:rsid w:val="00A80CC1"/>
    <w:rsid w:val="00A829CE"/>
    <w:rsid w:val="00A84440"/>
    <w:rsid w:val="00A854EB"/>
    <w:rsid w:val="00A8585C"/>
    <w:rsid w:val="00A861FC"/>
    <w:rsid w:val="00A9134A"/>
    <w:rsid w:val="00A93C7D"/>
    <w:rsid w:val="00A93C95"/>
    <w:rsid w:val="00A95830"/>
    <w:rsid w:val="00A95AA6"/>
    <w:rsid w:val="00A97D89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1CD"/>
    <w:rsid w:val="00AC67CE"/>
    <w:rsid w:val="00AD147F"/>
    <w:rsid w:val="00AD2A67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E3D57"/>
    <w:rsid w:val="00AE5665"/>
    <w:rsid w:val="00AF049E"/>
    <w:rsid w:val="00AF15FD"/>
    <w:rsid w:val="00AF7C3B"/>
    <w:rsid w:val="00B03A55"/>
    <w:rsid w:val="00B05E19"/>
    <w:rsid w:val="00B10553"/>
    <w:rsid w:val="00B2073F"/>
    <w:rsid w:val="00B21B0B"/>
    <w:rsid w:val="00B21C69"/>
    <w:rsid w:val="00B225F3"/>
    <w:rsid w:val="00B25A48"/>
    <w:rsid w:val="00B25C3D"/>
    <w:rsid w:val="00B26BCA"/>
    <w:rsid w:val="00B26E74"/>
    <w:rsid w:val="00B27DE0"/>
    <w:rsid w:val="00B31349"/>
    <w:rsid w:val="00B3179D"/>
    <w:rsid w:val="00B31A35"/>
    <w:rsid w:val="00B32809"/>
    <w:rsid w:val="00B33D14"/>
    <w:rsid w:val="00B34005"/>
    <w:rsid w:val="00B35529"/>
    <w:rsid w:val="00B379A8"/>
    <w:rsid w:val="00B42D31"/>
    <w:rsid w:val="00B45323"/>
    <w:rsid w:val="00B47171"/>
    <w:rsid w:val="00B47AF3"/>
    <w:rsid w:val="00B56B6D"/>
    <w:rsid w:val="00B5784F"/>
    <w:rsid w:val="00B60E53"/>
    <w:rsid w:val="00B630BC"/>
    <w:rsid w:val="00B656D8"/>
    <w:rsid w:val="00B66171"/>
    <w:rsid w:val="00B66716"/>
    <w:rsid w:val="00B669DE"/>
    <w:rsid w:val="00B6724A"/>
    <w:rsid w:val="00B70869"/>
    <w:rsid w:val="00B70AA0"/>
    <w:rsid w:val="00B725C8"/>
    <w:rsid w:val="00B72987"/>
    <w:rsid w:val="00B73519"/>
    <w:rsid w:val="00B735F8"/>
    <w:rsid w:val="00B740F9"/>
    <w:rsid w:val="00B75D0B"/>
    <w:rsid w:val="00B75D2E"/>
    <w:rsid w:val="00B75EBD"/>
    <w:rsid w:val="00B772A1"/>
    <w:rsid w:val="00B77B3A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AA1"/>
    <w:rsid w:val="00B94D5E"/>
    <w:rsid w:val="00B97233"/>
    <w:rsid w:val="00BA1691"/>
    <w:rsid w:val="00BA3290"/>
    <w:rsid w:val="00BA3436"/>
    <w:rsid w:val="00BA64F8"/>
    <w:rsid w:val="00BA659F"/>
    <w:rsid w:val="00BA6892"/>
    <w:rsid w:val="00BA6EED"/>
    <w:rsid w:val="00BB0B10"/>
    <w:rsid w:val="00BB6AA9"/>
    <w:rsid w:val="00BC3FDA"/>
    <w:rsid w:val="00BC66BE"/>
    <w:rsid w:val="00BD04AC"/>
    <w:rsid w:val="00BD0626"/>
    <w:rsid w:val="00BD17D5"/>
    <w:rsid w:val="00BD3D32"/>
    <w:rsid w:val="00BD6773"/>
    <w:rsid w:val="00BD6D89"/>
    <w:rsid w:val="00BD7F07"/>
    <w:rsid w:val="00BE006D"/>
    <w:rsid w:val="00BE0341"/>
    <w:rsid w:val="00BE1C81"/>
    <w:rsid w:val="00BE3154"/>
    <w:rsid w:val="00BE49CD"/>
    <w:rsid w:val="00BE4E4A"/>
    <w:rsid w:val="00BE628C"/>
    <w:rsid w:val="00BF32F7"/>
    <w:rsid w:val="00BF7FDF"/>
    <w:rsid w:val="00C00E3C"/>
    <w:rsid w:val="00C0115E"/>
    <w:rsid w:val="00C016ED"/>
    <w:rsid w:val="00C02E99"/>
    <w:rsid w:val="00C11E6C"/>
    <w:rsid w:val="00C125D4"/>
    <w:rsid w:val="00C12CA2"/>
    <w:rsid w:val="00C159F5"/>
    <w:rsid w:val="00C16A29"/>
    <w:rsid w:val="00C178E6"/>
    <w:rsid w:val="00C17FC8"/>
    <w:rsid w:val="00C23A97"/>
    <w:rsid w:val="00C23D3C"/>
    <w:rsid w:val="00C258C1"/>
    <w:rsid w:val="00C30A0A"/>
    <w:rsid w:val="00C325B9"/>
    <w:rsid w:val="00C32D66"/>
    <w:rsid w:val="00C32FCB"/>
    <w:rsid w:val="00C333BF"/>
    <w:rsid w:val="00C34521"/>
    <w:rsid w:val="00C34A14"/>
    <w:rsid w:val="00C35529"/>
    <w:rsid w:val="00C373FD"/>
    <w:rsid w:val="00C37E70"/>
    <w:rsid w:val="00C40F88"/>
    <w:rsid w:val="00C41029"/>
    <w:rsid w:val="00C41724"/>
    <w:rsid w:val="00C449C4"/>
    <w:rsid w:val="00C45B52"/>
    <w:rsid w:val="00C45F80"/>
    <w:rsid w:val="00C47164"/>
    <w:rsid w:val="00C50014"/>
    <w:rsid w:val="00C50379"/>
    <w:rsid w:val="00C516F9"/>
    <w:rsid w:val="00C56209"/>
    <w:rsid w:val="00C60678"/>
    <w:rsid w:val="00C61CC6"/>
    <w:rsid w:val="00C62855"/>
    <w:rsid w:val="00C63176"/>
    <w:rsid w:val="00C63807"/>
    <w:rsid w:val="00C63AFB"/>
    <w:rsid w:val="00C64925"/>
    <w:rsid w:val="00C64E8C"/>
    <w:rsid w:val="00C65947"/>
    <w:rsid w:val="00C65ECD"/>
    <w:rsid w:val="00C66B0B"/>
    <w:rsid w:val="00C671C4"/>
    <w:rsid w:val="00C677AD"/>
    <w:rsid w:val="00C67DA1"/>
    <w:rsid w:val="00C701D7"/>
    <w:rsid w:val="00C712EB"/>
    <w:rsid w:val="00C726A5"/>
    <w:rsid w:val="00C85D73"/>
    <w:rsid w:val="00C874E2"/>
    <w:rsid w:val="00C90A62"/>
    <w:rsid w:val="00C9218A"/>
    <w:rsid w:val="00C9295F"/>
    <w:rsid w:val="00C935FD"/>
    <w:rsid w:val="00C93C55"/>
    <w:rsid w:val="00C942B0"/>
    <w:rsid w:val="00C94B48"/>
    <w:rsid w:val="00C95A0C"/>
    <w:rsid w:val="00C95AEF"/>
    <w:rsid w:val="00CA0C31"/>
    <w:rsid w:val="00CA12BC"/>
    <w:rsid w:val="00CA1309"/>
    <w:rsid w:val="00CA2F2C"/>
    <w:rsid w:val="00CB0376"/>
    <w:rsid w:val="00CB0970"/>
    <w:rsid w:val="00CB0CD3"/>
    <w:rsid w:val="00CB1527"/>
    <w:rsid w:val="00CB6339"/>
    <w:rsid w:val="00CB6924"/>
    <w:rsid w:val="00CB75B3"/>
    <w:rsid w:val="00CC0AD7"/>
    <w:rsid w:val="00CC538A"/>
    <w:rsid w:val="00CC663B"/>
    <w:rsid w:val="00CC7771"/>
    <w:rsid w:val="00CC7CB4"/>
    <w:rsid w:val="00CE017B"/>
    <w:rsid w:val="00CE7773"/>
    <w:rsid w:val="00CF0C2B"/>
    <w:rsid w:val="00CF4875"/>
    <w:rsid w:val="00CF4E1D"/>
    <w:rsid w:val="00D01521"/>
    <w:rsid w:val="00D021E3"/>
    <w:rsid w:val="00D03330"/>
    <w:rsid w:val="00D04A1E"/>
    <w:rsid w:val="00D06748"/>
    <w:rsid w:val="00D11C9C"/>
    <w:rsid w:val="00D11F66"/>
    <w:rsid w:val="00D124C1"/>
    <w:rsid w:val="00D13553"/>
    <w:rsid w:val="00D1463E"/>
    <w:rsid w:val="00D14C0D"/>
    <w:rsid w:val="00D224C0"/>
    <w:rsid w:val="00D2268C"/>
    <w:rsid w:val="00D22AAC"/>
    <w:rsid w:val="00D24284"/>
    <w:rsid w:val="00D24E4B"/>
    <w:rsid w:val="00D24FAE"/>
    <w:rsid w:val="00D25976"/>
    <w:rsid w:val="00D27206"/>
    <w:rsid w:val="00D3058D"/>
    <w:rsid w:val="00D34705"/>
    <w:rsid w:val="00D360D5"/>
    <w:rsid w:val="00D374DD"/>
    <w:rsid w:val="00D40A5C"/>
    <w:rsid w:val="00D411D5"/>
    <w:rsid w:val="00D44A55"/>
    <w:rsid w:val="00D464F6"/>
    <w:rsid w:val="00D47501"/>
    <w:rsid w:val="00D53417"/>
    <w:rsid w:val="00D561CE"/>
    <w:rsid w:val="00D562E0"/>
    <w:rsid w:val="00D56A8E"/>
    <w:rsid w:val="00D573B0"/>
    <w:rsid w:val="00D57CEE"/>
    <w:rsid w:val="00D632B5"/>
    <w:rsid w:val="00D63386"/>
    <w:rsid w:val="00D637B2"/>
    <w:rsid w:val="00D64A79"/>
    <w:rsid w:val="00D70513"/>
    <w:rsid w:val="00D75164"/>
    <w:rsid w:val="00D82780"/>
    <w:rsid w:val="00D839FB"/>
    <w:rsid w:val="00D8674E"/>
    <w:rsid w:val="00D93377"/>
    <w:rsid w:val="00D936D7"/>
    <w:rsid w:val="00D95A77"/>
    <w:rsid w:val="00DA0ECA"/>
    <w:rsid w:val="00DA0FF9"/>
    <w:rsid w:val="00DA2886"/>
    <w:rsid w:val="00DA42BF"/>
    <w:rsid w:val="00DA5835"/>
    <w:rsid w:val="00DA667A"/>
    <w:rsid w:val="00DB5B22"/>
    <w:rsid w:val="00DB6F17"/>
    <w:rsid w:val="00DB72A3"/>
    <w:rsid w:val="00DB7C32"/>
    <w:rsid w:val="00DB7E00"/>
    <w:rsid w:val="00DC027D"/>
    <w:rsid w:val="00DC02CB"/>
    <w:rsid w:val="00DC0F55"/>
    <w:rsid w:val="00DC27CF"/>
    <w:rsid w:val="00DC28AC"/>
    <w:rsid w:val="00DC3682"/>
    <w:rsid w:val="00DC4DF2"/>
    <w:rsid w:val="00DC6DC2"/>
    <w:rsid w:val="00DD059A"/>
    <w:rsid w:val="00DD05CC"/>
    <w:rsid w:val="00DD21B2"/>
    <w:rsid w:val="00DD4ABB"/>
    <w:rsid w:val="00DD63F9"/>
    <w:rsid w:val="00DD7BF7"/>
    <w:rsid w:val="00DE037D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C9D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27E9"/>
    <w:rsid w:val="00E26071"/>
    <w:rsid w:val="00E26D4D"/>
    <w:rsid w:val="00E26F1F"/>
    <w:rsid w:val="00E26FCF"/>
    <w:rsid w:val="00E27F1A"/>
    <w:rsid w:val="00E3007E"/>
    <w:rsid w:val="00E3029E"/>
    <w:rsid w:val="00E32A7E"/>
    <w:rsid w:val="00E32E39"/>
    <w:rsid w:val="00E32ECD"/>
    <w:rsid w:val="00E35F0E"/>
    <w:rsid w:val="00E365BF"/>
    <w:rsid w:val="00E40D34"/>
    <w:rsid w:val="00E42E22"/>
    <w:rsid w:val="00E4425D"/>
    <w:rsid w:val="00E453CF"/>
    <w:rsid w:val="00E4712D"/>
    <w:rsid w:val="00E50F79"/>
    <w:rsid w:val="00E51060"/>
    <w:rsid w:val="00E5153F"/>
    <w:rsid w:val="00E5212D"/>
    <w:rsid w:val="00E556B1"/>
    <w:rsid w:val="00E5595D"/>
    <w:rsid w:val="00E5661A"/>
    <w:rsid w:val="00E57DA4"/>
    <w:rsid w:val="00E606FA"/>
    <w:rsid w:val="00E6456E"/>
    <w:rsid w:val="00E652C2"/>
    <w:rsid w:val="00E66E9B"/>
    <w:rsid w:val="00E71A45"/>
    <w:rsid w:val="00E765D3"/>
    <w:rsid w:val="00E7779A"/>
    <w:rsid w:val="00E8073D"/>
    <w:rsid w:val="00E81C6F"/>
    <w:rsid w:val="00E85E37"/>
    <w:rsid w:val="00E86935"/>
    <w:rsid w:val="00E87A5A"/>
    <w:rsid w:val="00E87B20"/>
    <w:rsid w:val="00E90274"/>
    <w:rsid w:val="00E909F5"/>
    <w:rsid w:val="00E93FB6"/>
    <w:rsid w:val="00EA05DC"/>
    <w:rsid w:val="00EA4018"/>
    <w:rsid w:val="00EA5DA0"/>
    <w:rsid w:val="00EA61E9"/>
    <w:rsid w:val="00EA6BE2"/>
    <w:rsid w:val="00EB270E"/>
    <w:rsid w:val="00EB7FBF"/>
    <w:rsid w:val="00EC1FBC"/>
    <w:rsid w:val="00EC2DA5"/>
    <w:rsid w:val="00EC5092"/>
    <w:rsid w:val="00ED082E"/>
    <w:rsid w:val="00ED28AB"/>
    <w:rsid w:val="00ED4246"/>
    <w:rsid w:val="00ED5A34"/>
    <w:rsid w:val="00ED6180"/>
    <w:rsid w:val="00EE20AD"/>
    <w:rsid w:val="00EE22C1"/>
    <w:rsid w:val="00EE2761"/>
    <w:rsid w:val="00EE398E"/>
    <w:rsid w:val="00EE42EA"/>
    <w:rsid w:val="00EE4371"/>
    <w:rsid w:val="00EE5410"/>
    <w:rsid w:val="00EE568A"/>
    <w:rsid w:val="00EE7038"/>
    <w:rsid w:val="00EF0CE9"/>
    <w:rsid w:val="00EF1F5B"/>
    <w:rsid w:val="00EF3CDD"/>
    <w:rsid w:val="00EF4349"/>
    <w:rsid w:val="00EF5238"/>
    <w:rsid w:val="00F00641"/>
    <w:rsid w:val="00F0141D"/>
    <w:rsid w:val="00F019EA"/>
    <w:rsid w:val="00F01AB8"/>
    <w:rsid w:val="00F02A92"/>
    <w:rsid w:val="00F055D7"/>
    <w:rsid w:val="00F072EC"/>
    <w:rsid w:val="00F0784D"/>
    <w:rsid w:val="00F10616"/>
    <w:rsid w:val="00F1126D"/>
    <w:rsid w:val="00F128D6"/>
    <w:rsid w:val="00F13942"/>
    <w:rsid w:val="00F141C3"/>
    <w:rsid w:val="00F1426D"/>
    <w:rsid w:val="00F15B10"/>
    <w:rsid w:val="00F172F2"/>
    <w:rsid w:val="00F17350"/>
    <w:rsid w:val="00F22EE6"/>
    <w:rsid w:val="00F264C1"/>
    <w:rsid w:val="00F26BB4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0BCC"/>
    <w:rsid w:val="00F43274"/>
    <w:rsid w:val="00F4473C"/>
    <w:rsid w:val="00F50B52"/>
    <w:rsid w:val="00F5153B"/>
    <w:rsid w:val="00F51CC2"/>
    <w:rsid w:val="00F52750"/>
    <w:rsid w:val="00F53EB3"/>
    <w:rsid w:val="00F55524"/>
    <w:rsid w:val="00F60406"/>
    <w:rsid w:val="00F60BB8"/>
    <w:rsid w:val="00F637DA"/>
    <w:rsid w:val="00F6464A"/>
    <w:rsid w:val="00F65D83"/>
    <w:rsid w:val="00F662F7"/>
    <w:rsid w:val="00F66566"/>
    <w:rsid w:val="00F6735D"/>
    <w:rsid w:val="00F67A26"/>
    <w:rsid w:val="00F70CE6"/>
    <w:rsid w:val="00F70E2B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87B48"/>
    <w:rsid w:val="00F90A0A"/>
    <w:rsid w:val="00F9293E"/>
    <w:rsid w:val="00F92ADA"/>
    <w:rsid w:val="00F957E5"/>
    <w:rsid w:val="00F9643E"/>
    <w:rsid w:val="00F96A59"/>
    <w:rsid w:val="00F96E08"/>
    <w:rsid w:val="00F96EBC"/>
    <w:rsid w:val="00F9759B"/>
    <w:rsid w:val="00F97A8B"/>
    <w:rsid w:val="00F97C49"/>
    <w:rsid w:val="00FA016C"/>
    <w:rsid w:val="00FA2117"/>
    <w:rsid w:val="00FA2D22"/>
    <w:rsid w:val="00FA3665"/>
    <w:rsid w:val="00FA5C9B"/>
    <w:rsid w:val="00FA7687"/>
    <w:rsid w:val="00FB3760"/>
    <w:rsid w:val="00FB4DFE"/>
    <w:rsid w:val="00FB6986"/>
    <w:rsid w:val="00FC082E"/>
    <w:rsid w:val="00FC22E3"/>
    <w:rsid w:val="00FC27FC"/>
    <w:rsid w:val="00FC3389"/>
    <w:rsid w:val="00FC4A6E"/>
    <w:rsid w:val="00FC62EE"/>
    <w:rsid w:val="00FC6908"/>
    <w:rsid w:val="00FD0D20"/>
    <w:rsid w:val="00FD101A"/>
    <w:rsid w:val="00FD1E91"/>
    <w:rsid w:val="00FD25B4"/>
    <w:rsid w:val="00FD2E3B"/>
    <w:rsid w:val="00FD3C60"/>
    <w:rsid w:val="00FE0CAC"/>
    <w:rsid w:val="00FE117F"/>
    <w:rsid w:val="00FE1587"/>
    <w:rsid w:val="00FE4177"/>
    <w:rsid w:val="00FE4ACF"/>
    <w:rsid w:val="00FE6AFE"/>
    <w:rsid w:val="00FE7790"/>
    <w:rsid w:val="00FE7E48"/>
    <w:rsid w:val="00FE7EBA"/>
    <w:rsid w:val="00FF15DB"/>
    <w:rsid w:val="00FF2577"/>
    <w:rsid w:val="00FF4312"/>
    <w:rsid w:val="00FF4FE8"/>
    <w:rsid w:val="00FF57F3"/>
    <w:rsid w:val="00FF692B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13606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5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9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link w:val="ConsPlusNormal0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a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018"/>
  </w:style>
  <w:style w:type="paragraph" w:styleId="ad">
    <w:name w:val="footer"/>
    <w:basedOn w:val="a"/>
    <w:link w:val="ae"/>
    <w:rsid w:val="00EA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4018"/>
  </w:style>
  <w:style w:type="paragraph" w:customStyle="1" w:styleId="af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0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1">
    <w:name w:val="No Spacing"/>
    <w:uiPriority w:val="1"/>
    <w:qFormat/>
    <w:rsid w:val="00552C4E"/>
    <w:rPr>
      <w:sz w:val="26"/>
      <w:szCs w:val="24"/>
    </w:rPr>
  </w:style>
  <w:style w:type="character" w:styleId="af2">
    <w:name w:val="Strong"/>
    <w:basedOn w:val="a0"/>
    <w:uiPriority w:val="22"/>
    <w:qFormat/>
    <w:rsid w:val="00737B7C"/>
    <w:rPr>
      <w:b/>
      <w:bCs/>
    </w:rPr>
  </w:style>
  <w:style w:type="paragraph" w:customStyle="1" w:styleId="af3">
    <w:name w:val="Нормальный (таблица)"/>
    <w:basedOn w:val="a"/>
    <w:next w:val="a"/>
    <w:uiPriority w:val="99"/>
    <w:qFormat/>
    <w:rsid w:val="007C422A"/>
    <w:pPr>
      <w:jc w:val="both"/>
    </w:pPr>
    <w:rPr>
      <w:rFonts w:ascii="Arial" w:hAnsi="Arial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D0D2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0D20"/>
    <w:pPr>
      <w:shd w:val="clear" w:color="auto" w:fill="FFFFFF"/>
      <w:autoSpaceDE/>
      <w:autoSpaceDN/>
      <w:adjustRightInd/>
      <w:spacing w:after="120" w:line="0" w:lineRule="atLeast"/>
      <w:ind w:hanging="12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67A26"/>
    <w:rPr>
      <w:b/>
      <w:bCs/>
      <w:caps/>
      <w:sz w:val="28"/>
      <w:szCs w:val="24"/>
    </w:rPr>
  </w:style>
  <w:style w:type="character" w:customStyle="1" w:styleId="ConsPlusNormal0">
    <w:name w:val="ConsPlusNormal Знак"/>
    <w:link w:val="ConsPlusNormal"/>
    <w:locked/>
    <w:rsid w:val="00BE49CD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7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6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4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9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83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1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6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6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87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49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23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4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62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286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712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02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16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8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3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7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69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4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1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7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5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18E1-7456-4A81-BDBB-855CA455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4850</TotalTime>
  <Pages>6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User</cp:lastModifiedBy>
  <cp:revision>1827</cp:revision>
  <cp:lastPrinted>2025-07-21T11:46:00Z</cp:lastPrinted>
  <dcterms:created xsi:type="dcterms:W3CDTF">2015-04-10T06:47:00Z</dcterms:created>
  <dcterms:modified xsi:type="dcterms:W3CDTF">2025-07-24T09:06:00Z</dcterms:modified>
</cp:coreProperties>
</file>