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B406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4B406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B406A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D190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443E" w:rsidRPr="004B406A">
        <w:rPr>
          <w:rFonts w:ascii="Times New Roman" w:hAnsi="Times New Roman" w:cs="Times New Roman"/>
          <w:sz w:val="28"/>
          <w:szCs w:val="28"/>
        </w:rPr>
        <w:t>район</w:t>
      </w:r>
      <w:r w:rsidR="008416F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4B406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E0103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E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CC104D" w:rsidRDefault="00361BFD" w:rsidP="009E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104D">
        <w:rPr>
          <w:rFonts w:ascii="Times New Roman" w:hAnsi="Times New Roman" w:cs="Times New Roman"/>
          <w:sz w:val="28"/>
          <w:szCs w:val="28"/>
        </w:rPr>
        <w:t>П</w:t>
      </w:r>
      <w:r w:rsidR="00371F37" w:rsidRPr="00CC104D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</w:t>
      </w:r>
      <w:r w:rsidR="00AA25A0" w:rsidRPr="00CC104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1F37" w:rsidRPr="00CC104D">
        <w:rPr>
          <w:rFonts w:ascii="Times New Roman" w:hAnsi="Times New Roman" w:cs="Times New Roman"/>
          <w:sz w:val="28"/>
          <w:szCs w:val="28"/>
        </w:rPr>
        <w:t>район</w:t>
      </w:r>
      <w:r w:rsidR="00AA25A0" w:rsidRPr="00CC104D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CC104D" w:rsidRPr="00CC104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(в редакции постановлений от 10 марта 2023 г. № 224, от 17 января 2025 г. № 44) </w:t>
      </w:r>
      <w:r w:rsidR="00091BCC" w:rsidRPr="00CC104D">
        <w:rPr>
          <w:rFonts w:ascii="Times New Roman" w:hAnsi="Times New Roman" w:cs="Times New Roman"/>
          <w:sz w:val="28"/>
          <w:szCs w:val="28"/>
        </w:rPr>
        <w:t>(далее – МНПА</w:t>
      </w:r>
      <w:r w:rsidR="00FF4A14" w:rsidRPr="00CC104D">
        <w:rPr>
          <w:rFonts w:ascii="Times New Roman" w:hAnsi="Times New Roman" w:cs="Times New Roman"/>
          <w:sz w:val="28"/>
          <w:szCs w:val="28"/>
        </w:rPr>
        <w:t>, регламент</w:t>
      </w:r>
      <w:r w:rsidR="003C2E3C" w:rsidRPr="00CC104D">
        <w:rPr>
          <w:rFonts w:ascii="Times New Roman" w:hAnsi="Times New Roman" w:cs="Times New Roman"/>
          <w:sz w:val="28"/>
          <w:szCs w:val="28"/>
        </w:rPr>
        <w:t>)</w:t>
      </w:r>
      <w:r w:rsidR="00091BCC" w:rsidRPr="00CC104D">
        <w:rPr>
          <w:rFonts w:ascii="Times New Roman" w:hAnsi="Times New Roman" w:cs="Times New Roman"/>
          <w:sz w:val="28"/>
          <w:szCs w:val="28"/>
        </w:rPr>
        <w:t>.</w:t>
      </w:r>
    </w:p>
    <w:p w:rsidR="005C2465" w:rsidRPr="00CC104D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104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CC104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Pr="00CC104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CC104D" w:rsidRDefault="00CC104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 xml:space="preserve">Июнь </w:t>
      </w:r>
      <w:r w:rsidR="00F17969" w:rsidRPr="00CC104D">
        <w:rPr>
          <w:rFonts w:ascii="Times New Roman" w:hAnsi="Times New Roman" w:cs="Times New Roman"/>
          <w:sz w:val="28"/>
          <w:szCs w:val="28"/>
        </w:rPr>
        <w:t>202</w:t>
      </w:r>
      <w:r w:rsidR="004B406A" w:rsidRPr="00CC104D">
        <w:rPr>
          <w:rFonts w:ascii="Times New Roman" w:hAnsi="Times New Roman" w:cs="Times New Roman"/>
          <w:sz w:val="28"/>
          <w:szCs w:val="28"/>
        </w:rPr>
        <w:t>5</w:t>
      </w:r>
      <w:r w:rsidR="006C5CDF" w:rsidRPr="00CC104D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CC104D">
        <w:rPr>
          <w:rFonts w:ascii="Times New Roman" w:hAnsi="Times New Roman" w:cs="Times New Roman"/>
          <w:sz w:val="28"/>
          <w:szCs w:val="28"/>
        </w:rPr>
        <w:t>.</w:t>
      </w:r>
      <w:r w:rsidR="006C5CDF" w:rsidRPr="00CC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CC104D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CC104D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CC104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CC104D">
        <w:rPr>
          <w:rFonts w:ascii="Times New Roman" w:hAnsi="Times New Roman" w:cs="Times New Roman"/>
          <w:sz w:val="28"/>
          <w:szCs w:val="28"/>
        </w:rPr>
        <w:t>п</w:t>
      </w:r>
      <w:r w:rsidR="00895D9D" w:rsidRPr="00CC104D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104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CC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0F" w:rsidRPr="00F401B5" w:rsidRDefault="00CB320B" w:rsidP="000810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4D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использования действующего административного регламента предоставления </w:t>
      </w:r>
      <w:r w:rsidR="003A6427" w:rsidRPr="00CC104D">
        <w:rPr>
          <w:rFonts w:ascii="Times New Roman" w:eastAsia="Sylfaen" w:hAnsi="Times New Roman" w:cs="Times New Roman"/>
          <w:sz w:val="28"/>
          <w:szCs w:val="28"/>
        </w:rPr>
        <w:t xml:space="preserve">администрацией муниципального образования Тимашевский </w:t>
      </w:r>
      <w:r w:rsidR="009E0103" w:rsidRPr="00CC104D">
        <w:rPr>
          <w:rFonts w:ascii="Times New Roman" w:eastAsia="Sylfaen" w:hAnsi="Times New Roman" w:cs="Times New Roman"/>
          <w:sz w:val="28"/>
          <w:szCs w:val="28"/>
        </w:rPr>
        <w:t xml:space="preserve">муниципальный </w:t>
      </w:r>
      <w:r w:rsidR="003A6427" w:rsidRPr="00CC104D">
        <w:rPr>
          <w:rFonts w:ascii="Times New Roman" w:eastAsia="Sylfaen" w:hAnsi="Times New Roman" w:cs="Times New Roman"/>
          <w:sz w:val="28"/>
          <w:szCs w:val="28"/>
        </w:rPr>
        <w:t>район</w:t>
      </w:r>
      <w:r w:rsidR="009E0103" w:rsidRPr="00CC104D">
        <w:rPr>
          <w:rFonts w:ascii="Times New Roman" w:eastAsia="Sylfaen" w:hAnsi="Times New Roman" w:cs="Times New Roman"/>
          <w:sz w:val="28"/>
          <w:szCs w:val="28"/>
        </w:rPr>
        <w:t xml:space="preserve"> Краснодарского края</w:t>
      </w:r>
      <w:r w:rsidR="003A6427" w:rsidRPr="00CC104D">
        <w:rPr>
          <w:rFonts w:ascii="Times New Roman" w:eastAsia="Sylfaen" w:hAnsi="Times New Roman" w:cs="Times New Roman"/>
          <w:sz w:val="28"/>
          <w:szCs w:val="28"/>
        </w:rPr>
        <w:t xml:space="preserve"> муниципальной услуги </w:t>
      </w:r>
      <w:r w:rsidR="00CC104D" w:rsidRPr="00CC104D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9E0103" w:rsidRPr="00CC104D">
        <w:rPr>
          <w:rFonts w:ascii="Times New Roman" w:hAnsi="Times New Roman" w:cs="Times New Roman"/>
          <w:sz w:val="28"/>
          <w:szCs w:val="28"/>
        </w:rPr>
        <w:t>,</w:t>
      </w:r>
      <w:r w:rsidR="003A6427" w:rsidRPr="00CC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</w:t>
      </w:r>
      <w:r w:rsidR="00CC104D" w:rsidRPr="00CC104D">
        <w:rPr>
          <w:rFonts w:ascii="Times New Roman" w:hAnsi="Times New Roman" w:cs="Times New Roman"/>
          <w:sz w:val="28"/>
          <w:szCs w:val="28"/>
        </w:rPr>
        <w:t xml:space="preserve">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</w:r>
      <w:r w:rsidR="00CC104D" w:rsidRPr="00F401B5">
        <w:rPr>
          <w:rFonts w:ascii="Times New Roman" w:hAnsi="Times New Roman" w:cs="Times New Roman"/>
          <w:sz w:val="28"/>
          <w:szCs w:val="28"/>
        </w:rPr>
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9E0103" w:rsidRPr="00F401B5">
        <w:rPr>
          <w:rFonts w:ascii="Times New Roman" w:hAnsi="Times New Roman" w:cs="Times New Roman"/>
          <w:sz w:val="28"/>
          <w:szCs w:val="28"/>
        </w:rPr>
        <w:t xml:space="preserve">в </w:t>
      </w:r>
      <w:r w:rsidR="008731A8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</w:t>
      </w:r>
      <w:r w:rsidR="0008100F" w:rsidRPr="0080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</w:t>
      </w:r>
      <w:r w:rsidR="0008100F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08100F"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Градостроительного кодекса Российской Федерации» от 29 декабря 2004 г. </w:t>
      </w:r>
      <w:r w:rsid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8100F"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190-ФЗ (в редакции </w:t>
      </w:r>
      <w:r w:rsidR="0008100F" w:rsidRPr="0008100F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="0008100F" w:rsidRPr="0008100F">
        <w:rPr>
          <w:rFonts w:ascii="Times New Roman" w:hAnsi="Times New Roman" w:cs="Times New Roman"/>
          <w:sz w:val="28"/>
          <w:szCs w:val="28"/>
        </w:rPr>
        <w:t>от 26 декабря 2024 г. № 487-ФЗ</w:t>
      </w:r>
      <w:r w:rsidR="0008100F">
        <w:rPr>
          <w:rFonts w:ascii="Times New Roman" w:hAnsi="Times New Roman" w:cs="Times New Roman"/>
          <w:sz w:val="28"/>
          <w:szCs w:val="28"/>
        </w:rPr>
        <w:t>)</w:t>
      </w:r>
      <w:r w:rsidR="0008100F" w:rsidRPr="0008100F">
        <w:rPr>
          <w:rFonts w:ascii="Times New Roman" w:hAnsi="Times New Roman" w:cs="Times New Roman"/>
          <w:sz w:val="28"/>
          <w:szCs w:val="28"/>
        </w:rPr>
        <w:t>,</w:t>
      </w:r>
      <w:r w:rsidR="0008100F"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08100F"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г. № 210-ФЗ).</w:t>
      </w:r>
      <w:r w:rsidR="0008100F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1769" w:rsidRPr="00F401B5" w:rsidRDefault="00601769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E37" w:rsidRPr="00F401B5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1B5">
        <w:rPr>
          <w:rFonts w:ascii="Times New Roman" w:hAnsi="Times New Roman" w:cs="Times New Roman"/>
          <w:sz w:val="28"/>
          <w:szCs w:val="28"/>
        </w:rPr>
        <w:t>К</w:t>
      </w:r>
      <w:r w:rsidR="00895D9D" w:rsidRPr="00F401B5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811CD" w:rsidRPr="00F401B5" w:rsidRDefault="00D81303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1B5">
        <w:rPr>
          <w:rFonts w:ascii="Times New Roman" w:hAnsi="Times New Roman" w:cs="Times New Roman"/>
          <w:sz w:val="28"/>
          <w:szCs w:val="28"/>
        </w:rPr>
        <w:t>Ц</w:t>
      </w:r>
      <w:r w:rsidR="005368F6" w:rsidRPr="00F401B5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811CD" w:rsidRPr="00F401B5">
        <w:rPr>
          <w:rFonts w:ascii="Times New Roman" w:hAnsi="Times New Roman" w:cs="Times New Roman"/>
          <w:sz w:val="28"/>
          <w:szCs w:val="28"/>
        </w:rPr>
        <w:t>–</w:t>
      </w:r>
      <w:r w:rsidR="004E6522" w:rsidRPr="00F401B5">
        <w:rPr>
          <w:rFonts w:ascii="Times New Roman" w:hAnsi="Times New Roman" w:cs="Times New Roman"/>
          <w:sz w:val="28"/>
          <w:szCs w:val="28"/>
        </w:rPr>
        <w:t xml:space="preserve"> </w:t>
      </w:r>
      <w:r w:rsidR="00E811CD" w:rsidRPr="00F401B5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  <w:r w:rsidR="00C679B3" w:rsidRPr="00F401B5">
        <w:rPr>
          <w:rFonts w:ascii="Times New Roman" w:hAnsi="Times New Roman" w:cs="Times New Roman"/>
          <w:sz w:val="28"/>
          <w:szCs w:val="28"/>
        </w:rPr>
        <w:t>муниципального образования Т</w:t>
      </w:r>
      <w:r w:rsidR="00E811CD" w:rsidRPr="00F401B5">
        <w:rPr>
          <w:rFonts w:ascii="Times New Roman" w:hAnsi="Times New Roman" w:cs="Times New Roman"/>
          <w:sz w:val="28"/>
          <w:szCs w:val="28"/>
        </w:rPr>
        <w:t xml:space="preserve">имашевский </w:t>
      </w:r>
      <w:r w:rsidR="00C679B3" w:rsidRPr="00F401B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811CD" w:rsidRPr="00F401B5">
        <w:rPr>
          <w:rFonts w:ascii="Times New Roman" w:hAnsi="Times New Roman" w:cs="Times New Roman"/>
          <w:sz w:val="28"/>
          <w:szCs w:val="28"/>
        </w:rPr>
        <w:t>район</w:t>
      </w:r>
      <w:r w:rsidR="00C679B3" w:rsidRPr="00F401B5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E811CD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F401B5" w:rsidRPr="00F401B5">
        <w:rPr>
          <w:rFonts w:ascii="Times New Roman" w:hAnsi="Times New Roman" w:cs="Times New Roman"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E811CD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административным регламентом</w:t>
      </w:r>
      <w:r w:rsidR="00376575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структура и отдельные положения которого </w:t>
      </w:r>
      <w:r w:rsidR="00E811CD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требованиям федерального законодательства. </w:t>
      </w:r>
    </w:p>
    <w:p w:rsidR="00F401B5" w:rsidRPr="002625ED" w:rsidRDefault="00F401B5" w:rsidP="00F401B5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25ED">
        <w:rPr>
          <w:rFonts w:ascii="Times New Roman" w:hAnsi="Times New Roman" w:cs="Times New Roman"/>
          <w:sz w:val="28"/>
          <w:szCs w:val="28"/>
        </w:rPr>
        <w:t>Муниципальная услуга включает в себя 4 подуслуги:</w:t>
      </w:r>
    </w:p>
    <w:p w:rsidR="00F401B5" w:rsidRPr="002625ED" w:rsidRDefault="00F401B5" w:rsidP="00F401B5">
      <w:pPr>
        <w:pStyle w:val="Default"/>
        <w:ind w:firstLine="708"/>
        <w:jc w:val="both"/>
        <w:rPr>
          <w:sz w:val="28"/>
          <w:szCs w:val="28"/>
        </w:rPr>
      </w:pPr>
      <w:r w:rsidRPr="002625ED">
        <w:rPr>
          <w:sz w:val="28"/>
          <w:szCs w:val="28"/>
        </w:rPr>
        <w:t>1) направление уведомления о планируемом строительстве или реконструкции объекта ИЖС или садового дома;</w:t>
      </w:r>
    </w:p>
    <w:p w:rsidR="00F401B5" w:rsidRPr="002625ED" w:rsidRDefault="00F401B5" w:rsidP="00F401B5">
      <w:pPr>
        <w:pStyle w:val="Default"/>
        <w:ind w:firstLine="708"/>
        <w:jc w:val="both"/>
        <w:rPr>
          <w:sz w:val="28"/>
          <w:szCs w:val="28"/>
        </w:rPr>
      </w:pPr>
      <w:r w:rsidRPr="002625ED">
        <w:rPr>
          <w:sz w:val="28"/>
          <w:szCs w:val="28"/>
        </w:rPr>
        <w:t>2) направление уведомления об изменении параметров планируемого строительства или реконструкции объекта ИЖС или садового дома;</w:t>
      </w:r>
    </w:p>
    <w:p w:rsidR="00F401B5" w:rsidRPr="002625ED" w:rsidRDefault="00F401B5" w:rsidP="00F401B5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625ED">
        <w:rPr>
          <w:sz w:val="28"/>
          <w:szCs w:val="28"/>
        </w:rPr>
        <w:t>3) получение повторного экземпляра (дубликата) уведомления о соответствии</w:t>
      </w:r>
      <w:r w:rsidRPr="002625ED">
        <w:t xml:space="preserve"> </w:t>
      </w:r>
      <w:r w:rsidRPr="002625ED">
        <w:rPr>
          <w:sz w:val="28"/>
          <w:szCs w:val="28"/>
        </w:rPr>
        <w:t>параметров объекта ИЖС или садового дома;</w:t>
      </w:r>
    </w:p>
    <w:p w:rsidR="00F401B5" w:rsidRPr="002625ED" w:rsidRDefault="00F401B5" w:rsidP="00F401B5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625ED">
        <w:rPr>
          <w:sz w:val="28"/>
          <w:szCs w:val="28"/>
        </w:rPr>
        <w:t>4) исправление допущенных опечаток и ошибок в уведомлении о соответствии параметров объекта ИЖС или садового дома.</w:t>
      </w:r>
    </w:p>
    <w:p w:rsidR="00F401B5" w:rsidRPr="00CC104D" w:rsidRDefault="00F401B5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8068DD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9F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r w:rsidRPr="008068DD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08100F" w:rsidRPr="00F401B5" w:rsidRDefault="00AB026B" w:rsidP="000810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8DD">
        <w:rPr>
          <w:rFonts w:ascii="Times New Roman" w:hAnsi="Times New Roman" w:cs="Times New Roman"/>
          <w:sz w:val="28"/>
          <w:szCs w:val="28"/>
        </w:rPr>
        <w:t xml:space="preserve">В целях решения указанной проблемы рассматриваемым проектом постановления предлагается привести </w:t>
      </w:r>
      <w:r w:rsidR="008C4CE2" w:rsidRPr="008068DD">
        <w:rPr>
          <w:rFonts w:ascii="Times New Roman" w:hAnsi="Times New Roman" w:cs="Times New Roman"/>
          <w:sz w:val="28"/>
          <w:szCs w:val="28"/>
        </w:rPr>
        <w:t>административн</w:t>
      </w:r>
      <w:r w:rsidRPr="008068DD">
        <w:rPr>
          <w:rFonts w:ascii="Times New Roman" w:hAnsi="Times New Roman" w:cs="Times New Roman"/>
          <w:sz w:val="28"/>
          <w:szCs w:val="28"/>
        </w:rPr>
        <w:t xml:space="preserve">ый </w:t>
      </w:r>
      <w:r w:rsidR="008C4CE2" w:rsidRPr="008068DD">
        <w:rPr>
          <w:rFonts w:ascii="Times New Roman" w:hAnsi="Times New Roman" w:cs="Times New Roman"/>
          <w:sz w:val="28"/>
          <w:szCs w:val="28"/>
        </w:rPr>
        <w:t xml:space="preserve">регламент в соответствие </w:t>
      </w:r>
      <w:r w:rsidR="00E811CD" w:rsidRPr="008068DD">
        <w:rPr>
          <w:rFonts w:ascii="Times New Roman" w:hAnsi="Times New Roman" w:cs="Times New Roman"/>
          <w:sz w:val="28"/>
          <w:szCs w:val="28"/>
        </w:rPr>
        <w:t xml:space="preserve">с </w:t>
      </w:r>
      <w:r w:rsidR="00E811CD" w:rsidRPr="008068D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 законодательства,</w:t>
      </w:r>
      <w:r w:rsidR="008068DD" w:rsidRPr="0080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E811CD" w:rsidRPr="0080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299" w:rsidRPr="0080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="0008100F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100F"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Градостроительного кодекса Российской Федерации» от 29 декабря 2004 г. № 190-ФЗ (в редакции </w:t>
      </w:r>
      <w:r w:rsidR="0008100F" w:rsidRPr="0008100F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="0008100F" w:rsidRPr="0008100F">
        <w:rPr>
          <w:rFonts w:ascii="Times New Roman" w:hAnsi="Times New Roman" w:cs="Times New Roman"/>
          <w:sz w:val="28"/>
          <w:szCs w:val="28"/>
        </w:rPr>
        <w:t xml:space="preserve">от 26 декабря 2024 г. </w:t>
      </w:r>
      <w:r w:rsidR="0008100F">
        <w:rPr>
          <w:rFonts w:ascii="Times New Roman" w:hAnsi="Times New Roman" w:cs="Times New Roman"/>
          <w:sz w:val="28"/>
          <w:szCs w:val="28"/>
        </w:rPr>
        <w:t xml:space="preserve">       </w:t>
      </w:r>
      <w:r w:rsidR="0008100F" w:rsidRPr="0008100F">
        <w:rPr>
          <w:rFonts w:ascii="Times New Roman" w:hAnsi="Times New Roman" w:cs="Times New Roman"/>
          <w:sz w:val="28"/>
          <w:szCs w:val="28"/>
        </w:rPr>
        <w:t>№ 487-ФЗ</w:t>
      </w:r>
      <w:r w:rsidR="0008100F">
        <w:rPr>
          <w:rFonts w:ascii="Times New Roman" w:hAnsi="Times New Roman" w:cs="Times New Roman"/>
          <w:sz w:val="28"/>
          <w:szCs w:val="28"/>
        </w:rPr>
        <w:t>)</w:t>
      </w:r>
      <w:r w:rsidR="0008100F" w:rsidRPr="0008100F">
        <w:rPr>
          <w:rFonts w:ascii="Times New Roman" w:hAnsi="Times New Roman" w:cs="Times New Roman"/>
          <w:sz w:val="28"/>
          <w:szCs w:val="28"/>
        </w:rPr>
        <w:t>,</w:t>
      </w:r>
      <w:r w:rsidR="0008100F"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08100F"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г. № 210-ФЗ).</w:t>
      </w:r>
      <w:r w:rsidR="0008100F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68DD" w:rsidRDefault="008068DD" w:rsidP="00DB0D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DC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979DC">
        <w:rPr>
          <w:rFonts w:ascii="Times New Roman" w:hAnsi="Times New Roman" w:cs="Times New Roman"/>
          <w:sz w:val="28"/>
          <w:szCs w:val="28"/>
        </w:rPr>
        <w:t>от 22 июля 2024 г. № 187-ФЗ «О внесении изменений в отдельные законодательные акты Российской Федерации в связи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79DC">
        <w:rPr>
          <w:rFonts w:ascii="Times New Roman" w:hAnsi="Times New Roman" w:cs="Times New Roman"/>
          <w:sz w:val="28"/>
          <w:szCs w:val="28"/>
        </w:rPr>
        <w:t xml:space="preserve"> с принятием Федерального закона «О строительстве жилых домов по договорам строительного подряда с использованием счетов эскроу»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DC2">
        <w:rPr>
          <w:rFonts w:ascii="Times New Roman" w:hAnsi="Times New Roman" w:cs="Times New Roman"/>
          <w:sz w:val="28"/>
          <w:szCs w:val="28"/>
        </w:rPr>
        <w:t xml:space="preserve">часть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DB0D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51.1 </w:t>
      </w:r>
      <w:r w:rsidR="00DB0DC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дополнена </w:t>
      </w:r>
      <w:r>
        <w:rPr>
          <w:rFonts w:ascii="Times New Roman" w:hAnsi="Times New Roman" w:cs="Times New Roman"/>
          <w:sz w:val="28"/>
          <w:szCs w:val="28"/>
        </w:rPr>
        <w:t>пунктом 7.1 следующего содержания:</w:t>
      </w:r>
    </w:p>
    <w:p w:rsidR="008068DD" w:rsidRDefault="00DB0DC2" w:rsidP="00DB0D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8DD">
        <w:rPr>
          <w:rFonts w:ascii="Times New Roman" w:hAnsi="Times New Roman" w:cs="Times New Roman"/>
          <w:sz w:val="28"/>
          <w:szCs w:val="28"/>
        </w:rPr>
        <w:t xml:space="preserve">7.1)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8" w:history="1">
        <w:r w:rsidR="008068DD" w:rsidRPr="00DB0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068DD" w:rsidRPr="00DB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68DD" w:rsidRPr="00DB0D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68DD">
        <w:rPr>
          <w:rFonts w:ascii="Times New Roman" w:hAnsi="Times New Roman" w:cs="Times New Roman"/>
          <w:sz w:val="28"/>
          <w:szCs w:val="28"/>
        </w:rPr>
        <w:t xml:space="preserve"> строительстве жилых домов по договорам строительного подряда с использованием счетов эскроу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1447" w:rsidRDefault="004D1447" w:rsidP="004D1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5">
        <w:rPr>
          <w:rFonts w:ascii="Times New Roman" w:hAnsi="Times New Roman" w:cs="Times New Roman"/>
          <w:sz w:val="28"/>
          <w:szCs w:val="28"/>
        </w:rPr>
        <w:lastRenderedPageBreak/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4D55">
        <w:rPr>
          <w:rFonts w:ascii="Times New Roman" w:hAnsi="Times New Roman" w:cs="Times New Roman"/>
          <w:sz w:val="28"/>
          <w:szCs w:val="28"/>
        </w:rPr>
        <w:t xml:space="preserve">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</w:t>
      </w:r>
      <w:r w:rsidRPr="009979DC">
        <w:rPr>
          <w:rFonts w:ascii="Times New Roman" w:hAnsi="Times New Roman" w:cs="Times New Roman"/>
          <w:sz w:val="28"/>
          <w:szCs w:val="28"/>
        </w:rPr>
        <w:t xml:space="preserve"> подряда с использованием счетов эскроу»</w:t>
      </w:r>
      <w:r>
        <w:rPr>
          <w:rFonts w:ascii="Times New Roman" w:hAnsi="Times New Roman" w:cs="Times New Roman"/>
          <w:sz w:val="28"/>
          <w:szCs w:val="28"/>
        </w:rPr>
        <w:t xml:space="preserve"> (введены части 16, 17 статьи 51.1 Градостроительного кодекса Российской Федерации). </w:t>
      </w:r>
    </w:p>
    <w:p w:rsidR="00B87299" w:rsidRPr="00CC104D" w:rsidRDefault="00B87299" w:rsidP="00AB02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91B86" w:rsidRPr="008068DD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DD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2D345B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391B86" w:rsidRPr="0080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2D345B" w:rsidRPr="008068DD" w:rsidRDefault="00AA25A0" w:rsidP="002D345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68DD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D345B" w:rsidRPr="008068DD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Тимашевский муниципальный район Краснодарского края обязанности для субъектов предпринимательской и инвестиционной деятельности.</w:t>
      </w:r>
    </w:p>
    <w:p w:rsidR="00F92C4D" w:rsidRPr="00CC104D" w:rsidRDefault="00F92C4D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08100F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00F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08100F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00F">
        <w:rPr>
          <w:rFonts w:ascii="Times New Roman" w:hAnsi="Times New Roman" w:cs="Times New Roman"/>
          <w:sz w:val="28"/>
          <w:szCs w:val="28"/>
        </w:rPr>
        <w:t>1</w:t>
      </w:r>
      <w:r w:rsidR="004A173B" w:rsidRPr="0008100F">
        <w:rPr>
          <w:rFonts w:ascii="Times New Roman" w:hAnsi="Times New Roman" w:cs="Times New Roman"/>
          <w:sz w:val="28"/>
          <w:szCs w:val="28"/>
        </w:rPr>
        <w:t xml:space="preserve">.7. </w:t>
      </w:r>
      <w:r w:rsidRPr="0008100F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08100F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00F">
        <w:rPr>
          <w:rFonts w:ascii="Times New Roman" w:hAnsi="Times New Roman" w:cs="Times New Roman"/>
          <w:sz w:val="28"/>
          <w:szCs w:val="28"/>
        </w:rPr>
        <w:tab/>
        <w:t>Ф.И.О. –</w:t>
      </w:r>
      <w:r w:rsidR="003A6427" w:rsidRPr="0008100F">
        <w:rPr>
          <w:rFonts w:ascii="Times New Roman" w:hAnsi="Times New Roman" w:cs="Times New Roman"/>
          <w:sz w:val="28"/>
          <w:szCs w:val="28"/>
        </w:rPr>
        <w:t xml:space="preserve"> </w:t>
      </w:r>
      <w:r w:rsidR="001C6151" w:rsidRPr="0008100F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Pr="00081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427" w:rsidRPr="0008100F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00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C6151" w:rsidRPr="0008100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A6427" w:rsidRPr="0008100F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Pr="0008100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</w:t>
      </w:r>
      <w:r w:rsidR="003A6427" w:rsidRPr="0008100F">
        <w:rPr>
          <w:rFonts w:ascii="Times New Roman" w:hAnsi="Times New Roman" w:cs="Times New Roman"/>
          <w:sz w:val="28"/>
          <w:szCs w:val="28"/>
        </w:rPr>
        <w:t>.</w:t>
      </w:r>
    </w:p>
    <w:p w:rsidR="00881C32" w:rsidRPr="0008100F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00F">
        <w:rPr>
          <w:rFonts w:ascii="Times New Roman" w:hAnsi="Times New Roman" w:cs="Times New Roman"/>
          <w:sz w:val="28"/>
          <w:szCs w:val="28"/>
        </w:rPr>
        <w:t>Тел.: 4-</w:t>
      </w:r>
      <w:r w:rsidR="003A6427" w:rsidRPr="0008100F">
        <w:rPr>
          <w:rFonts w:ascii="Times New Roman" w:hAnsi="Times New Roman" w:cs="Times New Roman"/>
          <w:sz w:val="28"/>
          <w:szCs w:val="28"/>
        </w:rPr>
        <w:t>21</w:t>
      </w:r>
      <w:r w:rsidRPr="0008100F">
        <w:rPr>
          <w:rFonts w:ascii="Times New Roman" w:hAnsi="Times New Roman" w:cs="Times New Roman"/>
          <w:sz w:val="28"/>
          <w:szCs w:val="28"/>
        </w:rPr>
        <w:t>-</w:t>
      </w:r>
      <w:r w:rsidR="003A6427" w:rsidRPr="0008100F">
        <w:rPr>
          <w:rFonts w:ascii="Times New Roman" w:hAnsi="Times New Roman" w:cs="Times New Roman"/>
          <w:sz w:val="28"/>
          <w:szCs w:val="28"/>
        </w:rPr>
        <w:t>54</w:t>
      </w:r>
      <w:r w:rsidRPr="0008100F">
        <w:rPr>
          <w:rFonts w:ascii="Times New Roman" w:hAnsi="Times New Roman" w:cs="Times New Roman"/>
          <w:sz w:val="28"/>
          <w:szCs w:val="28"/>
        </w:rPr>
        <w:t>.  Адрес электронной почты:</w:t>
      </w:r>
      <w:r w:rsidR="004D1908" w:rsidRPr="0008100F">
        <w:rPr>
          <w:i/>
          <w:sz w:val="24"/>
          <w:szCs w:val="24"/>
        </w:rPr>
        <w:t xml:space="preserve"> </w:t>
      </w:r>
      <w:hyperlink r:id="rId9" w:history="1">
        <w:r w:rsidR="003A6427" w:rsidRPr="0008100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3A6427" w:rsidRPr="0008100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3A6427" w:rsidRPr="0008100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3A6427" w:rsidRPr="0008100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3A6427" w:rsidRPr="0008100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3A6427" w:rsidRPr="0008100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A6427" w:rsidRPr="0008100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D01F7" w:rsidRPr="00CC104D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4C167B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67B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C167B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4C167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C167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4C167B">
        <w:rPr>
          <w:rFonts w:ascii="Times New Roman" w:hAnsi="Times New Roman" w:cs="Times New Roman"/>
          <w:sz w:val="28"/>
          <w:szCs w:val="28"/>
        </w:rPr>
        <w:tab/>
      </w:r>
    </w:p>
    <w:p w:rsidR="0008100F" w:rsidRPr="00F401B5" w:rsidRDefault="0008100F" w:rsidP="000810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7B">
        <w:rPr>
          <w:rFonts w:ascii="Times New Roman" w:eastAsia="Sylfaen" w:hAnsi="Times New Roman" w:cs="Times New Roman"/>
          <w:sz w:val="28"/>
          <w:szCs w:val="28"/>
        </w:rPr>
        <w:t>Нецелесообразность использования действующего административного регламента</w:t>
      </w:r>
      <w:r w:rsidRPr="00CC104D">
        <w:rPr>
          <w:rFonts w:ascii="Times New Roman" w:eastAsia="Sylfaen" w:hAnsi="Times New Roman" w:cs="Times New Roman"/>
          <w:sz w:val="28"/>
          <w:szCs w:val="28"/>
        </w:rPr>
        <w:t xml:space="preserve"> предоставления администрацией муниципального образования Тимашевский муниципальный район Краснодарского края муниципальной услуги </w:t>
      </w:r>
      <w:r w:rsidRPr="00CC104D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</w:t>
      </w:r>
      <w:r w:rsidRPr="00CC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</w:t>
      </w:r>
      <w:r w:rsidRPr="00CC104D">
        <w:rPr>
          <w:rFonts w:ascii="Times New Roman" w:hAnsi="Times New Roman" w:cs="Times New Roman"/>
          <w:sz w:val="28"/>
          <w:szCs w:val="28"/>
        </w:rPr>
        <w:t xml:space="preserve">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</w:r>
      <w:r w:rsidRPr="00F401B5">
        <w:rPr>
          <w:rFonts w:ascii="Times New Roman" w:hAnsi="Times New Roman" w:cs="Times New Roman"/>
          <w:sz w:val="28"/>
          <w:szCs w:val="28"/>
        </w:rPr>
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</w:t>
      </w:r>
      <w:r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</w:t>
      </w:r>
      <w:r w:rsidRPr="0080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</w:t>
      </w:r>
      <w:r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Градостроительного кодекса Российской Федерации» от 29 декабря 2004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190-ФЗ (в редакции </w:t>
      </w:r>
      <w:r w:rsidRPr="0008100F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Pr="0008100F">
        <w:rPr>
          <w:rFonts w:ascii="Times New Roman" w:hAnsi="Times New Roman" w:cs="Times New Roman"/>
          <w:sz w:val="28"/>
          <w:szCs w:val="28"/>
        </w:rPr>
        <w:t>от 26 декабря 2024 г. № 487-ФЗ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100F">
        <w:rPr>
          <w:rFonts w:ascii="Times New Roman" w:hAnsi="Times New Roman" w:cs="Times New Roman"/>
          <w:sz w:val="28"/>
          <w:szCs w:val="28"/>
        </w:rPr>
        <w:t>,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г. № 210-ФЗ).</w:t>
      </w:r>
      <w:r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5D9D" w:rsidRPr="0008100F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00F">
        <w:rPr>
          <w:rFonts w:ascii="Times New Roman" w:hAnsi="Times New Roman" w:cs="Times New Roman"/>
          <w:sz w:val="28"/>
          <w:szCs w:val="28"/>
        </w:rPr>
        <w:tab/>
      </w:r>
      <w:r w:rsidR="00895D9D" w:rsidRPr="0008100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8100F" w:rsidRPr="00F401B5" w:rsidRDefault="0008100F" w:rsidP="000810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00F">
        <w:rPr>
          <w:rFonts w:ascii="Times New Roman" w:eastAsia="Sylfaen" w:hAnsi="Times New Roman" w:cs="Times New Roman"/>
          <w:sz w:val="28"/>
          <w:szCs w:val="28"/>
        </w:rPr>
        <w:t>Нецелесообразность использования действующего административного регламента предоставления</w:t>
      </w:r>
      <w:r w:rsidRPr="00CC104D">
        <w:rPr>
          <w:rFonts w:ascii="Times New Roman" w:eastAsia="Sylfaen" w:hAnsi="Times New Roman" w:cs="Times New Roman"/>
          <w:sz w:val="28"/>
          <w:szCs w:val="28"/>
        </w:rPr>
        <w:t xml:space="preserve"> администрацией муниципального образования Тимашевский муниципальный район Краснодарского края муниципальной услуги </w:t>
      </w:r>
      <w:r w:rsidRPr="00CC104D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</w:t>
      </w:r>
      <w:r w:rsidRPr="00CC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</w:t>
      </w:r>
      <w:r w:rsidRPr="00CC104D">
        <w:rPr>
          <w:rFonts w:ascii="Times New Roman" w:hAnsi="Times New Roman" w:cs="Times New Roman"/>
          <w:sz w:val="28"/>
          <w:szCs w:val="28"/>
        </w:rPr>
        <w:t xml:space="preserve">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</w:r>
      <w:r w:rsidRPr="00F401B5">
        <w:rPr>
          <w:rFonts w:ascii="Times New Roman" w:hAnsi="Times New Roman" w:cs="Times New Roman"/>
          <w:sz w:val="28"/>
          <w:szCs w:val="28"/>
        </w:rPr>
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</w:t>
      </w:r>
      <w:r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</w:t>
      </w:r>
      <w:r w:rsidRPr="0080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</w:t>
      </w:r>
      <w:r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Градостроительного кодекса Российской Федерации» от 29 декабря 2004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190-ФЗ (в редакции </w:t>
      </w:r>
      <w:r w:rsidRPr="0008100F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Pr="0008100F">
        <w:rPr>
          <w:rFonts w:ascii="Times New Roman" w:hAnsi="Times New Roman" w:cs="Times New Roman"/>
          <w:sz w:val="28"/>
          <w:szCs w:val="28"/>
        </w:rPr>
        <w:t>от 26 декабря 2024 г. № 487-ФЗ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100F">
        <w:rPr>
          <w:rFonts w:ascii="Times New Roman" w:hAnsi="Times New Roman" w:cs="Times New Roman"/>
          <w:sz w:val="28"/>
          <w:szCs w:val="28"/>
        </w:rPr>
        <w:t>,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г. № 210-ФЗ).</w:t>
      </w:r>
      <w:r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026F" w:rsidRPr="00CC104D" w:rsidRDefault="0076026F" w:rsidP="00D10D0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895D9D" w:rsidRPr="00BC4D5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D5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C4D55">
        <w:rPr>
          <w:rFonts w:ascii="Times New Roman" w:hAnsi="Times New Roman" w:cs="Times New Roman"/>
          <w:sz w:val="28"/>
          <w:szCs w:val="28"/>
        </w:rPr>
        <w:t xml:space="preserve"> </w:t>
      </w:r>
      <w:r w:rsidRPr="00BC4D5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A5EE9" w:rsidRPr="00BC4D55" w:rsidRDefault="006B20B1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C4D55">
        <w:rPr>
          <w:rFonts w:ascii="Times New Roman" w:eastAsia="Sylfaen" w:hAnsi="Times New Roman" w:cs="Times New Roman"/>
          <w:sz w:val="28"/>
          <w:szCs w:val="28"/>
        </w:rPr>
        <w:t xml:space="preserve">Проблема выявлена </w:t>
      </w:r>
      <w:r w:rsidR="00FA5EE9" w:rsidRPr="00BC4D55">
        <w:rPr>
          <w:rFonts w:ascii="Times New Roman" w:eastAsia="Sylfaen" w:hAnsi="Times New Roman" w:cs="Times New Roman"/>
          <w:sz w:val="28"/>
          <w:szCs w:val="28"/>
        </w:rPr>
        <w:t>при проведении мониторинга НПА:</w:t>
      </w:r>
    </w:p>
    <w:p w:rsidR="004C167B" w:rsidRDefault="004C167B" w:rsidP="004C1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5">
        <w:rPr>
          <w:rFonts w:ascii="Times New Roman" w:hAnsi="Times New Roman" w:cs="Times New Roman"/>
          <w:sz w:val="28"/>
          <w:szCs w:val="28"/>
        </w:rPr>
        <w:t>Федеральны</w:t>
      </w:r>
      <w:r w:rsidR="00BC4D55">
        <w:rPr>
          <w:rFonts w:ascii="Times New Roman" w:hAnsi="Times New Roman" w:cs="Times New Roman"/>
          <w:sz w:val="28"/>
          <w:szCs w:val="28"/>
        </w:rPr>
        <w:t>й</w:t>
      </w:r>
      <w:r w:rsidRPr="00BC4D55">
        <w:rPr>
          <w:rFonts w:ascii="Times New Roman" w:hAnsi="Times New Roman" w:cs="Times New Roman"/>
          <w:sz w:val="28"/>
          <w:szCs w:val="28"/>
        </w:rPr>
        <w:t xml:space="preserve">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</w:t>
      </w:r>
      <w:r w:rsidRPr="009979DC">
        <w:rPr>
          <w:rFonts w:ascii="Times New Roman" w:hAnsi="Times New Roman" w:cs="Times New Roman"/>
          <w:sz w:val="28"/>
          <w:szCs w:val="28"/>
        </w:rPr>
        <w:t xml:space="preserve"> подряда с использованием счетов эскроу»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D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часть 1 статьи 51.1 Градостроительного кодекса Российской Федерации дополнена пунктом 7.1 следующего содержания:</w:t>
      </w:r>
    </w:p>
    <w:p w:rsidR="004C167B" w:rsidRDefault="004C167B" w:rsidP="004C1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«7.1)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10" w:history="1">
        <w:r w:rsidRPr="00DB0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B0D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 жилых домов по договорам строительного подряда с использованием счетов эскроу».</w:t>
      </w:r>
      <w:r w:rsidR="00BC4D55">
        <w:rPr>
          <w:rFonts w:ascii="Times New Roman" w:hAnsi="Times New Roman" w:cs="Times New Roman"/>
          <w:sz w:val="28"/>
          <w:szCs w:val="28"/>
        </w:rPr>
        <w:t>).</w:t>
      </w:r>
    </w:p>
    <w:p w:rsidR="004D1447" w:rsidRDefault="004D1447" w:rsidP="004D1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4D55">
        <w:rPr>
          <w:rFonts w:ascii="Times New Roman" w:hAnsi="Times New Roman" w:cs="Times New Roman"/>
          <w:sz w:val="28"/>
          <w:szCs w:val="28"/>
        </w:rPr>
        <w:t xml:space="preserve">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</w:t>
      </w:r>
      <w:r w:rsidRPr="00BC4D55">
        <w:rPr>
          <w:rFonts w:ascii="Times New Roman" w:hAnsi="Times New Roman" w:cs="Times New Roman"/>
          <w:sz w:val="28"/>
          <w:szCs w:val="28"/>
        </w:rPr>
        <w:lastRenderedPageBreak/>
        <w:t>рам строительного</w:t>
      </w:r>
      <w:r w:rsidRPr="009979DC">
        <w:rPr>
          <w:rFonts w:ascii="Times New Roman" w:hAnsi="Times New Roman" w:cs="Times New Roman"/>
          <w:sz w:val="28"/>
          <w:szCs w:val="28"/>
        </w:rPr>
        <w:t xml:space="preserve"> подряда с использованием счетов эскроу»</w:t>
      </w:r>
      <w:r>
        <w:rPr>
          <w:rFonts w:ascii="Times New Roman" w:hAnsi="Times New Roman" w:cs="Times New Roman"/>
          <w:sz w:val="28"/>
          <w:szCs w:val="28"/>
        </w:rPr>
        <w:t xml:space="preserve"> (введены части 16, 17 статьи 51.1 Градостроительного кодекса Российской Федерации). </w:t>
      </w:r>
    </w:p>
    <w:p w:rsidR="004D1447" w:rsidRDefault="004D1447" w:rsidP="004C1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A1" w:rsidRPr="00E01F7E" w:rsidRDefault="00895D9D" w:rsidP="00FF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E01F7E">
        <w:rPr>
          <w:rFonts w:ascii="Times New Roman" w:hAnsi="Times New Roman" w:cs="Times New Roman"/>
          <w:sz w:val="28"/>
          <w:szCs w:val="28"/>
        </w:rPr>
        <w:t xml:space="preserve"> </w:t>
      </w:r>
      <w:r w:rsidRPr="00E01F7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E0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D55" w:rsidRPr="002F6E54" w:rsidRDefault="00D8122F" w:rsidP="00BC4D5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01F7E">
        <w:rPr>
          <w:rFonts w:ascii="Times New Roman" w:hAnsi="Times New Roman" w:cs="Times New Roman"/>
          <w:color w:val="000000"/>
          <w:sz w:val="28"/>
        </w:rPr>
        <w:t xml:space="preserve">Потенциальной группой участников общественных отношений, интересы которых будут затронуты предлагаемым правовым регулированием, являются </w:t>
      </w:r>
      <w:r w:rsidR="00BC4D55" w:rsidRPr="00E01F7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застройщики,</w:t>
      </w:r>
      <w:r w:rsidR="00BC4D55" w:rsidRPr="00E01F7E">
        <w:t xml:space="preserve"> </w:t>
      </w:r>
      <w:r w:rsidR="00BC4D55" w:rsidRPr="00E01F7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</w:t>
      </w:r>
      <w:r w:rsidR="00BC4D55" w:rsidRPr="002F6E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действующим градостроительным законодательством Российской Федерации (далее </w:t>
      </w:r>
      <w:r w:rsidR="00BC4D5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 w:rsidR="00BC4D55" w:rsidRPr="002F6E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заявитель):</w:t>
      </w:r>
    </w:p>
    <w:p w:rsidR="00BC4D55" w:rsidRPr="002F6E54" w:rsidRDefault="00BC4D55" w:rsidP="00BC4D5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F6E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1) физические лица (в том числе зарегистрированные в качестве индивидуальных предпринимателей) или юридические лица, планирующие и обеспечивающие строительство объектов капитального строительства, в том числе объектов ИЖС или садовых домов на принадлежащих им земельных участках, или принадлежащих иному правообладателю (в том числе по соглашению об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</w:t>
      </w:r>
      <w:r w:rsidRPr="002F6E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установлении сервитута, решению об установлении публичного сервитута,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2F6E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также схеме расположения земельного участка или земельных участков на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Pr="002F6E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кадастровом плане территории, на основании которой был образован указанный земельный участок и выдан градостроительный план земельного участка).</w:t>
      </w:r>
    </w:p>
    <w:p w:rsidR="00BC4D55" w:rsidRPr="008A1F5F" w:rsidRDefault="00BC4D55" w:rsidP="00BC4D5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F6E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2) физические лица (в том числе зарегистрированные в качестве индивидуальных предпринимателей) или юридические лица, обеспечивающие строительство или реконструкцию объектов капитального строительства на земельных участках иных правообладателей (которым при осуществлении бюджетных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Pr="002F6E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инвестиций в объект капитального строительства государственной (муниципальной) собственности,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 w:rsidRPr="008A1F5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законодательством Российской Федерации, на основании соглашений свои           полномочия государственного (муниципального) заказчика).</w:t>
      </w:r>
    </w:p>
    <w:p w:rsidR="00ED61B2" w:rsidRPr="008A1F5F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8A1F5F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  <w:r w:rsidR="00105265" w:rsidRPr="008A1F5F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C679B3" w:rsidRPr="008A1F5F">
        <w:rPr>
          <w:rFonts w:ascii="Times New Roman" w:hAnsi="Times New Roman" w:cs="Times New Roman"/>
          <w:sz w:val="28"/>
          <w:szCs w:val="28"/>
        </w:rPr>
        <w:t>,</w:t>
      </w:r>
      <w:r w:rsidR="00105265" w:rsidRPr="008A1F5F">
        <w:rPr>
          <w:rFonts w:ascii="Times New Roman" w:hAnsi="Times New Roman" w:cs="Times New Roman"/>
          <w:sz w:val="28"/>
          <w:szCs w:val="28"/>
        </w:rPr>
        <w:t xml:space="preserve"> в 2024 г</w:t>
      </w:r>
      <w:r w:rsidR="00E01F7E" w:rsidRPr="008A1F5F">
        <w:rPr>
          <w:rFonts w:ascii="Times New Roman" w:hAnsi="Times New Roman" w:cs="Times New Roman"/>
          <w:sz w:val="28"/>
          <w:szCs w:val="28"/>
        </w:rPr>
        <w:t xml:space="preserve">оду </w:t>
      </w:r>
      <w:r w:rsidR="00105265" w:rsidRPr="008A1F5F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обра</w:t>
      </w:r>
      <w:r w:rsidR="008A1F5F" w:rsidRPr="008A1F5F">
        <w:rPr>
          <w:rFonts w:ascii="Times New Roman" w:hAnsi="Times New Roman" w:cs="Times New Roman"/>
          <w:sz w:val="28"/>
          <w:szCs w:val="28"/>
        </w:rPr>
        <w:t>тился 201 заявитель</w:t>
      </w:r>
      <w:r w:rsidR="00105265" w:rsidRPr="008A1F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1B2" w:rsidRPr="008A1F5F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8A1F5F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A1F5F">
        <w:rPr>
          <w:rFonts w:ascii="Times New Roman" w:hAnsi="Times New Roman" w:cs="Times New Roman"/>
          <w:sz w:val="28"/>
          <w:szCs w:val="28"/>
        </w:rPr>
        <w:t xml:space="preserve"> </w:t>
      </w:r>
      <w:r w:rsidRPr="008A1F5F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C6151" w:rsidRPr="008A1F5F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 xml:space="preserve">Отсутствие у заявителя возможности подачи заявления в соответствии с </w:t>
      </w:r>
      <w:r w:rsidRPr="008A1F5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 законодательства.</w:t>
      </w:r>
    </w:p>
    <w:p w:rsidR="006814AC" w:rsidRPr="008A1F5F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95D9D" w:rsidRPr="008A1F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A1F5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A1F5F" w:rsidRPr="008A1F5F" w:rsidRDefault="008A1F5F" w:rsidP="008A1F5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A1F5F">
        <w:rPr>
          <w:rFonts w:ascii="Times New Roman" w:eastAsia="Sylfaen" w:hAnsi="Times New Roman" w:cs="Times New Roman"/>
          <w:sz w:val="28"/>
          <w:szCs w:val="28"/>
        </w:rPr>
        <w:t>Проблема выявлена при проведении мониторинга НПА:</w:t>
      </w:r>
    </w:p>
    <w:p w:rsidR="008A1F5F" w:rsidRDefault="008A1F5F" w:rsidP="008A1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>Федеральный закон от 22 июля 2024 г. № 187-ФЗ «О внесении изменений в отдельные</w:t>
      </w:r>
      <w:r w:rsidRPr="00BC4D55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</w:t>
      </w:r>
      <w:r w:rsidRPr="009979DC">
        <w:rPr>
          <w:rFonts w:ascii="Times New Roman" w:hAnsi="Times New Roman" w:cs="Times New Roman"/>
          <w:sz w:val="28"/>
          <w:szCs w:val="28"/>
        </w:rPr>
        <w:t xml:space="preserve"> подряда с использованием счетов эскроу»</w:t>
      </w:r>
      <w:r>
        <w:rPr>
          <w:rFonts w:ascii="Times New Roman" w:hAnsi="Times New Roman" w:cs="Times New Roman"/>
          <w:sz w:val="28"/>
          <w:szCs w:val="28"/>
        </w:rPr>
        <w:t xml:space="preserve"> (часть 1 статьи </w:t>
      </w:r>
      <w:r>
        <w:rPr>
          <w:rFonts w:ascii="Times New Roman" w:hAnsi="Times New Roman" w:cs="Times New Roman"/>
          <w:sz w:val="28"/>
          <w:szCs w:val="28"/>
        </w:rPr>
        <w:lastRenderedPageBreak/>
        <w:t>51.1 Градостроительного кодекса Российской Федерации дополнена пунктом 7.1 следующего содержания:</w:t>
      </w:r>
    </w:p>
    <w:p w:rsidR="008A1F5F" w:rsidRDefault="008A1F5F" w:rsidP="008A1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«7.1)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11" w:history="1">
        <w:r w:rsidRPr="00DB0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B0D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 жилых домов по договорам строительного подряда с использованием счетов эскроу».).</w:t>
      </w:r>
    </w:p>
    <w:p w:rsidR="00A70908" w:rsidRDefault="00A70908" w:rsidP="00A7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4D55">
        <w:rPr>
          <w:rFonts w:ascii="Times New Roman" w:hAnsi="Times New Roman" w:cs="Times New Roman"/>
          <w:sz w:val="28"/>
          <w:szCs w:val="28"/>
        </w:rPr>
        <w:t xml:space="preserve">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</w:t>
      </w:r>
      <w:r w:rsidRPr="009979DC">
        <w:rPr>
          <w:rFonts w:ascii="Times New Roman" w:hAnsi="Times New Roman" w:cs="Times New Roman"/>
          <w:sz w:val="28"/>
          <w:szCs w:val="28"/>
        </w:rPr>
        <w:t xml:space="preserve"> подряда с использованием счетов эскроу»</w:t>
      </w:r>
      <w:r>
        <w:rPr>
          <w:rFonts w:ascii="Times New Roman" w:hAnsi="Times New Roman" w:cs="Times New Roman"/>
          <w:sz w:val="28"/>
          <w:szCs w:val="28"/>
        </w:rPr>
        <w:t xml:space="preserve"> (введены части 16, 17 статьи 51.1 Градостроительного кодекса Российской Федерации). </w:t>
      </w:r>
    </w:p>
    <w:p w:rsidR="008A1F5F" w:rsidRDefault="008A1F5F" w:rsidP="004C5B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895D9D" w:rsidRPr="008A1F5F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8A1F5F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8A1F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A1F5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8A1F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A1F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8A1F5F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8A1F5F">
        <w:rPr>
          <w:rFonts w:ascii="Times New Roman" w:hAnsi="Times New Roman" w:cs="Times New Roman"/>
          <w:sz w:val="28"/>
          <w:szCs w:val="28"/>
        </w:rPr>
        <w:t>:</w:t>
      </w:r>
    </w:p>
    <w:p w:rsidR="0021796C" w:rsidRPr="008A1F5F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8A1F5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8A1F5F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8A1F5F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8A1F5F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8A1F5F" w:rsidRDefault="00B95C1D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 xml:space="preserve">Регулирующим органом в ходе разработки проекта был изучен опыт решения проблемы в </w:t>
      </w:r>
      <w:r w:rsidR="000566B2" w:rsidRPr="008A1F5F">
        <w:rPr>
          <w:rFonts w:ascii="Times New Roman" w:hAnsi="Times New Roman" w:cs="Times New Roman"/>
          <w:sz w:val="28"/>
          <w:szCs w:val="28"/>
        </w:rPr>
        <w:t>других муниципальных образованиях Краснодарского края</w:t>
      </w:r>
      <w:r w:rsidRPr="008A1F5F">
        <w:rPr>
          <w:rFonts w:ascii="Times New Roman" w:hAnsi="Times New Roman" w:cs="Times New Roman"/>
          <w:sz w:val="28"/>
          <w:szCs w:val="28"/>
        </w:rPr>
        <w:t xml:space="preserve">. </w:t>
      </w:r>
      <w:r w:rsidR="000566B2" w:rsidRPr="008A1F5F">
        <w:rPr>
          <w:rFonts w:ascii="Times New Roman" w:hAnsi="Times New Roman" w:cs="Times New Roman"/>
          <w:sz w:val="28"/>
          <w:szCs w:val="28"/>
        </w:rPr>
        <w:t xml:space="preserve"> </w:t>
      </w:r>
      <w:r w:rsidRPr="008A1F5F">
        <w:rPr>
          <w:rFonts w:ascii="Times New Roman" w:hAnsi="Times New Roman" w:cs="Times New Roman"/>
          <w:sz w:val="28"/>
          <w:szCs w:val="28"/>
        </w:rPr>
        <w:t>Д</w:t>
      </w:r>
      <w:r w:rsidR="000566B2" w:rsidRPr="008A1F5F">
        <w:rPr>
          <w:rFonts w:ascii="Times New Roman" w:hAnsi="Times New Roman" w:cs="Times New Roman"/>
          <w:sz w:val="28"/>
          <w:szCs w:val="28"/>
        </w:rPr>
        <w:t>анная проблема решается аналогичным образом</w:t>
      </w:r>
      <w:r w:rsidR="006F0068" w:rsidRPr="008A1F5F">
        <w:rPr>
          <w:rFonts w:ascii="Times New Roman" w:hAnsi="Times New Roman" w:cs="Times New Roman"/>
          <w:sz w:val="28"/>
          <w:szCs w:val="28"/>
        </w:rPr>
        <w:t>.</w:t>
      </w:r>
    </w:p>
    <w:p w:rsidR="000A5895" w:rsidRPr="008A1F5F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8A1F5F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8A1F5F">
        <w:t xml:space="preserve">         </w:t>
      </w:r>
      <w:r w:rsidRPr="008A1F5F">
        <w:rPr>
          <w:sz w:val="28"/>
          <w:szCs w:val="28"/>
        </w:rPr>
        <w:t xml:space="preserve">2.8. Источники данных: </w:t>
      </w:r>
    </w:p>
    <w:p w:rsidR="000A5895" w:rsidRPr="008A1F5F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8A1F5F">
        <w:rPr>
          <w:sz w:val="28"/>
          <w:szCs w:val="28"/>
        </w:rPr>
        <w:tab/>
        <w:t>Информационно-правовая система Консультант Плюс</w:t>
      </w:r>
      <w:r w:rsidR="006F0068" w:rsidRPr="008A1F5F">
        <w:rPr>
          <w:sz w:val="28"/>
          <w:szCs w:val="28"/>
        </w:rPr>
        <w:t>, интернет.</w:t>
      </w:r>
    </w:p>
    <w:p w:rsidR="000A5895" w:rsidRPr="008A1F5F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1F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8A1F5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8A1F5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8A1F5F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>3.</w:t>
      </w:r>
      <w:r w:rsidR="008646DE" w:rsidRPr="008A1F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A1F5F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8A1F5F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060"/>
      </w:tblGrid>
      <w:tr w:rsidR="00895D9D" w:rsidRPr="00CC104D" w:rsidTr="00297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1F5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1F5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8A1F5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1F5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CC104D" w:rsidTr="00297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104D" w:rsidRDefault="008A1F5F" w:rsidP="008A1F5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8A1F5F">
              <w:rPr>
                <w:rFonts w:ascii="Times New Roman" w:hAnsi="Times New Roman" w:cs="Times New Roman"/>
                <w:sz w:val="24"/>
                <w:szCs w:val="24"/>
              </w:rPr>
              <w:t>Предоставление администрацией муниципального образования Тимашевский муниципальный район Краснодар</w:t>
            </w:r>
            <w:r w:rsidRPr="008A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ского края </w:t>
            </w:r>
            <w:r w:rsidRPr="008A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8A1F5F">
              <w:rPr>
                <w:rFonts w:ascii="Times New Roman" w:hAnsi="Times New Roman" w:cs="Times New Roman"/>
                <w:sz w:val="24"/>
                <w:szCs w:val="24"/>
              </w:rPr>
      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      </w:r>
            <w:r w:rsidRPr="008A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1F5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A1F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1F5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A1F5F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8A1F5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A1F5F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895D9D" w:rsidRPr="008A1F5F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8A1F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A1F5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8A1F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A1F5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8A1F5F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8A1F5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A1F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A1F5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A1F5F" w:rsidRDefault="008A1F5F" w:rsidP="008A1F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9DC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79DC">
        <w:rPr>
          <w:rFonts w:ascii="Times New Roman" w:hAnsi="Times New Roman" w:cs="Times New Roman"/>
          <w:sz w:val="28"/>
          <w:szCs w:val="28"/>
        </w:rPr>
        <w:t xml:space="preserve"> 51.1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F5F" w:rsidRDefault="008A1F5F" w:rsidP="008A1F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9D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79DC">
        <w:rPr>
          <w:rFonts w:ascii="Times New Roman" w:hAnsi="Times New Roman" w:cs="Times New Roman"/>
          <w:sz w:val="28"/>
          <w:szCs w:val="28"/>
        </w:rPr>
        <w:t xml:space="preserve"> закон от 22 июля 2024 г. № 187-ФЗ «О внесении изменений в отдельные законодательные акты Российской Федерации в связи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79DC">
        <w:rPr>
          <w:rFonts w:ascii="Times New Roman" w:hAnsi="Times New Roman" w:cs="Times New Roman"/>
          <w:sz w:val="28"/>
          <w:szCs w:val="28"/>
        </w:rPr>
        <w:t xml:space="preserve"> с принятием Федерального закона «О строительстве жилых домов по договорам строительного подряда с использованием счетов эскроу»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F5F" w:rsidRDefault="008A1F5F" w:rsidP="008A1F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9979DC">
        <w:rPr>
          <w:rFonts w:ascii="Times New Roman" w:hAnsi="Times New Roman" w:cs="Times New Roman"/>
          <w:sz w:val="28"/>
          <w:szCs w:val="28"/>
        </w:rPr>
        <w:t>от 26 декабря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979DC">
        <w:rPr>
          <w:rFonts w:ascii="Times New Roman" w:hAnsi="Times New Roman" w:cs="Times New Roman"/>
          <w:sz w:val="28"/>
          <w:szCs w:val="28"/>
        </w:rPr>
        <w:t xml:space="preserve"> № 487-ФЗ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F5F" w:rsidRPr="008A1F5F" w:rsidRDefault="008A1F5F" w:rsidP="008A1F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9979DC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</w:t>
      </w:r>
      <w:r w:rsidR="00A34EAB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4C5B2E" w:rsidRPr="00A34EAB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34EA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                      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A3E29" w:rsidRPr="00A34EAB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EAB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CC104D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CC104D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992"/>
        <w:gridCol w:w="1360"/>
      </w:tblGrid>
      <w:tr w:rsidR="00895D9D" w:rsidRPr="00CC104D" w:rsidTr="00A34E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34EA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A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A34EA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34EA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A34EA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34EA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A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34EA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A34EA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CC104D" w:rsidTr="00A34E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104D" w:rsidRDefault="00A34EAB" w:rsidP="00A34EA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F5F">
              <w:rPr>
                <w:rFonts w:ascii="Times New Roman" w:hAnsi="Times New Roman" w:cs="Times New Roman"/>
                <w:sz w:val="24"/>
                <w:szCs w:val="24"/>
              </w:rPr>
              <w:t>Предоставление ад</w:t>
            </w:r>
            <w:r w:rsidRPr="008A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министрацией муниципального образования Тимашевский муниципальный район Краснодарского края </w:t>
            </w:r>
            <w:r w:rsidRPr="008A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8A1F5F">
              <w:rPr>
                <w:rFonts w:ascii="Times New Roman" w:hAnsi="Times New Roman" w:cs="Times New Roman"/>
                <w:sz w:val="24"/>
                <w:szCs w:val="24"/>
              </w:rPr>
      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      </w:r>
            <w:r w:rsidRPr="008A1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административным регламентом, структура и отдельные положения которого соответствуют требованиям федерального законодательства.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EAB" w:rsidRDefault="00A34EAB" w:rsidP="00A34E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Для цели обращения о выдаче уведомле</w:t>
            </w:r>
            <w:r w:rsidRPr="00A3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о планируемом строительстве:  количество выданных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или количество </w:t>
            </w:r>
            <w:r w:rsidR="00297525">
              <w:rPr>
                <w:rFonts w:ascii="Times New Roman" w:hAnsi="Times New Roman" w:cs="Times New Roman"/>
                <w:sz w:val="24"/>
                <w:szCs w:val="24"/>
              </w:rPr>
              <w:t xml:space="preserve">выданных </w:t>
            </w:r>
            <w:r w:rsidRPr="00A34EAB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E4717C" w:rsidRPr="00E4717C" w:rsidRDefault="00E4717C" w:rsidP="00E471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C">
              <w:rPr>
                <w:rFonts w:ascii="Times New Roman" w:hAnsi="Times New Roman" w:cs="Times New Roman"/>
                <w:sz w:val="24"/>
                <w:szCs w:val="24"/>
              </w:rPr>
              <w:t xml:space="preserve">2) Для цели обращения о выдаче </w:t>
            </w:r>
            <w:r w:rsidRPr="00E4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 об изменении параметров планируемого строительства,</w:t>
            </w:r>
            <w:r w:rsidRPr="00E4717C">
              <w:rPr>
                <w:sz w:val="24"/>
                <w:szCs w:val="24"/>
              </w:rPr>
              <w:t xml:space="preserve"> </w:t>
            </w:r>
            <w:r w:rsidRPr="00E47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(направление) заявителю</w:t>
            </w:r>
            <w:r w:rsidRPr="00E4717C">
              <w:rPr>
                <w:rFonts w:ascii="Times New Roman" w:hAnsi="Times New Roman" w:cs="Times New Roman"/>
                <w:sz w:val="24"/>
                <w:szCs w:val="24"/>
              </w:rPr>
              <w:t>: количество выданных уведомлений о соответствии, или количество выданных уведомлений о несоответствии.</w:t>
            </w:r>
          </w:p>
          <w:p w:rsidR="00E4717C" w:rsidRPr="00E4717C" w:rsidRDefault="00E4717C" w:rsidP="00E471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C">
              <w:rPr>
                <w:rFonts w:ascii="Times New Roman" w:hAnsi="Times New Roman" w:cs="Times New Roman"/>
                <w:sz w:val="24"/>
                <w:szCs w:val="24"/>
              </w:rPr>
              <w:t>3) Для цели обращения заявителя за получением дубликата уведомления о соответствии: количество выданных дубликатов уведомления о соответствии.</w:t>
            </w:r>
          </w:p>
          <w:p w:rsidR="00F56B82" w:rsidRPr="00CC104D" w:rsidRDefault="00E4717C" w:rsidP="00E471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717C">
              <w:rPr>
                <w:rFonts w:ascii="Times New Roman" w:hAnsi="Times New Roman" w:cs="Times New Roman"/>
                <w:sz w:val="24"/>
                <w:szCs w:val="24"/>
              </w:rPr>
              <w:t>4) При обращении заявителя за исправлением допущенных опечаток и ошибок в уведомлении о соответствии; количество выданных уведомлений о соответствии.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4EAB" w:rsidRDefault="00724467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4EAB" w:rsidRDefault="00724467" w:rsidP="003209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AB">
              <w:rPr>
                <w:rFonts w:ascii="Times New Roman" w:hAnsi="Times New Roman" w:cs="Times New Roman"/>
                <w:sz w:val="24"/>
                <w:szCs w:val="24"/>
              </w:rPr>
              <w:t>2025 г. (да</w:t>
            </w:r>
            <w:r w:rsidRPr="00A3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лее – ежегодно) – 100% (без учета отказов в предоставлении муниципальной услуги)</w:t>
            </w:r>
          </w:p>
        </w:tc>
      </w:tr>
    </w:tbl>
    <w:p w:rsidR="00895D9D" w:rsidRPr="00A34EA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EAB">
        <w:rPr>
          <w:rFonts w:ascii="Times New Roman" w:hAnsi="Times New Roman" w:cs="Times New Roman"/>
          <w:sz w:val="28"/>
          <w:szCs w:val="28"/>
        </w:rPr>
        <w:lastRenderedPageBreak/>
        <w:t>3.9.  Методы</w:t>
      </w:r>
      <w:r w:rsidR="002C14C1" w:rsidRPr="00A34EAB">
        <w:rPr>
          <w:rFonts w:ascii="Times New Roman" w:hAnsi="Times New Roman" w:cs="Times New Roman"/>
          <w:sz w:val="28"/>
          <w:szCs w:val="28"/>
        </w:rPr>
        <w:t xml:space="preserve">, </w:t>
      </w:r>
      <w:r w:rsidRPr="00A34EAB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A34EAB">
        <w:rPr>
          <w:rFonts w:ascii="Times New Roman" w:hAnsi="Times New Roman" w:cs="Times New Roman"/>
          <w:sz w:val="28"/>
          <w:szCs w:val="28"/>
        </w:rPr>
        <w:t xml:space="preserve"> </w:t>
      </w:r>
      <w:r w:rsidRPr="00A34EA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24467" w:rsidRPr="00A34EAB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4EAB">
        <w:rPr>
          <w:rFonts w:ascii="Times New Roman" w:eastAsia="Calibri" w:hAnsi="Times New Roman" w:cs="Times New Roman"/>
          <w:sz w:val="28"/>
          <w:szCs w:val="28"/>
        </w:rPr>
        <w:t xml:space="preserve">(Количество выданных уведомлений (решений)/количество поступивших заявлений) </w:t>
      </w:r>
      <w:r w:rsidRPr="00A34EA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A34EAB">
        <w:rPr>
          <w:rFonts w:ascii="Times New Roman" w:eastAsia="Calibri" w:hAnsi="Times New Roman" w:cs="Times New Roman"/>
          <w:sz w:val="28"/>
          <w:szCs w:val="28"/>
        </w:rPr>
        <w:t>100%</w:t>
      </w:r>
    </w:p>
    <w:p w:rsidR="00724467" w:rsidRPr="00A34EAB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A34EA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EA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A34EA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EA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A34EAB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724467" w:rsidRPr="00A34EAB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A34EAB">
        <w:rPr>
          <w:rFonts w:ascii="Times New Roman" w:hAnsi="Times New Roman" w:cs="Times New Roman"/>
          <w:sz w:val="28"/>
          <w:szCs w:val="28"/>
        </w:rPr>
        <w:t>.</w:t>
      </w:r>
    </w:p>
    <w:p w:rsidR="00FC3ACE" w:rsidRPr="00A34EAB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A34EA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4EA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A34EAB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C104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717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E4717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</w:t>
            </w:r>
            <w:r w:rsidRPr="00E4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717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717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C104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76111D" w:rsidRDefault="0076111D" w:rsidP="0076111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7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Застройщики,</w:t>
            </w:r>
            <w:r w:rsidRPr="0076111D">
              <w:rPr>
                <w:sz w:val="24"/>
                <w:szCs w:val="24"/>
              </w:rPr>
              <w:t xml:space="preserve"> </w:t>
            </w:r>
            <w:r w:rsidRPr="007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действующим градостроительным законодательством Российской Федерации (заявители)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61" w:rsidRPr="0076111D" w:rsidRDefault="00A12BA7" w:rsidP="00130E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Услуга имеет заявительный характер</w:t>
            </w:r>
            <w:r w:rsidR="00130E61" w:rsidRPr="00761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63B" w:rsidRPr="00CC104D" w:rsidRDefault="0076111D" w:rsidP="004A46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Вместе с тем, в 2024 году за предоставлением муниципальной услуги обратился 201 заявитель.</w:t>
            </w:r>
            <w:r w:rsidRPr="008A1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CC104D" w:rsidRDefault="00895D9D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6111D" w:rsidRDefault="00A12BA7" w:rsidP="000747E0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Данные а</w:t>
            </w:r>
            <w:r w:rsidR="000747E0"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30E61"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Тимашевский </w:t>
            </w:r>
            <w:r w:rsidR="00F57A92"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130E61" w:rsidRPr="0076111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57A92"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0747E0" w:rsidRPr="0076111D">
              <w:rPr>
                <w:rFonts w:ascii="Times New Roman" w:hAnsi="Times New Roman" w:cs="Times New Roman"/>
                <w:sz w:val="24"/>
                <w:szCs w:val="24"/>
              </w:rPr>
              <w:t>, как органа, уполномоченного на предоставление муниципальной услуги.</w:t>
            </w:r>
          </w:p>
        </w:tc>
      </w:tr>
    </w:tbl>
    <w:p w:rsidR="00895D9D" w:rsidRPr="0076111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76111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6111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6111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6111D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111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111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111D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7611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761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111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111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F2454" w:rsidRPr="00CC104D" w:rsidTr="008A394A">
        <w:trPr>
          <w:trHeight w:val="30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3B" w:rsidRPr="0076111D" w:rsidRDefault="009F2454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4A463B"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A463B"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454" w:rsidRPr="0076111D" w:rsidRDefault="004A463B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</w:tc>
      </w:tr>
      <w:tr w:rsidR="00895D9D" w:rsidRPr="00CC104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41E" w:rsidRPr="0076111D" w:rsidRDefault="009F2454" w:rsidP="004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7E0" w:rsidRPr="0076111D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47E0"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76111D" w:rsidRPr="0076111D">
              <w:rPr>
                <w:rFonts w:ascii="Times New Roman" w:hAnsi="Times New Roman" w:cs="Times New Roman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</w:t>
            </w:r>
            <w:r w:rsidR="0076111D" w:rsidRPr="0076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 участке» </w:t>
            </w:r>
          </w:p>
          <w:p w:rsidR="008465BF" w:rsidRPr="0076111D" w:rsidRDefault="008465BF" w:rsidP="009F2454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26" w:rsidRPr="0076111D" w:rsidRDefault="009F7326" w:rsidP="009F2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111D" w:rsidRDefault="00DF0D15" w:rsidP="00DF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7E0" w:rsidRPr="0076111D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1) прием заявления и документов и (или) информации, необходимых для предоставления муниципальной услуги; </w:t>
            </w:r>
          </w:p>
          <w:p w:rsidR="000747E0" w:rsidRPr="0076111D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2) межведомственное информационное взаимодействие;</w:t>
            </w:r>
          </w:p>
          <w:p w:rsidR="00895D9D" w:rsidRPr="0076111D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3) принятие решения о предоставлении (об отказе в предоставлении) муниципальной услуги; 4) предоставление результата муниципальной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76111D" w:rsidRDefault="000747E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76111D">
              <w:rPr>
                <w:rStyle w:val="105pt"/>
                <w:sz w:val="24"/>
                <w:szCs w:val="24"/>
              </w:rPr>
              <w:t xml:space="preserve">Предполагается, что объем трудовых затрат не изменится, так как реализация функции (обязанности, полномочия) предполагается в </w:t>
            </w:r>
            <w:r w:rsidR="00951E00" w:rsidRPr="0076111D">
              <w:rPr>
                <w:rStyle w:val="105pt"/>
                <w:sz w:val="24"/>
                <w:szCs w:val="24"/>
              </w:rPr>
              <w:t>пределах</w:t>
            </w:r>
          </w:p>
          <w:p w:rsidR="00951E00" w:rsidRPr="0076111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76111D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76111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76111D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76111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76111D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76111D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1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111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11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76111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76111D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76111D">
        <w:rPr>
          <w:rFonts w:ascii="Times New Roman" w:hAnsi="Times New Roman" w:cs="Times New Roman"/>
          <w:sz w:val="28"/>
          <w:szCs w:val="28"/>
        </w:rPr>
        <w:t>районного</w:t>
      </w:r>
      <w:r w:rsidRPr="0076111D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76111D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76111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6CFC" w:rsidRPr="0076111D">
        <w:rPr>
          <w:rFonts w:ascii="Times New Roman" w:hAnsi="Times New Roman" w:cs="Times New Roman"/>
          <w:sz w:val="28"/>
          <w:szCs w:val="28"/>
        </w:rPr>
        <w:t>район</w:t>
      </w:r>
      <w:r w:rsidR="006F4C46" w:rsidRPr="0076111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76111D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6111D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Тимашевский </w:t>
      </w:r>
      <w:r w:rsidR="006F4C46" w:rsidRPr="0076111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6111D">
        <w:rPr>
          <w:rFonts w:ascii="Times New Roman" w:hAnsi="Times New Roman" w:cs="Times New Roman"/>
          <w:sz w:val="28"/>
          <w:szCs w:val="28"/>
        </w:rPr>
        <w:t>район</w:t>
      </w:r>
      <w:r w:rsidR="006F4C46" w:rsidRPr="0076111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76111D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</w:t>
      </w:r>
      <w:r w:rsidR="00C94D4E" w:rsidRPr="0076111D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6111D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Тимашевский </w:t>
      </w:r>
      <w:r w:rsidR="006F4C46" w:rsidRPr="0076111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6111D">
        <w:rPr>
          <w:rFonts w:ascii="Times New Roman" w:hAnsi="Times New Roman" w:cs="Times New Roman"/>
          <w:sz w:val="28"/>
          <w:szCs w:val="28"/>
        </w:rPr>
        <w:t>район</w:t>
      </w:r>
      <w:r w:rsidR="006F4C46" w:rsidRPr="0076111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76111D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</w:t>
      </w:r>
      <w:r w:rsidR="00A67F2A" w:rsidRPr="0076111D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76111D">
        <w:rPr>
          <w:rFonts w:ascii="Times New Roman" w:hAnsi="Times New Roman" w:cs="Times New Roman"/>
          <w:sz w:val="28"/>
          <w:szCs w:val="28"/>
        </w:rPr>
        <w:t>отсутствуют</w:t>
      </w:r>
      <w:r w:rsidRPr="0076111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6111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>6.</w:t>
      </w:r>
      <w:r w:rsidR="00EC251D" w:rsidRPr="0076111D">
        <w:rPr>
          <w:rFonts w:ascii="Times New Roman" w:hAnsi="Times New Roman" w:cs="Times New Roman"/>
          <w:sz w:val="28"/>
          <w:szCs w:val="28"/>
        </w:rPr>
        <w:t>1</w:t>
      </w:r>
      <w:r w:rsidR="00AB0E6F" w:rsidRPr="0076111D">
        <w:rPr>
          <w:rFonts w:ascii="Times New Roman" w:hAnsi="Times New Roman" w:cs="Times New Roman"/>
          <w:sz w:val="28"/>
          <w:szCs w:val="28"/>
        </w:rPr>
        <w:t xml:space="preserve">. </w:t>
      </w:r>
      <w:r w:rsidRPr="0076111D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76111D">
        <w:rPr>
          <w:rFonts w:ascii="Times New Roman" w:hAnsi="Times New Roman" w:cs="Times New Roman"/>
          <w:sz w:val="28"/>
          <w:szCs w:val="28"/>
        </w:rPr>
        <w:t>районного</w:t>
      </w:r>
      <w:r w:rsidRPr="0076111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76111D">
        <w:rPr>
          <w:rFonts w:ascii="Times New Roman" w:hAnsi="Times New Roman" w:cs="Times New Roman"/>
          <w:sz w:val="28"/>
          <w:szCs w:val="28"/>
        </w:rPr>
        <w:t xml:space="preserve"> </w:t>
      </w:r>
      <w:r w:rsidRPr="0076111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76111D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76111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706D4" w:rsidRPr="0076111D">
        <w:rPr>
          <w:rFonts w:ascii="Times New Roman" w:hAnsi="Times New Roman" w:cs="Times New Roman"/>
          <w:sz w:val="28"/>
          <w:szCs w:val="28"/>
        </w:rPr>
        <w:t>район</w:t>
      </w:r>
      <w:r w:rsidR="006F4C46" w:rsidRPr="0076111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76111D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76111D">
        <w:rPr>
          <w:rFonts w:ascii="Times New Roman" w:hAnsi="Times New Roman" w:cs="Times New Roman"/>
          <w:sz w:val="28"/>
          <w:szCs w:val="28"/>
        </w:rPr>
        <w:t xml:space="preserve"> </w:t>
      </w:r>
      <w:r w:rsidRPr="0076111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76111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6111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6111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>6.</w:t>
      </w:r>
      <w:r w:rsidR="00EC251D" w:rsidRPr="0076111D">
        <w:rPr>
          <w:rFonts w:ascii="Times New Roman" w:hAnsi="Times New Roman" w:cs="Times New Roman"/>
          <w:sz w:val="28"/>
          <w:szCs w:val="28"/>
        </w:rPr>
        <w:t>2</w:t>
      </w:r>
      <w:r w:rsidRPr="0076111D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76111D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76111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6111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6111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76111D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76111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76111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CC104D" w:rsidTr="0076111D">
        <w:trPr>
          <w:trHeight w:val="2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6111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76111D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6111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6111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6111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CC104D" w:rsidTr="00737ACD">
        <w:trPr>
          <w:trHeight w:val="21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11D" w:rsidRDefault="0076111D" w:rsidP="00DF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Застройщики,</w:t>
            </w:r>
            <w:r w:rsidRPr="0076111D">
              <w:rPr>
                <w:sz w:val="24"/>
                <w:szCs w:val="24"/>
              </w:rPr>
              <w:t xml:space="preserve"> </w:t>
            </w:r>
            <w:r w:rsidRPr="007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действующим градостроительным законодательством Российской Федерации (заявители)</w:t>
            </w:r>
          </w:p>
          <w:p w:rsidR="000B0256" w:rsidRPr="00CC104D" w:rsidRDefault="000B0256" w:rsidP="00DF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76B" w:rsidRPr="0076111D" w:rsidRDefault="00E7176B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предоставления муниципальной услуги является подача </w:t>
            </w:r>
            <w:r w:rsidRPr="00CE2AE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 w:rsidR="00CE2AE0" w:rsidRPr="00CE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</w:t>
            </w:r>
            <w:r w:rsidR="00CE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E2AE0" w:rsidRPr="00CE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планируемых строительстве или реконструкции объекта ИЖС или садового дома</w:t>
            </w:r>
            <w:r w:rsidR="00CE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E2AE0" w:rsidRPr="00CE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61E7" w:rsidRPr="0076111D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к заявителям, установлены в </w:t>
            </w:r>
            <w:r w:rsidR="00BA7920" w:rsidRPr="0076111D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  <w:r w:rsidR="0079373F" w:rsidRPr="0076111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A7920" w:rsidRPr="00761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="0076111D" w:rsidRPr="007611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7920" w:rsidRPr="00761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регламента.</w:t>
            </w:r>
          </w:p>
          <w:p w:rsidR="009961E7" w:rsidRPr="0076111D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76111D" w:rsidRDefault="009B317E" w:rsidP="009B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зая</w:t>
            </w:r>
            <w:r w:rsidR="00691C9D" w:rsidRPr="0076111D">
              <w:rPr>
                <w:rFonts w:ascii="Times New Roman" w:hAnsi="Times New Roman" w:cs="Times New Roman"/>
                <w:sz w:val="24"/>
                <w:szCs w:val="24"/>
              </w:rPr>
              <w:t>вления и прилагаемых документов.</w:t>
            </w:r>
          </w:p>
          <w:p w:rsidR="009B317E" w:rsidRPr="0076111D" w:rsidRDefault="009B317E" w:rsidP="00FE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6C02F1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A2047" w:rsidRPr="006C0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2F1" w:rsidRPr="006C02F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A015C6" w:rsidRPr="006C02F1">
              <w:rPr>
                <w:rFonts w:ascii="Times New Roman" w:hAnsi="Times New Roman" w:cs="Times New Roman"/>
                <w:sz w:val="24"/>
                <w:szCs w:val="24"/>
              </w:rPr>
              <w:t xml:space="preserve"> на 1 заявителя или </w:t>
            </w:r>
            <w:r w:rsidR="002A2047" w:rsidRPr="006C02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C02F1" w:rsidRPr="006C02F1">
              <w:rPr>
                <w:rFonts w:ascii="Times New Roman" w:hAnsi="Times New Roman" w:cs="Times New Roman"/>
                <w:sz w:val="24"/>
                <w:szCs w:val="24"/>
              </w:rPr>
              <w:t>282966</w:t>
            </w:r>
            <w:r w:rsidR="00A015C6" w:rsidRPr="006C02F1">
              <w:rPr>
                <w:rFonts w:ascii="Times New Roman" w:hAnsi="Times New Roman" w:cs="Times New Roman"/>
                <w:sz w:val="24"/>
                <w:szCs w:val="24"/>
              </w:rPr>
              <w:t xml:space="preserve"> руб. на </w:t>
            </w:r>
            <w:r w:rsidR="006C02F1" w:rsidRPr="006C02F1">
              <w:rPr>
                <w:rFonts w:ascii="Times New Roman" w:hAnsi="Times New Roman" w:cs="Times New Roman"/>
                <w:sz w:val="24"/>
                <w:szCs w:val="24"/>
              </w:rPr>
              <w:t xml:space="preserve">201 </w:t>
            </w:r>
            <w:r w:rsidR="00A015C6" w:rsidRPr="006C02F1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2A2047" w:rsidRPr="006C02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B0256" w:rsidRPr="00CC104D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37ACD" w:rsidRPr="0076111D" w:rsidRDefault="00737ACD" w:rsidP="00737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</w:t>
      </w:r>
      <w:r w:rsidRPr="0076111D">
        <w:rPr>
          <w:rFonts w:ascii="Times New Roman" w:hAnsi="Times New Roman" w:cs="Times New Roman"/>
          <w:sz w:val="28"/>
          <w:szCs w:val="28"/>
        </w:rPr>
        <w:lastRenderedPageBreak/>
        <w:t>Минэкономразвития России от 1 февраля 2024 г. № 54, информационные издержки регулирования включают в себя затраты на подготовку, сбор и представление информации (документов, сведений)</w:t>
      </w:r>
      <w:r w:rsidR="00AF0D51" w:rsidRPr="0076111D">
        <w:rPr>
          <w:rFonts w:ascii="Times New Roman" w:hAnsi="Times New Roman" w:cs="Times New Roman"/>
          <w:sz w:val="28"/>
          <w:szCs w:val="28"/>
        </w:rPr>
        <w:t xml:space="preserve"> </w:t>
      </w:r>
      <w:r w:rsidRPr="0076111D">
        <w:rPr>
          <w:rFonts w:ascii="Times New Roman" w:hAnsi="Times New Roman" w:cs="Times New Roman"/>
          <w:sz w:val="28"/>
          <w:szCs w:val="28"/>
        </w:rPr>
        <w:t>в соответствии с требованиями проекта.</w:t>
      </w:r>
    </w:p>
    <w:p w:rsidR="00737ACD" w:rsidRPr="0076111D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76111D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76111D">
        <w:rPr>
          <w:rFonts w:ascii="Times New Roman" w:hAnsi="Times New Roman" w:cs="Times New Roman"/>
          <w:sz w:val="28"/>
          <w:szCs w:val="28"/>
        </w:rPr>
        <w:t>.</w:t>
      </w:r>
      <w:r w:rsidRPr="0076111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76111D">
        <w:rPr>
          <w:rFonts w:ascii="Times New Roman" w:hAnsi="Times New Roman" w:cs="Times New Roman"/>
          <w:sz w:val="28"/>
          <w:szCs w:val="28"/>
        </w:rPr>
        <w:t>.</w:t>
      </w:r>
      <w:r w:rsidRPr="0076111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6111D">
        <w:rPr>
          <w:rFonts w:ascii="Times New Roman" w:hAnsi="Times New Roman" w:cs="Times New Roman"/>
          <w:sz w:val="28"/>
          <w:szCs w:val="28"/>
        </w:rPr>
        <w:t>).</w:t>
      </w:r>
    </w:p>
    <w:p w:rsidR="00737ACD" w:rsidRPr="0076111D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>Расчет издержек на подготовку и представление запроса и документов:</w:t>
      </w:r>
    </w:p>
    <w:p w:rsidR="00737ACD" w:rsidRPr="0076111D" w:rsidRDefault="00737ACD" w:rsidP="0073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 xml:space="preserve">        1) название требования: информационные издержки, связанные с предоставлением документов в органы власти;</w:t>
      </w:r>
    </w:p>
    <w:p w:rsidR="00737ACD" w:rsidRPr="0076111D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737ACD" w:rsidRPr="00CE2AE0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2AE0">
        <w:rPr>
          <w:rFonts w:ascii="Times New Roman" w:hAnsi="Times New Roman" w:cs="Times New Roman"/>
          <w:sz w:val="28"/>
          <w:szCs w:val="28"/>
        </w:rPr>
        <w:t>раздел требования: информационное</w:t>
      </w:r>
    </w:p>
    <w:p w:rsidR="00CE2AE0" w:rsidRPr="00CE2AE0" w:rsidRDefault="00737ACD" w:rsidP="00AF0D51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</w:t>
      </w:r>
      <w:r w:rsidR="00CE2AE0" w:rsidRPr="00CE2AE0">
        <w:rPr>
          <w:rFonts w:ascii="Times New Roman" w:hAnsi="Times New Roman" w:cs="Times New Roman"/>
          <w:color w:val="000000"/>
          <w:sz w:val="28"/>
          <w:szCs w:val="28"/>
        </w:rPr>
        <w:t>уведомления о планируемых строительстве или реконструкции объекта ИЖС или садового дома</w:t>
      </w:r>
      <w:r w:rsidRPr="00CE2AE0">
        <w:rPr>
          <w:rFonts w:ascii="Times New Roman" w:hAnsi="Times New Roman" w:cs="Times New Roman"/>
          <w:sz w:val="28"/>
          <w:szCs w:val="28"/>
        </w:rPr>
        <w:tab/>
      </w:r>
    </w:p>
    <w:p w:rsidR="00737ACD" w:rsidRPr="00CE2AE0" w:rsidRDefault="00737ACD" w:rsidP="00AF0D51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sz w:val="28"/>
          <w:szCs w:val="28"/>
        </w:rPr>
        <w:t>тип элемента: документы, составленные для передачи органам власти;</w:t>
      </w:r>
    </w:p>
    <w:p w:rsidR="00737ACD" w:rsidRPr="00CE2AE0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CE2AE0">
        <w:rPr>
          <w:rFonts w:ascii="Times New Roman" w:hAnsi="Times New Roman" w:cs="Times New Roman"/>
          <w:sz w:val="28"/>
          <w:szCs w:val="28"/>
        </w:rPr>
        <w:t xml:space="preserve"> число заявлений - 1 ед.</w:t>
      </w:r>
      <w:r w:rsidR="00A015C6" w:rsidRPr="00CE2AE0">
        <w:rPr>
          <w:rFonts w:ascii="Times New Roman" w:hAnsi="Times New Roman" w:cs="Times New Roman"/>
          <w:sz w:val="28"/>
          <w:szCs w:val="28"/>
        </w:rPr>
        <w:t xml:space="preserve"> или </w:t>
      </w:r>
      <w:r w:rsidR="00CE2AE0" w:rsidRPr="00CE2AE0">
        <w:rPr>
          <w:rFonts w:ascii="Times New Roman" w:hAnsi="Times New Roman" w:cs="Times New Roman"/>
          <w:sz w:val="28"/>
          <w:szCs w:val="28"/>
        </w:rPr>
        <w:t>201</w:t>
      </w:r>
      <w:r w:rsidR="00A015C6" w:rsidRPr="00CE2AE0">
        <w:rPr>
          <w:rFonts w:ascii="Times New Roman" w:hAnsi="Times New Roman" w:cs="Times New Roman"/>
          <w:sz w:val="28"/>
          <w:szCs w:val="28"/>
        </w:rPr>
        <w:t xml:space="preserve"> ед. </w:t>
      </w:r>
      <w:r w:rsidRPr="00CE2A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ACD" w:rsidRPr="00CE2AE0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bCs/>
          <w:sz w:val="28"/>
          <w:szCs w:val="28"/>
        </w:rPr>
        <w:t>частота представления:</w:t>
      </w:r>
      <w:r w:rsidRPr="00CE2AE0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737ACD" w:rsidRPr="00CE2AE0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CE2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CD" w:rsidRPr="00CE2AE0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737ACD" w:rsidRPr="00CE2AE0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737ACD" w:rsidRPr="00CE2AE0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737ACD" w:rsidRPr="00CE2AE0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sz w:val="28"/>
          <w:szCs w:val="28"/>
        </w:rPr>
        <w:t>Тип требования: приобретение расходных материалов;</w:t>
      </w:r>
    </w:p>
    <w:p w:rsidR="00737ACD" w:rsidRPr="00CE2AE0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sz w:val="28"/>
          <w:szCs w:val="28"/>
        </w:rPr>
        <w:t>Раздел требования: содержательное;</w:t>
      </w:r>
    </w:p>
    <w:p w:rsidR="00737ACD" w:rsidRPr="00CE2AE0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</w:p>
    <w:p w:rsidR="00737ACD" w:rsidRPr="00CE2AE0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2AE0">
        <w:rPr>
          <w:rFonts w:ascii="Times New Roman" w:hAnsi="Times New Roman" w:cs="Times New Roman"/>
          <w:sz w:val="28"/>
          <w:szCs w:val="28"/>
        </w:rPr>
        <w:t>Затраты на расходные материалы и канцелярские товары – 100 руб.</w:t>
      </w:r>
    </w:p>
    <w:p w:rsidR="00737ACD" w:rsidRPr="00CF0B2A" w:rsidRDefault="00737ACD" w:rsidP="00737A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B2A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="00CF0B2A" w:rsidRPr="00CF0B2A"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Pr="00CF0B2A">
        <w:rPr>
          <w:rFonts w:ascii="Times New Roman" w:hAnsi="Times New Roman" w:cs="Times New Roman"/>
          <w:bCs/>
          <w:sz w:val="28"/>
          <w:szCs w:val="28"/>
        </w:rPr>
        <w:t>202</w:t>
      </w:r>
      <w:r w:rsidR="00691C9D" w:rsidRPr="00CF0B2A">
        <w:rPr>
          <w:rFonts w:ascii="Times New Roman" w:hAnsi="Times New Roman" w:cs="Times New Roman"/>
          <w:bCs/>
          <w:sz w:val="28"/>
          <w:szCs w:val="28"/>
        </w:rPr>
        <w:t>5</w:t>
      </w:r>
      <w:r w:rsidRPr="00CF0B2A">
        <w:rPr>
          <w:rFonts w:ascii="Times New Roman" w:hAnsi="Times New Roman" w:cs="Times New Roman"/>
          <w:bCs/>
          <w:sz w:val="28"/>
          <w:szCs w:val="28"/>
        </w:rPr>
        <w:t xml:space="preserve"> г. согласно данным органов статистики:</w:t>
      </w:r>
      <w:r w:rsidRPr="00CF0B2A">
        <w:rPr>
          <w:rFonts w:ascii="Times New Roman" w:hAnsi="Times New Roman" w:cs="Times New Roman"/>
          <w:sz w:val="28"/>
          <w:szCs w:val="28"/>
        </w:rPr>
        <w:t xml:space="preserve"> </w:t>
      </w:r>
      <w:r w:rsidR="00CF0B2A" w:rsidRPr="00CF0B2A">
        <w:rPr>
          <w:rFonts w:ascii="Times New Roman" w:hAnsi="Times New Roman" w:cs="Times New Roman"/>
          <w:sz w:val="28"/>
          <w:szCs w:val="28"/>
        </w:rPr>
        <w:t>73236</w:t>
      </w:r>
      <w:r w:rsidRPr="00CF0B2A">
        <w:rPr>
          <w:rFonts w:ascii="Times New Roman" w:hAnsi="Times New Roman" w:cs="Times New Roman"/>
          <w:sz w:val="28"/>
          <w:szCs w:val="28"/>
        </w:rPr>
        <w:t>,00 руб.</w:t>
      </w:r>
    </w:p>
    <w:p w:rsidR="00737ACD" w:rsidRPr="00CF0B2A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F0B2A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CF0B2A">
        <w:rPr>
          <w:rFonts w:ascii="Times New Roman" w:hAnsi="Times New Roman" w:cs="Times New Roman"/>
          <w:sz w:val="28"/>
          <w:szCs w:val="28"/>
        </w:rPr>
        <w:t xml:space="preserve"> </w:t>
      </w:r>
      <w:r w:rsidR="00691C9D" w:rsidRPr="00CF0B2A">
        <w:rPr>
          <w:rFonts w:ascii="Times New Roman" w:hAnsi="Times New Roman" w:cs="Times New Roman"/>
          <w:sz w:val="28"/>
          <w:szCs w:val="28"/>
        </w:rPr>
        <w:t>4</w:t>
      </w:r>
      <w:r w:rsidR="00CF0B2A" w:rsidRPr="00CF0B2A">
        <w:rPr>
          <w:rFonts w:ascii="Times New Roman" w:hAnsi="Times New Roman" w:cs="Times New Roman"/>
          <w:sz w:val="28"/>
          <w:szCs w:val="28"/>
        </w:rPr>
        <w:t>35</w:t>
      </w:r>
      <w:r w:rsidR="00691C9D" w:rsidRPr="00CF0B2A">
        <w:rPr>
          <w:rFonts w:ascii="Times New Roman" w:hAnsi="Times New Roman" w:cs="Times New Roman"/>
          <w:sz w:val="28"/>
          <w:szCs w:val="28"/>
        </w:rPr>
        <w:t>,</w:t>
      </w:r>
      <w:r w:rsidR="00CF0B2A" w:rsidRPr="00CF0B2A">
        <w:rPr>
          <w:rFonts w:ascii="Times New Roman" w:hAnsi="Times New Roman" w:cs="Times New Roman"/>
          <w:sz w:val="28"/>
          <w:szCs w:val="28"/>
        </w:rPr>
        <w:t>93</w:t>
      </w:r>
      <w:r w:rsidRPr="00CF0B2A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737ACD" w:rsidRPr="006C02F1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2F1">
        <w:rPr>
          <w:rFonts w:ascii="Times New Roman" w:hAnsi="Times New Roman" w:cs="Times New Roman"/>
          <w:sz w:val="28"/>
          <w:szCs w:val="28"/>
        </w:rPr>
        <w:t xml:space="preserve">          Стоимость требования: 1</w:t>
      </w:r>
      <w:r w:rsidR="006C02F1" w:rsidRPr="006C02F1">
        <w:rPr>
          <w:rFonts w:ascii="Times New Roman" w:hAnsi="Times New Roman" w:cs="Times New Roman"/>
          <w:sz w:val="28"/>
          <w:szCs w:val="28"/>
        </w:rPr>
        <w:t>407</w:t>
      </w:r>
      <w:r w:rsidRPr="006C02F1">
        <w:rPr>
          <w:rFonts w:ascii="Times New Roman" w:hAnsi="Times New Roman" w:cs="Times New Roman"/>
          <w:sz w:val="28"/>
          <w:szCs w:val="28"/>
        </w:rPr>
        <w:t>,</w:t>
      </w:r>
      <w:r w:rsidR="006C02F1" w:rsidRPr="006C02F1">
        <w:rPr>
          <w:rFonts w:ascii="Times New Roman" w:hAnsi="Times New Roman" w:cs="Times New Roman"/>
          <w:sz w:val="28"/>
          <w:szCs w:val="28"/>
        </w:rPr>
        <w:t>79</w:t>
      </w:r>
      <w:r w:rsidRPr="006C02F1">
        <w:rPr>
          <w:rFonts w:ascii="Times New Roman" w:hAnsi="Times New Roman" w:cs="Times New Roman"/>
          <w:sz w:val="28"/>
          <w:szCs w:val="28"/>
        </w:rPr>
        <w:t xml:space="preserve"> руб. ((</w:t>
      </w:r>
      <w:r w:rsidR="00691C9D" w:rsidRPr="006C02F1">
        <w:rPr>
          <w:rFonts w:ascii="Times New Roman" w:hAnsi="Times New Roman" w:cs="Times New Roman"/>
          <w:sz w:val="28"/>
          <w:szCs w:val="28"/>
        </w:rPr>
        <w:t>4</w:t>
      </w:r>
      <w:r w:rsidR="00CF0B2A" w:rsidRPr="006C02F1">
        <w:rPr>
          <w:rFonts w:ascii="Times New Roman" w:hAnsi="Times New Roman" w:cs="Times New Roman"/>
          <w:sz w:val="28"/>
          <w:szCs w:val="28"/>
        </w:rPr>
        <w:t>35</w:t>
      </w:r>
      <w:r w:rsidRPr="006C02F1">
        <w:rPr>
          <w:rFonts w:ascii="Times New Roman" w:hAnsi="Times New Roman" w:cs="Times New Roman"/>
          <w:sz w:val="28"/>
          <w:szCs w:val="28"/>
        </w:rPr>
        <w:t>,</w:t>
      </w:r>
      <w:r w:rsidR="00CF0B2A" w:rsidRPr="006C02F1">
        <w:rPr>
          <w:rFonts w:ascii="Times New Roman" w:hAnsi="Times New Roman" w:cs="Times New Roman"/>
          <w:sz w:val="28"/>
          <w:szCs w:val="28"/>
        </w:rPr>
        <w:t>93</w:t>
      </w:r>
      <w:r w:rsidRPr="006C02F1">
        <w:rPr>
          <w:rFonts w:ascii="Times New Roman" w:hAnsi="Times New Roman" w:cs="Times New Roman"/>
          <w:sz w:val="28"/>
          <w:szCs w:val="28"/>
        </w:rPr>
        <w:t>*(1+1+1) +100) в расчете на 1 ед.</w:t>
      </w:r>
      <w:r w:rsidR="00A015C6" w:rsidRPr="006C02F1">
        <w:rPr>
          <w:rFonts w:ascii="Times New Roman" w:hAnsi="Times New Roman" w:cs="Times New Roman"/>
          <w:sz w:val="28"/>
          <w:szCs w:val="28"/>
        </w:rPr>
        <w:t xml:space="preserve"> или </w:t>
      </w:r>
      <w:r w:rsidR="006C02F1" w:rsidRPr="006C02F1">
        <w:rPr>
          <w:rFonts w:ascii="Times New Roman" w:hAnsi="Times New Roman" w:cs="Times New Roman"/>
          <w:sz w:val="28"/>
          <w:szCs w:val="28"/>
        </w:rPr>
        <w:t>282965</w:t>
      </w:r>
      <w:r w:rsidR="00A015C6" w:rsidRPr="006C02F1">
        <w:rPr>
          <w:rFonts w:ascii="Times New Roman" w:hAnsi="Times New Roman" w:cs="Times New Roman"/>
          <w:sz w:val="28"/>
          <w:szCs w:val="28"/>
        </w:rPr>
        <w:t>,</w:t>
      </w:r>
      <w:r w:rsidR="006C02F1" w:rsidRPr="006C02F1">
        <w:rPr>
          <w:rFonts w:ascii="Times New Roman" w:hAnsi="Times New Roman" w:cs="Times New Roman"/>
          <w:sz w:val="28"/>
          <w:szCs w:val="28"/>
        </w:rPr>
        <w:t>79</w:t>
      </w:r>
      <w:r w:rsidR="00A015C6" w:rsidRPr="006C02F1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6C02F1" w:rsidRPr="006C02F1">
        <w:rPr>
          <w:rFonts w:ascii="Times New Roman" w:hAnsi="Times New Roman" w:cs="Times New Roman"/>
          <w:sz w:val="28"/>
          <w:szCs w:val="28"/>
        </w:rPr>
        <w:t xml:space="preserve">201 </w:t>
      </w:r>
      <w:r w:rsidR="00A015C6" w:rsidRPr="006C02F1">
        <w:rPr>
          <w:rFonts w:ascii="Times New Roman" w:hAnsi="Times New Roman" w:cs="Times New Roman"/>
          <w:sz w:val="28"/>
          <w:szCs w:val="28"/>
        </w:rPr>
        <w:t>заявител</w:t>
      </w:r>
      <w:r w:rsidR="00691C9D" w:rsidRPr="006C02F1">
        <w:rPr>
          <w:rFonts w:ascii="Times New Roman" w:hAnsi="Times New Roman" w:cs="Times New Roman"/>
          <w:sz w:val="28"/>
          <w:szCs w:val="28"/>
        </w:rPr>
        <w:t>я.</w:t>
      </w:r>
    </w:p>
    <w:p w:rsidR="001721B4" w:rsidRPr="006C02F1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1119" w:rsidRPr="006C02F1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2F1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6C02F1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6C02F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C02F1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C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19" w:rsidRPr="006C02F1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2F1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регулирования, не поддающиеся количественной оценке, отсутствуют.</w:t>
      </w:r>
    </w:p>
    <w:p w:rsidR="00B21119" w:rsidRPr="006C02F1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2F1">
        <w:rPr>
          <w:rFonts w:ascii="Times New Roman" w:hAnsi="Times New Roman" w:cs="Times New Roman"/>
          <w:sz w:val="28"/>
          <w:szCs w:val="28"/>
        </w:rPr>
        <w:t>Выгодой адресатов предлагаемого правового регулирования, не поддающейся количественной оценке, является осуществление предпринимательской деятельности в соответствии с действующим законодательством.</w:t>
      </w:r>
    </w:p>
    <w:p w:rsidR="00B21119" w:rsidRPr="00CC104D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6C02F1" w:rsidRDefault="00895D9D" w:rsidP="00B211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2F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C02F1">
        <w:rPr>
          <w:rFonts w:ascii="Times New Roman" w:hAnsi="Times New Roman" w:cs="Times New Roman"/>
          <w:sz w:val="28"/>
          <w:szCs w:val="28"/>
        </w:rPr>
        <w:t xml:space="preserve"> </w:t>
      </w:r>
      <w:r w:rsidR="00B21119" w:rsidRPr="006C02F1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</w:p>
    <w:p w:rsidR="00895D9D" w:rsidRPr="006C02F1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C02F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6C02F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6C02F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C02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02F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02F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1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02F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1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02F1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1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6C02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C02F1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C02F1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C02F1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C02F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6C02F1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2F1">
        <w:rPr>
          <w:rFonts w:ascii="Times New Roman" w:hAnsi="Times New Roman" w:cs="Times New Roman"/>
          <w:sz w:val="28"/>
          <w:szCs w:val="28"/>
        </w:rPr>
        <w:tab/>
      </w:r>
      <w:r w:rsidR="00895D9D" w:rsidRPr="006C02F1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6C02F1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C104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47"/>
      <w:bookmarkEnd w:id="12"/>
    </w:p>
    <w:p w:rsidR="00895D9D" w:rsidRPr="006C02F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2F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C02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C02F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C02F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C02F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CC104D" w:rsidTr="00B21119">
        <w:trPr>
          <w:trHeight w:val="9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02F1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6C02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6C02F1" w:rsidRDefault="0055622D" w:rsidP="00030A2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02F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6C02F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02F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6C02F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C02F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CC104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C104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727AE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2F1" w:rsidRPr="006C02F1" w:rsidRDefault="006C02F1" w:rsidP="0003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Застройщики,</w:t>
            </w:r>
            <w:r w:rsidRPr="0076111D">
              <w:rPr>
                <w:sz w:val="24"/>
                <w:szCs w:val="24"/>
              </w:rPr>
              <w:t xml:space="preserve"> </w:t>
            </w:r>
            <w:r w:rsidRPr="007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с действующим градостроительным законодательством Российской </w:t>
            </w:r>
            <w:r w:rsidRPr="006C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Федерации (заявители).</w:t>
            </w:r>
          </w:p>
          <w:p w:rsidR="008F2A47" w:rsidRPr="006C02F1" w:rsidRDefault="00B7216B" w:rsidP="00A01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F1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  <w:p w:rsidR="00B7216B" w:rsidRPr="00CC104D" w:rsidRDefault="006C02F1" w:rsidP="006C0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2F1">
              <w:rPr>
                <w:rFonts w:ascii="Times New Roman" w:hAnsi="Times New Roman" w:cs="Times New Roman"/>
                <w:sz w:val="24"/>
                <w:szCs w:val="24"/>
              </w:rPr>
              <w:t>Вместе с тем, в 2024 году за предоставлением</w:t>
            </w:r>
            <w:r w:rsidRPr="007611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обратился 201 заявитель.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C104D" w:rsidRDefault="00B7216B" w:rsidP="00B7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727AE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CC104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7A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27A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33D" w:rsidRPr="00D727AE" w:rsidRDefault="009F033D" w:rsidP="00D7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7AE">
              <w:rPr>
                <w:rFonts w:ascii="Times New Roman" w:hAnsi="Times New Roman" w:cs="Times New Roman"/>
                <w:sz w:val="24"/>
                <w:szCs w:val="28"/>
              </w:rPr>
              <w:t>Ориентировочно р</w:t>
            </w:r>
            <w:r w:rsidR="00A073A7" w:rsidRPr="00D727AE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D727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D727A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727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D727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27AE">
              <w:rPr>
                <w:rFonts w:ascii="Times New Roman" w:hAnsi="Times New Roman" w:cs="Times New Roman"/>
                <w:sz w:val="24"/>
                <w:szCs w:val="28"/>
              </w:rPr>
              <w:t xml:space="preserve">составят </w:t>
            </w:r>
            <w:r w:rsidR="008F2A47" w:rsidRPr="00D727A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727AE" w:rsidRPr="00D727AE">
              <w:rPr>
                <w:rFonts w:ascii="Times New Roman" w:hAnsi="Times New Roman" w:cs="Times New Roman"/>
                <w:sz w:val="24"/>
                <w:szCs w:val="28"/>
              </w:rPr>
              <w:t>407</w:t>
            </w:r>
            <w:r w:rsidRPr="00D727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727AE" w:rsidRPr="00D727AE">
              <w:rPr>
                <w:rFonts w:ascii="Times New Roman" w:hAnsi="Times New Roman" w:cs="Times New Roman"/>
                <w:sz w:val="24"/>
                <w:szCs w:val="28"/>
              </w:rPr>
              <w:t xml:space="preserve">79 </w:t>
            </w:r>
            <w:r w:rsidRPr="00D727AE">
              <w:rPr>
                <w:rFonts w:ascii="Times New Roman" w:hAnsi="Times New Roman" w:cs="Times New Roman"/>
                <w:sz w:val="24"/>
                <w:szCs w:val="28"/>
              </w:rPr>
              <w:t xml:space="preserve">руб. </w:t>
            </w:r>
            <w:r w:rsidRPr="00D727AE">
              <w:rPr>
                <w:rFonts w:ascii="Times New Roman" w:hAnsi="Times New Roman" w:cs="Times New Roman"/>
                <w:sz w:val="24"/>
                <w:szCs w:val="24"/>
              </w:rPr>
              <w:t>в расчете на 1 заявителя или</w:t>
            </w:r>
            <w:r w:rsidR="00915400" w:rsidRPr="00D7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7AE" w:rsidRPr="00D727AE">
              <w:rPr>
                <w:rFonts w:ascii="Times New Roman" w:hAnsi="Times New Roman" w:cs="Times New Roman"/>
                <w:sz w:val="24"/>
                <w:szCs w:val="24"/>
              </w:rPr>
              <w:t>282965</w:t>
            </w:r>
            <w:r w:rsidRPr="00D72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7AE" w:rsidRPr="00D727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F2A47" w:rsidRPr="00D727A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D727AE">
              <w:rPr>
                <w:rFonts w:ascii="Times New Roman" w:hAnsi="Times New Roman" w:cs="Times New Roman"/>
                <w:sz w:val="24"/>
                <w:szCs w:val="24"/>
              </w:rPr>
              <w:t>в расчете на группу адресатов предлагаемого правового регулирования (</w:t>
            </w:r>
            <w:r w:rsidR="00D727AE" w:rsidRPr="00D727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5400" w:rsidRPr="00D727AE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</w:t>
            </w:r>
            <w:r w:rsidR="00D727AE" w:rsidRPr="00D727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27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727AE" w:rsidRDefault="009F033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7AE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CC104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24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24E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9E24E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24EB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24EB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24EB" w:rsidRDefault="00A015C6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24EB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</w:tr>
      <w:tr w:rsidR="001B3524" w:rsidRPr="00CC104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24E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E2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E24E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E24E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9E24E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24EB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24EB">
              <w:rPr>
                <w:rFonts w:ascii="Times New Roman" w:hAnsi="Times New Roman" w:cs="Times New Roman"/>
                <w:sz w:val="24"/>
                <w:szCs w:val="28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24EB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24EB">
              <w:rPr>
                <w:rFonts w:ascii="Times New Roman" w:hAnsi="Times New Roman" w:cs="Times New Roman"/>
                <w:sz w:val="24"/>
                <w:szCs w:val="28"/>
              </w:rPr>
              <w:t>Заявленные цели достигнуты не будут</w:t>
            </w:r>
          </w:p>
        </w:tc>
      </w:tr>
      <w:tr w:rsidR="001B3524" w:rsidRPr="00CC104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24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24E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9E24E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24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24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24EB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24EB">
              <w:rPr>
                <w:rFonts w:ascii="Times New Roman" w:hAnsi="Times New Roman" w:cs="Times New Roman"/>
                <w:sz w:val="24"/>
                <w:szCs w:val="28"/>
              </w:rPr>
              <w:t>Риск недостижения целей</w:t>
            </w:r>
          </w:p>
        </w:tc>
      </w:tr>
    </w:tbl>
    <w:p w:rsidR="00B16E16" w:rsidRPr="009E24E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4E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9E24EB">
        <w:rPr>
          <w:rFonts w:ascii="Times New Roman" w:hAnsi="Times New Roman" w:cs="Times New Roman"/>
          <w:sz w:val="28"/>
          <w:szCs w:val="28"/>
        </w:rPr>
        <w:t xml:space="preserve"> </w:t>
      </w:r>
      <w:r w:rsidRPr="009E24E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F5FF0" w:rsidRPr="009E24EB" w:rsidRDefault="00CF5FF0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4EB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F033D" w:rsidRPr="009E24EB">
        <w:rPr>
          <w:rFonts w:ascii="Times New Roman" w:hAnsi="Times New Roman" w:cs="Times New Roman"/>
          <w:sz w:val="28"/>
          <w:szCs w:val="28"/>
        </w:rPr>
        <w:t>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Выявленная проблема может быть решена посредством ведения предлагаемого правового регулирования.</w:t>
      </w:r>
    </w:p>
    <w:p w:rsidR="001B3524" w:rsidRPr="009E24EB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9E24E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E24EB" w:rsidRPr="00F401B5" w:rsidRDefault="00FC426B" w:rsidP="009E24E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B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соответствие с </w:t>
      </w:r>
      <w:r w:rsidRPr="009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="004A463B" w:rsidRPr="009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законодательства, </w:t>
      </w:r>
      <w:r w:rsidR="009E24EB" w:rsidRPr="009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«Градостроительного кодекса Российской Федерации» от 29 декабря 2004 г.    № 190-ФЗ (в редакции </w:t>
      </w:r>
      <w:r w:rsidR="009E24EB" w:rsidRPr="009E24EB">
        <w:rPr>
          <w:rFonts w:ascii="Times New Roman" w:eastAsia="Sylfaen" w:hAnsi="Times New Roman" w:cs="Times New Roman"/>
          <w:sz w:val="28"/>
          <w:szCs w:val="28"/>
        </w:rPr>
        <w:t>Федеральных законов от 22 июля 2024 г</w:t>
      </w:r>
      <w:r w:rsidR="009E24EB" w:rsidRPr="0008100F">
        <w:rPr>
          <w:rFonts w:ascii="Times New Roman" w:eastAsia="Sylfaen" w:hAnsi="Times New Roman" w:cs="Times New Roman"/>
          <w:sz w:val="28"/>
          <w:szCs w:val="28"/>
        </w:rPr>
        <w:t xml:space="preserve">. № 187-ФЗ, </w:t>
      </w:r>
      <w:r w:rsidR="009E24EB" w:rsidRPr="0008100F">
        <w:rPr>
          <w:rFonts w:ascii="Times New Roman" w:hAnsi="Times New Roman" w:cs="Times New Roman"/>
          <w:sz w:val="28"/>
          <w:szCs w:val="28"/>
        </w:rPr>
        <w:t>от 26 декабря 2024 г. № 487-ФЗ</w:t>
      </w:r>
      <w:r w:rsidR="009E24EB">
        <w:rPr>
          <w:rFonts w:ascii="Times New Roman" w:hAnsi="Times New Roman" w:cs="Times New Roman"/>
          <w:sz w:val="28"/>
          <w:szCs w:val="28"/>
        </w:rPr>
        <w:t>)</w:t>
      </w:r>
      <w:r w:rsidR="009E24EB" w:rsidRPr="0008100F">
        <w:rPr>
          <w:rFonts w:ascii="Times New Roman" w:hAnsi="Times New Roman" w:cs="Times New Roman"/>
          <w:sz w:val="28"/>
          <w:szCs w:val="28"/>
        </w:rPr>
        <w:t>,</w:t>
      </w:r>
      <w:r w:rsidR="009E24EB"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9E24EB"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г. № 210-ФЗ).</w:t>
      </w:r>
      <w:r w:rsidR="009E24EB"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5B77" w:rsidRPr="00CC104D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104D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4D">
        <w:rPr>
          <w:rFonts w:ascii="Times New Roman" w:hAnsi="Times New Roman" w:cs="Times New Roman"/>
          <w:sz w:val="28"/>
          <w:szCs w:val="28"/>
        </w:rPr>
        <w:tab/>
      </w:r>
      <w:r w:rsidR="00AB0E6F" w:rsidRPr="00CC104D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CC104D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CC104D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CC104D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CC104D">
        <w:rPr>
          <w:rFonts w:ascii="Times New Roman" w:hAnsi="Times New Roman" w:cs="Times New Roman"/>
          <w:sz w:val="28"/>
          <w:szCs w:val="28"/>
        </w:rPr>
        <w:t>л</w:t>
      </w:r>
      <w:r w:rsidR="00895D9D" w:rsidRPr="00CC104D">
        <w:rPr>
          <w:rFonts w:ascii="Times New Roman" w:hAnsi="Times New Roman" w:cs="Times New Roman"/>
          <w:sz w:val="28"/>
          <w:szCs w:val="28"/>
        </w:rPr>
        <w:t>ибо</w:t>
      </w:r>
      <w:r w:rsidR="000706D4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104D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104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CC104D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CC104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104D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CC104D" w:rsidRPr="00CC104D">
        <w:rPr>
          <w:rFonts w:ascii="Times New Roman" w:hAnsi="Times New Roman" w:cs="Times New Roman"/>
          <w:sz w:val="28"/>
          <w:szCs w:val="28"/>
        </w:rPr>
        <w:t>июнь</w:t>
      </w:r>
      <w:r w:rsidR="008416FA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CC104D">
        <w:rPr>
          <w:rFonts w:ascii="Times New Roman" w:hAnsi="Times New Roman" w:cs="Times New Roman"/>
          <w:sz w:val="28"/>
          <w:szCs w:val="28"/>
        </w:rPr>
        <w:t>20</w:t>
      </w:r>
      <w:r w:rsidR="007947BB" w:rsidRPr="00CC104D">
        <w:rPr>
          <w:rFonts w:ascii="Times New Roman" w:hAnsi="Times New Roman" w:cs="Times New Roman"/>
          <w:sz w:val="28"/>
          <w:szCs w:val="28"/>
        </w:rPr>
        <w:t>2</w:t>
      </w:r>
      <w:r w:rsidR="00320954" w:rsidRPr="00CC104D">
        <w:rPr>
          <w:rFonts w:ascii="Times New Roman" w:hAnsi="Times New Roman" w:cs="Times New Roman"/>
          <w:sz w:val="28"/>
          <w:szCs w:val="28"/>
        </w:rPr>
        <w:t>5</w:t>
      </w:r>
      <w:r w:rsidR="004B73F8" w:rsidRPr="00CC104D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CC104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C104D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CC104D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104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CC104D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Pr="00CC104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320954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CC104D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104D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104D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CC104D">
        <w:rPr>
          <w:rFonts w:ascii="Times New Roman" w:hAnsi="Times New Roman" w:cs="Times New Roman"/>
          <w:sz w:val="28"/>
          <w:szCs w:val="28"/>
        </w:rPr>
        <w:t>р</w:t>
      </w:r>
      <w:r w:rsidR="00895D9D" w:rsidRPr="00CC104D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104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CC104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853" w:rsidRDefault="00345853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81C32" w:rsidRPr="00320954" w:rsidRDefault="00345853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1C32" w:rsidRPr="0032095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C32" w:rsidRPr="00320954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4D1908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881C32" w:rsidRPr="00320954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администрации</w:t>
      </w:r>
      <w:r w:rsidR="008416FA">
        <w:rPr>
          <w:rFonts w:ascii="Times New Roman" w:hAnsi="Times New Roman" w:cs="Times New Roman"/>
          <w:sz w:val="28"/>
          <w:szCs w:val="28"/>
        </w:rPr>
        <w:t xml:space="preserve"> </w:t>
      </w:r>
      <w:r w:rsidRPr="003209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16FA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20954">
        <w:rPr>
          <w:rFonts w:ascii="Times New Roman" w:hAnsi="Times New Roman" w:cs="Times New Roman"/>
          <w:sz w:val="28"/>
          <w:szCs w:val="28"/>
        </w:rPr>
        <w:t>район</w:t>
      </w:r>
    </w:p>
    <w:p w:rsidR="00C22773" w:rsidRPr="00320954" w:rsidRDefault="008416FA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81C32" w:rsidRPr="00320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654FD">
        <w:rPr>
          <w:rFonts w:ascii="Times New Roman" w:hAnsi="Times New Roman" w:cs="Times New Roman"/>
          <w:sz w:val="28"/>
          <w:szCs w:val="28"/>
        </w:rPr>
        <w:t xml:space="preserve"> </w:t>
      </w:r>
      <w:r w:rsidR="00881C32" w:rsidRPr="003209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5853">
        <w:rPr>
          <w:rFonts w:ascii="Times New Roman" w:hAnsi="Times New Roman" w:cs="Times New Roman"/>
          <w:sz w:val="28"/>
          <w:szCs w:val="28"/>
        </w:rPr>
        <w:t>Е.П. Чернова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664E" w:rsidRPr="003209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CC104D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332">
        <w:rPr>
          <w:rFonts w:ascii="Times New Roman" w:hAnsi="Times New Roman" w:cs="Times New Roman"/>
          <w:sz w:val="28"/>
          <w:szCs w:val="28"/>
        </w:rPr>
        <w:t>4</w:t>
      </w:r>
      <w:r w:rsidR="0007660A" w:rsidRPr="00320954">
        <w:rPr>
          <w:rFonts w:ascii="Times New Roman" w:hAnsi="Times New Roman" w:cs="Times New Roman"/>
          <w:sz w:val="28"/>
          <w:szCs w:val="28"/>
        </w:rPr>
        <w:t>.</w:t>
      </w:r>
      <w:r w:rsidR="003209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660A" w:rsidRPr="00320954">
        <w:rPr>
          <w:rFonts w:ascii="Times New Roman" w:hAnsi="Times New Roman" w:cs="Times New Roman"/>
          <w:sz w:val="28"/>
          <w:szCs w:val="28"/>
        </w:rPr>
        <w:t>.202</w:t>
      </w:r>
      <w:r w:rsidR="00320954"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D02B61" w:rsidSect="00D62585">
      <w:headerReference w:type="default" r:id="rId12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5853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0CF744F"/>
    <w:multiLevelType w:val="hybridMultilevel"/>
    <w:tmpl w:val="4F96B8AA"/>
    <w:lvl w:ilvl="0" w:tplc="6920783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F5A1F"/>
    <w:multiLevelType w:val="hybridMultilevel"/>
    <w:tmpl w:val="3402B728"/>
    <w:lvl w:ilvl="0" w:tplc="B548330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6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2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7"/>
  </w:num>
  <w:num w:numId="7">
    <w:abstractNumId w:val="15"/>
  </w:num>
  <w:num w:numId="8">
    <w:abstractNumId w:val="33"/>
  </w:num>
  <w:num w:numId="9">
    <w:abstractNumId w:val="3"/>
  </w:num>
  <w:num w:numId="10">
    <w:abstractNumId w:val="29"/>
    <w:lvlOverride w:ilvl="0">
      <w:startOverride w:val="1"/>
    </w:lvlOverride>
  </w:num>
  <w:num w:numId="11">
    <w:abstractNumId w:val="29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30"/>
  </w:num>
  <w:num w:numId="28">
    <w:abstractNumId w:val="6"/>
  </w:num>
  <w:num w:numId="29">
    <w:abstractNumId w:val="31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32"/>
  </w:num>
  <w:num w:numId="37">
    <w:abstractNumId w:val="1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0A2B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47E0"/>
    <w:rsid w:val="000754A6"/>
    <w:rsid w:val="0007660A"/>
    <w:rsid w:val="00076923"/>
    <w:rsid w:val="000772A1"/>
    <w:rsid w:val="0008100F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864"/>
    <w:rsid w:val="000B5935"/>
    <w:rsid w:val="000C1A15"/>
    <w:rsid w:val="000C2042"/>
    <w:rsid w:val="000C447B"/>
    <w:rsid w:val="000C4B58"/>
    <w:rsid w:val="000C50D1"/>
    <w:rsid w:val="000C605E"/>
    <w:rsid w:val="000C7048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0FC1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65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0E61"/>
    <w:rsid w:val="00131C9C"/>
    <w:rsid w:val="001344A5"/>
    <w:rsid w:val="00134792"/>
    <w:rsid w:val="0013592F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151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02E"/>
    <w:rsid w:val="0028475D"/>
    <w:rsid w:val="002872C7"/>
    <w:rsid w:val="00290E31"/>
    <w:rsid w:val="00292F37"/>
    <w:rsid w:val="002943EA"/>
    <w:rsid w:val="00296B7D"/>
    <w:rsid w:val="00297338"/>
    <w:rsid w:val="00297525"/>
    <w:rsid w:val="002A0960"/>
    <w:rsid w:val="002A2047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345B"/>
    <w:rsid w:val="002D5411"/>
    <w:rsid w:val="002D59C1"/>
    <w:rsid w:val="002D6297"/>
    <w:rsid w:val="002E1BD4"/>
    <w:rsid w:val="002E2869"/>
    <w:rsid w:val="002E2881"/>
    <w:rsid w:val="002E301D"/>
    <w:rsid w:val="002E3426"/>
    <w:rsid w:val="002E5473"/>
    <w:rsid w:val="002E6292"/>
    <w:rsid w:val="002E6571"/>
    <w:rsid w:val="002F1207"/>
    <w:rsid w:val="002F2B1B"/>
    <w:rsid w:val="002F3581"/>
    <w:rsid w:val="002F36D5"/>
    <w:rsid w:val="002F4216"/>
    <w:rsid w:val="002F54BC"/>
    <w:rsid w:val="003005D5"/>
    <w:rsid w:val="00301F40"/>
    <w:rsid w:val="00302861"/>
    <w:rsid w:val="00305BA7"/>
    <w:rsid w:val="003071AB"/>
    <w:rsid w:val="00307E58"/>
    <w:rsid w:val="0031174E"/>
    <w:rsid w:val="00312ED6"/>
    <w:rsid w:val="003150F0"/>
    <w:rsid w:val="003170C9"/>
    <w:rsid w:val="0032057D"/>
    <w:rsid w:val="00320954"/>
    <w:rsid w:val="00321B5E"/>
    <w:rsid w:val="003234BD"/>
    <w:rsid w:val="003238C7"/>
    <w:rsid w:val="00323D6F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5853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4FD"/>
    <w:rsid w:val="00366745"/>
    <w:rsid w:val="00367889"/>
    <w:rsid w:val="00370306"/>
    <w:rsid w:val="00370863"/>
    <w:rsid w:val="00371898"/>
    <w:rsid w:val="00371F37"/>
    <w:rsid w:val="0037409C"/>
    <w:rsid w:val="00376575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5FDA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22D3"/>
    <w:rsid w:val="003A5307"/>
    <w:rsid w:val="003A533C"/>
    <w:rsid w:val="003A6427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021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216E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15980"/>
    <w:rsid w:val="00420760"/>
    <w:rsid w:val="00422346"/>
    <w:rsid w:val="004240DD"/>
    <w:rsid w:val="00425876"/>
    <w:rsid w:val="00426669"/>
    <w:rsid w:val="004269E9"/>
    <w:rsid w:val="0043041E"/>
    <w:rsid w:val="004315FA"/>
    <w:rsid w:val="00432DD9"/>
    <w:rsid w:val="00432E22"/>
    <w:rsid w:val="00434C33"/>
    <w:rsid w:val="00435278"/>
    <w:rsid w:val="0043601B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463B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06A"/>
    <w:rsid w:val="004B4A29"/>
    <w:rsid w:val="004B5108"/>
    <w:rsid w:val="004B5B04"/>
    <w:rsid w:val="004B73F8"/>
    <w:rsid w:val="004C167B"/>
    <w:rsid w:val="004C312D"/>
    <w:rsid w:val="004C4AF0"/>
    <w:rsid w:val="004C4E26"/>
    <w:rsid w:val="004C5255"/>
    <w:rsid w:val="004C5B2E"/>
    <w:rsid w:val="004C608F"/>
    <w:rsid w:val="004C7802"/>
    <w:rsid w:val="004C78D4"/>
    <w:rsid w:val="004D01F7"/>
    <w:rsid w:val="004D1447"/>
    <w:rsid w:val="004D1908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47646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126F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1769"/>
    <w:rsid w:val="00603DE5"/>
    <w:rsid w:val="0060556D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5DE4"/>
    <w:rsid w:val="00677DB8"/>
    <w:rsid w:val="006814AC"/>
    <w:rsid w:val="00684181"/>
    <w:rsid w:val="00687560"/>
    <w:rsid w:val="00691C9D"/>
    <w:rsid w:val="0069582B"/>
    <w:rsid w:val="00696CBC"/>
    <w:rsid w:val="006A16D2"/>
    <w:rsid w:val="006A19D9"/>
    <w:rsid w:val="006A1A85"/>
    <w:rsid w:val="006A561A"/>
    <w:rsid w:val="006A56AF"/>
    <w:rsid w:val="006A570D"/>
    <w:rsid w:val="006A5936"/>
    <w:rsid w:val="006A681D"/>
    <w:rsid w:val="006A7A45"/>
    <w:rsid w:val="006B15C2"/>
    <w:rsid w:val="006B20B1"/>
    <w:rsid w:val="006B2BD6"/>
    <w:rsid w:val="006B3AF8"/>
    <w:rsid w:val="006B52A6"/>
    <w:rsid w:val="006B56C4"/>
    <w:rsid w:val="006B7F20"/>
    <w:rsid w:val="006C0218"/>
    <w:rsid w:val="006C02F1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39FB"/>
    <w:rsid w:val="006F4638"/>
    <w:rsid w:val="006F4BF5"/>
    <w:rsid w:val="006F4C46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67"/>
    <w:rsid w:val="007244E0"/>
    <w:rsid w:val="007279F1"/>
    <w:rsid w:val="00730D69"/>
    <w:rsid w:val="00737246"/>
    <w:rsid w:val="00737ACD"/>
    <w:rsid w:val="00737B9B"/>
    <w:rsid w:val="0074010E"/>
    <w:rsid w:val="0074013D"/>
    <w:rsid w:val="00740BA7"/>
    <w:rsid w:val="00740CC8"/>
    <w:rsid w:val="00741E6D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6F"/>
    <w:rsid w:val="0076111D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373F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5BB2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C7ED7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068DD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6FA"/>
    <w:rsid w:val="00842AD1"/>
    <w:rsid w:val="00842ED7"/>
    <w:rsid w:val="00843A74"/>
    <w:rsid w:val="008465BF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46DE"/>
    <w:rsid w:val="00865BED"/>
    <w:rsid w:val="00867757"/>
    <w:rsid w:val="00872066"/>
    <w:rsid w:val="008731A8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1F5F"/>
    <w:rsid w:val="008A3225"/>
    <w:rsid w:val="008A3750"/>
    <w:rsid w:val="008A43CA"/>
    <w:rsid w:val="008A4AD3"/>
    <w:rsid w:val="008A536D"/>
    <w:rsid w:val="008A548F"/>
    <w:rsid w:val="008A597C"/>
    <w:rsid w:val="008A59DB"/>
    <w:rsid w:val="008A64FB"/>
    <w:rsid w:val="008A7D9A"/>
    <w:rsid w:val="008B1A19"/>
    <w:rsid w:val="008B1C65"/>
    <w:rsid w:val="008B3A24"/>
    <w:rsid w:val="008B6459"/>
    <w:rsid w:val="008B6517"/>
    <w:rsid w:val="008B6718"/>
    <w:rsid w:val="008B6C8C"/>
    <w:rsid w:val="008C074A"/>
    <w:rsid w:val="008C1B8B"/>
    <w:rsid w:val="008C4CE2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6B5"/>
    <w:rsid w:val="008F0CF7"/>
    <w:rsid w:val="008F2A4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540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3D6B"/>
    <w:rsid w:val="00994D6D"/>
    <w:rsid w:val="00994F6B"/>
    <w:rsid w:val="009961E7"/>
    <w:rsid w:val="009A1C89"/>
    <w:rsid w:val="009A6333"/>
    <w:rsid w:val="009A71C6"/>
    <w:rsid w:val="009B0860"/>
    <w:rsid w:val="009B317E"/>
    <w:rsid w:val="009B6D1C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2803"/>
    <w:rsid w:val="009D31EF"/>
    <w:rsid w:val="009D3A38"/>
    <w:rsid w:val="009D4BBB"/>
    <w:rsid w:val="009D52F9"/>
    <w:rsid w:val="009E0103"/>
    <w:rsid w:val="009E1DEE"/>
    <w:rsid w:val="009E219F"/>
    <w:rsid w:val="009E24EB"/>
    <w:rsid w:val="009E3D18"/>
    <w:rsid w:val="009E6096"/>
    <w:rsid w:val="009F0295"/>
    <w:rsid w:val="009F033D"/>
    <w:rsid w:val="009F03D2"/>
    <w:rsid w:val="009F0FAF"/>
    <w:rsid w:val="009F128C"/>
    <w:rsid w:val="009F1417"/>
    <w:rsid w:val="009F2454"/>
    <w:rsid w:val="009F682C"/>
    <w:rsid w:val="009F6BE8"/>
    <w:rsid w:val="009F7326"/>
    <w:rsid w:val="00A015C6"/>
    <w:rsid w:val="00A02F33"/>
    <w:rsid w:val="00A0319A"/>
    <w:rsid w:val="00A03A25"/>
    <w:rsid w:val="00A03A66"/>
    <w:rsid w:val="00A04F51"/>
    <w:rsid w:val="00A06A94"/>
    <w:rsid w:val="00A073A7"/>
    <w:rsid w:val="00A10A5F"/>
    <w:rsid w:val="00A12BA7"/>
    <w:rsid w:val="00A138B9"/>
    <w:rsid w:val="00A148AF"/>
    <w:rsid w:val="00A157ED"/>
    <w:rsid w:val="00A15DAB"/>
    <w:rsid w:val="00A164FD"/>
    <w:rsid w:val="00A178AC"/>
    <w:rsid w:val="00A17E0B"/>
    <w:rsid w:val="00A20273"/>
    <w:rsid w:val="00A20395"/>
    <w:rsid w:val="00A2055E"/>
    <w:rsid w:val="00A20B6E"/>
    <w:rsid w:val="00A210D0"/>
    <w:rsid w:val="00A22469"/>
    <w:rsid w:val="00A22721"/>
    <w:rsid w:val="00A228AA"/>
    <w:rsid w:val="00A2408F"/>
    <w:rsid w:val="00A31A18"/>
    <w:rsid w:val="00A31B86"/>
    <w:rsid w:val="00A31F08"/>
    <w:rsid w:val="00A34EAB"/>
    <w:rsid w:val="00A3521E"/>
    <w:rsid w:val="00A357EA"/>
    <w:rsid w:val="00A3752D"/>
    <w:rsid w:val="00A400C8"/>
    <w:rsid w:val="00A40607"/>
    <w:rsid w:val="00A435CA"/>
    <w:rsid w:val="00A45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0908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47A"/>
    <w:rsid w:val="00A94916"/>
    <w:rsid w:val="00A94B35"/>
    <w:rsid w:val="00A97022"/>
    <w:rsid w:val="00AA14B8"/>
    <w:rsid w:val="00AA25A0"/>
    <w:rsid w:val="00AA3E29"/>
    <w:rsid w:val="00AA5EFC"/>
    <w:rsid w:val="00AB026B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26CC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0D51"/>
    <w:rsid w:val="00AF6125"/>
    <w:rsid w:val="00AF72F1"/>
    <w:rsid w:val="00B002FC"/>
    <w:rsid w:val="00B00992"/>
    <w:rsid w:val="00B03BF0"/>
    <w:rsid w:val="00B044AC"/>
    <w:rsid w:val="00B05C62"/>
    <w:rsid w:val="00B10229"/>
    <w:rsid w:val="00B10B5C"/>
    <w:rsid w:val="00B16014"/>
    <w:rsid w:val="00B16E16"/>
    <w:rsid w:val="00B17221"/>
    <w:rsid w:val="00B21119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433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16B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299"/>
    <w:rsid w:val="00B87E0D"/>
    <w:rsid w:val="00B910CD"/>
    <w:rsid w:val="00B91D94"/>
    <w:rsid w:val="00B920EA"/>
    <w:rsid w:val="00B942C7"/>
    <w:rsid w:val="00B956A9"/>
    <w:rsid w:val="00B95C1D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4D55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3539"/>
    <w:rsid w:val="00C05A32"/>
    <w:rsid w:val="00C10A1C"/>
    <w:rsid w:val="00C10CB0"/>
    <w:rsid w:val="00C1269F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9B3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4063"/>
    <w:rsid w:val="00C85CA5"/>
    <w:rsid w:val="00C85DD0"/>
    <w:rsid w:val="00C868B5"/>
    <w:rsid w:val="00C86B23"/>
    <w:rsid w:val="00C87275"/>
    <w:rsid w:val="00C90C63"/>
    <w:rsid w:val="00C92CF4"/>
    <w:rsid w:val="00C94D4E"/>
    <w:rsid w:val="00C95D1E"/>
    <w:rsid w:val="00C96A2F"/>
    <w:rsid w:val="00C96A83"/>
    <w:rsid w:val="00C96EC0"/>
    <w:rsid w:val="00CA032B"/>
    <w:rsid w:val="00CA1C80"/>
    <w:rsid w:val="00CA1F5C"/>
    <w:rsid w:val="00CA2A05"/>
    <w:rsid w:val="00CA2A85"/>
    <w:rsid w:val="00CA4CD5"/>
    <w:rsid w:val="00CA4DDD"/>
    <w:rsid w:val="00CA5998"/>
    <w:rsid w:val="00CA7F93"/>
    <w:rsid w:val="00CB2915"/>
    <w:rsid w:val="00CB320B"/>
    <w:rsid w:val="00CB47BE"/>
    <w:rsid w:val="00CB4BED"/>
    <w:rsid w:val="00CB5059"/>
    <w:rsid w:val="00CB6590"/>
    <w:rsid w:val="00CB7DCC"/>
    <w:rsid w:val="00CB7EFD"/>
    <w:rsid w:val="00CC104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2AE0"/>
    <w:rsid w:val="00CE5ABC"/>
    <w:rsid w:val="00CE68B2"/>
    <w:rsid w:val="00CF05A1"/>
    <w:rsid w:val="00CF0B2A"/>
    <w:rsid w:val="00CF1357"/>
    <w:rsid w:val="00CF36AF"/>
    <w:rsid w:val="00CF5FF0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0D02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3E89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2585"/>
    <w:rsid w:val="00D65345"/>
    <w:rsid w:val="00D713E5"/>
    <w:rsid w:val="00D725EB"/>
    <w:rsid w:val="00D727AE"/>
    <w:rsid w:val="00D72CAE"/>
    <w:rsid w:val="00D72FEA"/>
    <w:rsid w:val="00D76056"/>
    <w:rsid w:val="00D762F3"/>
    <w:rsid w:val="00D7777E"/>
    <w:rsid w:val="00D8122F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DC2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1DFA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D15"/>
    <w:rsid w:val="00DF157A"/>
    <w:rsid w:val="00DF2329"/>
    <w:rsid w:val="00DF245E"/>
    <w:rsid w:val="00DF2FFB"/>
    <w:rsid w:val="00DF4B22"/>
    <w:rsid w:val="00DF6A13"/>
    <w:rsid w:val="00DF71C4"/>
    <w:rsid w:val="00DF7766"/>
    <w:rsid w:val="00E01F7E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2E42"/>
    <w:rsid w:val="00E238CF"/>
    <w:rsid w:val="00E24362"/>
    <w:rsid w:val="00E265DF"/>
    <w:rsid w:val="00E2671B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17C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8F4"/>
    <w:rsid w:val="00E77B7E"/>
    <w:rsid w:val="00E80251"/>
    <w:rsid w:val="00E811CD"/>
    <w:rsid w:val="00E81BE7"/>
    <w:rsid w:val="00E82E87"/>
    <w:rsid w:val="00E835AF"/>
    <w:rsid w:val="00E857B3"/>
    <w:rsid w:val="00E87609"/>
    <w:rsid w:val="00E917B0"/>
    <w:rsid w:val="00E93A2E"/>
    <w:rsid w:val="00E9602A"/>
    <w:rsid w:val="00E960C8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B7DA9"/>
    <w:rsid w:val="00EC0B46"/>
    <w:rsid w:val="00EC0EE2"/>
    <w:rsid w:val="00EC251D"/>
    <w:rsid w:val="00EC2766"/>
    <w:rsid w:val="00EC58C1"/>
    <w:rsid w:val="00EC5A77"/>
    <w:rsid w:val="00EC603E"/>
    <w:rsid w:val="00EC7B08"/>
    <w:rsid w:val="00ED157C"/>
    <w:rsid w:val="00ED15DE"/>
    <w:rsid w:val="00ED1CDF"/>
    <w:rsid w:val="00ED32A9"/>
    <w:rsid w:val="00ED32C5"/>
    <w:rsid w:val="00ED4B96"/>
    <w:rsid w:val="00ED61B2"/>
    <w:rsid w:val="00EE16DE"/>
    <w:rsid w:val="00EE72C0"/>
    <w:rsid w:val="00EF09A2"/>
    <w:rsid w:val="00EF0D5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01B5"/>
    <w:rsid w:val="00F411EE"/>
    <w:rsid w:val="00F42C2D"/>
    <w:rsid w:val="00F4564F"/>
    <w:rsid w:val="00F45C17"/>
    <w:rsid w:val="00F45FEE"/>
    <w:rsid w:val="00F46CFC"/>
    <w:rsid w:val="00F51324"/>
    <w:rsid w:val="00F518A6"/>
    <w:rsid w:val="00F519DE"/>
    <w:rsid w:val="00F5294B"/>
    <w:rsid w:val="00F52BA6"/>
    <w:rsid w:val="00F553C7"/>
    <w:rsid w:val="00F55CB5"/>
    <w:rsid w:val="00F56B82"/>
    <w:rsid w:val="00F57A9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2C4D"/>
    <w:rsid w:val="00F95B77"/>
    <w:rsid w:val="00F97FFA"/>
    <w:rsid w:val="00FA490B"/>
    <w:rsid w:val="00FA5EE9"/>
    <w:rsid w:val="00FB05F1"/>
    <w:rsid w:val="00FB2C7E"/>
    <w:rsid w:val="00FB7B37"/>
    <w:rsid w:val="00FC19C8"/>
    <w:rsid w:val="00FC20CE"/>
    <w:rsid w:val="00FC3ACE"/>
    <w:rsid w:val="00FC426B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21FC"/>
    <w:rsid w:val="00FE3B72"/>
    <w:rsid w:val="00FE6D7E"/>
    <w:rsid w:val="00FF1417"/>
    <w:rsid w:val="00FF16E6"/>
    <w:rsid w:val="00FF308D"/>
    <w:rsid w:val="00FF4A14"/>
    <w:rsid w:val="00FF5421"/>
    <w:rsid w:val="00FF5B1B"/>
    <w:rsid w:val="00FF5CD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A97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2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24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_timashev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7A15-5C3F-422F-A366-5A8F486E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13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2031</cp:revision>
  <cp:lastPrinted>2016-04-26T06:56:00Z</cp:lastPrinted>
  <dcterms:created xsi:type="dcterms:W3CDTF">2016-01-27T07:24:00Z</dcterms:created>
  <dcterms:modified xsi:type="dcterms:W3CDTF">2025-05-14T07:36:00Z</dcterms:modified>
</cp:coreProperties>
</file>