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C0540">
        <w:rPr>
          <w:b/>
          <w:sz w:val="28"/>
          <w:szCs w:val="28"/>
        </w:rPr>
        <w:t>11/</w:t>
      </w:r>
      <w:r w:rsidR="00D763D0">
        <w:rPr>
          <w:b/>
          <w:sz w:val="28"/>
          <w:szCs w:val="28"/>
        </w:rPr>
        <w:t>327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 от </w:t>
      </w:r>
      <w:r w:rsidR="00FC0540">
        <w:rPr>
          <w:b/>
          <w:sz w:val="28"/>
          <w:szCs w:val="28"/>
        </w:rPr>
        <w:t>2</w:t>
      </w:r>
      <w:r w:rsidR="0010508F">
        <w:rPr>
          <w:b/>
          <w:sz w:val="28"/>
          <w:szCs w:val="28"/>
        </w:rPr>
        <w:t>8</w:t>
      </w:r>
      <w:r w:rsidR="00FC0540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3A4473">
        <w:rPr>
          <w:b/>
          <w:sz w:val="28"/>
          <w:szCs w:val="28"/>
        </w:rPr>
        <w:t>9</w:t>
      </w:r>
      <w:r w:rsidR="00CB0376" w:rsidRPr="00840A74">
        <w:rPr>
          <w:b/>
          <w:sz w:val="28"/>
          <w:szCs w:val="28"/>
        </w:rPr>
        <w:t xml:space="preserve"> г</w:t>
      </w:r>
      <w:r w:rsidR="00C73EBD">
        <w:rPr>
          <w:b/>
          <w:sz w:val="28"/>
          <w:szCs w:val="28"/>
        </w:rPr>
        <w:t>.</w:t>
      </w:r>
    </w:p>
    <w:p w:rsidR="00AD1F7E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 xml:space="preserve">проекта </w:t>
      </w:r>
    </w:p>
    <w:p w:rsidR="00AD1F7E" w:rsidRDefault="00FE0CAC" w:rsidP="00AD1F7E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постановления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</w:t>
      </w:r>
    </w:p>
    <w:p w:rsidR="00AD1F7E" w:rsidRDefault="00FE0CAC" w:rsidP="00AD1F7E">
      <w:pPr>
        <w:jc w:val="center"/>
        <w:rPr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 Тимашевский район</w:t>
      </w:r>
      <w:r w:rsidR="00AD1F7E">
        <w:rPr>
          <w:rFonts w:eastAsiaTheme="minorEastAsia"/>
          <w:b/>
          <w:sz w:val="28"/>
          <w:szCs w:val="28"/>
        </w:rPr>
        <w:t xml:space="preserve"> </w:t>
      </w:r>
      <w:r w:rsidR="006D1EDC" w:rsidRPr="00B8524C">
        <w:rPr>
          <w:rFonts w:eastAsia="Calibri"/>
          <w:b/>
          <w:sz w:val="28"/>
          <w:szCs w:val="28"/>
          <w:lang w:eastAsia="en-US"/>
        </w:rPr>
        <w:t xml:space="preserve"> </w:t>
      </w:r>
      <w:r w:rsidR="00B8524C" w:rsidRPr="00B8524C">
        <w:rPr>
          <w:b/>
          <w:sz w:val="28"/>
          <w:szCs w:val="28"/>
        </w:rPr>
        <w:t xml:space="preserve">«Об определении границ прилегающих </w:t>
      </w:r>
    </w:p>
    <w:p w:rsidR="00AD1F7E" w:rsidRDefault="00B8524C" w:rsidP="00AD1F7E">
      <w:pPr>
        <w:jc w:val="center"/>
        <w:rPr>
          <w:b/>
          <w:sz w:val="28"/>
          <w:szCs w:val="28"/>
        </w:rPr>
      </w:pPr>
      <w:r w:rsidRPr="00B8524C">
        <w:rPr>
          <w:b/>
          <w:sz w:val="28"/>
          <w:szCs w:val="28"/>
        </w:rPr>
        <w:t>к некоторым организациям</w:t>
      </w:r>
      <w:r w:rsidR="00AD1F7E">
        <w:rPr>
          <w:b/>
          <w:sz w:val="28"/>
          <w:szCs w:val="28"/>
        </w:rPr>
        <w:t xml:space="preserve"> </w:t>
      </w:r>
      <w:r w:rsidRPr="00B8524C">
        <w:rPr>
          <w:b/>
          <w:sz w:val="28"/>
          <w:szCs w:val="28"/>
        </w:rPr>
        <w:t xml:space="preserve"> и (или) объектам территорий, </w:t>
      </w:r>
    </w:p>
    <w:p w:rsidR="00AD1F7E" w:rsidRDefault="00B8524C" w:rsidP="00AD1F7E">
      <w:pPr>
        <w:jc w:val="center"/>
        <w:rPr>
          <w:b/>
          <w:sz w:val="28"/>
          <w:szCs w:val="28"/>
        </w:rPr>
      </w:pPr>
      <w:r w:rsidRPr="00B8524C">
        <w:rPr>
          <w:b/>
          <w:sz w:val="28"/>
          <w:szCs w:val="28"/>
        </w:rPr>
        <w:t xml:space="preserve">на </w:t>
      </w:r>
      <w:proofErr w:type="gramStart"/>
      <w:r w:rsidRPr="00B8524C">
        <w:rPr>
          <w:b/>
          <w:sz w:val="28"/>
          <w:szCs w:val="28"/>
        </w:rPr>
        <w:t>которых</w:t>
      </w:r>
      <w:proofErr w:type="gramEnd"/>
      <w:r w:rsidRPr="00B8524C">
        <w:rPr>
          <w:b/>
          <w:sz w:val="28"/>
          <w:szCs w:val="28"/>
        </w:rPr>
        <w:t xml:space="preserve"> не допускается розничная продажа</w:t>
      </w:r>
    </w:p>
    <w:p w:rsidR="00B8524C" w:rsidRPr="00B8524C" w:rsidRDefault="00B8524C" w:rsidP="00AD1F7E">
      <w:pPr>
        <w:jc w:val="center"/>
        <w:rPr>
          <w:b/>
          <w:sz w:val="28"/>
          <w:szCs w:val="28"/>
        </w:rPr>
      </w:pPr>
      <w:r w:rsidRPr="00B8524C">
        <w:rPr>
          <w:b/>
          <w:sz w:val="28"/>
          <w:szCs w:val="28"/>
        </w:rPr>
        <w:t xml:space="preserve">алкогольной продукции на территории </w:t>
      </w:r>
    </w:p>
    <w:p w:rsidR="008E2B71" w:rsidRPr="00B8524C" w:rsidRDefault="00B8524C" w:rsidP="00B8524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en-US" w:bidi="en-US"/>
        </w:rPr>
      </w:pPr>
      <w:r w:rsidRPr="00B8524C">
        <w:rPr>
          <w:rFonts w:ascii="Times New Roman" w:hAnsi="Times New Roman" w:cs="Times New Roman"/>
          <w:b/>
          <w:sz w:val="28"/>
          <w:szCs w:val="28"/>
        </w:rPr>
        <w:t>муниципального образования  Тима</w:t>
      </w:r>
      <w:r>
        <w:rPr>
          <w:rFonts w:ascii="Times New Roman" w:hAnsi="Times New Roman" w:cs="Times New Roman"/>
          <w:b/>
          <w:sz w:val="28"/>
          <w:szCs w:val="28"/>
        </w:rPr>
        <w:t>шевский район»</w:t>
      </w:r>
    </w:p>
    <w:p w:rsidR="006D1EDC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1F7E" w:rsidRDefault="00AD1F7E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F7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1E7F79">
        <w:rPr>
          <w:rFonts w:ascii="Times New Roman" w:hAnsi="Times New Roman" w:cs="Times New Roman"/>
          <w:sz w:val="28"/>
          <w:szCs w:val="28"/>
        </w:rPr>
        <w:t>О</w:t>
      </w:r>
      <w:r w:rsidR="00DA5835" w:rsidRPr="001E7F79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1E7F79">
        <w:rPr>
          <w:rFonts w:ascii="Times New Roman" w:hAnsi="Times New Roman" w:cs="Times New Roman"/>
          <w:sz w:val="28"/>
          <w:szCs w:val="28"/>
        </w:rPr>
        <w:t>,</w:t>
      </w:r>
      <w:r w:rsidR="00DA5835" w:rsidRPr="001E7F79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1E7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1E7F79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1E7F79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1E7F79">
        <w:rPr>
          <w:rFonts w:ascii="Times New Roman" w:hAnsi="Times New Roman" w:cs="Times New Roman"/>
          <w:sz w:val="28"/>
          <w:szCs w:val="28"/>
        </w:rPr>
        <w:t>и</w:t>
      </w:r>
      <w:r w:rsidR="004B36B6" w:rsidRPr="001E7F79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1E7F79">
        <w:rPr>
          <w:rFonts w:ascii="Times New Roman" w:hAnsi="Times New Roman" w:cs="Times New Roman"/>
          <w:sz w:val="28"/>
          <w:szCs w:val="28"/>
        </w:rPr>
        <w:t>а</w:t>
      </w:r>
      <w:r w:rsidR="004B36B6" w:rsidRPr="001E7F79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1E7F79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1E7F7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1E7F79">
        <w:rPr>
          <w:rFonts w:ascii="Times New Roman" w:hAnsi="Times New Roman" w:cs="Times New Roman"/>
          <w:sz w:val="28"/>
          <w:szCs w:val="28"/>
        </w:rPr>
        <w:t>,</w:t>
      </w:r>
      <w:r w:rsidR="00653AEF" w:rsidRPr="001E7F79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1E7F79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B8524C" w:rsidRPr="001E7F79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516B94" w:rsidRPr="001E7F79">
        <w:rPr>
          <w:rFonts w:ascii="Times New Roman" w:hAnsi="Times New Roman" w:cs="Times New Roman"/>
          <w:sz w:val="28"/>
          <w:szCs w:val="28"/>
        </w:rPr>
        <w:t>201</w:t>
      </w:r>
      <w:r w:rsidR="00B26CB4" w:rsidRPr="001E7F79">
        <w:rPr>
          <w:rFonts w:ascii="Times New Roman" w:hAnsi="Times New Roman" w:cs="Times New Roman"/>
          <w:sz w:val="28"/>
          <w:szCs w:val="28"/>
        </w:rPr>
        <w:t>9</w:t>
      </w:r>
      <w:r w:rsidR="00516B94" w:rsidRPr="001E7F79">
        <w:rPr>
          <w:rFonts w:ascii="Times New Roman" w:hAnsi="Times New Roman" w:cs="Times New Roman"/>
          <w:sz w:val="28"/>
          <w:szCs w:val="28"/>
        </w:rPr>
        <w:t xml:space="preserve"> г</w:t>
      </w:r>
      <w:r w:rsidR="00C73EBD">
        <w:rPr>
          <w:rFonts w:ascii="Times New Roman" w:hAnsi="Times New Roman" w:cs="Times New Roman"/>
          <w:sz w:val="28"/>
          <w:szCs w:val="28"/>
        </w:rPr>
        <w:t>.</w:t>
      </w:r>
      <w:r w:rsidR="00516B94" w:rsidRPr="001E7F79">
        <w:rPr>
          <w:rFonts w:ascii="Times New Roman" w:hAnsi="Times New Roman" w:cs="Times New Roman"/>
          <w:sz w:val="28"/>
          <w:szCs w:val="28"/>
        </w:rPr>
        <w:t xml:space="preserve"> </w:t>
      </w:r>
      <w:r w:rsidR="00DA0ECA" w:rsidRPr="001E7F79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DA0ECA" w:rsidRPr="001E7F79">
        <w:rPr>
          <w:rFonts w:ascii="Times New Roman" w:hAnsi="Times New Roman" w:cs="Times New Roman"/>
          <w:sz w:val="28"/>
          <w:szCs w:val="28"/>
        </w:rPr>
        <w:t>а</w:t>
      </w:r>
      <w:r w:rsidR="00DA0ECA" w:rsidRPr="001E7F79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</w:t>
      </w:r>
      <w:r w:rsidR="00B630BC" w:rsidRPr="001E7F79">
        <w:rPr>
          <w:rFonts w:ascii="Times New Roman" w:hAnsi="Times New Roman" w:cs="Times New Roman"/>
          <w:sz w:val="28"/>
          <w:szCs w:val="28"/>
        </w:rPr>
        <w:t xml:space="preserve"> </w:t>
      </w:r>
      <w:r w:rsidR="00B8524C" w:rsidRPr="001E7F79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B8524C" w:rsidRPr="001E7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24C" w:rsidRPr="001E7F7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B8524C" w:rsidRPr="001E7F79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(или) объектам территорий, на к</w:t>
      </w:r>
      <w:r w:rsidR="00B8524C" w:rsidRPr="001E7F79">
        <w:rPr>
          <w:rFonts w:ascii="Times New Roman" w:hAnsi="Times New Roman" w:cs="Times New Roman"/>
          <w:sz w:val="28"/>
          <w:szCs w:val="28"/>
        </w:rPr>
        <w:t>о</w:t>
      </w:r>
      <w:r w:rsidR="00B8524C" w:rsidRPr="001E7F79">
        <w:rPr>
          <w:rFonts w:ascii="Times New Roman" w:hAnsi="Times New Roman" w:cs="Times New Roman"/>
          <w:sz w:val="28"/>
          <w:szCs w:val="28"/>
        </w:rPr>
        <w:t>торых не допускается розничная продажа алкогольной продукции на террит</w:t>
      </w:r>
      <w:r w:rsidR="00B8524C" w:rsidRPr="001E7F79">
        <w:rPr>
          <w:rFonts w:ascii="Times New Roman" w:hAnsi="Times New Roman" w:cs="Times New Roman"/>
          <w:sz w:val="28"/>
          <w:szCs w:val="28"/>
        </w:rPr>
        <w:t>о</w:t>
      </w:r>
      <w:r w:rsidR="00B8524C" w:rsidRPr="001E7F79">
        <w:rPr>
          <w:rFonts w:ascii="Times New Roman" w:hAnsi="Times New Roman" w:cs="Times New Roman"/>
          <w:sz w:val="28"/>
          <w:szCs w:val="28"/>
        </w:rPr>
        <w:t>рии муниципального образования  Тимашевский район»</w:t>
      </w:r>
      <w:r w:rsidRPr="001E7F7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1E7F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1E7F79">
        <w:rPr>
          <w:rFonts w:ascii="Times New Roman" w:hAnsi="Times New Roman" w:cs="Times New Roman"/>
          <w:sz w:val="28"/>
          <w:szCs w:val="28"/>
        </w:rPr>
        <w:t>П</w:t>
      </w:r>
      <w:r w:rsidR="00516B94" w:rsidRPr="001E7F79">
        <w:rPr>
          <w:rFonts w:ascii="Times New Roman" w:hAnsi="Times New Roman" w:cs="Times New Roman"/>
          <w:sz w:val="28"/>
          <w:szCs w:val="28"/>
        </w:rPr>
        <w:t>роект</w:t>
      </w:r>
      <w:r w:rsidR="00653AEF" w:rsidRPr="001E7F79">
        <w:rPr>
          <w:rFonts w:ascii="Times New Roman" w:hAnsi="Times New Roman" w:cs="Times New Roman"/>
          <w:sz w:val="28"/>
          <w:szCs w:val="28"/>
        </w:rPr>
        <w:t>)</w:t>
      </w:r>
      <w:r w:rsidR="00710892" w:rsidRPr="001E7F79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1E7F79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B8524C" w:rsidRPr="001E7F79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="00710892" w:rsidRPr="001E7F79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710892" w:rsidRPr="001E7F79">
        <w:rPr>
          <w:rFonts w:ascii="Times New Roman" w:hAnsi="Times New Roman" w:cs="Times New Roman"/>
          <w:sz w:val="28"/>
          <w:szCs w:val="28"/>
        </w:rPr>
        <w:t>и</w:t>
      </w:r>
      <w:r w:rsidR="00710892" w:rsidRPr="001E7F7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(далее - Разработчик)</w:t>
      </w:r>
      <w:r w:rsidR="00AC2A0D" w:rsidRPr="001E7F79">
        <w:rPr>
          <w:rFonts w:ascii="Times New Roman" w:hAnsi="Times New Roman" w:cs="Times New Roman"/>
          <w:sz w:val="28"/>
          <w:szCs w:val="28"/>
        </w:rPr>
        <w:t xml:space="preserve"> для подгото</w:t>
      </w:r>
      <w:r w:rsidR="00AC2A0D" w:rsidRPr="001E7F79">
        <w:rPr>
          <w:rFonts w:ascii="Times New Roman" w:hAnsi="Times New Roman" w:cs="Times New Roman"/>
          <w:sz w:val="28"/>
          <w:szCs w:val="28"/>
        </w:rPr>
        <w:t>в</w:t>
      </w:r>
      <w:r w:rsidR="00AC2A0D" w:rsidRPr="001E7F79">
        <w:rPr>
          <w:rFonts w:ascii="Times New Roman" w:hAnsi="Times New Roman" w:cs="Times New Roman"/>
          <w:sz w:val="28"/>
          <w:szCs w:val="28"/>
        </w:rPr>
        <w:t>ки настоящего Заключения и сообщает следующее</w:t>
      </w:r>
      <w:r w:rsidR="00653AEF" w:rsidRPr="001E7F79">
        <w:rPr>
          <w:rFonts w:ascii="Times New Roman" w:hAnsi="Times New Roman" w:cs="Times New Roman"/>
          <w:sz w:val="28"/>
          <w:szCs w:val="28"/>
        </w:rPr>
        <w:t>.</w:t>
      </w:r>
    </w:p>
    <w:p w:rsidR="0052092E" w:rsidRPr="001E7F79" w:rsidRDefault="005209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направлен </w:t>
      </w:r>
      <w:r w:rsidR="00B64F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азработчиком для подготовки настоящего заключения повторно. Замечания, указанные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от 27.02.2019 № 1/71, </w:t>
      </w:r>
      <w:r w:rsidR="00B64F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азработчиком учтены. </w:t>
      </w:r>
    </w:p>
    <w:p w:rsidR="003B5BDC" w:rsidRPr="00B64F6B" w:rsidRDefault="003B5BDC" w:rsidP="003B5BDC">
      <w:pPr>
        <w:ind w:firstLine="708"/>
        <w:jc w:val="both"/>
        <w:rPr>
          <w:sz w:val="28"/>
          <w:szCs w:val="28"/>
        </w:rPr>
      </w:pPr>
      <w:proofErr w:type="gramStart"/>
      <w:r w:rsidRPr="00B64F6B">
        <w:rPr>
          <w:sz w:val="28"/>
          <w:szCs w:val="28"/>
        </w:rPr>
        <w:t>В соответствии с Порядком проведения оценки регулирующего возде</w:t>
      </w:r>
      <w:r w:rsidRPr="00B64F6B">
        <w:rPr>
          <w:sz w:val="28"/>
          <w:szCs w:val="28"/>
        </w:rPr>
        <w:t>й</w:t>
      </w:r>
      <w:r w:rsidRPr="00B64F6B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B64F6B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Pr="00B64F6B">
        <w:rPr>
          <w:sz w:val="28"/>
          <w:szCs w:val="28"/>
        </w:rPr>
        <w:t>о</w:t>
      </w:r>
      <w:r w:rsidRPr="00B64F6B">
        <w:rPr>
          <w:sz w:val="28"/>
          <w:szCs w:val="28"/>
        </w:rPr>
        <w:t>сти, утвержденным постановлением администрации муни</w:t>
      </w:r>
      <w:r w:rsidRPr="00B64F6B">
        <w:rPr>
          <w:sz w:val="28"/>
          <w:szCs w:val="28"/>
        </w:rPr>
        <w:softHyphen/>
        <w:t>ципального образов</w:t>
      </w:r>
      <w:r w:rsidRPr="00B64F6B">
        <w:rPr>
          <w:sz w:val="28"/>
          <w:szCs w:val="28"/>
        </w:rPr>
        <w:t>а</w:t>
      </w:r>
      <w:r w:rsidRPr="00B64F6B">
        <w:rPr>
          <w:sz w:val="28"/>
          <w:szCs w:val="28"/>
        </w:rPr>
        <w:t>ния Тимашевский район от 29 декабря 2018 г. № 1686 (далее – Порядок) проект подлежит проведению оценки регулирующего воздействия.</w:t>
      </w:r>
      <w:proofErr w:type="gramEnd"/>
    </w:p>
    <w:p w:rsidR="00EF5238" w:rsidRPr="00B64F6B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6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B64F6B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B64F6B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B64F6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64F6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64F6B">
        <w:rPr>
          <w:rFonts w:eastAsiaTheme="minorEastAsia"/>
          <w:sz w:val="28"/>
          <w:szCs w:val="28"/>
        </w:rPr>
        <w:t>П</w:t>
      </w:r>
      <w:r w:rsidRPr="00B64F6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4D771F" w:rsidRPr="00B64F6B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64F6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64F6B">
        <w:rPr>
          <w:rFonts w:eastAsiaTheme="minorEastAsia"/>
          <w:sz w:val="28"/>
          <w:szCs w:val="28"/>
        </w:rPr>
        <w:t xml:space="preserve"> </w:t>
      </w:r>
      <w:r w:rsidRPr="00B64F6B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B64F6B">
        <w:rPr>
          <w:rFonts w:eastAsiaTheme="minorEastAsia"/>
          <w:sz w:val="28"/>
          <w:szCs w:val="28"/>
        </w:rPr>
        <w:t>регулирующим орг</w:t>
      </w:r>
      <w:r w:rsidR="00B34005" w:rsidRPr="00B64F6B">
        <w:rPr>
          <w:rFonts w:eastAsiaTheme="minorEastAsia"/>
          <w:sz w:val="28"/>
          <w:szCs w:val="28"/>
        </w:rPr>
        <w:t>а</w:t>
      </w:r>
      <w:r w:rsidR="00B34005" w:rsidRPr="00B64F6B">
        <w:rPr>
          <w:rFonts w:eastAsiaTheme="minorEastAsia"/>
          <w:sz w:val="28"/>
          <w:szCs w:val="28"/>
        </w:rPr>
        <w:t xml:space="preserve">ном </w:t>
      </w:r>
      <w:r w:rsidRPr="00B64F6B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B64F6B">
        <w:rPr>
          <w:rFonts w:eastAsiaTheme="minorEastAsia"/>
          <w:sz w:val="28"/>
          <w:szCs w:val="28"/>
        </w:rPr>
        <w:t>е</w:t>
      </w:r>
      <w:r w:rsidRPr="00B64F6B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B64F6B">
        <w:rPr>
          <w:rFonts w:eastAsiaTheme="minorEastAsia"/>
          <w:sz w:val="28"/>
          <w:szCs w:val="28"/>
        </w:rPr>
        <w:t>й</w:t>
      </w:r>
      <w:r w:rsidRPr="00B64F6B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B64F6B">
        <w:rPr>
          <w:rFonts w:eastAsiaTheme="minorEastAsia"/>
          <w:sz w:val="28"/>
          <w:szCs w:val="28"/>
        </w:rPr>
        <w:t>й</w:t>
      </w:r>
      <w:r w:rsidRPr="00B64F6B">
        <w:rPr>
          <w:rFonts w:eastAsiaTheme="minorEastAsia"/>
          <w:sz w:val="28"/>
          <w:szCs w:val="28"/>
        </w:rPr>
        <w:lastRenderedPageBreak/>
        <w:t>ствия правовым регулированием рассматриваемой сферы общественных отн</w:t>
      </w:r>
      <w:r w:rsidRPr="00B64F6B">
        <w:rPr>
          <w:rFonts w:eastAsiaTheme="minorEastAsia"/>
          <w:sz w:val="28"/>
          <w:szCs w:val="28"/>
        </w:rPr>
        <w:t>о</w:t>
      </w:r>
      <w:r w:rsidRPr="00B64F6B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0220D8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0220D8">
        <w:rPr>
          <w:rFonts w:ascii="Times New Roman" w:hAnsi="Times New Roman" w:cs="Times New Roman"/>
          <w:sz w:val="28"/>
          <w:szCs w:val="28"/>
        </w:rPr>
        <w:t>Р</w:t>
      </w:r>
      <w:r w:rsidR="00722999" w:rsidRPr="000220D8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</w:t>
      </w:r>
      <w:r w:rsidR="000220D8" w:rsidRPr="000220D8">
        <w:rPr>
          <w:rFonts w:ascii="Times New Roman" w:hAnsi="Times New Roman" w:cs="Times New Roman"/>
          <w:sz w:val="28"/>
          <w:szCs w:val="28"/>
        </w:rPr>
        <w:t>- пр</w:t>
      </w:r>
      <w:r w:rsidR="000220D8" w:rsidRPr="000220D8">
        <w:rPr>
          <w:rFonts w:ascii="Times New Roman" w:hAnsi="Times New Roman" w:cs="Times New Roman"/>
          <w:sz w:val="28"/>
          <w:szCs w:val="28"/>
        </w:rPr>
        <w:t>и</w:t>
      </w:r>
      <w:r w:rsidR="000220D8" w:rsidRPr="000220D8">
        <w:rPr>
          <w:rFonts w:ascii="Times New Roman" w:hAnsi="Times New Roman" w:cs="Times New Roman"/>
          <w:sz w:val="28"/>
          <w:szCs w:val="28"/>
        </w:rPr>
        <w:t>нятие постановления администрации муниципального образования Тимаше</w:t>
      </w:r>
      <w:r w:rsidR="000220D8" w:rsidRPr="000220D8">
        <w:rPr>
          <w:rFonts w:ascii="Times New Roman" w:hAnsi="Times New Roman" w:cs="Times New Roman"/>
          <w:sz w:val="28"/>
          <w:szCs w:val="28"/>
        </w:rPr>
        <w:t>в</w:t>
      </w:r>
      <w:r w:rsidR="000220D8" w:rsidRPr="000220D8">
        <w:rPr>
          <w:rFonts w:ascii="Times New Roman" w:hAnsi="Times New Roman" w:cs="Times New Roman"/>
          <w:sz w:val="28"/>
          <w:szCs w:val="28"/>
        </w:rPr>
        <w:t>ский район «Об определении границ прилегающих к некоторым организациям и объектам территорий, на которых не допускается розничная продажа алк</w:t>
      </w:r>
      <w:r w:rsidR="000220D8" w:rsidRPr="000220D8">
        <w:rPr>
          <w:rFonts w:ascii="Times New Roman" w:hAnsi="Times New Roman" w:cs="Times New Roman"/>
          <w:sz w:val="28"/>
          <w:szCs w:val="28"/>
        </w:rPr>
        <w:t>о</w:t>
      </w:r>
      <w:r w:rsidR="000220D8" w:rsidRPr="000220D8">
        <w:rPr>
          <w:rFonts w:ascii="Times New Roman" w:hAnsi="Times New Roman" w:cs="Times New Roman"/>
          <w:sz w:val="28"/>
          <w:szCs w:val="28"/>
        </w:rPr>
        <w:t xml:space="preserve">гольной продукции на территории городского и сельских поселений </w:t>
      </w:r>
      <w:proofErr w:type="spellStart"/>
      <w:r w:rsidR="000220D8" w:rsidRPr="000220D8">
        <w:rPr>
          <w:rFonts w:ascii="Times New Roman" w:hAnsi="Times New Roman" w:cs="Times New Roman"/>
          <w:sz w:val="28"/>
          <w:szCs w:val="28"/>
        </w:rPr>
        <w:t>Тимаше</w:t>
      </w:r>
      <w:r w:rsidR="000220D8" w:rsidRPr="000220D8">
        <w:rPr>
          <w:rFonts w:ascii="Times New Roman" w:hAnsi="Times New Roman" w:cs="Times New Roman"/>
          <w:sz w:val="28"/>
          <w:szCs w:val="28"/>
        </w:rPr>
        <w:t>в</w:t>
      </w:r>
      <w:r w:rsidR="000220D8" w:rsidRPr="000220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220D8" w:rsidRPr="000220D8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BD6D89" w:rsidRPr="000220D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220D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220D8">
        <w:rPr>
          <w:rFonts w:ascii="Times New Roman" w:hAnsi="Times New Roman" w:cs="Times New Roman"/>
          <w:sz w:val="28"/>
          <w:szCs w:val="28"/>
        </w:rPr>
        <w:t>В</w:t>
      </w:r>
      <w:r w:rsidR="00722999" w:rsidRPr="000220D8">
        <w:rPr>
          <w:rFonts w:ascii="Times New Roman" w:hAnsi="Times New Roman" w:cs="Times New Roman"/>
          <w:sz w:val="28"/>
          <w:szCs w:val="28"/>
        </w:rPr>
        <w:t>ы</w:t>
      </w:r>
      <w:r w:rsidR="00722999" w:rsidRPr="000220D8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220D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220D8">
        <w:rPr>
          <w:rFonts w:ascii="Times New Roman" w:hAnsi="Times New Roman" w:cs="Times New Roman"/>
          <w:sz w:val="28"/>
          <w:szCs w:val="28"/>
        </w:rPr>
        <w:t>ой</w:t>
      </w:r>
      <w:r w:rsidR="005A6E6C" w:rsidRPr="000220D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220D8">
        <w:rPr>
          <w:rFonts w:ascii="Times New Roman" w:hAnsi="Times New Roman" w:cs="Times New Roman"/>
          <w:sz w:val="28"/>
          <w:szCs w:val="28"/>
        </w:rPr>
        <w:t>и</w:t>
      </w:r>
      <w:r w:rsidR="005A6E6C" w:rsidRPr="000220D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220D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220D8">
        <w:rPr>
          <w:rFonts w:ascii="Times New Roman" w:hAnsi="Times New Roman" w:cs="Times New Roman"/>
          <w:sz w:val="28"/>
          <w:szCs w:val="28"/>
        </w:rPr>
        <w:t>е</w:t>
      </w:r>
      <w:r w:rsidR="00FC22E3" w:rsidRPr="000220D8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22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220D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220D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220D8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220D8">
        <w:rPr>
          <w:rFonts w:eastAsiaTheme="minorEastAsia"/>
          <w:sz w:val="28"/>
          <w:szCs w:val="28"/>
        </w:rPr>
        <w:t>е</w:t>
      </w:r>
      <w:r w:rsidR="00FC22E3" w:rsidRPr="000220D8">
        <w:rPr>
          <w:rFonts w:eastAsiaTheme="minorEastAsia"/>
          <w:sz w:val="28"/>
          <w:szCs w:val="28"/>
        </w:rPr>
        <w:t xml:space="preserve">гулирования, </w:t>
      </w:r>
      <w:r w:rsidRPr="000220D8">
        <w:rPr>
          <w:rFonts w:eastAsiaTheme="minorEastAsia"/>
          <w:sz w:val="28"/>
          <w:szCs w:val="28"/>
        </w:rPr>
        <w:t>основанн</w:t>
      </w:r>
      <w:r w:rsidR="00FC22E3" w:rsidRPr="000220D8">
        <w:rPr>
          <w:rFonts w:eastAsiaTheme="minorEastAsia"/>
          <w:sz w:val="28"/>
          <w:szCs w:val="28"/>
        </w:rPr>
        <w:t>ого</w:t>
      </w:r>
      <w:r w:rsidRPr="000220D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220D8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220D8">
        <w:rPr>
          <w:rFonts w:ascii="Times New Roman" w:hAnsi="Times New Roman" w:cs="Times New Roman"/>
          <w:sz w:val="28"/>
          <w:szCs w:val="28"/>
        </w:rPr>
        <w:t>п</w:t>
      </w:r>
      <w:r w:rsidR="00A513C3" w:rsidRPr="000220D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220D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220D8">
        <w:rPr>
          <w:rFonts w:ascii="Times New Roman" w:hAnsi="Times New Roman" w:cs="Times New Roman"/>
          <w:sz w:val="28"/>
          <w:szCs w:val="28"/>
        </w:rPr>
        <w:t>;</w:t>
      </w:r>
    </w:p>
    <w:p w:rsidR="000220D8" w:rsidRPr="000220D8" w:rsidRDefault="0098698D" w:rsidP="000220D8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0220D8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0220D8">
        <w:rPr>
          <w:rFonts w:ascii="Times New Roman" w:hAnsi="Times New Roman" w:cs="Times New Roman"/>
          <w:sz w:val="28"/>
          <w:szCs w:val="28"/>
        </w:rPr>
        <w:t>и</w:t>
      </w:r>
      <w:r w:rsidR="00A513C3" w:rsidRPr="000220D8">
        <w:rPr>
          <w:rFonts w:ascii="Times New Roman" w:hAnsi="Times New Roman" w:cs="Times New Roman"/>
          <w:sz w:val="28"/>
          <w:szCs w:val="28"/>
        </w:rPr>
        <w:t>ро</w:t>
      </w:r>
      <w:r w:rsidR="00F128D6" w:rsidRPr="000220D8">
        <w:rPr>
          <w:rFonts w:ascii="Times New Roman" w:hAnsi="Times New Roman" w:cs="Times New Roman"/>
          <w:sz w:val="28"/>
          <w:szCs w:val="28"/>
        </w:rPr>
        <w:t>вания:</w:t>
      </w:r>
      <w:r w:rsidR="00F172F2" w:rsidRPr="000220D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0220D8">
        <w:rPr>
          <w:rFonts w:ascii="Times New Roman" w:hAnsi="Times New Roman" w:cs="Times New Roman"/>
          <w:sz w:val="28"/>
          <w:szCs w:val="28"/>
        </w:rPr>
        <w:t xml:space="preserve"> 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осуществляющие деятельность в сфере розничной то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 xml:space="preserve">говли алкогольной продукции. </w:t>
      </w:r>
    </w:p>
    <w:p w:rsidR="000220D8" w:rsidRPr="000220D8" w:rsidRDefault="00184E7E" w:rsidP="000220D8">
      <w:pPr>
        <w:jc w:val="both"/>
        <w:rPr>
          <w:sz w:val="28"/>
          <w:szCs w:val="28"/>
        </w:rPr>
      </w:pPr>
      <w:r w:rsidRPr="000220D8">
        <w:rPr>
          <w:sz w:val="28"/>
          <w:szCs w:val="28"/>
        </w:rPr>
        <w:t xml:space="preserve">     </w:t>
      </w:r>
      <w:r w:rsidR="0098698D" w:rsidRPr="000220D8">
        <w:rPr>
          <w:sz w:val="28"/>
          <w:szCs w:val="28"/>
        </w:rPr>
        <w:t xml:space="preserve"> </w:t>
      </w:r>
      <w:r w:rsidRPr="000220D8">
        <w:rPr>
          <w:sz w:val="28"/>
          <w:szCs w:val="28"/>
        </w:rPr>
        <w:t xml:space="preserve"> </w:t>
      </w:r>
      <w:r w:rsidR="0098698D" w:rsidRPr="000220D8">
        <w:rPr>
          <w:sz w:val="28"/>
          <w:szCs w:val="28"/>
        </w:rPr>
        <w:t xml:space="preserve">3. </w:t>
      </w:r>
      <w:r w:rsidR="00B66716" w:rsidRPr="000220D8">
        <w:rPr>
          <w:sz w:val="28"/>
          <w:szCs w:val="28"/>
        </w:rPr>
        <w:t>количественн</w:t>
      </w:r>
      <w:r w:rsidR="00F128D6" w:rsidRPr="000220D8">
        <w:rPr>
          <w:sz w:val="28"/>
          <w:szCs w:val="28"/>
        </w:rPr>
        <w:t>ая</w:t>
      </w:r>
      <w:r w:rsidR="00B66716" w:rsidRPr="000220D8">
        <w:rPr>
          <w:sz w:val="28"/>
          <w:szCs w:val="28"/>
        </w:rPr>
        <w:t xml:space="preserve"> оценк</w:t>
      </w:r>
      <w:r w:rsidR="00F128D6" w:rsidRPr="000220D8">
        <w:rPr>
          <w:sz w:val="28"/>
          <w:szCs w:val="28"/>
        </w:rPr>
        <w:t>а</w:t>
      </w:r>
      <w:r w:rsidR="00B66716" w:rsidRPr="000220D8">
        <w:rPr>
          <w:sz w:val="28"/>
          <w:szCs w:val="28"/>
        </w:rPr>
        <w:t xml:space="preserve"> </w:t>
      </w:r>
      <w:r w:rsidR="006F33E6" w:rsidRPr="000220D8">
        <w:rPr>
          <w:sz w:val="28"/>
          <w:szCs w:val="28"/>
        </w:rPr>
        <w:t xml:space="preserve">участников </w:t>
      </w:r>
      <w:r w:rsidR="000220D8" w:rsidRPr="000220D8">
        <w:rPr>
          <w:sz w:val="28"/>
          <w:szCs w:val="28"/>
        </w:rPr>
        <w:t>- по состоянию на 01.10.2019 в мун</w:t>
      </w:r>
      <w:r w:rsidR="000220D8" w:rsidRPr="000220D8">
        <w:rPr>
          <w:sz w:val="28"/>
          <w:szCs w:val="28"/>
        </w:rPr>
        <w:t>и</w:t>
      </w:r>
      <w:r w:rsidR="000220D8" w:rsidRPr="000220D8">
        <w:rPr>
          <w:sz w:val="28"/>
          <w:szCs w:val="28"/>
        </w:rPr>
        <w:t>ципальном образовании Тимашевский район лицензию на розничную продажу алкогольной продукции и розничную продажу алкогольной продукции при ок</w:t>
      </w:r>
      <w:r w:rsidR="000220D8" w:rsidRPr="000220D8">
        <w:rPr>
          <w:sz w:val="28"/>
          <w:szCs w:val="28"/>
        </w:rPr>
        <w:t>а</w:t>
      </w:r>
      <w:r w:rsidR="000220D8" w:rsidRPr="000220D8">
        <w:rPr>
          <w:sz w:val="28"/>
          <w:szCs w:val="28"/>
        </w:rPr>
        <w:t>зании услуг общественного питания имеют 66 организаций на 165 объектов.</w:t>
      </w:r>
    </w:p>
    <w:p w:rsidR="00B66716" w:rsidRPr="000220D8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220D8">
        <w:rPr>
          <w:rFonts w:ascii="Times New Roman" w:hAnsi="Times New Roman" w:cs="Times New Roman"/>
          <w:sz w:val="28"/>
          <w:szCs w:val="28"/>
        </w:rPr>
        <w:t>цел</w:t>
      </w:r>
      <w:r w:rsidR="00184E7E" w:rsidRPr="000220D8">
        <w:rPr>
          <w:rFonts w:ascii="Times New Roman" w:hAnsi="Times New Roman" w:cs="Times New Roman"/>
          <w:sz w:val="28"/>
          <w:szCs w:val="28"/>
        </w:rPr>
        <w:t>ь</w:t>
      </w:r>
      <w:r w:rsidR="00B66716" w:rsidRPr="000220D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220D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220D8">
        <w:rPr>
          <w:rFonts w:ascii="Times New Roman" w:hAnsi="Times New Roman" w:cs="Times New Roman"/>
          <w:sz w:val="28"/>
          <w:szCs w:val="28"/>
        </w:rPr>
        <w:t>ъ</w:t>
      </w:r>
      <w:r w:rsidR="00184E7E" w:rsidRPr="000220D8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220D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220D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220D8">
        <w:rPr>
          <w:rFonts w:ascii="Times New Roman" w:hAnsi="Times New Roman" w:cs="Times New Roman"/>
          <w:sz w:val="28"/>
          <w:szCs w:val="28"/>
        </w:rPr>
        <w:t>е</w:t>
      </w:r>
      <w:r w:rsidRPr="000220D8">
        <w:rPr>
          <w:rFonts w:ascii="Times New Roman" w:hAnsi="Times New Roman" w:cs="Times New Roman"/>
          <w:sz w:val="28"/>
          <w:szCs w:val="28"/>
        </w:rPr>
        <w:t>ния</w:t>
      </w:r>
      <w:r w:rsidR="00094EAB" w:rsidRPr="000220D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220D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220D8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220D8">
        <w:rPr>
          <w:rFonts w:ascii="Times New Roman" w:hAnsi="Times New Roman" w:cs="Times New Roman"/>
          <w:sz w:val="28"/>
          <w:szCs w:val="28"/>
        </w:rPr>
        <w:t>о</w:t>
      </w:r>
      <w:r w:rsidR="00094EAB" w:rsidRPr="000220D8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220D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220D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220D8">
        <w:rPr>
          <w:rFonts w:ascii="Times New Roman" w:hAnsi="Times New Roman" w:cs="Times New Roman"/>
          <w:sz w:val="28"/>
          <w:szCs w:val="28"/>
        </w:rPr>
        <w:t>о</w:t>
      </w:r>
      <w:r w:rsidRPr="000220D8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220D8">
        <w:rPr>
          <w:rFonts w:ascii="Times New Roman" w:hAnsi="Times New Roman" w:cs="Times New Roman"/>
          <w:sz w:val="28"/>
          <w:szCs w:val="28"/>
        </w:rPr>
        <w:t>и</w:t>
      </w:r>
      <w:r w:rsidRPr="000220D8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220D8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220D8">
        <w:rPr>
          <w:rFonts w:ascii="Times New Roman" w:hAnsi="Times New Roman" w:cs="Times New Roman"/>
          <w:sz w:val="28"/>
          <w:szCs w:val="28"/>
        </w:rPr>
        <w:t>е</w:t>
      </w:r>
      <w:r w:rsidR="00B03A55" w:rsidRPr="000220D8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220D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220D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220D8" w:rsidRPr="000220D8" w:rsidRDefault="00B03A55" w:rsidP="000220D8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0220D8">
        <w:rPr>
          <w:rFonts w:ascii="Times New Roman" w:hAnsi="Times New Roman" w:cs="Times New Roman"/>
          <w:sz w:val="28"/>
          <w:szCs w:val="28"/>
        </w:rPr>
        <w:t>н</w:t>
      </w:r>
      <w:r w:rsidRPr="000220D8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0220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>зации, осуществляющие деятельность в сфере розничной торговли алкогольной продукции</w:t>
      </w:r>
      <w:r w:rsidR="00022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0D8" w:rsidRPr="000220D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220D8" w:rsidRPr="000220D8">
        <w:rPr>
          <w:rFonts w:ascii="Times New Roman" w:hAnsi="Times New Roman" w:cs="Times New Roman"/>
          <w:sz w:val="28"/>
          <w:szCs w:val="28"/>
        </w:rPr>
        <w:t>о состоянию на 01.10.2019 в муниципальном образовании Тим</w:t>
      </w:r>
      <w:r w:rsidR="000220D8" w:rsidRPr="000220D8">
        <w:rPr>
          <w:rFonts w:ascii="Times New Roman" w:hAnsi="Times New Roman" w:cs="Times New Roman"/>
          <w:sz w:val="28"/>
          <w:szCs w:val="28"/>
        </w:rPr>
        <w:t>а</w:t>
      </w:r>
      <w:r w:rsidR="000220D8" w:rsidRPr="000220D8">
        <w:rPr>
          <w:rFonts w:ascii="Times New Roman" w:hAnsi="Times New Roman" w:cs="Times New Roman"/>
          <w:sz w:val="28"/>
          <w:szCs w:val="28"/>
        </w:rPr>
        <w:t>шевский район лицензию на розничную продажу алкогольной продукции и розничную продажу алкогольной продукции при оказании услуг общественн</w:t>
      </w:r>
      <w:r w:rsidR="000220D8" w:rsidRPr="000220D8">
        <w:rPr>
          <w:rFonts w:ascii="Times New Roman" w:hAnsi="Times New Roman" w:cs="Times New Roman"/>
          <w:sz w:val="28"/>
          <w:szCs w:val="28"/>
        </w:rPr>
        <w:t>о</w:t>
      </w:r>
      <w:r w:rsidR="000220D8" w:rsidRPr="000220D8">
        <w:rPr>
          <w:rFonts w:ascii="Times New Roman" w:hAnsi="Times New Roman" w:cs="Times New Roman"/>
          <w:sz w:val="28"/>
          <w:szCs w:val="28"/>
        </w:rPr>
        <w:t>го питания имеют 66 организаций на 165 объектов.</w:t>
      </w:r>
    </w:p>
    <w:p w:rsidR="00B03A55" w:rsidRPr="000220D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D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0220D8">
        <w:rPr>
          <w:rFonts w:ascii="Times New Roman" w:hAnsi="Times New Roman" w:cs="Times New Roman"/>
          <w:sz w:val="28"/>
          <w:szCs w:val="28"/>
        </w:rPr>
        <w:t>а</w:t>
      </w:r>
      <w:r w:rsidRPr="000220D8">
        <w:rPr>
          <w:rFonts w:ascii="Times New Roman" w:hAnsi="Times New Roman" w:cs="Times New Roman"/>
          <w:sz w:val="28"/>
          <w:szCs w:val="28"/>
        </w:rPr>
        <w:lastRenderedPageBreak/>
        <w:t>ключается в</w:t>
      </w:r>
      <w:r w:rsidR="004355F8" w:rsidRPr="000220D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0220D8">
        <w:rPr>
          <w:rFonts w:ascii="Times New Roman" w:hAnsi="Times New Roman" w:cs="Times New Roman"/>
          <w:sz w:val="28"/>
          <w:szCs w:val="28"/>
        </w:rPr>
        <w:t>:</w:t>
      </w:r>
    </w:p>
    <w:p w:rsidR="009C2A73" w:rsidRPr="0036674A" w:rsidRDefault="009C2A73" w:rsidP="009C2A73">
      <w:pPr>
        <w:ind w:firstLine="539"/>
        <w:jc w:val="both"/>
        <w:rPr>
          <w:sz w:val="28"/>
          <w:szCs w:val="28"/>
        </w:rPr>
      </w:pPr>
      <w:proofErr w:type="gramStart"/>
      <w:r w:rsidRPr="0036674A">
        <w:rPr>
          <w:sz w:val="28"/>
          <w:szCs w:val="28"/>
        </w:rPr>
        <w:t xml:space="preserve">В соответствии с </w:t>
      </w:r>
      <w:hyperlink r:id="rId9" w:history="1">
        <w:r w:rsidRPr="0036674A">
          <w:rPr>
            <w:color w:val="000000" w:themeColor="text1"/>
            <w:sz w:val="28"/>
            <w:szCs w:val="28"/>
          </w:rPr>
          <w:t xml:space="preserve">абзацем 2 </w:t>
        </w:r>
        <w:r>
          <w:rPr>
            <w:color w:val="000000" w:themeColor="text1"/>
            <w:sz w:val="28"/>
            <w:szCs w:val="28"/>
          </w:rPr>
          <w:t xml:space="preserve">части </w:t>
        </w:r>
        <w:r w:rsidRPr="0036674A">
          <w:rPr>
            <w:color w:val="000000" w:themeColor="text1"/>
            <w:sz w:val="28"/>
            <w:szCs w:val="28"/>
          </w:rPr>
          <w:t>2 статьи 16</w:t>
        </w:r>
      </w:hyperlink>
      <w:r w:rsidRPr="0036674A">
        <w:rPr>
          <w:sz w:val="28"/>
          <w:szCs w:val="28"/>
        </w:rPr>
        <w:t xml:space="preserve"> Федерального закона от 22.11.1995 № 171-ФЗ "О государственном регулировании производства и об</w:t>
      </w:r>
      <w:r w:rsidRPr="0036674A">
        <w:rPr>
          <w:sz w:val="28"/>
          <w:szCs w:val="28"/>
        </w:rPr>
        <w:t>о</w:t>
      </w:r>
      <w:r w:rsidRPr="0036674A">
        <w:rPr>
          <w:sz w:val="28"/>
          <w:szCs w:val="28"/>
        </w:rPr>
        <w:t>рота этилового спирта, алкогольной и спиртосодержащей продукции и об огр</w:t>
      </w:r>
      <w:r w:rsidRPr="0036674A">
        <w:rPr>
          <w:sz w:val="28"/>
          <w:szCs w:val="28"/>
        </w:rPr>
        <w:t>а</w:t>
      </w:r>
      <w:r w:rsidRPr="0036674A">
        <w:rPr>
          <w:sz w:val="28"/>
          <w:szCs w:val="28"/>
        </w:rPr>
        <w:t xml:space="preserve">ничении потребления (распития) алкогольной продукции" (далее - Закон  </w:t>
      </w:r>
      <w:r>
        <w:rPr>
          <w:sz w:val="28"/>
          <w:szCs w:val="28"/>
        </w:rPr>
        <w:t xml:space="preserve">       </w:t>
      </w:r>
      <w:r w:rsidRPr="0036674A">
        <w:rPr>
          <w:sz w:val="28"/>
          <w:szCs w:val="28"/>
        </w:rPr>
        <w:t xml:space="preserve"> № 171-ФЗ) не допускается розничная продажа алкогольной продукции в де</w:t>
      </w:r>
      <w:r w:rsidRPr="0036674A">
        <w:rPr>
          <w:sz w:val="28"/>
          <w:szCs w:val="28"/>
        </w:rPr>
        <w:t>т</w:t>
      </w:r>
      <w:r w:rsidRPr="0036674A">
        <w:rPr>
          <w:sz w:val="28"/>
          <w:szCs w:val="28"/>
        </w:rPr>
        <w:t>ских, образовательных, медицинских организациях, на объектах спорта, на прилегающих к ним территориях.</w:t>
      </w:r>
      <w:proofErr w:type="gramEnd"/>
    </w:p>
    <w:p w:rsidR="009C2A73" w:rsidRPr="0036674A" w:rsidRDefault="009C2A73" w:rsidP="009C2A73">
      <w:pPr>
        <w:ind w:firstLine="539"/>
        <w:jc w:val="both"/>
        <w:rPr>
          <w:sz w:val="28"/>
          <w:szCs w:val="28"/>
        </w:rPr>
      </w:pPr>
      <w:r w:rsidRPr="00471F1E">
        <w:rPr>
          <w:sz w:val="28"/>
          <w:szCs w:val="28"/>
        </w:rPr>
        <w:t xml:space="preserve">Частью </w:t>
      </w:r>
      <w:hyperlink r:id="rId10" w:history="1">
        <w:r w:rsidRPr="0036674A">
          <w:rPr>
            <w:color w:val="000000" w:themeColor="text1"/>
            <w:sz w:val="28"/>
            <w:szCs w:val="28"/>
          </w:rPr>
          <w:t xml:space="preserve"> 4 статьи 16</w:t>
        </w:r>
      </w:hyperlink>
      <w:r w:rsidRPr="0036674A">
        <w:rPr>
          <w:color w:val="000000" w:themeColor="text1"/>
          <w:sz w:val="28"/>
          <w:szCs w:val="28"/>
        </w:rPr>
        <w:t xml:space="preserve"> </w:t>
      </w:r>
      <w:r w:rsidRPr="0036674A">
        <w:rPr>
          <w:sz w:val="28"/>
          <w:szCs w:val="28"/>
        </w:rPr>
        <w:t xml:space="preserve">Закона № 171-ФЗ установлено, что к прилегающим территориям, указанным в </w:t>
      </w:r>
      <w:r>
        <w:rPr>
          <w:sz w:val="28"/>
          <w:szCs w:val="28"/>
        </w:rPr>
        <w:t xml:space="preserve">части </w:t>
      </w:r>
      <w:hyperlink r:id="rId11" w:history="1">
        <w:r w:rsidRPr="0036674A">
          <w:rPr>
            <w:color w:val="000000" w:themeColor="text1"/>
            <w:sz w:val="28"/>
            <w:szCs w:val="28"/>
          </w:rPr>
          <w:t>2 названной статьи</w:t>
        </w:r>
      </w:hyperlink>
      <w:r w:rsidRPr="0036674A">
        <w:rPr>
          <w:color w:val="000000" w:themeColor="text1"/>
          <w:sz w:val="28"/>
          <w:szCs w:val="28"/>
        </w:rPr>
        <w:t>,</w:t>
      </w:r>
      <w:r w:rsidRPr="0036674A">
        <w:rPr>
          <w:sz w:val="28"/>
          <w:szCs w:val="28"/>
        </w:rPr>
        <w:t xml:space="preserve"> относятся земельные участки, которые непосредственно прилегают к зданиям, строениям, сооруж</w:t>
      </w:r>
      <w:r w:rsidRPr="0036674A">
        <w:rPr>
          <w:sz w:val="28"/>
          <w:szCs w:val="28"/>
        </w:rPr>
        <w:t>е</w:t>
      </w:r>
      <w:r w:rsidRPr="0036674A">
        <w:rPr>
          <w:sz w:val="28"/>
          <w:szCs w:val="28"/>
        </w:rPr>
        <w:t>ниям и границы которых определяются решениями органов местного сам</w:t>
      </w:r>
      <w:r w:rsidRPr="0036674A">
        <w:rPr>
          <w:sz w:val="28"/>
          <w:szCs w:val="28"/>
        </w:rPr>
        <w:t>о</w:t>
      </w:r>
      <w:r w:rsidRPr="0036674A">
        <w:rPr>
          <w:sz w:val="28"/>
          <w:szCs w:val="28"/>
        </w:rPr>
        <w:t>управления в порядке, установленном Правительством Российской Федерации.</w:t>
      </w:r>
    </w:p>
    <w:p w:rsidR="009C2A73" w:rsidRPr="00854DF4" w:rsidRDefault="009C2A73" w:rsidP="009C2A73">
      <w:pPr>
        <w:ind w:firstLine="539"/>
        <w:jc w:val="both"/>
        <w:rPr>
          <w:sz w:val="28"/>
          <w:szCs w:val="28"/>
        </w:rPr>
      </w:pPr>
      <w:proofErr w:type="gramStart"/>
      <w:r w:rsidRPr="00854DF4">
        <w:rPr>
          <w:sz w:val="28"/>
          <w:szCs w:val="28"/>
        </w:rPr>
        <w:t>Постановлением Правительства Российской Федерации от 27.12.2012       № 1425 «Об определении органами государственной власти субъектов Росси</w:t>
      </w:r>
      <w:r w:rsidRPr="00854DF4">
        <w:rPr>
          <w:sz w:val="28"/>
          <w:szCs w:val="28"/>
        </w:rPr>
        <w:t>й</w:t>
      </w:r>
      <w:r w:rsidRPr="00854DF4">
        <w:rPr>
          <w:sz w:val="28"/>
          <w:szCs w:val="28"/>
        </w:rPr>
        <w:t>ской Федерации мест массового скопления граждан и мест нахождения исто</w:t>
      </w:r>
      <w:r w:rsidRPr="00854DF4">
        <w:rPr>
          <w:sz w:val="28"/>
          <w:szCs w:val="28"/>
        </w:rPr>
        <w:t>ч</w:t>
      </w:r>
      <w:r w:rsidRPr="00854DF4">
        <w:rPr>
          <w:sz w:val="28"/>
          <w:szCs w:val="28"/>
        </w:rPr>
        <w:t>ников повышенной опасности, в которых не допускается розничная продажа алкогольной продукции, а также определении органами местного самоуправл</w:t>
      </w:r>
      <w:r w:rsidRPr="00854DF4">
        <w:rPr>
          <w:sz w:val="28"/>
          <w:szCs w:val="28"/>
        </w:rPr>
        <w:t>е</w:t>
      </w:r>
      <w:r w:rsidRPr="00854DF4">
        <w:rPr>
          <w:sz w:val="28"/>
          <w:szCs w:val="28"/>
        </w:rPr>
        <w:t xml:space="preserve">ния границ прилегающих к некоторым   организациям и объектам территорий, на которых не допускается розничная продажа алкогольной продукции» </w:t>
      </w:r>
      <w:r>
        <w:rPr>
          <w:sz w:val="28"/>
          <w:szCs w:val="28"/>
        </w:rPr>
        <w:t xml:space="preserve">(далее – Постановление № 1425) </w:t>
      </w:r>
      <w:r w:rsidRPr="00854DF4">
        <w:rPr>
          <w:sz w:val="28"/>
          <w:szCs w:val="28"/>
        </w:rPr>
        <w:t xml:space="preserve">утверждены </w:t>
      </w:r>
      <w:hyperlink r:id="rId12" w:history="1">
        <w:r w:rsidRPr="00854DF4">
          <w:rPr>
            <w:color w:val="000000" w:themeColor="text1"/>
            <w:sz w:val="28"/>
            <w:szCs w:val="28"/>
          </w:rPr>
          <w:t>Правила</w:t>
        </w:r>
        <w:proofErr w:type="gramEnd"/>
      </w:hyperlink>
      <w:r w:rsidRPr="00854DF4">
        <w:rPr>
          <w:color w:val="000000" w:themeColor="text1"/>
          <w:sz w:val="28"/>
          <w:szCs w:val="28"/>
        </w:rPr>
        <w:t xml:space="preserve"> </w:t>
      </w:r>
      <w:r w:rsidRPr="00854DF4">
        <w:rPr>
          <w:sz w:val="28"/>
          <w:szCs w:val="28"/>
        </w:rPr>
        <w:t>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</w:t>
      </w:r>
      <w:r w:rsidRPr="00854DF4">
        <w:rPr>
          <w:sz w:val="28"/>
          <w:szCs w:val="28"/>
        </w:rPr>
        <w:t>о</w:t>
      </w:r>
      <w:r w:rsidRPr="00854DF4">
        <w:rPr>
          <w:sz w:val="28"/>
          <w:szCs w:val="28"/>
        </w:rPr>
        <w:t>дукции.</w:t>
      </w:r>
    </w:p>
    <w:p w:rsidR="009C2A73" w:rsidRPr="00854DF4" w:rsidRDefault="009C2A73" w:rsidP="009C2A7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DF4">
        <w:rPr>
          <w:rFonts w:ascii="Times New Roman" w:eastAsia="Times New Roman" w:hAnsi="Times New Roman" w:cs="Times New Roman"/>
          <w:sz w:val="28"/>
          <w:szCs w:val="28"/>
        </w:rPr>
        <w:t xml:space="preserve">        Проект постановления определяет:</w:t>
      </w:r>
    </w:p>
    <w:p w:rsidR="009C2A73" w:rsidRPr="00854DF4" w:rsidRDefault="009C2A73" w:rsidP="009C2A73">
      <w:pPr>
        <w:ind w:firstLine="709"/>
        <w:jc w:val="both"/>
        <w:rPr>
          <w:sz w:val="28"/>
          <w:szCs w:val="28"/>
        </w:rPr>
      </w:pPr>
      <w:r w:rsidRPr="00854DF4">
        <w:rPr>
          <w:sz w:val="28"/>
          <w:szCs w:val="28"/>
        </w:rPr>
        <w:t xml:space="preserve">1) перечень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854DF4">
        <w:rPr>
          <w:color w:val="000000"/>
          <w:sz w:val="28"/>
          <w:szCs w:val="28"/>
        </w:rPr>
        <w:t>на те</w:t>
      </w:r>
      <w:r w:rsidRPr="00854DF4">
        <w:rPr>
          <w:color w:val="000000"/>
          <w:sz w:val="28"/>
          <w:szCs w:val="28"/>
        </w:rPr>
        <w:t>р</w:t>
      </w:r>
      <w:r w:rsidRPr="00854DF4">
        <w:rPr>
          <w:color w:val="000000"/>
          <w:sz w:val="28"/>
          <w:szCs w:val="28"/>
        </w:rPr>
        <w:t xml:space="preserve">ритории </w:t>
      </w:r>
      <w:r w:rsidRPr="00854DF4">
        <w:rPr>
          <w:sz w:val="28"/>
          <w:szCs w:val="28"/>
        </w:rPr>
        <w:t>муниципального образования Тимашевский район</w:t>
      </w:r>
      <w:r>
        <w:rPr>
          <w:sz w:val="28"/>
          <w:szCs w:val="28"/>
        </w:rPr>
        <w:t>;</w:t>
      </w:r>
    </w:p>
    <w:p w:rsidR="009C2A73" w:rsidRPr="00854DF4" w:rsidRDefault="009C2A73" w:rsidP="009C2A73">
      <w:pPr>
        <w:ind w:firstLine="708"/>
        <w:jc w:val="both"/>
        <w:rPr>
          <w:sz w:val="28"/>
          <w:szCs w:val="28"/>
        </w:rPr>
      </w:pPr>
      <w:proofErr w:type="gramStart"/>
      <w:r w:rsidRPr="00854DF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54DF4">
        <w:rPr>
          <w:sz w:val="28"/>
          <w:szCs w:val="28"/>
        </w:rPr>
        <w:t>границы прилегающих к некоторым организациям и (или) объектам территорий, на которых не допускается розничная продажа алкогольной пр</w:t>
      </w:r>
      <w:r w:rsidRPr="00854DF4">
        <w:rPr>
          <w:sz w:val="28"/>
          <w:szCs w:val="28"/>
        </w:rPr>
        <w:t>о</w:t>
      </w:r>
      <w:r w:rsidRPr="00854DF4">
        <w:rPr>
          <w:sz w:val="28"/>
          <w:szCs w:val="28"/>
        </w:rPr>
        <w:t>дукции и розничная продажа алкогольной продукции при оказании услуг общ</w:t>
      </w:r>
      <w:r w:rsidRPr="00854DF4">
        <w:rPr>
          <w:sz w:val="28"/>
          <w:szCs w:val="28"/>
        </w:rPr>
        <w:t>е</w:t>
      </w:r>
      <w:r w:rsidRPr="00854DF4">
        <w:rPr>
          <w:sz w:val="28"/>
          <w:szCs w:val="28"/>
        </w:rPr>
        <w:t>ственного питания на территории муниципального образования Тимашевский район</w:t>
      </w:r>
      <w:r>
        <w:rPr>
          <w:sz w:val="28"/>
          <w:szCs w:val="28"/>
        </w:rPr>
        <w:t>);</w:t>
      </w:r>
      <w:r w:rsidRPr="00854DF4">
        <w:rPr>
          <w:sz w:val="28"/>
          <w:szCs w:val="28"/>
        </w:rPr>
        <w:t xml:space="preserve"> </w:t>
      </w:r>
      <w:proofErr w:type="gramEnd"/>
    </w:p>
    <w:p w:rsidR="009C2A73" w:rsidRPr="00854DF4" w:rsidRDefault="009C2A73" w:rsidP="009C2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4DF4">
        <w:rPr>
          <w:sz w:val="28"/>
          <w:szCs w:val="28"/>
        </w:rPr>
        <w:t>схемы границ прилегающих территорий к некоторым организациям и (или) объектам территорий, на которых не допускается розничная продажа а</w:t>
      </w:r>
      <w:r w:rsidRPr="00854DF4">
        <w:rPr>
          <w:sz w:val="28"/>
          <w:szCs w:val="28"/>
        </w:rPr>
        <w:t>л</w:t>
      </w:r>
      <w:r w:rsidRPr="00854DF4">
        <w:rPr>
          <w:sz w:val="28"/>
          <w:szCs w:val="28"/>
        </w:rPr>
        <w:t>когольной продукции и розничная продажа алкогольной продукции при оказ</w:t>
      </w:r>
      <w:r w:rsidRPr="00854DF4">
        <w:rPr>
          <w:sz w:val="28"/>
          <w:szCs w:val="28"/>
        </w:rPr>
        <w:t>а</w:t>
      </w:r>
      <w:r w:rsidRPr="00854DF4">
        <w:rPr>
          <w:sz w:val="28"/>
          <w:szCs w:val="28"/>
        </w:rPr>
        <w:t>нии услуг общественного питания</w:t>
      </w:r>
      <w:r>
        <w:rPr>
          <w:sz w:val="28"/>
          <w:szCs w:val="28"/>
        </w:rPr>
        <w:t>;</w:t>
      </w:r>
    </w:p>
    <w:p w:rsidR="009C2A73" w:rsidRPr="0099403A" w:rsidRDefault="009C2A73" w:rsidP="009C2A73">
      <w:pPr>
        <w:ind w:firstLine="708"/>
        <w:jc w:val="both"/>
        <w:rPr>
          <w:sz w:val="28"/>
          <w:szCs w:val="28"/>
        </w:rPr>
      </w:pPr>
      <w:r w:rsidRPr="0099403A">
        <w:rPr>
          <w:sz w:val="28"/>
          <w:szCs w:val="28"/>
        </w:rPr>
        <w:t>4) способ расчета расстояния от организаций и (или) объектов до границ прилегающих территорий - п</w:t>
      </w:r>
      <w:r w:rsidRPr="0099403A">
        <w:rPr>
          <w:color w:val="2D2D2D"/>
          <w:spacing w:val="2"/>
          <w:sz w:val="28"/>
          <w:szCs w:val="28"/>
          <w:shd w:val="clear" w:color="auto" w:fill="FFFFFF"/>
        </w:rPr>
        <w:t xml:space="preserve">о </w:t>
      </w:r>
      <w:r w:rsidRPr="0099403A">
        <w:rPr>
          <w:spacing w:val="2"/>
          <w:sz w:val="28"/>
          <w:szCs w:val="28"/>
          <w:shd w:val="clear" w:color="auto" w:fill="FFFFFF"/>
        </w:rPr>
        <w:t>прямой линии без учета искусственных и ест</w:t>
      </w:r>
      <w:r w:rsidRPr="0099403A">
        <w:rPr>
          <w:spacing w:val="2"/>
          <w:sz w:val="28"/>
          <w:szCs w:val="28"/>
          <w:shd w:val="clear" w:color="auto" w:fill="FFFFFF"/>
        </w:rPr>
        <w:t>е</w:t>
      </w:r>
      <w:r w:rsidRPr="0099403A">
        <w:rPr>
          <w:spacing w:val="2"/>
          <w:sz w:val="28"/>
          <w:szCs w:val="28"/>
          <w:shd w:val="clear" w:color="auto" w:fill="FFFFFF"/>
        </w:rPr>
        <w:t>ственных преград:</w:t>
      </w:r>
    </w:p>
    <w:p w:rsidR="009C2A73" w:rsidRPr="0099403A" w:rsidRDefault="009C2A73" w:rsidP="009C2A73">
      <w:pPr>
        <w:ind w:firstLine="708"/>
        <w:jc w:val="both"/>
        <w:rPr>
          <w:sz w:val="28"/>
          <w:szCs w:val="28"/>
        </w:rPr>
      </w:pPr>
      <w:r w:rsidRPr="0099403A">
        <w:rPr>
          <w:sz w:val="28"/>
          <w:szCs w:val="28"/>
        </w:rPr>
        <w:t>при наличии обособленной территории - от входа для посетителей на обособленную территорию здания (строения, сооружения), в котором распол</w:t>
      </w:r>
      <w:r w:rsidRPr="0099403A">
        <w:rPr>
          <w:sz w:val="28"/>
          <w:szCs w:val="28"/>
        </w:rPr>
        <w:t>о</w:t>
      </w:r>
      <w:r w:rsidRPr="0099403A">
        <w:rPr>
          <w:sz w:val="28"/>
          <w:szCs w:val="28"/>
        </w:rPr>
        <w:t>жены организации и (или) объекты, до входа для посетителей в стационарный торговый объект или объект общественного питания;</w:t>
      </w:r>
    </w:p>
    <w:p w:rsidR="009C2A73" w:rsidRPr="0099403A" w:rsidRDefault="009C2A73" w:rsidP="009C2A73">
      <w:pPr>
        <w:ind w:firstLine="708"/>
        <w:jc w:val="both"/>
        <w:rPr>
          <w:sz w:val="28"/>
          <w:szCs w:val="28"/>
        </w:rPr>
      </w:pPr>
      <w:r w:rsidRPr="0099403A">
        <w:rPr>
          <w:sz w:val="28"/>
          <w:szCs w:val="28"/>
        </w:rPr>
        <w:t xml:space="preserve">при отсутствии обособленной территории - от входа для посетителей в </w:t>
      </w:r>
      <w:r w:rsidRPr="0099403A">
        <w:rPr>
          <w:sz w:val="28"/>
          <w:szCs w:val="28"/>
        </w:rPr>
        <w:lastRenderedPageBreak/>
        <w:t>здание (строение, сооружение), в котором расположены организации и (или) объекты, до входа для посетителей в стационарный торговый объект или об</w:t>
      </w:r>
      <w:r w:rsidRPr="0099403A">
        <w:rPr>
          <w:sz w:val="28"/>
          <w:szCs w:val="28"/>
        </w:rPr>
        <w:t>ъ</w:t>
      </w:r>
      <w:r w:rsidRPr="0099403A">
        <w:rPr>
          <w:sz w:val="28"/>
          <w:szCs w:val="28"/>
        </w:rPr>
        <w:t>ект общественного питания.</w:t>
      </w:r>
    </w:p>
    <w:p w:rsidR="009C2A73" w:rsidRPr="0099403A" w:rsidRDefault="009C2A73" w:rsidP="009C2A73">
      <w:pPr>
        <w:ind w:firstLine="851"/>
        <w:jc w:val="both"/>
        <w:rPr>
          <w:sz w:val="28"/>
          <w:szCs w:val="28"/>
        </w:rPr>
      </w:pPr>
      <w:r w:rsidRPr="0099403A">
        <w:rPr>
          <w:rFonts w:eastAsia="Calibri"/>
          <w:sz w:val="28"/>
          <w:szCs w:val="28"/>
        </w:rPr>
        <w:t>при налич</w:t>
      </w:r>
      <w:proofErr w:type="gramStart"/>
      <w:r w:rsidRPr="0099403A">
        <w:rPr>
          <w:rFonts w:eastAsia="Calibri"/>
          <w:sz w:val="28"/>
          <w:szCs w:val="28"/>
        </w:rPr>
        <w:t>ии у о</w:t>
      </w:r>
      <w:proofErr w:type="gramEnd"/>
      <w:r w:rsidRPr="0099403A">
        <w:rPr>
          <w:rFonts w:eastAsia="Calibri"/>
          <w:sz w:val="28"/>
          <w:szCs w:val="28"/>
        </w:rPr>
        <w:t>рганизации</w:t>
      </w:r>
      <w:r w:rsidRPr="0099403A">
        <w:rPr>
          <w:sz w:val="28"/>
          <w:szCs w:val="28"/>
        </w:rPr>
        <w:t xml:space="preserve"> и (или) объекта, на территории которого не допускается розничная продажа алкогольной продукции более одного входа (выхода) для посетителей прилегающая территория определяется от каждого входа (выхода).</w:t>
      </w:r>
    </w:p>
    <w:p w:rsidR="009C2A73" w:rsidRPr="0099403A" w:rsidRDefault="009C2A73" w:rsidP="009C2A73">
      <w:pPr>
        <w:ind w:firstLine="851"/>
        <w:jc w:val="both"/>
        <w:rPr>
          <w:rFonts w:eastAsia="Calibri"/>
          <w:sz w:val="28"/>
          <w:szCs w:val="28"/>
        </w:rPr>
      </w:pPr>
      <w:r w:rsidRPr="0099403A">
        <w:rPr>
          <w:sz w:val="28"/>
          <w:szCs w:val="28"/>
        </w:rPr>
        <w:t>Пожарные, запасные и иные входы (выходы) в здания строения соор</w:t>
      </w:r>
      <w:r w:rsidRPr="0099403A">
        <w:rPr>
          <w:sz w:val="28"/>
          <w:szCs w:val="28"/>
        </w:rPr>
        <w:t>у</w:t>
      </w:r>
      <w:r w:rsidRPr="0099403A">
        <w:rPr>
          <w:sz w:val="28"/>
          <w:szCs w:val="28"/>
        </w:rPr>
        <w:t>жения которые не используются для посетителей, при определении границ прилегающих территорий не учитываются.</w:t>
      </w:r>
    </w:p>
    <w:p w:rsidR="00D24FAE" w:rsidRPr="009C2A73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9C2A73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9C2A73">
        <w:rPr>
          <w:rFonts w:ascii="Times New Roman" w:hAnsi="Times New Roman" w:cs="Times New Roman"/>
          <w:sz w:val="28"/>
          <w:szCs w:val="28"/>
        </w:rPr>
        <w:t>з</w:t>
      </w:r>
      <w:r w:rsidR="00D24FAE" w:rsidRPr="009C2A73">
        <w:rPr>
          <w:rFonts w:ascii="Times New Roman" w:hAnsi="Times New Roman" w:cs="Times New Roman"/>
          <w:sz w:val="28"/>
          <w:szCs w:val="28"/>
        </w:rPr>
        <w:t>можным.</w:t>
      </w:r>
    </w:p>
    <w:p w:rsidR="009C2A73" w:rsidRPr="00854DF4" w:rsidRDefault="00D24FAE" w:rsidP="009C2A73">
      <w:pPr>
        <w:ind w:firstLine="708"/>
        <w:jc w:val="both"/>
        <w:rPr>
          <w:sz w:val="28"/>
          <w:szCs w:val="28"/>
        </w:rPr>
      </w:pPr>
      <w:r w:rsidRPr="009C2A73">
        <w:rPr>
          <w:sz w:val="28"/>
          <w:szCs w:val="28"/>
        </w:rPr>
        <w:t xml:space="preserve">3. </w:t>
      </w:r>
      <w:proofErr w:type="gramStart"/>
      <w:r w:rsidR="00F97A8B" w:rsidRPr="009C2A73">
        <w:rPr>
          <w:sz w:val="28"/>
          <w:szCs w:val="28"/>
        </w:rPr>
        <w:t xml:space="preserve">Цель предлагаемого правового регулирования </w:t>
      </w:r>
      <w:r w:rsidR="008D7FEF" w:rsidRPr="009C2A73">
        <w:rPr>
          <w:sz w:val="28"/>
          <w:szCs w:val="28"/>
        </w:rPr>
        <w:t xml:space="preserve">- </w:t>
      </w:r>
      <w:r w:rsidR="009C2A73" w:rsidRPr="009C2A73">
        <w:rPr>
          <w:sz w:val="28"/>
          <w:szCs w:val="28"/>
        </w:rPr>
        <w:t>проект</w:t>
      </w:r>
      <w:r w:rsidR="009C2A73" w:rsidRPr="004750C8">
        <w:rPr>
          <w:sz w:val="28"/>
          <w:szCs w:val="28"/>
        </w:rPr>
        <w:t xml:space="preserve"> </w:t>
      </w:r>
      <w:r w:rsidR="009C2A73">
        <w:rPr>
          <w:sz w:val="28"/>
          <w:szCs w:val="28"/>
        </w:rPr>
        <w:t xml:space="preserve">постановления </w:t>
      </w:r>
      <w:r w:rsidR="009C2A73" w:rsidRPr="004750C8">
        <w:rPr>
          <w:sz w:val="28"/>
          <w:szCs w:val="28"/>
        </w:rPr>
        <w:t xml:space="preserve">разрабатывается в целях реализации </w:t>
      </w:r>
      <w:r w:rsidR="009C2A73">
        <w:rPr>
          <w:sz w:val="28"/>
          <w:szCs w:val="28"/>
        </w:rPr>
        <w:t>администрацией муниципального образ</w:t>
      </w:r>
      <w:r w:rsidR="009C2A73">
        <w:rPr>
          <w:sz w:val="28"/>
          <w:szCs w:val="28"/>
        </w:rPr>
        <w:t>о</w:t>
      </w:r>
      <w:r w:rsidR="009C2A73">
        <w:rPr>
          <w:sz w:val="28"/>
          <w:szCs w:val="28"/>
        </w:rPr>
        <w:t xml:space="preserve">вания Тимашевский район полномочий, предусмотренных частью 4 статьи 16 </w:t>
      </w:r>
      <w:r w:rsidR="009C2A73" w:rsidRPr="0036674A">
        <w:rPr>
          <w:sz w:val="28"/>
          <w:szCs w:val="28"/>
        </w:rPr>
        <w:t>Закона № 171-ФЗ</w:t>
      </w:r>
      <w:r w:rsidR="009C2A73">
        <w:rPr>
          <w:sz w:val="28"/>
          <w:szCs w:val="28"/>
        </w:rPr>
        <w:t>, постановлением № 1425, Уставом администрации муниц</w:t>
      </w:r>
      <w:r w:rsidR="009C2A73">
        <w:rPr>
          <w:sz w:val="28"/>
          <w:szCs w:val="28"/>
        </w:rPr>
        <w:t>и</w:t>
      </w:r>
      <w:r w:rsidR="009C2A73">
        <w:rPr>
          <w:sz w:val="28"/>
          <w:szCs w:val="28"/>
        </w:rPr>
        <w:t xml:space="preserve">пального образования Тимашевский район  </w:t>
      </w:r>
      <w:r w:rsidR="009C2A73" w:rsidRPr="004750C8">
        <w:rPr>
          <w:sz w:val="28"/>
          <w:szCs w:val="28"/>
        </w:rPr>
        <w:t>по определению способа расчета расстояния от организаций и (или) объектов, на территориях которых не допу</w:t>
      </w:r>
      <w:r w:rsidR="009C2A73" w:rsidRPr="004750C8">
        <w:rPr>
          <w:sz w:val="28"/>
          <w:szCs w:val="28"/>
        </w:rPr>
        <w:t>с</w:t>
      </w:r>
      <w:r w:rsidR="009C2A73" w:rsidRPr="004750C8">
        <w:rPr>
          <w:sz w:val="28"/>
          <w:szCs w:val="28"/>
        </w:rPr>
        <w:t>кается розничная продажа алкогольной продукции, до границ прилегающих территорий</w:t>
      </w:r>
      <w:r w:rsidR="009C2A73">
        <w:rPr>
          <w:sz w:val="28"/>
          <w:szCs w:val="28"/>
        </w:rPr>
        <w:t xml:space="preserve">, перечня </w:t>
      </w:r>
      <w:r w:rsidR="009C2A73" w:rsidRPr="004750C8">
        <w:rPr>
          <w:sz w:val="28"/>
          <w:szCs w:val="28"/>
        </w:rPr>
        <w:t>организаций и (или) объектов, на</w:t>
      </w:r>
      <w:proofErr w:type="gramEnd"/>
      <w:r w:rsidR="009C2A73" w:rsidRPr="004750C8">
        <w:rPr>
          <w:sz w:val="28"/>
          <w:szCs w:val="28"/>
        </w:rPr>
        <w:t xml:space="preserve"> прилегающих </w:t>
      </w:r>
      <w:proofErr w:type="gramStart"/>
      <w:r w:rsidR="009C2A73" w:rsidRPr="004750C8">
        <w:rPr>
          <w:sz w:val="28"/>
          <w:szCs w:val="28"/>
        </w:rPr>
        <w:t>террит</w:t>
      </w:r>
      <w:r w:rsidR="009C2A73" w:rsidRPr="004750C8">
        <w:rPr>
          <w:sz w:val="28"/>
          <w:szCs w:val="28"/>
        </w:rPr>
        <w:t>о</w:t>
      </w:r>
      <w:r w:rsidR="009C2A73" w:rsidRPr="004750C8">
        <w:rPr>
          <w:sz w:val="28"/>
          <w:szCs w:val="28"/>
        </w:rPr>
        <w:t>риях</w:t>
      </w:r>
      <w:proofErr w:type="gramEnd"/>
      <w:r w:rsidR="009C2A73" w:rsidRPr="004750C8">
        <w:rPr>
          <w:sz w:val="28"/>
          <w:szCs w:val="28"/>
        </w:rPr>
        <w:t xml:space="preserve"> к которым не допускается розничная продажа алкогольной продукции </w:t>
      </w:r>
      <w:r w:rsidR="009C2A73" w:rsidRPr="004750C8">
        <w:rPr>
          <w:color w:val="000000"/>
          <w:sz w:val="28"/>
          <w:szCs w:val="28"/>
        </w:rPr>
        <w:t xml:space="preserve">на территории </w:t>
      </w:r>
      <w:r w:rsidR="009C2A73" w:rsidRPr="004750C8">
        <w:rPr>
          <w:sz w:val="28"/>
          <w:szCs w:val="28"/>
        </w:rPr>
        <w:t>муниципального образования Тимашевский район</w:t>
      </w:r>
      <w:r w:rsidR="009C2A73">
        <w:rPr>
          <w:sz w:val="28"/>
          <w:szCs w:val="28"/>
        </w:rPr>
        <w:t xml:space="preserve">, </w:t>
      </w:r>
      <w:r w:rsidR="009C2A73" w:rsidRPr="00854DF4">
        <w:rPr>
          <w:sz w:val="28"/>
          <w:szCs w:val="28"/>
        </w:rPr>
        <w:t>границ прил</w:t>
      </w:r>
      <w:r w:rsidR="009C2A73" w:rsidRPr="00854DF4">
        <w:rPr>
          <w:sz w:val="28"/>
          <w:szCs w:val="28"/>
        </w:rPr>
        <w:t>е</w:t>
      </w:r>
      <w:r w:rsidR="009C2A73" w:rsidRPr="00854DF4">
        <w:rPr>
          <w:sz w:val="28"/>
          <w:szCs w:val="28"/>
        </w:rPr>
        <w:t>гающих к некоторым организациям и (или) объектам территорий, на которых не допускается розничная продажа алкогольной продукции и розничная прод</w:t>
      </w:r>
      <w:r w:rsidR="009C2A73" w:rsidRPr="00854DF4">
        <w:rPr>
          <w:sz w:val="28"/>
          <w:szCs w:val="28"/>
        </w:rPr>
        <w:t>а</w:t>
      </w:r>
      <w:r w:rsidR="009C2A73" w:rsidRPr="00854DF4">
        <w:rPr>
          <w:sz w:val="28"/>
          <w:szCs w:val="28"/>
        </w:rPr>
        <w:t>жа алкогольной продукции при оказании услуг общественного питания на те</w:t>
      </w:r>
      <w:r w:rsidR="009C2A73" w:rsidRPr="00854DF4">
        <w:rPr>
          <w:sz w:val="28"/>
          <w:szCs w:val="28"/>
        </w:rPr>
        <w:t>р</w:t>
      </w:r>
      <w:r w:rsidR="009C2A73" w:rsidRPr="00854DF4">
        <w:rPr>
          <w:sz w:val="28"/>
          <w:szCs w:val="28"/>
        </w:rPr>
        <w:t>ритории муниципального образования Тимашевский район</w:t>
      </w:r>
      <w:r w:rsidR="009C2A73">
        <w:rPr>
          <w:sz w:val="28"/>
          <w:szCs w:val="28"/>
        </w:rPr>
        <w:t xml:space="preserve">, </w:t>
      </w:r>
      <w:r w:rsidR="009C2A73" w:rsidRPr="00854DF4">
        <w:rPr>
          <w:sz w:val="28"/>
          <w:szCs w:val="28"/>
        </w:rPr>
        <w:t>схем границ прил</w:t>
      </w:r>
      <w:r w:rsidR="009C2A73" w:rsidRPr="00854DF4">
        <w:rPr>
          <w:sz w:val="28"/>
          <w:szCs w:val="28"/>
        </w:rPr>
        <w:t>е</w:t>
      </w:r>
      <w:r w:rsidR="009C2A73" w:rsidRPr="00854DF4">
        <w:rPr>
          <w:sz w:val="28"/>
          <w:szCs w:val="28"/>
        </w:rPr>
        <w:t xml:space="preserve">гающих территорий к некоторым организациям и (или) объектам территорий, </w:t>
      </w:r>
      <w:proofErr w:type="gramStart"/>
      <w:r w:rsidR="009C2A73" w:rsidRPr="00854DF4">
        <w:rPr>
          <w:sz w:val="28"/>
          <w:szCs w:val="28"/>
        </w:rPr>
        <w:t>на которых не допускается розничная продажа алкогольной продукции и ро</w:t>
      </w:r>
      <w:r w:rsidR="009C2A73" w:rsidRPr="00854DF4">
        <w:rPr>
          <w:sz w:val="28"/>
          <w:szCs w:val="28"/>
        </w:rPr>
        <w:t>з</w:t>
      </w:r>
      <w:r w:rsidR="009C2A73" w:rsidRPr="00854DF4">
        <w:rPr>
          <w:sz w:val="28"/>
          <w:szCs w:val="28"/>
        </w:rPr>
        <w:t>ничная продажа алкогольной продукции при оказании услуг общественного питания</w:t>
      </w:r>
      <w:r w:rsidR="009C2A73">
        <w:rPr>
          <w:sz w:val="28"/>
          <w:szCs w:val="28"/>
        </w:rPr>
        <w:t>.</w:t>
      </w:r>
      <w:proofErr w:type="gramEnd"/>
    </w:p>
    <w:p w:rsidR="00F50B52" w:rsidRPr="009C2A7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>Цел</w:t>
      </w:r>
      <w:r w:rsidR="00F80C12" w:rsidRPr="009C2A73">
        <w:rPr>
          <w:rFonts w:ascii="Times New Roman" w:hAnsi="Times New Roman" w:cs="Times New Roman"/>
          <w:sz w:val="28"/>
          <w:szCs w:val="28"/>
        </w:rPr>
        <w:t>ь</w:t>
      </w:r>
      <w:r w:rsidRPr="009C2A7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9C2A7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C2A73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9C2A73">
        <w:rPr>
          <w:rFonts w:ascii="Times New Roman" w:hAnsi="Times New Roman" w:cs="Times New Roman"/>
          <w:sz w:val="28"/>
          <w:szCs w:val="28"/>
        </w:rPr>
        <w:t>у</w:t>
      </w:r>
      <w:r w:rsidRPr="009C2A73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9C2A7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C2A73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9C2A73">
        <w:rPr>
          <w:rFonts w:ascii="Times New Roman" w:hAnsi="Times New Roman" w:cs="Times New Roman"/>
          <w:sz w:val="28"/>
          <w:szCs w:val="28"/>
        </w:rPr>
        <w:t>е</w:t>
      </w:r>
      <w:r w:rsidRPr="009C2A73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9C2A73">
        <w:rPr>
          <w:rFonts w:ascii="Times New Roman" w:hAnsi="Times New Roman" w:cs="Times New Roman"/>
          <w:sz w:val="28"/>
          <w:szCs w:val="28"/>
        </w:rPr>
        <w:t xml:space="preserve"> и </w:t>
      </w:r>
      <w:r w:rsidRPr="009C2A7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9C2A7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9C2A7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C2A73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9C2A73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9C2A73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9C2A73" w:rsidRPr="009C2A73">
        <w:rPr>
          <w:rFonts w:ascii="Times New Roman" w:hAnsi="Times New Roman" w:cs="Times New Roman"/>
          <w:sz w:val="28"/>
          <w:szCs w:val="28"/>
        </w:rPr>
        <w:t>о</w:t>
      </w:r>
      <w:r w:rsidR="00753C15" w:rsidRPr="009C2A73">
        <w:rPr>
          <w:rFonts w:ascii="Times New Roman" w:hAnsi="Times New Roman" w:cs="Times New Roman"/>
          <w:sz w:val="28"/>
          <w:szCs w:val="28"/>
        </w:rPr>
        <w:t>бязанн</w:t>
      </w:r>
      <w:r w:rsidR="00753C15" w:rsidRPr="009C2A73">
        <w:rPr>
          <w:rFonts w:ascii="Times New Roman" w:hAnsi="Times New Roman" w:cs="Times New Roman"/>
          <w:sz w:val="28"/>
          <w:szCs w:val="28"/>
        </w:rPr>
        <w:t>о</w:t>
      </w:r>
      <w:r w:rsidR="00753C15" w:rsidRPr="009C2A73">
        <w:rPr>
          <w:rFonts w:ascii="Times New Roman" w:hAnsi="Times New Roman" w:cs="Times New Roman"/>
          <w:sz w:val="28"/>
          <w:szCs w:val="28"/>
        </w:rPr>
        <w:t>ст</w:t>
      </w:r>
      <w:r w:rsidR="00907FCE" w:rsidRPr="009C2A73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9C2A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9C2A73" w:rsidRPr="009C2A73" w:rsidRDefault="009C2A73" w:rsidP="009C2A7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A73">
        <w:rPr>
          <w:rFonts w:ascii="Times New Roman" w:eastAsia="Times New Roman" w:hAnsi="Times New Roman" w:cs="Times New Roman"/>
          <w:sz w:val="28"/>
          <w:szCs w:val="28"/>
        </w:rPr>
        <w:t xml:space="preserve">          Проект постановления определяет:</w:t>
      </w:r>
    </w:p>
    <w:p w:rsidR="009C2A73" w:rsidRPr="00854DF4" w:rsidRDefault="009C2A73" w:rsidP="009C2A73">
      <w:pPr>
        <w:ind w:firstLine="709"/>
        <w:jc w:val="both"/>
        <w:rPr>
          <w:sz w:val="28"/>
          <w:szCs w:val="28"/>
        </w:rPr>
      </w:pPr>
      <w:r w:rsidRPr="009C2A73">
        <w:rPr>
          <w:sz w:val="28"/>
          <w:szCs w:val="28"/>
        </w:rPr>
        <w:t>1) перечень организаций и (или) объектов, на прилегающих территориях к которым не допускается розничная продажа алкогольной</w:t>
      </w:r>
      <w:r w:rsidRPr="00854DF4">
        <w:rPr>
          <w:sz w:val="28"/>
          <w:szCs w:val="28"/>
        </w:rPr>
        <w:t xml:space="preserve"> продукции </w:t>
      </w:r>
      <w:r w:rsidRPr="00854DF4">
        <w:rPr>
          <w:color w:val="000000"/>
          <w:sz w:val="28"/>
          <w:szCs w:val="28"/>
        </w:rPr>
        <w:t>на те</w:t>
      </w:r>
      <w:r w:rsidRPr="00854DF4">
        <w:rPr>
          <w:color w:val="000000"/>
          <w:sz w:val="28"/>
          <w:szCs w:val="28"/>
        </w:rPr>
        <w:t>р</w:t>
      </w:r>
      <w:r w:rsidRPr="00854DF4">
        <w:rPr>
          <w:color w:val="000000"/>
          <w:sz w:val="28"/>
          <w:szCs w:val="28"/>
        </w:rPr>
        <w:t xml:space="preserve">ритории </w:t>
      </w:r>
      <w:r w:rsidRPr="00854DF4">
        <w:rPr>
          <w:sz w:val="28"/>
          <w:szCs w:val="28"/>
        </w:rPr>
        <w:t>муниципального образования Тимашевский район</w:t>
      </w:r>
      <w:r>
        <w:rPr>
          <w:sz w:val="28"/>
          <w:szCs w:val="28"/>
        </w:rPr>
        <w:t>;</w:t>
      </w:r>
    </w:p>
    <w:p w:rsidR="009C2A73" w:rsidRPr="00854DF4" w:rsidRDefault="009C2A73" w:rsidP="009C2A73">
      <w:pPr>
        <w:ind w:firstLine="708"/>
        <w:jc w:val="both"/>
        <w:rPr>
          <w:sz w:val="28"/>
          <w:szCs w:val="28"/>
        </w:rPr>
      </w:pPr>
      <w:proofErr w:type="gramStart"/>
      <w:r w:rsidRPr="00854DF4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54DF4">
        <w:rPr>
          <w:sz w:val="28"/>
          <w:szCs w:val="28"/>
        </w:rPr>
        <w:t>границы прилегающих к некоторым организациям и (или) объектам территорий, на которых не допускается розничная продажа алкогольной пр</w:t>
      </w:r>
      <w:r w:rsidRPr="00854DF4">
        <w:rPr>
          <w:sz w:val="28"/>
          <w:szCs w:val="28"/>
        </w:rPr>
        <w:t>о</w:t>
      </w:r>
      <w:r w:rsidRPr="00854DF4">
        <w:rPr>
          <w:sz w:val="28"/>
          <w:szCs w:val="28"/>
        </w:rPr>
        <w:t>дукции и розничная продажа алкогольной продукции при оказании услуг общ</w:t>
      </w:r>
      <w:r w:rsidRPr="00854DF4">
        <w:rPr>
          <w:sz w:val="28"/>
          <w:szCs w:val="28"/>
        </w:rPr>
        <w:t>е</w:t>
      </w:r>
      <w:r w:rsidRPr="00854DF4">
        <w:rPr>
          <w:sz w:val="28"/>
          <w:szCs w:val="28"/>
        </w:rPr>
        <w:t>ственного питания на территории муниципального образования Тимашевский район</w:t>
      </w:r>
      <w:r>
        <w:rPr>
          <w:sz w:val="28"/>
          <w:szCs w:val="28"/>
        </w:rPr>
        <w:t>);</w:t>
      </w:r>
      <w:r w:rsidRPr="00854DF4">
        <w:rPr>
          <w:sz w:val="28"/>
          <w:szCs w:val="28"/>
        </w:rPr>
        <w:t xml:space="preserve"> </w:t>
      </w:r>
      <w:proofErr w:type="gramEnd"/>
    </w:p>
    <w:p w:rsidR="009C2A73" w:rsidRDefault="009C2A73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2A73" w:rsidRPr="00B8524C" w:rsidRDefault="009C2A73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2323" w:rsidRPr="0046232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2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6232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6232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6232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462323">
        <w:rPr>
          <w:rFonts w:ascii="Times New Roman" w:hAnsi="Times New Roman" w:cs="Times New Roman"/>
          <w:sz w:val="28"/>
          <w:szCs w:val="28"/>
        </w:rPr>
        <w:t>ж</w:t>
      </w:r>
      <w:r w:rsidR="00F26D37" w:rsidRPr="00462323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462323">
        <w:rPr>
          <w:rFonts w:ascii="Times New Roman" w:hAnsi="Times New Roman" w:cs="Times New Roman"/>
          <w:sz w:val="28"/>
          <w:szCs w:val="28"/>
        </w:rPr>
        <w:t>о</w:t>
      </w:r>
      <w:r w:rsidR="00F26D37" w:rsidRPr="00462323">
        <w:rPr>
          <w:rFonts w:ascii="Times New Roman" w:hAnsi="Times New Roman" w:cs="Times New Roman"/>
          <w:sz w:val="28"/>
          <w:szCs w:val="28"/>
        </w:rPr>
        <w:t xml:space="preserve">мического развития муниципального образования Тимашевский район </w:t>
      </w:r>
      <w:r w:rsidR="00462323" w:rsidRPr="00462323">
        <w:rPr>
          <w:rFonts w:ascii="Times New Roman" w:hAnsi="Times New Roman" w:cs="Times New Roman"/>
          <w:sz w:val="28"/>
          <w:szCs w:val="28"/>
        </w:rPr>
        <w:t>отсу</w:t>
      </w:r>
      <w:r w:rsidR="00462323" w:rsidRPr="00462323">
        <w:rPr>
          <w:rFonts w:ascii="Times New Roman" w:hAnsi="Times New Roman" w:cs="Times New Roman"/>
          <w:sz w:val="28"/>
          <w:szCs w:val="28"/>
        </w:rPr>
        <w:t>т</w:t>
      </w:r>
      <w:r w:rsidR="00462323" w:rsidRPr="00462323">
        <w:rPr>
          <w:rFonts w:ascii="Times New Roman" w:hAnsi="Times New Roman" w:cs="Times New Roman"/>
          <w:sz w:val="28"/>
          <w:szCs w:val="28"/>
        </w:rPr>
        <w:t>ствуют.</w:t>
      </w:r>
    </w:p>
    <w:p w:rsidR="00462323" w:rsidRPr="00462323" w:rsidRDefault="00462323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2323">
        <w:rPr>
          <w:rFonts w:ascii="Times New Roman" w:hAnsi="Times New Roman" w:cs="Times New Roman"/>
          <w:sz w:val="28"/>
          <w:szCs w:val="28"/>
        </w:rPr>
        <w:t xml:space="preserve">В отдельных случаях для </w:t>
      </w:r>
      <w:r w:rsidRPr="00462323">
        <w:rPr>
          <w:rFonts w:ascii="Times New Roman" w:eastAsia="Times New Roman" w:hAnsi="Times New Roman" w:cs="Times New Roman"/>
          <w:sz w:val="28"/>
          <w:szCs w:val="28"/>
        </w:rPr>
        <w:t>организаций, осуществляющих деятельность в сфере розничной торговли алкогольной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D37" w:rsidRPr="00462323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2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62323">
        <w:rPr>
          <w:rFonts w:ascii="Times New Roman" w:hAnsi="Times New Roman" w:cs="Times New Roman"/>
          <w:sz w:val="28"/>
          <w:szCs w:val="28"/>
        </w:rPr>
        <w:t>д</w:t>
      </w:r>
      <w:r w:rsidRPr="00462323">
        <w:rPr>
          <w:rFonts w:ascii="Times New Roman" w:hAnsi="Times New Roman" w:cs="Times New Roman"/>
          <w:sz w:val="28"/>
          <w:szCs w:val="28"/>
        </w:rPr>
        <w:t>полагаются.</w:t>
      </w:r>
    </w:p>
    <w:p w:rsidR="00462323" w:rsidRPr="00691FB4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691FB4">
        <w:rPr>
          <w:rFonts w:ascii="Times New Roman" w:hAnsi="Times New Roman" w:cs="Times New Roman"/>
          <w:sz w:val="28"/>
          <w:szCs w:val="28"/>
        </w:rPr>
        <w:t>о</w:t>
      </w:r>
      <w:r w:rsidRPr="00691FB4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не предполагаются.</w:t>
      </w:r>
    </w:p>
    <w:p w:rsidR="00462323" w:rsidRPr="00691FB4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691FB4">
        <w:rPr>
          <w:rFonts w:ascii="Times New Roman" w:hAnsi="Times New Roman" w:cs="Times New Roman"/>
          <w:sz w:val="28"/>
          <w:szCs w:val="28"/>
        </w:rPr>
        <w:t>о</w:t>
      </w:r>
      <w:r w:rsidRPr="00691FB4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C73EB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BD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73EBD">
        <w:rPr>
          <w:rFonts w:ascii="Times New Roman" w:hAnsi="Times New Roman" w:cs="Times New Roman"/>
          <w:sz w:val="28"/>
          <w:szCs w:val="28"/>
        </w:rPr>
        <w:t xml:space="preserve"> </w:t>
      </w:r>
      <w:r w:rsidR="00462323" w:rsidRPr="00C73EBD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Pr="00C73EBD">
        <w:rPr>
          <w:rFonts w:ascii="Times New Roman" w:hAnsi="Times New Roman" w:cs="Times New Roman"/>
          <w:sz w:val="28"/>
          <w:szCs w:val="28"/>
        </w:rPr>
        <w:t>201</w:t>
      </w:r>
      <w:r w:rsidR="00BB362C" w:rsidRPr="00C73EBD">
        <w:rPr>
          <w:rFonts w:ascii="Times New Roman" w:hAnsi="Times New Roman" w:cs="Times New Roman"/>
          <w:sz w:val="28"/>
          <w:szCs w:val="28"/>
        </w:rPr>
        <w:t>9</w:t>
      </w:r>
      <w:r w:rsidRPr="00C73EBD">
        <w:rPr>
          <w:rFonts w:ascii="Times New Roman" w:hAnsi="Times New Roman" w:cs="Times New Roman"/>
          <w:sz w:val="28"/>
          <w:szCs w:val="28"/>
        </w:rPr>
        <w:t xml:space="preserve"> г</w:t>
      </w:r>
      <w:r w:rsidR="00462323" w:rsidRPr="00C73EBD">
        <w:rPr>
          <w:rFonts w:ascii="Times New Roman" w:hAnsi="Times New Roman" w:cs="Times New Roman"/>
          <w:sz w:val="28"/>
          <w:szCs w:val="28"/>
        </w:rPr>
        <w:t>.</w:t>
      </w:r>
      <w:r w:rsidRPr="00C73EBD">
        <w:rPr>
          <w:rFonts w:ascii="Times New Roman" w:hAnsi="Times New Roman" w:cs="Times New Roman"/>
          <w:sz w:val="28"/>
          <w:szCs w:val="28"/>
        </w:rPr>
        <w:t xml:space="preserve"> по </w:t>
      </w:r>
      <w:r w:rsidR="00462323" w:rsidRPr="00C73EBD">
        <w:rPr>
          <w:rFonts w:ascii="Times New Roman" w:hAnsi="Times New Roman" w:cs="Times New Roman"/>
          <w:sz w:val="28"/>
          <w:szCs w:val="28"/>
        </w:rPr>
        <w:t xml:space="preserve">22 октября </w:t>
      </w:r>
      <w:r w:rsidRPr="00C73EBD">
        <w:rPr>
          <w:rFonts w:ascii="Times New Roman" w:hAnsi="Times New Roman" w:cs="Times New Roman"/>
          <w:sz w:val="28"/>
          <w:szCs w:val="28"/>
        </w:rPr>
        <w:t>201</w:t>
      </w:r>
      <w:r w:rsidR="00BB362C" w:rsidRPr="00C73EBD">
        <w:rPr>
          <w:rFonts w:ascii="Times New Roman" w:hAnsi="Times New Roman" w:cs="Times New Roman"/>
          <w:sz w:val="28"/>
          <w:szCs w:val="28"/>
        </w:rPr>
        <w:t>9</w:t>
      </w:r>
      <w:r w:rsidRPr="00C73E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9C251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51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9C251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C251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9C2514">
        <w:rPr>
          <w:rFonts w:ascii="Times New Roman" w:hAnsi="Times New Roman" w:cs="Times New Roman"/>
          <w:sz w:val="28"/>
          <w:szCs w:val="28"/>
        </w:rPr>
        <w:t>а</w:t>
      </w:r>
      <w:r w:rsidRPr="009C251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3" w:history="1">
        <w:r w:rsidRPr="009C2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C2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C2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9C2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C251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C251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7213F" w:rsidRPr="009C2514" w:rsidRDefault="0077213F" w:rsidP="007721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514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9C2514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9C2514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9C2514">
        <w:rPr>
          <w:rFonts w:ascii="Times New Roman" w:hAnsi="Times New Roman" w:cs="Times New Roman"/>
          <w:sz w:val="28"/>
          <w:szCs w:val="28"/>
        </w:rPr>
        <w:t>а</w:t>
      </w:r>
      <w:r w:rsidRPr="009C2514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9C2514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9C2514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9C2514">
        <w:rPr>
          <w:rFonts w:ascii="Times New Roman" w:hAnsi="Times New Roman" w:cs="Times New Roman"/>
          <w:sz w:val="28"/>
          <w:szCs w:val="28"/>
        </w:rPr>
        <w:t>о</w:t>
      </w:r>
      <w:r w:rsidRPr="009C2514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9C251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C2514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9C2514">
        <w:rPr>
          <w:rFonts w:ascii="Times New Roman" w:hAnsi="Times New Roman" w:cs="Times New Roman"/>
          <w:sz w:val="28"/>
          <w:szCs w:val="28"/>
        </w:rPr>
        <w:t>е</w:t>
      </w:r>
      <w:r w:rsidRPr="009C2514">
        <w:rPr>
          <w:rFonts w:ascii="Times New Roman" w:hAnsi="Times New Roman" w:cs="Times New Roman"/>
          <w:sz w:val="28"/>
          <w:szCs w:val="28"/>
        </w:rPr>
        <w:t>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9C2514">
        <w:rPr>
          <w:rFonts w:ascii="Times New Roman" w:hAnsi="Times New Roman" w:cs="Times New Roman"/>
          <w:sz w:val="28"/>
          <w:szCs w:val="28"/>
        </w:rPr>
        <w:t>и</w:t>
      </w:r>
      <w:r w:rsidRPr="009C2514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9C2514">
        <w:rPr>
          <w:rFonts w:ascii="Times New Roman" w:hAnsi="Times New Roman" w:cs="Times New Roman"/>
          <w:sz w:val="28"/>
          <w:szCs w:val="28"/>
        </w:rPr>
        <w:t xml:space="preserve"> Д.А. Ананьеву, директор</w:t>
      </w:r>
      <w:proofErr w:type="gramStart"/>
      <w:r w:rsidRPr="009C251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9C2514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Pr="009C2514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Pr="009C2514">
        <w:rPr>
          <w:rFonts w:ascii="Times New Roman" w:hAnsi="Times New Roman" w:cs="Times New Roman"/>
          <w:sz w:val="28"/>
          <w:szCs w:val="28"/>
        </w:rPr>
        <w:t>» А.Н. Трошину  с которыми заключены соглашения о взаимодействии при проведении оценки регулирующего возде</w:t>
      </w:r>
      <w:r w:rsidRPr="009C2514">
        <w:rPr>
          <w:rFonts w:ascii="Times New Roman" w:hAnsi="Times New Roman" w:cs="Times New Roman"/>
          <w:sz w:val="28"/>
          <w:szCs w:val="28"/>
        </w:rPr>
        <w:t>й</w:t>
      </w:r>
      <w:r w:rsidRPr="009C2514">
        <w:rPr>
          <w:rFonts w:ascii="Times New Roman" w:hAnsi="Times New Roman" w:cs="Times New Roman"/>
          <w:sz w:val="28"/>
          <w:szCs w:val="28"/>
        </w:rPr>
        <w:t>ствия.</w:t>
      </w:r>
    </w:p>
    <w:p w:rsidR="00F53EB3" w:rsidRPr="009C251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1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9C2514">
        <w:rPr>
          <w:rFonts w:ascii="Times New Roman" w:hAnsi="Times New Roman" w:cs="Times New Roman"/>
          <w:sz w:val="28"/>
          <w:szCs w:val="28"/>
        </w:rPr>
        <w:t>е</w:t>
      </w:r>
      <w:r w:rsidRPr="009C2514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1758E" w:rsidRPr="009C2514" w:rsidRDefault="00F53EB3" w:rsidP="00C1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514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="00C1758E" w:rsidRPr="009C2514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C1758E" w:rsidRPr="009C2514">
        <w:rPr>
          <w:rFonts w:ascii="Times New Roman" w:hAnsi="Times New Roman" w:cs="Times New Roman"/>
          <w:sz w:val="28"/>
          <w:szCs w:val="28"/>
        </w:rPr>
        <w:t>и</w:t>
      </w:r>
      <w:r w:rsidR="00C1758E" w:rsidRPr="009C2514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C1758E" w:rsidRPr="009C2514">
        <w:rPr>
          <w:rFonts w:ascii="Times New Roman" w:hAnsi="Times New Roman"/>
          <w:sz w:val="28"/>
          <w:szCs w:val="28"/>
        </w:rPr>
        <w:t>юридических лиц</w:t>
      </w:r>
      <w:r w:rsidR="00C1758E" w:rsidRPr="009C2514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="00C1758E" w:rsidRPr="009C2514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="00C1758E" w:rsidRPr="009C2514">
        <w:rPr>
          <w:rFonts w:ascii="Times New Roman" w:hAnsi="Times New Roman"/>
          <w:sz w:val="28"/>
          <w:szCs w:val="28"/>
        </w:rPr>
        <w:t>о</w:t>
      </w:r>
      <w:r w:rsidR="00C1758E" w:rsidRPr="009C2514">
        <w:rPr>
          <w:rFonts w:ascii="Times New Roman" w:hAnsi="Times New Roman"/>
          <w:sz w:val="28"/>
          <w:szCs w:val="28"/>
        </w:rPr>
        <w:t xml:space="preserve">ванных расходов местного бюджета (бюджета муниципального образования </w:t>
      </w:r>
      <w:r w:rsidR="00C1758E" w:rsidRPr="009C2514">
        <w:rPr>
          <w:rFonts w:ascii="Times New Roman" w:hAnsi="Times New Roman"/>
          <w:sz w:val="28"/>
          <w:szCs w:val="28"/>
        </w:rPr>
        <w:lastRenderedPageBreak/>
        <w:t>Тимашевский район), и о возможности его дальнейшего согласования.</w:t>
      </w:r>
      <w:proofErr w:type="gramEnd"/>
    </w:p>
    <w:p w:rsidR="000F4940" w:rsidRPr="009C251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307C5" w:rsidRPr="00B8524C" w:rsidRDefault="00F50B52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5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82A6D" w:rsidRPr="00B8524C" w:rsidRDefault="00082A6D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</w:p>
    <w:p w:rsidR="002E1ED0" w:rsidRDefault="002E1ED0" w:rsidP="00114638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60E53" w:rsidRPr="009C2514" w:rsidRDefault="002E1ED0" w:rsidP="0011463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0376" w:rsidRPr="009C251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0376" w:rsidRPr="009C2514">
        <w:rPr>
          <w:sz w:val="28"/>
          <w:szCs w:val="28"/>
        </w:rPr>
        <w:t xml:space="preserve"> </w:t>
      </w:r>
      <w:r w:rsidR="00B60E53" w:rsidRPr="009C2514">
        <w:rPr>
          <w:sz w:val="28"/>
          <w:szCs w:val="28"/>
        </w:rPr>
        <w:t>отдела экономики</w:t>
      </w:r>
    </w:p>
    <w:p w:rsidR="00B60E53" w:rsidRPr="009C2514" w:rsidRDefault="00B60E53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и прогнозирования администрации </w:t>
      </w:r>
    </w:p>
    <w:p w:rsidR="00413578" w:rsidRPr="009C2514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9C2514">
        <w:rPr>
          <w:sz w:val="28"/>
          <w:szCs w:val="28"/>
        </w:rPr>
        <w:t>Тимашевский район</w:t>
      </w:r>
      <w:r w:rsidR="005D0E45" w:rsidRPr="009C2514">
        <w:rPr>
          <w:sz w:val="28"/>
          <w:szCs w:val="28"/>
        </w:rPr>
        <w:t xml:space="preserve">                                                     </w:t>
      </w:r>
      <w:r w:rsidR="0093683A" w:rsidRPr="009C2514">
        <w:rPr>
          <w:sz w:val="28"/>
          <w:szCs w:val="28"/>
        </w:rPr>
        <w:t xml:space="preserve">  </w:t>
      </w:r>
      <w:r w:rsidR="009C52A0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</w:t>
      </w:r>
      <w:r w:rsidR="00591E03" w:rsidRPr="009C2514">
        <w:rPr>
          <w:sz w:val="28"/>
          <w:szCs w:val="28"/>
        </w:rPr>
        <w:t xml:space="preserve">  </w:t>
      </w:r>
      <w:r w:rsidR="00114638" w:rsidRPr="009C2514">
        <w:rPr>
          <w:sz w:val="28"/>
          <w:szCs w:val="28"/>
        </w:rPr>
        <w:t xml:space="preserve">   </w:t>
      </w:r>
      <w:r w:rsidR="005D0E45" w:rsidRPr="009C2514">
        <w:rPr>
          <w:sz w:val="28"/>
          <w:szCs w:val="28"/>
        </w:rPr>
        <w:t xml:space="preserve">      </w:t>
      </w:r>
      <w:r w:rsidR="002E1ED0">
        <w:rPr>
          <w:sz w:val="28"/>
          <w:szCs w:val="28"/>
        </w:rPr>
        <w:t xml:space="preserve">И.А. </w:t>
      </w:r>
      <w:proofErr w:type="spellStart"/>
      <w:r w:rsidR="002E1ED0">
        <w:rPr>
          <w:sz w:val="28"/>
          <w:szCs w:val="28"/>
        </w:rPr>
        <w:t>Прокопец</w:t>
      </w:r>
      <w:proofErr w:type="spellEnd"/>
    </w:p>
    <w:sectPr w:rsidR="00413578" w:rsidSect="000C5F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FA" w:rsidRDefault="00D132FA" w:rsidP="00EA4018">
      <w:r>
        <w:separator/>
      </w:r>
    </w:p>
  </w:endnote>
  <w:endnote w:type="continuationSeparator" w:id="0">
    <w:p w:rsidR="00D132FA" w:rsidRDefault="00D132F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FA" w:rsidRDefault="00D132FA" w:rsidP="00EA4018">
      <w:r>
        <w:separator/>
      </w:r>
    </w:p>
  </w:footnote>
  <w:footnote w:type="continuationSeparator" w:id="0">
    <w:p w:rsidR="00D132FA" w:rsidRDefault="00D132F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D0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0D8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2A6D"/>
    <w:rsid w:val="000846DA"/>
    <w:rsid w:val="000869E3"/>
    <w:rsid w:val="00090919"/>
    <w:rsid w:val="0009478A"/>
    <w:rsid w:val="00094EAB"/>
    <w:rsid w:val="00095827"/>
    <w:rsid w:val="00097536"/>
    <w:rsid w:val="000A0A25"/>
    <w:rsid w:val="000B0203"/>
    <w:rsid w:val="000C17B7"/>
    <w:rsid w:val="000C1C4A"/>
    <w:rsid w:val="000C1D43"/>
    <w:rsid w:val="000C5FFC"/>
    <w:rsid w:val="000D3341"/>
    <w:rsid w:val="000D6AB2"/>
    <w:rsid w:val="000E4F6B"/>
    <w:rsid w:val="000F2A6A"/>
    <w:rsid w:val="000F4940"/>
    <w:rsid w:val="000F7710"/>
    <w:rsid w:val="000F7ABD"/>
    <w:rsid w:val="00101171"/>
    <w:rsid w:val="001019FF"/>
    <w:rsid w:val="00104C92"/>
    <w:rsid w:val="0010508F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45C0"/>
    <w:rsid w:val="001A6391"/>
    <w:rsid w:val="001A6882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E7F79"/>
    <w:rsid w:val="001F137F"/>
    <w:rsid w:val="001F143A"/>
    <w:rsid w:val="001F339A"/>
    <w:rsid w:val="001F3BEC"/>
    <w:rsid w:val="001F4D1C"/>
    <w:rsid w:val="001F7020"/>
    <w:rsid w:val="00221249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1ED0"/>
    <w:rsid w:val="002E3E65"/>
    <w:rsid w:val="002E60B3"/>
    <w:rsid w:val="002F05D1"/>
    <w:rsid w:val="002F0955"/>
    <w:rsid w:val="002F09D1"/>
    <w:rsid w:val="002F2448"/>
    <w:rsid w:val="002F26BB"/>
    <w:rsid w:val="002F7D2C"/>
    <w:rsid w:val="00300013"/>
    <w:rsid w:val="00305DE6"/>
    <w:rsid w:val="00312656"/>
    <w:rsid w:val="0031425D"/>
    <w:rsid w:val="00314F93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7947"/>
    <w:rsid w:val="00391ED7"/>
    <w:rsid w:val="003923A3"/>
    <w:rsid w:val="003A0D5E"/>
    <w:rsid w:val="003A16FC"/>
    <w:rsid w:val="003A4473"/>
    <w:rsid w:val="003B3E4B"/>
    <w:rsid w:val="003B5BDC"/>
    <w:rsid w:val="003B6DD7"/>
    <w:rsid w:val="003C1074"/>
    <w:rsid w:val="003C77F2"/>
    <w:rsid w:val="003D58CE"/>
    <w:rsid w:val="003D6D10"/>
    <w:rsid w:val="003E19F6"/>
    <w:rsid w:val="003E2D1D"/>
    <w:rsid w:val="003E5A3F"/>
    <w:rsid w:val="003F5E5A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27EE"/>
    <w:rsid w:val="004355F8"/>
    <w:rsid w:val="0044111C"/>
    <w:rsid w:val="004501D4"/>
    <w:rsid w:val="004578C3"/>
    <w:rsid w:val="004620A2"/>
    <w:rsid w:val="00462323"/>
    <w:rsid w:val="00462734"/>
    <w:rsid w:val="00462CC9"/>
    <w:rsid w:val="0046749E"/>
    <w:rsid w:val="004718D5"/>
    <w:rsid w:val="004733B8"/>
    <w:rsid w:val="00482107"/>
    <w:rsid w:val="0048211D"/>
    <w:rsid w:val="00496267"/>
    <w:rsid w:val="00496BF5"/>
    <w:rsid w:val="004B2B81"/>
    <w:rsid w:val="004B36B6"/>
    <w:rsid w:val="004B6799"/>
    <w:rsid w:val="004C45AB"/>
    <w:rsid w:val="004C4730"/>
    <w:rsid w:val="004D3E23"/>
    <w:rsid w:val="004D73C3"/>
    <w:rsid w:val="004D771F"/>
    <w:rsid w:val="004E26BF"/>
    <w:rsid w:val="004E7B04"/>
    <w:rsid w:val="004F179A"/>
    <w:rsid w:val="004F36FB"/>
    <w:rsid w:val="00516B94"/>
    <w:rsid w:val="0052092E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4618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36FB"/>
    <w:rsid w:val="005F73DA"/>
    <w:rsid w:val="00602C66"/>
    <w:rsid w:val="006071B6"/>
    <w:rsid w:val="006229D6"/>
    <w:rsid w:val="00624DCB"/>
    <w:rsid w:val="00627135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A79D4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7213F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2A33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5D00"/>
    <w:rsid w:val="008C6DEB"/>
    <w:rsid w:val="008D05F3"/>
    <w:rsid w:val="008D2833"/>
    <w:rsid w:val="008D485E"/>
    <w:rsid w:val="008D7FEF"/>
    <w:rsid w:val="008E2B71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53EC7"/>
    <w:rsid w:val="009613C2"/>
    <w:rsid w:val="00961787"/>
    <w:rsid w:val="00976B9F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2514"/>
    <w:rsid w:val="009C2A73"/>
    <w:rsid w:val="009C52A0"/>
    <w:rsid w:val="009D044C"/>
    <w:rsid w:val="009D66B7"/>
    <w:rsid w:val="009E08BB"/>
    <w:rsid w:val="009E0F84"/>
    <w:rsid w:val="009E47E6"/>
    <w:rsid w:val="009E4C43"/>
    <w:rsid w:val="009E7C6D"/>
    <w:rsid w:val="00A060AD"/>
    <w:rsid w:val="00A06228"/>
    <w:rsid w:val="00A12B85"/>
    <w:rsid w:val="00A159B7"/>
    <w:rsid w:val="00A20DAB"/>
    <w:rsid w:val="00A23D81"/>
    <w:rsid w:val="00A243D2"/>
    <w:rsid w:val="00A3304F"/>
    <w:rsid w:val="00A3607D"/>
    <w:rsid w:val="00A36214"/>
    <w:rsid w:val="00A36B80"/>
    <w:rsid w:val="00A466A5"/>
    <w:rsid w:val="00A47B4E"/>
    <w:rsid w:val="00A513C3"/>
    <w:rsid w:val="00A55D65"/>
    <w:rsid w:val="00A61ED7"/>
    <w:rsid w:val="00A65D26"/>
    <w:rsid w:val="00A7102A"/>
    <w:rsid w:val="00A747D7"/>
    <w:rsid w:val="00A81033"/>
    <w:rsid w:val="00A84440"/>
    <w:rsid w:val="00A854EB"/>
    <w:rsid w:val="00A93C7D"/>
    <w:rsid w:val="00AB3F4D"/>
    <w:rsid w:val="00AC2A0D"/>
    <w:rsid w:val="00AC38CD"/>
    <w:rsid w:val="00AC4BE9"/>
    <w:rsid w:val="00AC67CE"/>
    <w:rsid w:val="00AD1F7E"/>
    <w:rsid w:val="00AD5F64"/>
    <w:rsid w:val="00AD773C"/>
    <w:rsid w:val="00AD7978"/>
    <w:rsid w:val="00AD79EA"/>
    <w:rsid w:val="00AE0CCF"/>
    <w:rsid w:val="00AE23DA"/>
    <w:rsid w:val="00AE3440"/>
    <w:rsid w:val="00AF15FD"/>
    <w:rsid w:val="00B03246"/>
    <w:rsid w:val="00B03A55"/>
    <w:rsid w:val="00B05E19"/>
    <w:rsid w:val="00B10553"/>
    <w:rsid w:val="00B21B0B"/>
    <w:rsid w:val="00B26CB4"/>
    <w:rsid w:val="00B27DE0"/>
    <w:rsid w:val="00B31A35"/>
    <w:rsid w:val="00B34005"/>
    <w:rsid w:val="00B379A8"/>
    <w:rsid w:val="00B56B6D"/>
    <w:rsid w:val="00B60E53"/>
    <w:rsid w:val="00B630BC"/>
    <w:rsid w:val="00B63B59"/>
    <w:rsid w:val="00B64F6B"/>
    <w:rsid w:val="00B66171"/>
    <w:rsid w:val="00B66716"/>
    <w:rsid w:val="00B70869"/>
    <w:rsid w:val="00B735F8"/>
    <w:rsid w:val="00B740F9"/>
    <w:rsid w:val="00B75D2E"/>
    <w:rsid w:val="00B80EE4"/>
    <w:rsid w:val="00B8524C"/>
    <w:rsid w:val="00B909D3"/>
    <w:rsid w:val="00B91F0B"/>
    <w:rsid w:val="00B94D5E"/>
    <w:rsid w:val="00BA3436"/>
    <w:rsid w:val="00BA45E2"/>
    <w:rsid w:val="00BA6892"/>
    <w:rsid w:val="00BA6EED"/>
    <w:rsid w:val="00BB362C"/>
    <w:rsid w:val="00BC66BE"/>
    <w:rsid w:val="00BD6D89"/>
    <w:rsid w:val="00BD7F07"/>
    <w:rsid w:val="00BE006D"/>
    <w:rsid w:val="00BE628C"/>
    <w:rsid w:val="00C02E99"/>
    <w:rsid w:val="00C12CA2"/>
    <w:rsid w:val="00C1758E"/>
    <w:rsid w:val="00C20B33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73EBD"/>
    <w:rsid w:val="00C9295F"/>
    <w:rsid w:val="00C935FD"/>
    <w:rsid w:val="00CB0376"/>
    <w:rsid w:val="00CB1527"/>
    <w:rsid w:val="00CE3037"/>
    <w:rsid w:val="00CE360E"/>
    <w:rsid w:val="00CF26CE"/>
    <w:rsid w:val="00CF4875"/>
    <w:rsid w:val="00D03330"/>
    <w:rsid w:val="00D124C1"/>
    <w:rsid w:val="00D132FA"/>
    <w:rsid w:val="00D24FAE"/>
    <w:rsid w:val="00D3058D"/>
    <w:rsid w:val="00D374DD"/>
    <w:rsid w:val="00D40A5C"/>
    <w:rsid w:val="00D411D5"/>
    <w:rsid w:val="00D561CE"/>
    <w:rsid w:val="00D61400"/>
    <w:rsid w:val="00D632B5"/>
    <w:rsid w:val="00D63386"/>
    <w:rsid w:val="00D637B2"/>
    <w:rsid w:val="00D763D0"/>
    <w:rsid w:val="00D839FB"/>
    <w:rsid w:val="00D8674E"/>
    <w:rsid w:val="00D95A77"/>
    <w:rsid w:val="00DA0ECA"/>
    <w:rsid w:val="00DA5835"/>
    <w:rsid w:val="00DB7C32"/>
    <w:rsid w:val="00DB7E00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0540"/>
    <w:rsid w:val="00FC22E3"/>
    <w:rsid w:val="00FC4A6E"/>
    <w:rsid w:val="00FC62EE"/>
    <w:rsid w:val="00FC6908"/>
    <w:rsid w:val="00FD3C60"/>
    <w:rsid w:val="00FD5BC6"/>
    <w:rsid w:val="00FE0CAC"/>
    <w:rsid w:val="00FE1587"/>
    <w:rsid w:val="00FE4177"/>
    <w:rsid w:val="00FE7790"/>
    <w:rsid w:val="00FF15DB"/>
    <w:rsid w:val="00FF3A7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mregi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01DAEB5CE065613279DDA6D944F555657B2F1B4341AB5DB5A30F79B08EF4523F3639AE66F1BC199B7E702FF8DDAE743EAC52A07DF0C3EAk5AB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1DAEB5CE065613279DDA6D944F555667F2E194546AB5DB5A30F79B08EF4523F3639AE66F1B81C9E7E702FF8DDAE743EAC52A07DF0C3EAk5AB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601DAEB5CE065613279DDA6D944F555667F2E194546AB5DB5A30F79B08EF4523F3639AE66F1B81D9C7E702FF8DDAE743EAC52A07DF0C3EAk5ABH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01DAEB5CE065613279DDA6D944F555667F2E194546AB5DB5A30F79B08EF4523F3639AE66F1B81C9F7E702FF8DDAE743EAC52A07DF0C3EAk5A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CB6A-9CC1-436C-A06C-E8F8E1FE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712</cp:revision>
  <cp:lastPrinted>2019-10-25T12:01:00Z</cp:lastPrinted>
  <dcterms:created xsi:type="dcterms:W3CDTF">2015-04-10T06:47:00Z</dcterms:created>
  <dcterms:modified xsi:type="dcterms:W3CDTF">2019-10-28T08:26:00Z</dcterms:modified>
</cp:coreProperties>
</file>