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D342" w14:textId="77777777" w:rsidR="00EA1EBC" w:rsidRDefault="00EA1EBC" w:rsidP="009623D1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textAlignment w:val="baseline"/>
        <w:rPr>
          <w:b/>
          <w:bCs/>
          <w:color w:val="3B4256"/>
          <w:sz w:val="28"/>
          <w:szCs w:val="28"/>
          <w:bdr w:val="none" w:sz="0" w:space="0" w:color="auto" w:frame="1"/>
        </w:rPr>
      </w:pPr>
    </w:p>
    <w:p w14:paraId="3CE4A0FB" w14:textId="77777777" w:rsidR="00EA1EBC" w:rsidRDefault="00EA1EBC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3B4256"/>
          <w:sz w:val="28"/>
          <w:szCs w:val="28"/>
          <w:bdr w:val="none" w:sz="0" w:space="0" w:color="auto" w:frame="1"/>
        </w:rPr>
      </w:pPr>
    </w:p>
    <w:p w14:paraId="7936C1A6" w14:textId="62644CD6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</w:t>
      </w:r>
    </w:p>
    <w:p w14:paraId="44AFFA0F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14:paraId="2E18FBEC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</w:t>
      </w:r>
    </w:p>
    <w:p w14:paraId="0F856AD9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</w:t>
      </w:r>
    </w:p>
    <w:p w14:paraId="0C60BFB5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b/>
          <w:bCs/>
          <w:color w:val="3B4256"/>
          <w:sz w:val="28"/>
          <w:szCs w:val="28"/>
          <w:bdr w:val="none" w:sz="0" w:space="0" w:color="auto" w:frame="1"/>
        </w:rPr>
        <w:t>Основными причинами гибели на воде являются:</w:t>
      </w:r>
    </w:p>
    <w:p w14:paraId="76A7310E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1. Неумение плавать;</w:t>
      </w:r>
    </w:p>
    <w:p w14:paraId="0711F008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2. Употребление спиртного;</w:t>
      </w:r>
    </w:p>
    <w:p w14:paraId="563225D1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3. Оставление детей без присмотра;</w:t>
      </w:r>
    </w:p>
    <w:p w14:paraId="5CE1A4A1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4.Нарушение правил безопасности на воде.</w:t>
      </w:r>
    </w:p>
    <w:p w14:paraId="5775AF4B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</w:p>
    <w:p w14:paraId="58D2C548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Несчастные случаи, происходят не только по причине нарушения правил поведения на воде, но и из-за купания в необорудованных водоёмах, аварий плавсредств.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14:paraId="28E750B8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14:paraId="4D107C75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</w:t>
      </w:r>
    </w:p>
    <w:p w14:paraId="0C8377A3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14:paraId="2A91679B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</w:p>
    <w:p w14:paraId="27407269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 xml:space="preserve">*Уплыв далеко можно не рассчитать своих сил, поэтому, почувствовав усталость, не теряйтесь и не стремитесь быстрее доплыть до берега. Следует отдохнуть </w:t>
      </w:r>
      <w:r w:rsidRPr="009623D1">
        <w:rPr>
          <w:color w:val="3B4256"/>
          <w:sz w:val="28"/>
          <w:szCs w:val="28"/>
        </w:rPr>
        <w:lastRenderedPageBreak/>
        <w:t>на воде, перевернувшись на спину и поддерживая себя на воде лёгкими движениями рук и ног.</w:t>
      </w:r>
    </w:p>
    <w:p w14:paraId="6E71FC76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*Если попали в водоворот, наберите побольше воздуха в лёгкие, погрузитесь в воду и, сделав сильный рывок в сторону, всплывите.</w:t>
      </w:r>
    </w:p>
    <w:p w14:paraId="25EF1E4D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14:paraId="616A24F2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14:paraId="401841DD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14:paraId="7DA38EFA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 приняв положение «поплавок» и освободитесь от них.</w:t>
      </w:r>
    </w:p>
    <w:p w14:paraId="06B108E8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14:paraId="50AF57F7" w14:textId="2A6D7E40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 Если проводится массовое купание детей, то задача взрослых (инструктора по плаванию, родителей, педагогов и др.</w:t>
      </w:r>
      <w:r w:rsidR="00EA1EBC" w:rsidRPr="009623D1">
        <w:rPr>
          <w:color w:val="3B4256"/>
          <w:sz w:val="28"/>
          <w:szCs w:val="28"/>
        </w:rPr>
        <w:t>) прежде, чем</w:t>
      </w:r>
      <w:r w:rsidRPr="009623D1">
        <w:rPr>
          <w:color w:val="3B4256"/>
          <w:sz w:val="28"/>
          <w:szCs w:val="28"/>
        </w:rPr>
        <w:t xml:space="preserve">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 которые обеспечивают тщательное наблюдение за купающимися детьми, а в случае необходимости и оказании немедленной помощи.</w:t>
      </w:r>
    </w:p>
    <w:p w14:paraId="71CE7498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</w:p>
    <w:p w14:paraId="185BF191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14:paraId="1A4F1561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</w:p>
    <w:p w14:paraId="66F3EB93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14:paraId="36A14F3A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3B4256"/>
          <w:sz w:val="28"/>
          <w:szCs w:val="28"/>
          <w:u w:val="single"/>
        </w:rPr>
      </w:pPr>
      <w:r w:rsidRPr="009623D1">
        <w:rPr>
          <w:b/>
          <w:bCs/>
          <w:color w:val="3B4256"/>
          <w:sz w:val="28"/>
          <w:szCs w:val="28"/>
          <w:u w:val="single"/>
        </w:rPr>
        <w:t>МЕРЫ БЕЗОПАСНОСТИ ПРИ КУПАНИИ</w:t>
      </w:r>
    </w:p>
    <w:p w14:paraId="65694254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· Купаться лучше утром или вечером, когда солнце греет, но нет опасности перегрева.</w:t>
      </w:r>
    </w:p>
    <w:p w14:paraId="12227DB0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· 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14:paraId="503C955D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· 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14:paraId="3F3AF51D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lastRenderedPageBreak/>
        <w:t>· 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14:paraId="53DA3BB1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 xml:space="preserve">· Нельзя входить в воду в состоянии алкогольного опьянения, так как спиртное блокирует </w:t>
      </w:r>
      <w:proofErr w:type="spellStart"/>
      <w:r w:rsidRPr="009623D1">
        <w:rPr>
          <w:color w:val="3B4256"/>
          <w:sz w:val="28"/>
          <w:szCs w:val="28"/>
        </w:rPr>
        <w:t>сосудосужающий</w:t>
      </w:r>
      <w:proofErr w:type="spellEnd"/>
      <w:r w:rsidRPr="009623D1">
        <w:rPr>
          <w:color w:val="3B4256"/>
          <w:sz w:val="28"/>
          <w:szCs w:val="28"/>
        </w:rPr>
        <w:t xml:space="preserve"> и сосудорасширяющий центр головного мозга.</w:t>
      </w:r>
    </w:p>
    <w:p w14:paraId="7630CD30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· Не разрешается нырять с мостов, причалов, пристаней, подплывать к близко проходящим лодкам, катерам и судам.</w:t>
      </w:r>
    </w:p>
    <w:p w14:paraId="771EBDC7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3B4256"/>
          <w:sz w:val="28"/>
          <w:szCs w:val="28"/>
          <w:u w:val="single"/>
        </w:rPr>
      </w:pPr>
      <w:r w:rsidRPr="009623D1">
        <w:rPr>
          <w:b/>
          <w:bCs/>
          <w:color w:val="3B4256"/>
          <w:sz w:val="28"/>
          <w:szCs w:val="28"/>
          <w:u w:val="single"/>
        </w:rPr>
        <w:t>МЕРЫ БЕЗОПАСНОСТИ ПОВЕДЕНИЯ ДЕТЕЙ НА ВОДЕ</w:t>
      </w:r>
    </w:p>
    <w:p w14:paraId="71636DAB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1. Купаться только в отведённых для этого местах</w:t>
      </w:r>
    </w:p>
    <w:p w14:paraId="0E7330C9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2. Нельзя подавать ложные сигналы о помощи</w:t>
      </w:r>
    </w:p>
    <w:p w14:paraId="742345A4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3. Не заплывать за знаки ограждения зон купания</w:t>
      </w:r>
    </w:p>
    <w:p w14:paraId="08338E61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4. Не плавать на надувных камерах, досках, матрацах</w:t>
      </w:r>
    </w:p>
    <w:p w14:paraId="3CE9E4FF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5. Нельзя устраивать игры на воде, связанные с захватами</w:t>
      </w:r>
    </w:p>
    <w:p w14:paraId="7402E898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6. Нельзя подплывать к близко проходящим судам, лодкам</w:t>
      </w:r>
    </w:p>
    <w:p w14:paraId="2EA206E1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7. Нельзя нырять с мостов, пристаней, даже в тех местах, где ныряли прошлым летом, так как за год мог понизиться уровень воды, поменяться рельеф дна, появиться посторонние предметы в воде.</w:t>
      </w:r>
    </w:p>
    <w:p w14:paraId="18EEC2BA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Каждый человек должен быть готов к возникновению чрезвычайной ситуации. Физическая и психологическая готовность к ней более значима, чем государственные меры.</w:t>
      </w:r>
    </w:p>
    <w:p w14:paraId="1AB11D02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</w:t>
      </w:r>
    </w:p>
    <w:p w14:paraId="17B29B7D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Быть готовым к решительным и умелым действиям самому часто означает спасти свою жизнь.</w:t>
      </w:r>
    </w:p>
    <w:p w14:paraId="3A03C202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Если человек всегда на чеку, ему легче защитить себя, или, по крайней мере, он не будет, застигнут врасплох. Нерасторопный, неподготовленный и неуверенный человек – уже потенциальная жертва.</w:t>
      </w:r>
    </w:p>
    <w:p w14:paraId="3D369806" w14:textId="77777777" w:rsidR="009623D1" w:rsidRP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Основа выживания в экстремальных условиях – познания правил защиты, рационального поведения, оказание первой медицинской помощи.</w:t>
      </w:r>
    </w:p>
    <w:p w14:paraId="7272FB17" w14:textId="15B6792A" w:rsidR="009623D1" w:rsidRDefault="009623D1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  <w:r w:rsidRPr="009623D1">
        <w:rPr>
          <w:color w:val="3B4256"/>
          <w:sz w:val="28"/>
          <w:szCs w:val="28"/>
        </w:rPr>
        <w:t>Выполнение правил поведения на воде и дисциплина пребывания в местах отдыха – залог безопасности каждого человека.</w:t>
      </w:r>
    </w:p>
    <w:p w14:paraId="1452F469" w14:textId="4D7723CE" w:rsidR="00A86195" w:rsidRDefault="00A86195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3B4256"/>
          <w:sz w:val="28"/>
          <w:szCs w:val="28"/>
        </w:rPr>
      </w:pPr>
    </w:p>
    <w:p w14:paraId="6EA5707F" w14:textId="42111869" w:rsidR="00A86195" w:rsidRDefault="00A86195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3B4256"/>
          <w:sz w:val="44"/>
          <w:szCs w:val="44"/>
          <w:u w:val="single"/>
        </w:rPr>
      </w:pPr>
      <w:bookmarkStart w:id="0" w:name="_Hlk105583590"/>
      <w:r>
        <w:rPr>
          <w:b/>
          <w:bCs/>
          <w:color w:val="3B4256"/>
          <w:sz w:val="28"/>
          <w:szCs w:val="28"/>
          <w:u w:val="single"/>
        </w:rPr>
        <w:t xml:space="preserve">Телефон городской службы спасения - </w:t>
      </w:r>
      <w:r w:rsidRPr="00A86195">
        <w:rPr>
          <w:b/>
          <w:bCs/>
          <w:color w:val="3B4256"/>
          <w:sz w:val="44"/>
          <w:szCs w:val="44"/>
          <w:u w:val="single"/>
        </w:rPr>
        <w:t>56-26-33</w:t>
      </w:r>
    </w:p>
    <w:p w14:paraId="24E25D6C" w14:textId="18522DB0" w:rsidR="00A86195" w:rsidRDefault="00A86195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3B4256"/>
          <w:sz w:val="44"/>
          <w:szCs w:val="44"/>
          <w:u w:val="single"/>
        </w:rPr>
      </w:pPr>
      <w:r>
        <w:rPr>
          <w:b/>
          <w:bCs/>
          <w:color w:val="3B4256"/>
          <w:sz w:val="28"/>
          <w:szCs w:val="28"/>
          <w:u w:val="single"/>
        </w:rPr>
        <w:t xml:space="preserve">Телефон ЕДДС г. Саратова – </w:t>
      </w:r>
      <w:r w:rsidRPr="00A86195">
        <w:rPr>
          <w:b/>
          <w:bCs/>
          <w:color w:val="3B4256"/>
          <w:sz w:val="44"/>
          <w:szCs w:val="44"/>
          <w:u w:val="single"/>
        </w:rPr>
        <w:t>65-96-59</w:t>
      </w:r>
    </w:p>
    <w:p w14:paraId="23AF79C1" w14:textId="2EA9E088" w:rsidR="00A86195" w:rsidRPr="00A86195" w:rsidRDefault="00A86195" w:rsidP="00D442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3B4256"/>
          <w:sz w:val="28"/>
          <w:szCs w:val="28"/>
          <w:u w:val="single"/>
        </w:rPr>
      </w:pPr>
      <w:r>
        <w:rPr>
          <w:b/>
          <w:bCs/>
          <w:color w:val="3B4256"/>
          <w:sz w:val="28"/>
          <w:szCs w:val="28"/>
          <w:u w:val="single"/>
        </w:rPr>
        <w:t xml:space="preserve">Телефон экстренных служб - </w:t>
      </w:r>
      <w:r w:rsidRPr="00A86195">
        <w:rPr>
          <w:b/>
          <w:bCs/>
          <w:color w:val="3B4256"/>
          <w:sz w:val="44"/>
          <w:szCs w:val="44"/>
          <w:u w:val="single"/>
        </w:rPr>
        <w:t>112</w:t>
      </w:r>
    </w:p>
    <w:bookmarkEnd w:id="0"/>
    <w:p w14:paraId="1BA1FD60" w14:textId="55CC9A3F" w:rsidR="00824AF7" w:rsidRDefault="00824AF7" w:rsidP="00D4429F">
      <w:pPr>
        <w:spacing w:after="0" w:line="240" w:lineRule="auto"/>
        <w:ind w:firstLine="851"/>
      </w:pPr>
    </w:p>
    <w:p w14:paraId="254651A2" w14:textId="77777777" w:rsidR="00A86195" w:rsidRDefault="00A86195" w:rsidP="00D4429F">
      <w:pPr>
        <w:spacing w:after="0" w:line="240" w:lineRule="auto"/>
        <w:ind w:firstLine="851"/>
      </w:pPr>
    </w:p>
    <w:sectPr w:rsidR="00A86195" w:rsidSect="009623D1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67"/>
    <w:rsid w:val="00810567"/>
    <w:rsid w:val="00824AF7"/>
    <w:rsid w:val="009623D1"/>
    <w:rsid w:val="00A86195"/>
    <w:rsid w:val="00C747DD"/>
    <w:rsid w:val="00D4429F"/>
    <w:rsid w:val="00E55EAB"/>
    <w:rsid w:val="00EA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4BD6"/>
  <w15:chartTrackingRefBased/>
  <w15:docId w15:val="{DA03F857-8598-4674-8697-6C747FDE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Рагозин</dc:creator>
  <cp:keywords/>
  <dc:description/>
  <cp:lastModifiedBy>Даниил Рагозин</cp:lastModifiedBy>
  <cp:revision>3</cp:revision>
  <dcterms:created xsi:type="dcterms:W3CDTF">2022-05-27T07:15:00Z</dcterms:created>
  <dcterms:modified xsi:type="dcterms:W3CDTF">2022-06-08T10:26:00Z</dcterms:modified>
</cp:coreProperties>
</file>