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ECF" w:rsidRPr="00CE0ECF" w:rsidRDefault="00CE0ECF" w:rsidP="00CE0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48"/>
          <w:szCs w:val="48"/>
          <w:lang w:eastAsia="ru-RU"/>
        </w:rPr>
        <w:t>МБУДО «Детская школа искусств № 65» осуществляет приём обучающихся на 2023-</w:t>
      </w:r>
      <w:proofErr w:type="gramStart"/>
      <w:r w:rsidRPr="00CE0ECF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48"/>
          <w:szCs w:val="48"/>
          <w:lang w:eastAsia="ru-RU"/>
        </w:rPr>
        <w:t xml:space="preserve">2024 </w:t>
      </w:r>
      <w:r w:rsidRPr="00CE0ECF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 </w:t>
      </w:r>
      <w:r w:rsidRPr="00CE0ECF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48"/>
          <w:szCs w:val="48"/>
          <w:lang w:eastAsia="ru-RU"/>
        </w:rPr>
        <w:t>учебный</w:t>
      </w:r>
      <w:proofErr w:type="gramEnd"/>
      <w:r w:rsidRPr="00CE0ECF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48"/>
          <w:szCs w:val="48"/>
          <w:lang w:eastAsia="ru-RU"/>
        </w:rPr>
        <w:t xml:space="preserve"> год для обучения по следующим дополнительным общеобразовательным программам: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общеобразовательные предпрофессиональные программы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музыкального искусства: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Фортепиано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- 8, 9 лет.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дети в возрасте от 6,6-9 лет.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150"/>
        <w:gridCol w:w="330"/>
        <w:gridCol w:w="330"/>
        <w:gridCol w:w="330"/>
        <w:gridCol w:w="330"/>
        <w:gridCol w:w="330"/>
        <w:gridCol w:w="330"/>
        <w:gridCol w:w="330"/>
        <w:gridCol w:w="330"/>
        <w:gridCol w:w="1703"/>
      </w:tblGrid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годобучения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и чтение с листа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Концертмейстерский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</w:tbl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– 40 минут.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проходит в форме выпускных экзаменов:</w:t>
      </w:r>
    </w:p>
    <w:p w:rsidR="00CE0ECF" w:rsidRPr="00CE0ECF" w:rsidRDefault="00CE0ECF" w:rsidP="00CE0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</w:p>
    <w:p w:rsidR="00CE0ECF" w:rsidRPr="00CE0ECF" w:rsidRDefault="00CE0ECF" w:rsidP="00CE0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</w:t>
      </w:r>
    </w:p>
    <w:p w:rsidR="00CE0ECF" w:rsidRPr="00CE0ECF" w:rsidRDefault="00CE0ECF" w:rsidP="00CE0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обучения выдаётся свидетельство.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Народные инструменты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6,6-9 лет – нормативный срок обучения 8,9 лет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10-12 лет – нормативный срок обучения 5,6 лет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8,9 лет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1703"/>
      </w:tblGrid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годобучения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(баян, аккордеон)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музицирование (фольклорный ансамбль, хоровой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– 40 минут.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проходит в форме выпускных экзаменов:</w:t>
      </w:r>
    </w:p>
    <w:p w:rsidR="00CE0ECF" w:rsidRPr="00CE0ECF" w:rsidRDefault="00CE0ECF" w:rsidP="00CE0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</w:p>
    <w:p w:rsidR="00CE0ECF" w:rsidRPr="00CE0ECF" w:rsidRDefault="00CE0ECF" w:rsidP="00CE0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</w:t>
      </w:r>
    </w:p>
    <w:p w:rsidR="00CE0ECF" w:rsidRPr="00CE0ECF" w:rsidRDefault="00CE0ECF" w:rsidP="00CE0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обучения выдаётся свидетельство.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Народные инструменты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5,6 лет</w:t>
      </w:r>
    </w:p>
    <w:tbl>
      <w:tblPr>
        <w:tblW w:w="104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  <w:gridCol w:w="330"/>
        <w:gridCol w:w="330"/>
        <w:gridCol w:w="330"/>
        <w:gridCol w:w="330"/>
        <w:gridCol w:w="330"/>
        <w:gridCol w:w="330"/>
        <w:gridCol w:w="1703"/>
      </w:tblGrid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годобучения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(баян, аккордеон)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Ансамбль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мелкогрупповая</w:t>
            </w:r>
          </w:p>
        </w:tc>
      </w:tr>
      <w:tr w:rsidR="00CE0ECF" w:rsidRPr="00CE0ECF" w:rsidTr="008B5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музицирование (фольклорный ансамбль, хоровой класс)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CF" w:rsidRPr="00CE0ECF" w:rsidRDefault="00CE0ECF" w:rsidP="00CE0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– 40 минут.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проходит в форме выпускных экзаменов:</w:t>
      </w:r>
    </w:p>
    <w:p w:rsidR="00CE0ECF" w:rsidRPr="00CE0ECF" w:rsidRDefault="00CE0ECF" w:rsidP="00CE0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</w:p>
    <w:p w:rsidR="00CE0ECF" w:rsidRPr="00CE0ECF" w:rsidRDefault="00CE0ECF" w:rsidP="00CE0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</w:t>
      </w:r>
    </w:p>
    <w:p w:rsidR="00CE0ECF" w:rsidRPr="00CE0ECF" w:rsidRDefault="00CE0ECF" w:rsidP="00CE0E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обучения выдаётся свидетельство.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Количество мест для приёма в первый класс на 2023-2024 учебный год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Дополнительная общеобразовательная предпрофессиональная программа «Фортепиано»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Худякова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Анатольевна              – 2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  </w:t>
      </w:r>
      <w:proofErr w:type="spell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Дождикова</w:t>
      </w:r>
      <w:proofErr w:type="spell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Геннадьевна      –   2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 </w:t>
      </w:r>
      <w:proofErr w:type="spell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Горностаева</w:t>
      </w:r>
      <w:proofErr w:type="spellEnd"/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Станиславовна        - 2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6 вакантных мест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Дополнительная предпрофессиональная общеобразовательная программа «Народные инструменты (специальность – баян, аккордеон)»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Преп. </w:t>
      </w:r>
      <w:proofErr w:type="spell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Штельмах</w:t>
      </w:r>
      <w:proofErr w:type="spell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Иванович - 3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Преп. </w:t>
      </w:r>
      <w:proofErr w:type="spell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Штельмах</w:t>
      </w:r>
      <w:proofErr w:type="spell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Владимировна  –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3 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 6 вакантных мест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для родителей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которые необходимо предоставить родителям детей, поступающих в школу для обучения по дополнительным 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 предпрофессиональным программам («Фортепиано», «Народные инструменты»,)</w:t>
      </w:r>
    </w:p>
    <w:p w:rsidR="00CE0ECF" w:rsidRPr="00CE0ECF" w:rsidRDefault="00CE0ECF" w:rsidP="00CE0E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установленного образца на имя директора ДШИ № 65;</w:t>
      </w:r>
    </w:p>
    <w:p w:rsidR="00CE0ECF" w:rsidRPr="00CE0ECF" w:rsidRDefault="00CE0ECF" w:rsidP="00CE0E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свидетельства о рождении ребенка;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Формы отбора детей и их содержание по каждой реализуемой дополнительной предпрофессиональной общеобразовательной программе (ДПОП). Требования, предъявляемые к уровню творческих способностей. Система оценок.</w:t>
      </w:r>
      <w:r w:rsidRPr="00CE0EC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ДПОП «Фортепиано»</w:t>
      </w:r>
      <w:r w:rsidRPr="00CE0EC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отбора - </w:t>
      </w:r>
      <w:r w:rsidRPr="00CE0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прослушивание и собеседование.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определение наличия и уровня музыкальных способностей детей, а также некоторых индивидуальных качеств (интеллектуальное развитие, эмоциональная отзывчивость, исполнительские данные и т.д.).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творческим способностям:</w:t>
      </w:r>
    </w:p>
    <w:p w:rsidR="00CE0ECF" w:rsidRPr="00CE0ECF" w:rsidRDefault="00CE0ECF" w:rsidP="00CE0E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способности:</w:t>
      </w:r>
    </w:p>
    <w:p w:rsidR="00CE0ECF" w:rsidRPr="00CE0ECF" w:rsidRDefault="00CE0ECF" w:rsidP="00CE0E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развитый музыкальный слух (интонирование)</w:t>
      </w:r>
    </w:p>
    <w:p w:rsidR="00CE0ECF" w:rsidRPr="00CE0ECF" w:rsidRDefault="00CE0ECF" w:rsidP="00CE0E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музыкального ритма</w:t>
      </w:r>
    </w:p>
    <w:p w:rsidR="00CE0ECF" w:rsidRPr="00CE0ECF" w:rsidRDefault="00CE0ECF" w:rsidP="00CE0E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память</w:t>
      </w:r>
    </w:p>
    <w:p w:rsidR="00CE0ECF" w:rsidRPr="00CE0ECF" w:rsidRDefault="00CE0ECF" w:rsidP="00CE0E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Предрасположенность к занятиям искусством 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(творческая фантазия, эмоциональная отзывчивость)</w:t>
      </w:r>
    </w:p>
    <w:p w:rsidR="00CE0ECF" w:rsidRPr="00CE0ECF" w:rsidRDefault="00CE0ECF" w:rsidP="00CE0E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Исполнительские данные:</w:t>
      </w:r>
    </w:p>
    <w:p w:rsidR="00CE0ECF" w:rsidRPr="00CE0ECF" w:rsidRDefault="00CE0ECF" w:rsidP="00CE0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  здоровые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</w:t>
      </w:r>
    </w:p>
    <w:p w:rsidR="00CE0ECF" w:rsidRPr="00CE0ECF" w:rsidRDefault="00CE0ECF" w:rsidP="00CE0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 двигательных реакций</w:t>
      </w:r>
    </w:p>
    <w:p w:rsidR="00CE0ECF" w:rsidRPr="00CE0ECF" w:rsidRDefault="00CE0ECF" w:rsidP="00CE0E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гибкость мышц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вступительного прослушивания: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для определения музыкально-эстетических ориентаций ребенка.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Спеть знакомую песню со словами.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(спеть на любой слог) звук, сыгранный на фортепиано.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Послушать и запомнить сыгранный на фортепиано звук, а затем найти его на клавиатуре.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Послушать небольшую музыкальную фразу, исполненную на инструменте и воспроизвести ее музыкальный ритм, хлопая в ладоши.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стихотворение объемом в 3-4 четверостишия.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Прослушать 2-3 музыкальные пьесы и определить настроение и образы музыки.</w:t>
      </w:r>
    </w:p>
    <w:p w:rsidR="00CE0ECF" w:rsidRPr="00CE0ECF" w:rsidRDefault="00CE0ECF" w:rsidP="00CE0E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предложенную пальчиковую игру и несколько несложных упражнений, используемых для формирования пианистического аппарата.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вступительных испытаний заседает комиссия по отбору, где обсуждается каждая кандидатура, оцениваются музыкальные данные поступающих.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и критерии оценок: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Оценки выставляются по 5-балльной системе, дифференцированно по каждому разделу проверки данных (слух, ритм, память и т.д.), а также за исполнение программы на 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инструменте (для детей с подготовкой). Поступающие, получившие оценку «3 балла» и ниже по любому из разделов вступительных испытаний, выбывают из конкурса.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чистое интонирование; музыкальность, артистичность исполнения приготовленной ребёнком песни (пьес на инструменте); точность воспроизведения заданного звука; 100%-е воспроизведение заданного ритмического рисунка; выразительное чтение стихотворения; эмоциональная отзывчивость на исполненные преподавателем музыкальные отрывки, точное определение  настроения и художественного образа услышанного музыкального фрагмента; 100%-я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уверенное воспроизведение мелодической линии, небольшие интонационные и ритмические погрешности в исполнении приготовленной ребёнком песни; стабильное исполнение пьес на фортепиано (для тех детей, кто ранее занимался на фортепиано);воспроизведение заданного звука со 2-3 попытки; 80%-е воспроизведение заданного ритмического рисунка; маловыразительное, но уверенное чтение стихотворения; определение  настроения и художественного образа услышанного музыкального фрагмента со 2-3 попытки; 80%-я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небольшие отклонения в мелодической линии, интонационная и ритмическая неточность исполнения приготовленной ребёнком песни; невыразительное, с ритмическими неточностями, но относительно стабильное исполнение пьес на фортепиано (для тех детей, кто ранее занимался на фортепиано); воспроизведение заданного звука с 5-6 попытки; 70%-е воспроизведение заданного ритмического рисунка; невыразительное, но уверенное чтение стихотворения; определение  настроения и художественного образа услышанного музыкального фрагмента с 4-5 попытки; 70%-я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ребёнок не интонирует, не чувствует движения мелодии, ритмический рисунок приготовленной песни полностью искажён; не может воспроизвести заданный звук с множества попыток; не может воспроизвести элементарный ритмический рисунок; не может от начала до конца прочитать несложное четверостишие; не может определить настроение и художественный образ услышанного музыкального фрагмента; игровой аппарат ребёнка не приспособлен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ребёнок отказывается от предложенных творческих заданий.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Приёмное прослушивание </w:t>
      </w: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собеседование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без присутствия родителей и посторонних лиц.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ДПОП «Народные инструменты»</w:t>
      </w:r>
    </w:p>
    <w:p w:rsidR="00CE0ECF" w:rsidRPr="00CE0ECF" w:rsidRDefault="00CE0ECF" w:rsidP="00CE0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отбора - </w:t>
      </w:r>
      <w:r w:rsidRPr="00CE0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прослушивание и собеседование.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определение наличия и уровня музыкальных способностей детей, а также некоторых индивидуальных качеств (интеллектуальное развитие, эмоциональная отзывчивость, исполнительские данные и т.д.).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творческим способностям:</w:t>
      </w:r>
    </w:p>
    <w:p w:rsidR="00CE0ECF" w:rsidRPr="00CE0ECF" w:rsidRDefault="00CE0ECF" w:rsidP="00CE0E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Музыкальные способности:</w:t>
      </w:r>
    </w:p>
    <w:p w:rsidR="00CE0ECF" w:rsidRPr="00CE0ECF" w:rsidRDefault="00CE0ECF" w:rsidP="00CE0E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развитый музыкальный слух (интонирование)</w:t>
      </w:r>
    </w:p>
    <w:p w:rsidR="00CE0ECF" w:rsidRPr="00CE0ECF" w:rsidRDefault="00CE0ECF" w:rsidP="00CE0E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музыкального ритма</w:t>
      </w:r>
    </w:p>
    <w:p w:rsidR="00CE0ECF" w:rsidRPr="00CE0ECF" w:rsidRDefault="00CE0ECF" w:rsidP="00CE0E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память</w:t>
      </w:r>
    </w:p>
    <w:p w:rsidR="00CE0ECF" w:rsidRPr="00CE0ECF" w:rsidRDefault="00CE0ECF" w:rsidP="00CE0E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Предрасположенность к занятиям искусством 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(творческая фантазия, эмоциональная отзывчивость)</w:t>
      </w:r>
    </w:p>
    <w:p w:rsidR="00CE0ECF" w:rsidRPr="00CE0ECF" w:rsidRDefault="00CE0ECF" w:rsidP="00CE0E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Исполнительские данные:</w:t>
      </w:r>
    </w:p>
    <w:p w:rsidR="00CE0ECF" w:rsidRPr="00CE0ECF" w:rsidRDefault="00CE0ECF" w:rsidP="00CE0E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  здоровые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</w:t>
      </w:r>
    </w:p>
    <w:p w:rsidR="00CE0ECF" w:rsidRPr="00CE0ECF" w:rsidRDefault="00CE0ECF" w:rsidP="00CE0E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 двигательных реакций</w:t>
      </w:r>
    </w:p>
    <w:p w:rsidR="00CE0ECF" w:rsidRPr="00CE0ECF" w:rsidRDefault="00CE0ECF" w:rsidP="00CE0E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гибкость мышц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вступительного прослушивания: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для определения музыкально-эстетических ориентаций ребенка.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Спеть знакомую песню со словами.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(спеть на любой слог) звук, сыгранный на фортепиано.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Послушать и запомнить сыгранный на фортепиано звук, а затем найти его на клавиатуре.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Послушать небольшую музыкальную фразу, исполненную на инструменте и воспроизвести ее музыкальный ритм, хлопая в ладоши.</w:t>
      </w:r>
    </w:p>
    <w:p w:rsidR="00CE0ECF" w:rsidRPr="00CE0ECF" w:rsidRDefault="00CE0ECF" w:rsidP="00CE0E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предложенную пальчиковую игру и несколько несложных упражнений, используемых для формирования игрового аппарата.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вступительных испытаний заседает комиссия по отбору, где обсуждается каждая кандидатура, оцениваются музыкальные данные поступающих.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и критерии оценок: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Оценки выставляются по 5-балльной системе, дифференцированно по каждому разделу проверки данных (слух, ритм, память и т.д.) Поступающие, получившие оценку «3 балла» и ниже по любому из разделов вступительных испытаний, выбывают из конкурса.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чистое интонирование; музыкальность, артистичность исполнения приготовленной ребёнком песни (пьес на инструменте); точность воспроизведения заданного звука; 100%-е воспроизведение заданного ритмического рисунка; 100%-я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уверенное воспроизведение мелодической линии, небольшие интонационные и ритмические погрешности в исполнении приготовленной ребёнком песни; стабильное (с небольшими погрешностями) исполнение пьес на инструменте (для тех детей, кто ранее занимался); воспроизведение заданного звука со 2-3 попытки; 80%-е воспроизведение заданного ритмического рисунка; 80%-я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«3»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небольшие отклонения в мелодической линии, интонационная и ритмическая неточность исполнения приготовленной ребёнком песни; невыразительное, с ритмическими неточностями, но относительно стабильное исполнение пьес на 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инструменте (для тех детей, кто ранее занимался); воспроизведение заданного звука с 5-6 попытки; 70%-е воспроизведение заданного ритмического рисунка; 70%-я приспособленность игрового аппарата ребёнка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ребёнок не интонирует, не чувствует движения мелодии, ритмический рисунок приготовленной песни полностью искажён; не может воспроизвести заданный звук с множества попыток; не может воспроизвести элементарный ритмический рисунок; игровой аппарат ребёнка не приспособлен к инструменту.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«1»</w:t>
      </w: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ребёнок отказывается от предложенных творческих заданий.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Приёмное прослушивание </w:t>
      </w:r>
      <w:proofErr w:type="gramStart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собеседование</w:t>
      </w:r>
      <w:proofErr w:type="gramEnd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без присутствия родителей и посторонних лиц.</w:t>
      </w:r>
    </w:p>
    <w:p w:rsidR="00DA35FD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Период работы приёмной комиссии: </w:t>
      </w:r>
      <w:r w:rsidR="00C12A5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26,29,30,31.05</w:t>
      </w: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Приёмные дни и часы:</w:t>
      </w:r>
    </w:p>
    <w:p w:rsidR="00CE0ECF" w:rsidRPr="00DA35FD" w:rsidRDefault="00C12A5E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26,29,30.05</w:t>
      </w:r>
      <w:r w:rsidR="00CE0ECF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с 10</w:t>
      </w:r>
      <w:r w:rsidR="00DA35FD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CE0ECF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 до 12</w:t>
      </w:r>
      <w:r w:rsidR="00DA35FD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CE0ECF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00.  Кабинет сольфеджио</w:t>
      </w:r>
    </w:p>
    <w:p w:rsidR="00CE0ECF" w:rsidRPr="00DA35FD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C12A5E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31.05</w:t>
      </w:r>
      <w:r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с 10</w:t>
      </w:r>
      <w:r w:rsidR="00DA35FD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 до 12</w:t>
      </w:r>
      <w:r w:rsidR="00DA35FD"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DA35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00, приёмные экзамены. Кабинет сольфеджио.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Контактный телефон для справок: 6-57-62 – заместитель председателя  </w:t>
      </w:r>
      <w:r w:rsidR="0075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приёмной</w:t>
      </w:r>
    </w:p>
    <w:p w:rsidR="00CE0ECF" w:rsidRPr="00CE0ECF" w:rsidRDefault="00CE0ECF" w:rsidP="00CE0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EC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комиссии Бычкова Светлана Михайловна</w:t>
      </w:r>
    </w:p>
    <w:p w:rsidR="00CE0ECF" w:rsidRPr="00CE0ECF" w:rsidRDefault="00CE0ECF" w:rsidP="00CE0ECF">
      <w:pPr>
        <w:spacing w:after="200" w:line="276" w:lineRule="auto"/>
        <w:rPr>
          <w:rFonts w:ascii="Calibri" w:eastAsia="Calibri" w:hAnsi="Calibri" w:cs="Times New Roman"/>
        </w:rPr>
      </w:pPr>
    </w:p>
    <w:p w:rsidR="00B23662" w:rsidRDefault="00B23662"/>
    <w:sectPr w:rsidR="00B2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B19"/>
    <w:multiLevelType w:val="multilevel"/>
    <w:tmpl w:val="225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428E7"/>
    <w:multiLevelType w:val="multilevel"/>
    <w:tmpl w:val="E3FA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7014E"/>
    <w:multiLevelType w:val="multilevel"/>
    <w:tmpl w:val="6E4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3602F"/>
    <w:multiLevelType w:val="multilevel"/>
    <w:tmpl w:val="4F5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C75DB"/>
    <w:multiLevelType w:val="multilevel"/>
    <w:tmpl w:val="5E80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00E3C"/>
    <w:multiLevelType w:val="multilevel"/>
    <w:tmpl w:val="91F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936E9"/>
    <w:multiLevelType w:val="multilevel"/>
    <w:tmpl w:val="A480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B0AE9"/>
    <w:multiLevelType w:val="multilevel"/>
    <w:tmpl w:val="5E1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12A33"/>
    <w:multiLevelType w:val="multilevel"/>
    <w:tmpl w:val="3880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D6B42"/>
    <w:multiLevelType w:val="multilevel"/>
    <w:tmpl w:val="2FB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26EAC"/>
    <w:multiLevelType w:val="multilevel"/>
    <w:tmpl w:val="125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51C73"/>
    <w:multiLevelType w:val="multilevel"/>
    <w:tmpl w:val="48EA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43E03"/>
    <w:multiLevelType w:val="multilevel"/>
    <w:tmpl w:val="750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4576F"/>
    <w:multiLevelType w:val="multilevel"/>
    <w:tmpl w:val="FC0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24F04"/>
    <w:multiLevelType w:val="multilevel"/>
    <w:tmpl w:val="375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613C3"/>
    <w:multiLevelType w:val="multilevel"/>
    <w:tmpl w:val="C824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10"/>
  </w:num>
  <w:num w:numId="7">
    <w:abstractNumId w:val="14"/>
    <w:lvlOverride w:ilvl="0">
      <w:startOverride w:val="2"/>
    </w:lvlOverride>
  </w:num>
  <w:num w:numId="8">
    <w:abstractNumId w:val="4"/>
    <w:lvlOverride w:ilvl="0">
      <w:startOverride w:val="3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7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CF"/>
    <w:rsid w:val="00752B0F"/>
    <w:rsid w:val="00B23662"/>
    <w:rsid w:val="00C12A5E"/>
    <w:rsid w:val="00CE0ECF"/>
    <w:rsid w:val="00D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DFD"/>
  <w15:chartTrackingRefBased/>
  <w15:docId w15:val="{370A3DD7-55A1-4F12-9C2C-EC9EA53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2023-04-17T04:30:00Z</dcterms:created>
  <dcterms:modified xsi:type="dcterms:W3CDTF">2023-04-19T03:43:00Z</dcterms:modified>
</cp:coreProperties>
</file>