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E4" w:rsidRPr="000C4E0B" w:rsidRDefault="00A527E4" w:rsidP="000C4E0B">
      <w:pPr>
        <w:spacing w:after="0"/>
        <w:jc w:val="both"/>
        <w:rPr>
          <w:rFonts w:asciiTheme="majorHAnsi" w:hAnsiTheme="majorHAnsi" w:cs="Times New Roman"/>
          <w:b/>
          <w:color w:val="C00000"/>
          <w:sz w:val="44"/>
          <w:szCs w:val="44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-285750</wp:posOffset>
            </wp:positionV>
            <wp:extent cx="1116330" cy="1021080"/>
            <wp:effectExtent l="19050" t="0" r="7620" b="0"/>
            <wp:wrapTight wrapText="bothSides">
              <wp:wrapPolygon edited="0">
                <wp:start x="-369" y="0"/>
                <wp:lineTo x="-369" y="21358"/>
                <wp:lineTo x="21747" y="21358"/>
                <wp:lineTo x="21747" y="0"/>
                <wp:lineTo x="-369" y="0"/>
              </wp:wrapPolygon>
            </wp:wrapTight>
            <wp:docPr id="5" name="Рисунок 1" descr="C:\Users\ЛЮДМИЛА\AppData\Local\Microsoft\Windows\Temporary Internet Files\Content.Word\IMG-202101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IMG-20210131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146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color w:val="000000" w:themeColor="text1"/>
          <w:sz w:val="44"/>
          <w:szCs w:val="44"/>
        </w:rPr>
        <w:t xml:space="preserve">         </w:t>
      </w:r>
      <w:r w:rsidR="004460AA">
        <w:rPr>
          <w:rFonts w:asciiTheme="majorHAnsi" w:hAnsiTheme="majorHAnsi" w:cs="Times New Roman"/>
          <w:b/>
          <w:color w:val="000000" w:themeColor="text1"/>
          <w:sz w:val="44"/>
          <w:szCs w:val="44"/>
        </w:rPr>
        <w:t xml:space="preserve">       </w:t>
      </w:r>
      <w:r>
        <w:rPr>
          <w:rFonts w:asciiTheme="majorHAnsi" w:hAnsiTheme="majorHAnsi" w:cs="Times New Roman"/>
          <w:b/>
          <w:color w:val="000000" w:themeColor="text1"/>
          <w:sz w:val="44"/>
          <w:szCs w:val="44"/>
        </w:rPr>
        <w:t xml:space="preserve">  </w:t>
      </w:r>
      <w:r w:rsidRPr="000C4E0B">
        <w:rPr>
          <w:rFonts w:asciiTheme="majorHAnsi" w:hAnsiTheme="majorHAnsi" w:cs="Times New Roman"/>
          <w:b/>
          <w:color w:val="C00000"/>
          <w:sz w:val="44"/>
          <w:szCs w:val="44"/>
        </w:rPr>
        <w:t>НИКОТИН   УБИВАЕТ…</w:t>
      </w:r>
    </w:p>
    <w:p w:rsidR="00A527E4" w:rsidRPr="0013149C" w:rsidRDefault="00A527E4" w:rsidP="000C4E0B">
      <w:pPr>
        <w:spacing w:after="0"/>
        <w:jc w:val="both"/>
        <w:rPr>
          <w:rFonts w:asciiTheme="majorHAnsi" w:hAnsiTheme="majorHAnsi" w:cs="Times New Roman"/>
          <w:color w:val="002060"/>
          <w:sz w:val="24"/>
          <w:szCs w:val="24"/>
        </w:rPr>
      </w:pPr>
      <w:r w:rsidRPr="0013149C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                                     </w:t>
      </w:r>
      <w:r w:rsidRPr="0013149C">
        <w:rPr>
          <w:rFonts w:asciiTheme="majorHAnsi" w:hAnsiTheme="majorHAnsi" w:cs="Times New Roman"/>
          <w:color w:val="002060"/>
          <w:sz w:val="24"/>
          <w:szCs w:val="24"/>
        </w:rPr>
        <w:t>(памятка для учащихся</w:t>
      </w:r>
      <w:r w:rsidR="004460AA">
        <w:rPr>
          <w:rFonts w:asciiTheme="majorHAnsi" w:hAnsiTheme="majorHAnsi" w:cs="Times New Roman"/>
          <w:color w:val="002060"/>
          <w:sz w:val="24"/>
          <w:szCs w:val="24"/>
        </w:rPr>
        <w:t xml:space="preserve"> и родителей</w:t>
      </w:r>
      <w:r w:rsidRPr="0013149C">
        <w:rPr>
          <w:rFonts w:asciiTheme="majorHAnsi" w:hAnsiTheme="majorHAnsi" w:cs="Times New Roman"/>
          <w:color w:val="002060"/>
          <w:sz w:val="24"/>
          <w:szCs w:val="24"/>
        </w:rPr>
        <w:t>)</w:t>
      </w:r>
    </w:p>
    <w:p w:rsidR="00A527E4" w:rsidRPr="0013149C" w:rsidRDefault="00A527E4" w:rsidP="000C4E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       Сигареты содержат и при горении производят ядовитые вещества -  смолы, никотин, угарный газ. Вместе с тем основным действующим веществом табака является </w:t>
      </w:r>
      <w:r w:rsidRPr="00DF27B9">
        <w:rPr>
          <w:rFonts w:ascii="Times New Roman" w:hAnsi="Times New Roman" w:cs="Times New Roman"/>
          <w:color w:val="C00000"/>
          <w:sz w:val="28"/>
          <w:szCs w:val="28"/>
        </w:rPr>
        <w:t>никотин.</w:t>
      </w:r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 Дым,  втягиваемый </w:t>
      </w:r>
      <w:proofErr w:type="gramStart"/>
      <w:r w:rsidRPr="0013149C">
        <w:rPr>
          <w:rFonts w:ascii="Times New Roman" w:hAnsi="Times New Roman" w:cs="Times New Roman"/>
          <w:color w:val="002060"/>
          <w:sz w:val="28"/>
          <w:szCs w:val="28"/>
        </w:rPr>
        <w:t>курящим</w:t>
      </w:r>
      <w:proofErr w:type="gramEnd"/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, возгоняет никотин из листьев табака. Никотин быстро растворяется в воде, поэтому легко всасывается через слизистые оболочки рта, носа, бронхов, желудка и через стенки желудочно-кишечного тракта. В России курение является самой распространенной вредной привычкой. </w:t>
      </w:r>
    </w:p>
    <w:p w:rsidR="00A527E4" w:rsidRPr="0013149C" w:rsidRDefault="00A527E4" w:rsidP="0013149C">
      <w:pPr>
        <w:pStyle w:val="a3"/>
        <w:numPr>
          <w:ilvl w:val="0"/>
          <w:numId w:val="15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3149C">
        <w:rPr>
          <w:rFonts w:ascii="Times New Roman" w:hAnsi="Times New Roman" w:cs="Times New Roman"/>
          <w:color w:val="002060"/>
          <w:sz w:val="28"/>
          <w:szCs w:val="28"/>
        </w:rPr>
        <w:t>Курение вызывает склероз сосудов и является ведущим фактором, повышающим риск инфаркта миокарда, инсульта, заболеваний артерий сердечной мышцы и мозга.</w:t>
      </w:r>
    </w:p>
    <w:p w:rsidR="0013149C" w:rsidRPr="0013149C" w:rsidRDefault="0013149C" w:rsidP="0013149C">
      <w:pPr>
        <w:numPr>
          <w:ilvl w:val="0"/>
          <w:numId w:val="15"/>
        </w:numPr>
        <w:spacing w:after="0" w:line="240" w:lineRule="auto"/>
        <w:ind w:left="0" w:hanging="284"/>
        <w:rPr>
          <w:rFonts w:ascii="Times New Roman" w:hAnsi="Times New Roman" w:cs="Times New Roman"/>
          <w:color w:val="002060"/>
          <w:sz w:val="28"/>
          <w:szCs w:val="28"/>
        </w:rPr>
      </w:pPr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Никотиновая зависимость является  причиной заболеваемости  и смертности от самых разных патологий, включая онкологические, </w:t>
      </w:r>
      <w:proofErr w:type="spellStart"/>
      <w:r w:rsidRPr="0013149C">
        <w:rPr>
          <w:rFonts w:ascii="Times New Roman" w:hAnsi="Times New Roman" w:cs="Times New Roman"/>
          <w:color w:val="002060"/>
          <w:sz w:val="28"/>
          <w:szCs w:val="28"/>
        </w:rPr>
        <w:t>сердечно-сосудистые</w:t>
      </w:r>
      <w:proofErr w:type="spellEnd"/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  и др</w:t>
      </w:r>
      <w:proofErr w:type="gramStart"/>
      <w:r w:rsidRPr="0013149C">
        <w:rPr>
          <w:rFonts w:ascii="Times New Roman" w:hAnsi="Times New Roman" w:cs="Times New Roman"/>
          <w:color w:val="002060"/>
          <w:sz w:val="28"/>
          <w:szCs w:val="28"/>
        </w:rPr>
        <w:t>.з</w:t>
      </w:r>
      <w:proofErr w:type="gramEnd"/>
      <w:r w:rsidRPr="0013149C">
        <w:rPr>
          <w:rFonts w:ascii="Times New Roman" w:hAnsi="Times New Roman" w:cs="Times New Roman"/>
          <w:color w:val="002060"/>
          <w:sz w:val="28"/>
          <w:szCs w:val="28"/>
        </w:rPr>
        <w:t xml:space="preserve">аболевания.                              </w:t>
      </w:r>
    </w:p>
    <w:p w:rsidR="0013149C" w:rsidRPr="0013149C" w:rsidRDefault="0013149C" w:rsidP="0013149C">
      <w:pPr>
        <w:pStyle w:val="a3"/>
        <w:numPr>
          <w:ilvl w:val="0"/>
          <w:numId w:val="15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3149C">
        <w:rPr>
          <w:rFonts w:ascii="Times New Roman" w:hAnsi="Times New Roman" w:cs="Times New Roman"/>
          <w:color w:val="002060"/>
          <w:sz w:val="28"/>
          <w:szCs w:val="28"/>
        </w:rPr>
        <w:t>Раннее приобщение к курению  формирует стойкую  табачную зависимость   в зрелом возрасте. Курящие люди теряют в среднем 14 лет жизни.</w:t>
      </w:r>
    </w:p>
    <w:p w:rsidR="000C4E0B" w:rsidRPr="000C4E0B" w:rsidRDefault="00F90887" w:rsidP="0013149C">
      <w:pPr>
        <w:numPr>
          <w:ilvl w:val="0"/>
          <w:numId w:val="15"/>
        </w:numPr>
        <w:spacing w:after="0" w:line="240" w:lineRule="auto"/>
        <w:ind w:left="0" w:hanging="426"/>
        <w:jc w:val="both"/>
        <w:rPr>
          <w:rFonts w:asciiTheme="majorHAnsi" w:hAnsiTheme="majorHAnsi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172720</wp:posOffset>
            </wp:positionV>
            <wp:extent cx="3036570" cy="3779520"/>
            <wp:effectExtent l="19050" t="0" r="0" b="0"/>
            <wp:wrapTight wrapText="bothSides">
              <wp:wrapPolygon edited="0">
                <wp:start x="-136" y="0"/>
                <wp:lineTo x="-136" y="21448"/>
                <wp:lineTo x="21546" y="21448"/>
                <wp:lineTo x="21546" y="0"/>
                <wp:lineTo x="-136" y="0"/>
              </wp:wrapPolygon>
            </wp:wrapTight>
            <wp:docPr id="10" name="Рисунок 1" descr="https://fs.znanio.ru/d5af0e/fc/96/e743abb2c81955b3e506b86a130126e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fc/96/e743abb2c81955b3e506b86a130126e2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>Курение связано с развитием около 40 заболеваний.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>Ежегодно от болезней, вызванных курением</w:t>
      </w:r>
      <w:r w:rsidR="000C4E0B" w:rsidRPr="000C4E0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 в России умирает около </w:t>
      </w:r>
      <w:r w:rsidR="000C4E0B"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1 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0C4E0B" w:rsidRPr="000C4E0B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460AA"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 человек, а в мире свыше 4 млн.</w:t>
      </w:r>
      <w:r w:rsidR="0013149C" w:rsidRPr="000C4E0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3149C" w:rsidRPr="00DF27B9" w:rsidRDefault="004460AA" w:rsidP="0013149C">
      <w:pPr>
        <w:numPr>
          <w:ilvl w:val="0"/>
          <w:numId w:val="15"/>
        </w:numPr>
        <w:spacing w:after="0" w:line="240" w:lineRule="auto"/>
        <w:ind w:left="0" w:hanging="426"/>
        <w:jc w:val="both"/>
        <w:rPr>
          <w:rFonts w:asciiTheme="majorHAnsi" w:hAnsiTheme="majorHAnsi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</w:t>
      </w:r>
      <w:r w:rsidR="00DF27B9" w:rsidRPr="00DF27B9">
        <w:rPr>
          <w:rFonts w:ascii="Times New Roman" w:hAnsi="Times New Roman" w:cs="Times New Roman"/>
          <w:b/>
          <w:color w:val="C00000"/>
          <w:sz w:val="28"/>
          <w:szCs w:val="28"/>
        </w:rPr>
        <w:t>НИКОТИН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F27B9" w:rsidRPr="00DF27B9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F27B9" w:rsidRPr="00DF27B9">
        <w:rPr>
          <w:rFonts w:ascii="Times New Roman" w:hAnsi="Times New Roman" w:cs="Times New Roman"/>
          <w:b/>
          <w:color w:val="C00000"/>
          <w:sz w:val="28"/>
          <w:szCs w:val="28"/>
        </w:rPr>
        <w:t>ЯД</w:t>
      </w:r>
      <w:r w:rsidR="0013149C" w:rsidRPr="00DF27B9">
        <w:rPr>
          <w:rFonts w:asciiTheme="majorHAnsi" w:hAnsiTheme="majorHAnsi" w:cs="Times New Roman"/>
          <w:b/>
          <w:color w:val="C00000"/>
          <w:sz w:val="28"/>
          <w:szCs w:val="28"/>
        </w:rPr>
        <w:t>!</w:t>
      </w:r>
    </w:p>
    <w:p w:rsidR="0013149C" w:rsidRPr="000C4E0B" w:rsidRDefault="0013149C" w:rsidP="000C4E0B">
      <w:pPr>
        <w:pStyle w:val="a3"/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Никотин - смертельный яд в чистом виде.   </w:t>
      </w:r>
    </w:p>
    <w:p w:rsidR="0013149C" w:rsidRPr="00F90887" w:rsidRDefault="0013149C" w:rsidP="000C4E0B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90887">
        <w:rPr>
          <w:rFonts w:ascii="Times New Roman" w:hAnsi="Times New Roman" w:cs="Times New Roman"/>
          <w:color w:val="002060"/>
          <w:sz w:val="28"/>
          <w:szCs w:val="28"/>
        </w:rPr>
        <w:t>Научно доказано, что курение в 2 раза  опаснее для подростка, чем для взрослого. Смертельной  дозой для подростков является    выкуривание  сразу полпачки  сигарет.</w:t>
      </w:r>
    </w:p>
    <w:p w:rsidR="0013149C" w:rsidRPr="000C4E0B" w:rsidRDefault="0013149C" w:rsidP="000C4E0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C4E0B">
        <w:rPr>
          <w:rFonts w:ascii="Times New Roman" w:hAnsi="Times New Roman" w:cs="Times New Roman"/>
          <w:color w:val="002060"/>
          <w:sz w:val="28"/>
          <w:szCs w:val="28"/>
        </w:rPr>
        <w:t>Никотин, воздействуя на нервные клетки, парализует мышечную систему.</w:t>
      </w:r>
    </w:p>
    <w:p w:rsidR="000C4E0B" w:rsidRDefault="0013149C" w:rsidP="000C4E0B">
      <w:pPr>
        <w:numPr>
          <w:ilvl w:val="0"/>
          <w:numId w:val="6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C4E0B">
        <w:rPr>
          <w:rFonts w:ascii="Times New Roman" w:hAnsi="Times New Roman" w:cs="Times New Roman"/>
          <w:color w:val="002060"/>
          <w:sz w:val="28"/>
          <w:szCs w:val="28"/>
        </w:rPr>
        <w:t>Никотин способствует развитию воспалительных и язвенных заболеваний желудочно-кишечного тракта, создает дефицит макр</w:t>
      </w:r>
      <w:proofErr w:type="gramStart"/>
      <w:r w:rsidRPr="000C4E0B">
        <w:rPr>
          <w:rFonts w:ascii="Times New Roman" w:hAnsi="Times New Roman" w:cs="Times New Roman"/>
          <w:color w:val="002060"/>
          <w:sz w:val="28"/>
          <w:szCs w:val="28"/>
        </w:rPr>
        <w:t>о-</w:t>
      </w:r>
      <w:proofErr w:type="gramEnd"/>
      <w:r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0C4E0B">
        <w:rPr>
          <w:rFonts w:ascii="Times New Roman" w:hAnsi="Times New Roman" w:cs="Times New Roman"/>
          <w:color w:val="002060"/>
          <w:sz w:val="28"/>
          <w:szCs w:val="28"/>
        </w:rPr>
        <w:t>микронутриентов</w:t>
      </w:r>
      <w:proofErr w:type="spellEnd"/>
      <w:r w:rsidRPr="000C4E0B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13149C" w:rsidRPr="00A55CF2" w:rsidRDefault="00F90887" w:rsidP="000C4E0B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110490</wp:posOffset>
            </wp:positionV>
            <wp:extent cx="2137410" cy="1455420"/>
            <wp:effectExtent l="19050" t="0" r="0" b="0"/>
            <wp:wrapTight wrapText="bothSides">
              <wp:wrapPolygon edited="0">
                <wp:start x="-193" y="0"/>
                <wp:lineTo x="-193" y="21204"/>
                <wp:lineTo x="21561" y="21204"/>
                <wp:lineTo x="21561" y="0"/>
                <wp:lineTo x="-193" y="0"/>
              </wp:wrapPolygon>
            </wp:wrapTight>
            <wp:docPr id="12" name="Рисунок 4" descr="https://mrbogatovskiy.ru/uploads/posts/2023-07/1690268121_16902716394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mrbogatovskiy.ru/uploads/posts/2023-07/1690268121_1690271639485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57150</wp:posOffset>
            </wp:positionV>
            <wp:extent cx="3067050" cy="1661160"/>
            <wp:effectExtent l="19050" t="0" r="0" b="0"/>
            <wp:wrapTight wrapText="bothSides">
              <wp:wrapPolygon edited="0">
                <wp:start x="-134" y="0"/>
                <wp:lineTo x="-134" y="21303"/>
                <wp:lineTo x="21600" y="21303"/>
                <wp:lineTo x="21600" y="0"/>
                <wp:lineTo x="-134" y="0"/>
              </wp:wrapPolygon>
            </wp:wrapTight>
            <wp:docPr id="11" name="Рисунок 8" descr="https://zpravda.ru/images/uploads/ckeditor/JPG/644125d79c326_IMG_2018%20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zpravda.ru/images/uploads/ckeditor/JPG/644125d79c326_IMG_2018%20(1)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49C" w:rsidRPr="0067698F" w:rsidRDefault="0013149C" w:rsidP="0013149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27E4" w:rsidRDefault="00A527E4" w:rsidP="00A527E4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90887" w:rsidRDefault="00F90887" w:rsidP="00F90887">
      <w:pPr>
        <w:spacing w:after="0" w:line="240" w:lineRule="auto"/>
        <w:jc w:val="both"/>
        <w:rPr>
          <w:rFonts w:asciiTheme="majorHAnsi" w:hAnsiTheme="majorHAnsi" w:cs="Times New Roman"/>
          <w:b/>
          <w:bCs/>
          <w:color w:val="C00000"/>
          <w:sz w:val="28"/>
          <w:szCs w:val="28"/>
        </w:rPr>
      </w:pPr>
      <w:r>
        <w:rPr>
          <w:rFonts w:asciiTheme="majorHAnsi" w:hAnsiTheme="majorHAnsi" w:cs="Times New Roman"/>
          <w:b/>
          <w:bCs/>
          <w:color w:val="C00000"/>
          <w:sz w:val="28"/>
          <w:szCs w:val="28"/>
        </w:rPr>
        <w:lastRenderedPageBreak/>
        <w:t xml:space="preserve">         </w:t>
      </w:r>
      <w:r w:rsidRPr="000C4E0B">
        <w:rPr>
          <w:rFonts w:asciiTheme="majorHAnsi" w:hAnsiTheme="majorHAnsi" w:cs="Times New Roman"/>
          <w:b/>
          <w:bCs/>
          <w:color w:val="C00000"/>
          <w:sz w:val="28"/>
          <w:szCs w:val="28"/>
        </w:rPr>
        <w:t>ЭЛЕКТРОННЫЕ СИГАРЕТЫ ГУБИТЕЛЬНЫ ДЛЯ ОРГАНИЗМА</w:t>
      </w:r>
    </w:p>
    <w:p w:rsidR="00F90887" w:rsidRPr="00DF27B9" w:rsidRDefault="00F90887" w:rsidP="00F90887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="00FF5E4F" w:rsidRPr="00DF27B9">
        <w:rPr>
          <w:rFonts w:ascii="Times New Roman" w:hAnsi="Times New Roman" w:cs="Times New Roman"/>
          <w:color w:val="002060"/>
          <w:sz w:val="28"/>
          <w:szCs w:val="28"/>
        </w:rPr>
        <w:t>икотин, содержащийся в аэрозолях электронных сигарет является</w:t>
      </w:r>
      <w:proofErr w:type="gramEnd"/>
      <w:r w:rsidR="00FF5E4F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="00FF5E4F" w:rsidRPr="00DF27B9">
        <w:rPr>
          <w:rFonts w:ascii="Times New Roman" w:hAnsi="Times New Roman" w:cs="Times New Roman"/>
          <w:color w:val="002060"/>
          <w:sz w:val="28"/>
          <w:szCs w:val="28"/>
        </w:rPr>
        <w:t>нейротоксином</w:t>
      </w:r>
      <w:proofErr w:type="spellEnd"/>
      <w:r w:rsidR="00FF5E4F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, вызывает зависимость у потребителей; </w:t>
      </w:r>
    </w:p>
    <w:p w:rsidR="00FF5E4F" w:rsidRPr="00DF27B9" w:rsidRDefault="00F90887" w:rsidP="00F90887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Никотин </w:t>
      </w:r>
      <w:r w:rsidR="00FF5E4F" w:rsidRPr="00DF27B9">
        <w:rPr>
          <w:rFonts w:ascii="Times New Roman" w:hAnsi="Times New Roman" w:cs="Times New Roman"/>
          <w:color w:val="002060"/>
          <w:sz w:val="28"/>
          <w:szCs w:val="28"/>
        </w:rPr>
        <w:t>может действовать как «стимулятор опухоли»; губителен для развития мозга, что может привести к нарушению способности к обучению и тревожным неврозам.</w:t>
      </w:r>
    </w:p>
    <w:p w:rsidR="00FF5E4F" w:rsidRPr="00DF27B9" w:rsidRDefault="00FF5E4F" w:rsidP="00F90887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Никотинсодержащие</w:t>
      </w:r>
      <w:proofErr w:type="spellEnd"/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 жидкости  для заправки электронных сигарет  провоцируют никотиновую зависимость и серьезные проблемы со здоровьем;</w:t>
      </w:r>
    </w:p>
    <w:p w:rsidR="00A11A91" w:rsidRPr="00DF27B9" w:rsidRDefault="0067698F" w:rsidP="00F90887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По данным ВОЗ пары </w:t>
      </w:r>
      <w:r w:rsidRPr="00DF27B9">
        <w:rPr>
          <w:rFonts w:ascii="Times New Roman" w:hAnsi="Times New Roman" w:cs="Times New Roman"/>
          <w:b/>
          <w:bCs/>
          <w:color w:val="002060"/>
          <w:sz w:val="28"/>
          <w:szCs w:val="28"/>
        </w:rPr>
        <w:t>ЭС</w:t>
      </w: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способны вызывать неблагоприятные последствия для здоровья окружающих.</w:t>
      </w:r>
      <w:r w:rsidR="00A55CF2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27B9">
        <w:rPr>
          <w:rFonts w:ascii="Times New Roman" w:hAnsi="Times New Roman" w:cs="Times New Roman"/>
          <w:color w:val="002060"/>
          <w:sz w:val="28"/>
          <w:szCs w:val="28"/>
        </w:rPr>
        <w:t>Содержание никотина во вторичных аэрозолях может в 10—115 раз превышать его концентрации в окружающем воздухе.</w:t>
      </w:r>
    </w:p>
    <w:p w:rsidR="00A11A91" w:rsidRPr="00F90887" w:rsidRDefault="00F90887" w:rsidP="00F90887">
      <w:pPr>
        <w:spacing w:after="0" w:line="240" w:lineRule="auto"/>
        <w:jc w:val="both"/>
        <w:rPr>
          <w:rFonts w:asciiTheme="majorHAnsi" w:hAnsiTheme="majorHAnsi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55CF2" w:rsidRPr="00F90887">
        <w:rPr>
          <w:rFonts w:asciiTheme="majorHAnsi" w:hAnsiTheme="majorHAnsi" w:cs="Times New Roman"/>
          <w:b/>
          <w:color w:val="C00000"/>
          <w:sz w:val="28"/>
          <w:szCs w:val="28"/>
        </w:rPr>
        <w:t xml:space="preserve">ЧЕМ </w:t>
      </w:r>
      <w:r w:rsidR="00DF27B9">
        <w:rPr>
          <w:rFonts w:asciiTheme="majorHAnsi" w:hAnsiTheme="majorHAnsi" w:cs="Times New Roman"/>
          <w:b/>
          <w:color w:val="C00000"/>
          <w:sz w:val="28"/>
          <w:szCs w:val="28"/>
        </w:rPr>
        <w:t xml:space="preserve"> </w:t>
      </w:r>
      <w:proofErr w:type="gramStart"/>
      <w:r w:rsidR="00A55CF2" w:rsidRPr="00F90887">
        <w:rPr>
          <w:rFonts w:asciiTheme="majorHAnsi" w:hAnsiTheme="majorHAnsi" w:cs="Times New Roman"/>
          <w:b/>
          <w:color w:val="C00000"/>
          <w:sz w:val="28"/>
          <w:szCs w:val="28"/>
        </w:rPr>
        <w:t>ОПАСЕН</w:t>
      </w:r>
      <w:proofErr w:type="gramEnd"/>
      <w:r w:rsidR="00A55CF2" w:rsidRPr="00F90887">
        <w:rPr>
          <w:rFonts w:asciiTheme="majorHAnsi" w:hAnsiTheme="majorHAnsi" w:cs="Times New Roman"/>
          <w:b/>
          <w:color w:val="C00000"/>
          <w:sz w:val="28"/>
          <w:szCs w:val="28"/>
        </w:rPr>
        <w:t xml:space="preserve"> </w:t>
      </w:r>
      <w:r w:rsidR="00DF27B9">
        <w:rPr>
          <w:rFonts w:asciiTheme="majorHAnsi" w:hAnsiTheme="majorHAnsi" w:cs="Times New Roman"/>
          <w:b/>
          <w:color w:val="C00000"/>
          <w:sz w:val="28"/>
          <w:szCs w:val="28"/>
        </w:rPr>
        <w:t xml:space="preserve"> </w:t>
      </w:r>
      <w:r w:rsidR="00A55CF2" w:rsidRPr="00F90887">
        <w:rPr>
          <w:rFonts w:asciiTheme="majorHAnsi" w:hAnsiTheme="majorHAnsi" w:cs="Times New Roman"/>
          <w:b/>
          <w:color w:val="C00000"/>
          <w:sz w:val="28"/>
          <w:szCs w:val="28"/>
        </w:rPr>
        <w:t>СНЮС?</w:t>
      </w:r>
      <w:r w:rsidR="0067698F" w:rsidRPr="00F90887">
        <w:rPr>
          <w:rFonts w:asciiTheme="majorHAnsi" w:hAnsiTheme="majorHAnsi" w:cs="Times New Roman"/>
          <w:b/>
          <w:color w:val="C00000"/>
          <w:sz w:val="28"/>
          <w:szCs w:val="28"/>
        </w:rPr>
        <w:t xml:space="preserve">   </w:t>
      </w:r>
    </w:p>
    <w:p w:rsidR="00A11A91" w:rsidRPr="00DF27B9" w:rsidRDefault="0067698F" w:rsidP="00F908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Снюс</w:t>
      </w:r>
      <w:proofErr w:type="spellEnd"/>
      <w:r w:rsidR="00F90887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="00F90887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55CF2" w:rsidRPr="00DF27B9">
        <w:rPr>
          <w:rFonts w:ascii="Times New Roman" w:hAnsi="Times New Roman" w:cs="Times New Roman"/>
          <w:color w:val="002060"/>
          <w:sz w:val="28"/>
          <w:szCs w:val="28"/>
        </w:rPr>
        <w:t>измельчённ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ый </w:t>
      </w:r>
      <w:r w:rsidR="00A55CF2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увлажнённ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ый</w:t>
      </w:r>
      <w:r w:rsidR="00A55CF2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жевательн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ый</w:t>
      </w:r>
      <w:r w:rsidR="00A55CF2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табак 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содержит </w:t>
      </w: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значительно большее 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количество </w:t>
      </w: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никотина: в одном пакетике </w:t>
      </w:r>
      <w:proofErr w:type="spell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Снюса</w:t>
      </w:r>
      <w:proofErr w:type="spellEnd"/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до 22 мг никотина (в сигарете до 1,5 мг никотина).</w:t>
      </w:r>
    </w:p>
    <w:p w:rsidR="00AF11EC" w:rsidRPr="00DF27B9" w:rsidRDefault="00DF27B9" w:rsidP="00F908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27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243840</wp:posOffset>
            </wp:positionV>
            <wp:extent cx="3409950" cy="2011680"/>
            <wp:effectExtent l="19050" t="0" r="0" b="0"/>
            <wp:wrapTight wrapText="bothSides">
              <wp:wrapPolygon edited="0">
                <wp:start x="-121" y="0"/>
                <wp:lineTo x="-121" y="21477"/>
                <wp:lineTo x="21600" y="21477"/>
                <wp:lineTo x="21600" y="0"/>
                <wp:lineTo x="-121" y="0"/>
              </wp:wrapPolygon>
            </wp:wrapTight>
            <wp:docPr id="13" name="Рисунок 9" descr="http://politehnikum-eng.ru/2023/03_21/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olitehnikum-eng.ru/2023/03_21/43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 l="4639" r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Снюс</w:t>
      </w:r>
      <w:proofErr w:type="spellEnd"/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с</w:t>
      </w:r>
      <w:r w:rsidR="0067698F" w:rsidRPr="00DF27B9">
        <w:rPr>
          <w:rFonts w:ascii="Times New Roman" w:hAnsi="Times New Roman" w:cs="Times New Roman"/>
          <w:color w:val="002060"/>
          <w:sz w:val="28"/>
          <w:szCs w:val="28"/>
        </w:rPr>
        <w:t>одержит более 30 химических веществ с потенциальным канцерогенным эффектом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7698F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недостаточно изученные </w:t>
      </w:r>
      <w:proofErr w:type="spellStart"/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>ароматизаторы</w:t>
      </w:r>
      <w:proofErr w:type="spellEnd"/>
      <w:r w:rsidR="00AF11EC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и  наполнители. </w:t>
      </w:r>
    </w:p>
    <w:p w:rsidR="00A11A91" w:rsidRPr="00DF27B9" w:rsidRDefault="0067698F" w:rsidP="00F908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Употребление </w:t>
      </w:r>
      <w:proofErr w:type="spell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Снюса</w:t>
      </w:r>
      <w:proofErr w:type="spellEnd"/>
      <w:r w:rsidR="00DF27B9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27B9">
        <w:rPr>
          <w:rFonts w:ascii="Times New Roman" w:hAnsi="Times New Roman" w:cs="Times New Roman"/>
          <w:color w:val="002060"/>
          <w:sz w:val="28"/>
          <w:szCs w:val="28"/>
        </w:rPr>
        <w:t> — доказанная причина развития рака полости рта, поджелудочной железы, пищевода и лёгких.</w:t>
      </w:r>
      <w:r w:rsidR="00DF27B9" w:rsidRPr="00DF27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A11A91" w:rsidRPr="00DF27B9" w:rsidRDefault="00AF11EC" w:rsidP="00F9088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F27B9">
        <w:rPr>
          <w:rFonts w:ascii="Times New Roman" w:hAnsi="Times New Roman" w:cs="Times New Roman"/>
          <w:color w:val="002060"/>
          <w:sz w:val="28"/>
          <w:szCs w:val="28"/>
        </w:rPr>
        <w:t>Снюс</w:t>
      </w:r>
      <w:proofErr w:type="spellEnd"/>
      <w:r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="0067698F" w:rsidRPr="00DF27B9">
        <w:rPr>
          <w:rFonts w:ascii="Times New Roman" w:hAnsi="Times New Roman" w:cs="Times New Roman"/>
          <w:color w:val="002060"/>
          <w:sz w:val="28"/>
          <w:szCs w:val="28"/>
        </w:rPr>
        <w:t xml:space="preserve">ызывает тяжелые отравления никотиновой смесью,  и может привести даже к летальному исходу.   </w:t>
      </w:r>
    </w:p>
    <w:p w:rsidR="00AF11EC" w:rsidRPr="00DF27B9" w:rsidRDefault="00AF11EC" w:rsidP="00F90887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>Снюс</w:t>
      </w:r>
      <w:proofErr w:type="spellEnd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не помогает бросить курить, так как содержит те же </w:t>
      </w:r>
      <w:proofErr w:type="spellStart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>психоактивные</w:t>
      </w:r>
      <w:proofErr w:type="spellEnd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вещества, что и сигареты! </w:t>
      </w:r>
    </w:p>
    <w:p w:rsidR="00AF11EC" w:rsidRPr="00DF27B9" w:rsidRDefault="00AF11EC" w:rsidP="00F90887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Высокая концентрация никотина  в </w:t>
      </w:r>
      <w:proofErr w:type="spellStart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>Снюсе</w:t>
      </w:r>
      <w:proofErr w:type="spellEnd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-  причина более быстрого развития привыкания! </w:t>
      </w:r>
      <w:proofErr w:type="spellStart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>Снюс</w:t>
      </w:r>
      <w:proofErr w:type="spellEnd"/>
      <w:r w:rsidRPr="00DF27B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молниеносно формирует зависимость! </w:t>
      </w:r>
    </w:p>
    <w:p w:rsidR="00AF11EC" w:rsidRPr="00A55CF2" w:rsidRDefault="00DF27B9" w:rsidP="00DF27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4445</wp:posOffset>
            </wp:positionV>
            <wp:extent cx="5558155" cy="3078480"/>
            <wp:effectExtent l="19050" t="0" r="4445" b="0"/>
            <wp:wrapTight wrapText="bothSides">
              <wp:wrapPolygon edited="0">
                <wp:start x="-74" y="0"/>
                <wp:lineTo x="-74" y="21520"/>
                <wp:lineTo x="21617" y="21520"/>
                <wp:lineTo x="21617" y="0"/>
                <wp:lineTo x="-7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image_6695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6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A91" w:rsidRPr="00A55CF2" w:rsidRDefault="00A11A91" w:rsidP="00AF11EC">
      <w:pPr>
        <w:spacing w:line="240" w:lineRule="auto"/>
        <w:ind w:left="294"/>
        <w:rPr>
          <w:rFonts w:ascii="Times New Roman" w:hAnsi="Times New Roman" w:cs="Times New Roman"/>
          <w:sz w:val="28"/>
          <w:szCs w:val="28"/>
        </w:rPr>
      </w:pPr>
    </w:p>
    <w:p w:rsidR="00DF27B9" w:rsidRDefault="003C7A7A" w:rsidP="003C7A7A">
      <w:pPr>
        <w:spacing w:line="240" w:lineRule="auto"/>
        <w:ind w:left="-851"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</w:t>
      </w:r>
    </w:p>
    <w:p w:rsidR="00DF27B9" w:rsidRDefault="00DF27B9" w:rsidP="003C7A7A">
      <w:pPr>
        <w:spacing w:line="240" w:lineRule="auto"/>
        <w:ind w:left="-851"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F27B9" w:rsidRDefault="00DF27B9" w:rsidP="003C7A7A">
      <w:pPr>
        <w:spacing w:line="240" w:lineRule="auto"/>
        <w:ind w:left="-851"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F27B9" w:rsidRDefault="00DF27B9" w:rsidP="003C7A7A">
      <w:pPr>
        <w:spacing w:line="240" w:lineRule="auto"/>
        <w:ind w:left="-851"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F27B9" w:rsidRDefault="00DF27B9" w:rsidP="003C7A7A">
      <w:pPr>
        <w:spacing w:line="240" w:lineRule="auto"/>
        <w:ind w:left="-851" w:hanging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sectPr w:rsidR="00DF27B9" w:rsidSect="007E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54A7F"/>
    <w:multiLevelType w:val="hybridMultilevel"/>
    <w:tmpl w:val="4DCE45A6"/>
    <w:lvl w:ilvl="0" w:tplc="6450E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00D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6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43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65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45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07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F25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0D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9125FC"/>
    <w:multiLevelType w:val="hybridMultilevel"/>
    <w:tmpl w:val="BACEF2C0"/>
    <w:lvl w:ilvl="0" w:tplc="701EC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2B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6D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A0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EC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47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AE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5E8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8CC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8C4CEC"/>
    <w:multiLevelType w:val="hybridMultilevel"/>
    <w:tmpl w:val="96583570"/>
    <w:lvl w:ilvl="0" w:tplc="6C50CEAC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33ED4053"/>
    <w:multiLevelType w:val="hybridMultilevel"/>
    <w:tmpl w:val="F5766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25CE4"/>
    <w:multiLevelType w:val="hybridMultilevel"/>
    <w:tmpl w:val="D2BE65EC"/>
    <w:lvl w:ilvl="0" w:tplc="A8A2C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10D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A0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6D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ED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45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C4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C24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D4E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E100CA3"/>
    <w:multiLevelType w:val="hybridMultilevel"/>
    <w:tmpl w:val="0D062392"/>
    <w:lvl w:ilvl="0" w:tplc="01FA5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EE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48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AA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4D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786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48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0C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C9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925684"/>
    <w:multiLevelType w:val="hybridMultilevel"/>
    <w:tmpl w:val="ACE4479A"/>
    <w:lvl w:ilvl="0" w:tplc="4E4C1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6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A5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01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1E2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05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E7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222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AC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DFB2B4E"/>
    <w:multiLevelType w:val="hybridMultilevel"/>
    <w:tmpl w:val="F78C545E"/>
    <w:lvl w:ilvl="0" w:tplc="1BBC7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D23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4E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EAD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A08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2D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E3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81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EE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FC70FAC"/>
    <w:multiLevelType w:val="hybridMultilevel"/>
    <w:tmpl w:val="E384BD36"/>
    <w:lvl w:ilvl="0" w:tplc="48B47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89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69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EE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1C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ACA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A7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40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7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FD368A1"/>
    <w:multiLevelType w:val="hybridMultilevel"/>
    <w:tmpl w:val="7FF41F8C"/>
    <w:lvl w:ilvl="0" w:tplc="9E605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23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63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CD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E9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186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B67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CF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21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55365C2"/>
    <w:multiLevelType w:val="hybridMultilevel"/>
    <w:tmpl w:val="A1247C44"/>
    <w:lvl w:ilvl="0" w:tplc="B83C6CBC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6C0D6DFB"/>
    <w:multiLevelType w:val="hybridMultilevel"/>
    <w:tmpl w:val="01C662FA"/>
    <w:lvl w:ilvl="0" w:tplc="9E304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23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C2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04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0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29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E1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48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507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39973C2"/>
    <w:multiLevelType w:val="hybridMultilevel"/>
    <w:tmpl w:val="57A4A77A"/>
    <w:lvl w:ilvl="0" w:tplc="6E38B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AB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69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0F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6E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2C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89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943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9E3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B82411"/>
    <w:multiLevelType w:val="hybridMultilevel"/>
    <w:tmpl w:val="C9488254"/>
    <w:lvl w:ilvl="0" w:tplc="6A1C3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65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8AF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14B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264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09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C4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A9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44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692029"/>
    <w:multiLevelType w:val="hybridMultilevel"/>
    <w:tmpl w:val="E258D5EA"/>
    <w:lvl w:ilvl="0" w:tplc="1E6ED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04D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4A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EA6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62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A7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EE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6C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CE7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7542028"/>
    <w:multiLevelType w:val="hybridMultilevel"/>
    <w:tmpl w:val="2BD88BAE"/>
    <w:lvl w:ilvl="0" w:tplc="25A82980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>
    <w:nsid w:val="7FD73070"/>
    <w:multiLevelType w:val="hybridMultilevel"/>
    <w:tmpl w:val="084C9B68"/>
    <w:lvl w:ilvl="0" w:tplc="6980D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72D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E8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78C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6E7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22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8C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28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CB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7"/>
  </w:num>
  <w:num w:numId="8">
    <w:abstractNumId w:val="13"/>
  </w:num>
  <w:num w:numId="9">
    <w:abstractNumId w:val="0"/>
  </w:num>
  <w:num w:numId="10">
    <w:abstractNumId w:val="9"/>
  </w:num>
  <w:num w:numId="11">
    <w:abstractNumId w:val="11"/>
  </w:num>
  <w:num w:numId="12">
    <w:abstractNumId w:val="1"/>
  </w:num>
  <w:num w:numId="13">
    <w:abstractNumId w:val="8"/>
  </w:num>
  <w:num w:numId="14">
    <w:abstractNumId w:val="4"/>
  </w:num>
  <w:num w:numId="15">
    <w:abstractNumId w:val="10"/>
  </w:num>
  <w:num w:numId="16">
    <w:abstractNumId w:val="1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661"/>
    <w:rsid w:val="000C4E0B"/>
    <w:rsid w:val="0013149C"/>
    <w:rsid w:val="001C3661"/>
    <w:rsid w:val="003C7A7A"/>
    <w:rsid w:val="004460AA"/>
    <w:rsid w:val="0067698F"/>
    <w:rsid w:val="007E14F5"/>
    <w:rsid w:val="00A11A91"/>
    <w:rsid w:val="00A527E4"/>
    <w:rsid w:val="00A55CF2"/>
    <w:rsid w:val="00AF11EC"/>
    <w:rsid w:val="00DF27B9"/>
    <w:rsid w:val="00F90887"/>
    <w:rsid w:val="00FF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A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5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288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4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10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50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3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22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7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7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7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1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2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964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9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38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9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8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13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9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50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295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6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1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560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98341-CA8B-4231-83AC-FAE06089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2023-12-04T15:37:00Z</dcterms:created>
  <dcterms:modified xsi:type="dcterms:W3CDTF">2023-12-04T20:31:00Z</dcterms:modified>
</cp:coreProperties>
</file>