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87CA" w14:textId="77777777" w:rsidR="00B07CD4" w:rsidRPr="00BC3DBB" w:rsidRDefault="00B07CD4" w:rsidP="00B07CD4">
      <w:pPr>
        <w:spacing w:line="264" w:lineRule="auto"/>
        <w:ind w:right="11" w:firstLine="700"/>
        <w:jc w:val="center"/>
        <w:rPr>
          <w:sz w:val="28"/>
          <w:szCs w:val="28"/>
        </w:rPr>
      </w:pPr>
      <w:r w:rsidRPr="00BC3DBB"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7D025527" w14:textId="77777777" w:rsidR="00B07CD4" w:rsidRPr="00BC3DBB" w:rsidRDefault="00B07CD4" w:rsidP="00B07CD4">
      <w:pPr>
        <w:spacing w:line="264" w:lineRule="auto"/>
        <w:ind w:right="11" w:firstLine="709"/>
        <w:jc w:val="center"/>
        <w:rPr>
          <w:sz w:val="28"/>
          <w:szCs w:val="28"/>
        </w:rPr>
      </w:pPr>
      <w:r w:rsidRPr="00BC3DBB">
        <w:rPr>
          <w:sz w:val="28"/>
          <w:szCs w:val="28"/>
        </w:rPr>
        <w:t>детский сад с. Матвеевка</w:t>
      </w:r>
    </w:p>
    <w:p w14:paraId="5D89B446" w14:textId="77777777" w:rsidR="00B07CD4" w:rsidRPr="00BC3DBB" w:rsidRDefault="00B07CD4" w:rsidP="00B07CD4">
      <w:pPr>
        <w:spacing w:line="264" w:lineRule="auto"/>
        <w:ind w:right="11" w:firstLine="709"/>
        <w:jc w:val="center"/>
        <w:rPr>
          <w:sz w:val="28"/>
          <w:szCs w:val="28"/>
        </w:rPr>
      </w:pPr>
      <w:r w:rsidRPr="00BC3DBB">
        <w:rPr>
          <w:sz w:val="28"/>
          <w:szCs w:val="28"/>
        </w:rPr>
        <w:t>Хабаровского муниципального района Хабаровского края</w:t>
      </w:r>
    </w:p>
    <w:p w14:paraId="06D5CC0E" w14:textId="77777777" w:rsidR="00B07CD4" w:rsidRPr="00BC3DBB" w:rsidRDefault="00B07CD4" w:rsidP="00B07CD4">
      <w:pPr>
        <w:spacing w:line="264" w:lineRule="auto"/>
        <w:ind w:right="11" w:firstLine="709"/>
        <w:jc w:val="center"/>
        <w:rPr>
          <w:sz w:val="28"/>
          <w:szCs w:val="28"/>
        </w:rPr>
      </w:pPr>
    </w:p>
    <w:p w14:paraId="0DFE2E90" w14:textId="77777777" w:rsidR="00B07CD4" w:rsidRPr="00BC3DBB" w:rsidRDefault="00B07CD4" w:rsidP="00B07CD4">
      <w:pPr>
        <w:spacing w:line="264" w:lineRule="auto"/>
        <w:ind w:right="11" w:firstLine="709"/>
        <w:jc w:val="center"/>
        <w:rPr>
          <w:sz w:val="28"/>
          <w:szCs w:val="28"/>
        </w:rPr>
      </w:pPr>
    </w:p>
    <w:p w14:paraId="6B4CF95D" w14:textId="77777777" w:rsidR="00B07CD4" w:rsidRPr="00BC3DBB" w:rsidRDefault="00B07CD4" w:rsidP="00B07CD4">
      <w:pPr>
        <w:spacing w:line="264" w:lineRule="auto"/>
        <w:ind w:right="11" w:firstLine="709"/>
        <w:jc w:val="center"/>
        <w:rPr>
          <w:sz w:val="28"/>
          <w:szCs w:val="28"/>
        </w:rPr>
      </w:pPr>
    </w:p>
    <w:p w14:paraId="030767B0" w14:textId="77777777" w:rsidR="00B07CD4" w:rsidRPr="00BC3DBB" w:rsidRDefault="00B07CD4" w:rsidP="00B07CD4">
      <w:pPr>
        <w:spacing w:line="264" w:lineRule="auto"/>
        <w:ind w:right="11" w:firstLine="709"/>
        <w:jc w:val="center"/>
        <w:rPr>
          <w:sz w:val="28"/>
          <w:szCs w:val="28"/>
        </w:rPr>
      </w:pPr>
    </w:p>
    <w:p w14:paraId="4E218B00" w14:textId="77777777" w:rsidR="00B07CD4" w:rsidRPr="00BC3DBB" w:rsidRDefault="00B07CD4" w:rsidP="00B07CD4">
      <w:pPr>
        <w:spacing w:line="264" w:lineRule="auto"/>
        <w:ind w:right="11" w:firstLine="709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07CD4" w:rsidRPr="00BC3DBB" w14:paraId="000996A7" w14:textId="77777777" w:rsidTr="003B25D1">
        <w:tc>
          <w:tcPr>
            <w:tcW w:w="4785" w:type="dxa"/>
          </w:tcPr>
          <w:p w14:paraId="77DE6474" w14:textId="77777777" w:rsidR="00B07CD4" w:rsidRPr="00BC3DBB" w:rsidRDefault="00B07CD4" w:rsidP="003B25D1">
            <w:pPr>
              <w:spacing w:after="15" w:line="264" w:lineRule="auto"/>
              <w:ind w:right="11" w:firstLine="700"/>
              <w:rPr>
                <w:rFonts w:eastAsia="Calibri"/>
                <w:sz w:val="28"/>
                <w:szCs w:val="28"/>
              </w:rPr>
            </w:pPr>
            <w:r w:rsidRPr="00BC3DBB">
              <w:rPr>
                <w:rFonts w:eastAsia="Calibri"/>
                <w:sz w:val="28"/>
                <w:szCs w:val="28"/>
              </w:rPr>
              <w:t>ПРИНЯТО:</w:t>
            </w:r>
          </w:p>
          <w:p w14:paraId="29C0A4BD" w14:textId="77777777" w:rsidR="00B07CD4" w:rsidRPr="00BC3DBB" w:rsidRDefault="00B07CD4" w:rsidP="003B25D1">
            <w:pPr>
              <w:spacing w:after="15" w:line="264" w:lineRule="auto"/>
              <w:ind w:right="11" w:firstLine="700"/>
              <w:rPr>
                <w:rFonts w:eastAsia="Calibri"/>
                <w:sz w:val="28"/>
                <w:szCs w:val="28"/>
              </w:rPr>
            </w:pPr>
            <w:r w:rsidRPr="00BC3DBB">
              <w:rPr>
                <w:rFonts w:eastAsia="Calibri"/>
                <w:sz w:val="28"/>
                <w:szCs w:val="28"/>
              </w:rPr>
              <w:t xml:space="preserve">На педагогическом совете </w:t>
            </w:r>
          </w:p>
          <w:p w14:paraId="5E7C9E08" w14:textId="77777777" w:rsidR="00B07CD4" w:rsidRPr="00BC3DBB" w:rsidRDefault="00B07CD4" w:rsidP="003B25D1">
            <w:pPr>
              <w:spacing w:after="15" w:line="264" w:lineRule="auto"/>
              <w:ind w:right="11" w:firstLine="700"/>
              <w:rPr>
                <w:rFonts w:eastAsia="Calibri"/>
                <w:sz w:val="28"/>
                <w:szCs w:val="28"/>
              </w:rPr>
            </w:pPr>
            <w:r w:rsidRPr="00BC3DBB">
              <w:rPr>
                <w:rFonts w:eastAsia="Calibri"/>
                <w:sz w:val="28"/>
                <w:szCs w:val="28"/>
              </w:rPr>
              <w:t xml:space="preserve">МБДОУ </w:t>
            </w:r>
            <w:proofErr w:type="spellStart"/>
            <w:r w:rsidRPr="00BC3DBB">
              <w:rPr>
                <w:rFonts w:eastAsia="Calibri"/>
                <w:sz w:val="28"/>
                <w:szCs w:val="28"/>
              </w:rPr>
              <w:t>с.Матвеевка</w:t>
            </w:r>
            <w:proofErr w:type="spellEnd"/>
          </w:p>
          <w:p w14:paraId="6DC77BA9" w14:textId="77777777" w:rsidR="00B07CD4" w:rsidRPr="00BC3DBB" w:rsidRDefault="00B07CD4" w:rsidP="003B25D1">
            <w:pPr>
              <w:spacing w:after="15" w:line="264" w:lineRule="auto"/>
              <w:ind w:right="11" w:firstLine="70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8DFEBAC" w14:textId="77777777" w:rsidR="00B07CD4" w:rsidRPr="00BC3DBB" w:rsidRDefault="00B07CD4" w:rsidP="003B25D1">
            <w:pPr>
              <w:spacing w:after="15" w:line="264" w:lineRule="auto"/>
              <w:ind w:right="11" w:firstLine="700"/>
              <w:jc w:val="right"/>
              <w:rPr>
                <w:rFonts w:eastAsia="Calibri"/>
                <w:sz w:val="28"/>
                <w:szCs w:val="28"/>
              </w:rPr>
            </w:pPr>
            <w:r w:rsidRPr="00BC3DBB">
              <w:rPr>
                <w:rFonts w:eastAsia="Calibri"/>
                <w:sz w:val="28"/>
                <w:szCs w:val="28"/>
              </w:rPr>
              <w:t>УТВЕРЖДАЮ:</w:t>
            </w:r>
          </w:p>
          <w:p w14:paraId="6160E0E7" w14:textId="77777777" w:rsidR="00B07CD4" w:rsidRPr="00BC3DBB" w:rsidRDefault="00B07CD4" w:rsidP="003B25D1">
            <w:pPr>
              <w:spacing w:after="15" w:line="264" w:lineRule="auto"/>
              <w:ind w:right="11" w:firstLine="700"/>
              <w:jc w:val="right"/>
              <w:rPr>
                <w:rFonts w:eastAsia="Calibri"/>
                <w:sz w:val="28"/>
                <w:szCs w:val="28"/>
              </w:rPr>
            </w:pPr>
            <w:r w:rsidRPr="00BC3DBB">
              <w:rPr>
                <w:rFonts w:eastAsia="Calibri"/>
                <w:sz w:val="28"/>
                <w:szCs w:val="28"/>
              </w:rPr>
              <w:t>Заведующий</w:t>
            </w:r>
          </w:p>
          <w:p w14:paraId="5CA0D954" w14:textId="77777777" w:rsidR="00B07CD4" w:rsidRPr="00BC3DBB" w:rsidRDefault="00B07CD4" w:rsidP="003B25D1">
            <w:pPr>
              <w:spacing w:after="15" w:line="264" w:lineRule="auto"/>
              <w:ind w:right="11" w:firstLine="700"/>
              <w:jc w:val="right"/>
              <w:rPr>
                <w:rFonts w:eastAsia="Calibri"/>
                <w:sz w:val="28"/>
                <w:szCs w:val="28"/>
              </w:rPr>
            </w:pPr>
            <w:r w:rsidRPr="00BC3DBB">
              <w:rPr>
                <w:rFonts w:eastAsia="Calibri"/>
                <w:sz w:val="28"/>
                <w:szCs w:val="28"/>
              </w:rPr>
              <w:t xml:space="preserve">МБДОУ </w:t>
            </w:r>
            <w:proofErr w:type="spellStart"/>
            <w:r w:rsidRPr="00BC3DBB">
              <w:rPr>
                <w:rFonts w:eastAsia="Calibri"/>
                <w:sz w:val="28"/>
                <w:szCs w:val="28"/>
              </w:rPr>
              <w:t>с.Матвеевка</w:t>
            </w:r>
            <w:proofErr w:type="spellEnd"/>
          </w:p>
          <w:p w14:paraId="21BE5C6F" w14:textId="77777777" w:rsidR="00B07CD4" w:rsidRPr="00BC3DBB" w:rsidRDefault="00B07CD4" w:rsidP="003B25D1">
            <w:pPr>
              <w:spacing w:after="15" w:line="264" w:lineRule="auto"/>
              <w:ind w:right="11" w:firstLine="700"/>
              <w:jc w:val="right"/>
              <w:rPr>
                <w:rFonts w:eastAsia="Calibri"/>
                <w:sz w:val="28"/>
                <w:szCs w:val="28"/>
              </w:rPr>
            </w:pPr>
            <w:r w:rsidRPr="00BC3DBB">
              <w:rPr>
                <w:rFonts w:eastAsia="Calibri"/>
                <w:sz w:val="28"/>
                <w:szCs w:val="28"/>
              </w:rPr>
              <w:t>_________</w:t>
            </w:r>
            <w:proofErr w:type="spellStart"/>
            <w:r w:rsidRPr="00BC3DBB">
              <w:rPr>
                <w:rFonts w:eastAsia="Calibri"/>
                <w:sz w:val="28"/>
                <w:szCs w:val="28"/>
              </w:rPr>
              <w:t>Н.П.Землянская</w:t>
            </w:r>
            <w:proofErr w:type="spellEnd"/>
          </w:p>
          <w:p w14:paraId="1EECDDE7" w14:textId="77777777" w:rsidR="00B07CD4" w:rsidRPr="00BC3DBB" w:rsidRDefault="00B07CD4" w:rsidP="003B25D1">
            <w:pPr>
              <w:spacing w:after="15" w:line="264" w:lineRule="auto"/>
              <w:ind w:right="11" w:firstLine="700"/>
              <w:rPr>
                <w:rFonts w:eastAsia="Calibri"/>
                <w:sz w:val="28"/>
                <w:szCs w:val="28"/>
              </w:rPr>
            </w:pPr>
          </w:p>
        </w:tc>
      </w:tr>
    </w:tbl>
    <w:p w14:paraId="0AE52CD5" w14:textId="77777777" w:rsidR="00B07CD4" w:rsidRPr="00BC3DBB" w:rsidRDefault="00B07CD4" w:rsidP="00B07CD4">
      <w:pPr>
        <w:shd w:val="clear" w:color="auto" w:fill="FFFFFF"/>
        <w:jc w:val="center"/>
        <w:textAlignment w:val="baseline"/>
        <w:outlineLvl w:val="1"/>
        <w:rPr>
          <w:sz w:val="36"/>
          <w:szCs w:val="36"/>
          <w:lang w:eastAsia="ru-RU"/>
        </w:rPr>
      </w:pPr>
    </w:p>
    <w:p w14:paraId="14F5A8A5" w14:textId="77777777" w:rsidR="00B07CD4" w:rsidRPr="00BC3DBB" w:rsidRDefault="00B07CD4" w:rsidP="00B07CD4">
      <w:pPr>
        <w:shd w:val="clear" w:color="auto" w:fill="FFFFFF"/>
        <w:jc w:val="center"/>
        <w:textAlignment w:val="baseline"/>
        <w:outlineLvl w:val="1"/>
        <w:rPr>
          <w:sz w:val="36"/>
          <w:szCs w:val="36"/>
          <w:lang w:eastAsia="ru-RU"/>
        </w:rPr>
      </w:pPr>
    </w:p>
    <w:p w14:paraId="2F538B17" w14:textId="77777777" w:rsidR="00B07CD4" w:rsidRPr="00BC3DBB" w:rsidRDefault="00B07CD4" w:rsidP="00B07CD4">
      <w:pPr>
        <w:shd w:val="clear" w:color="auto" w:fill="FFFFFF"/>
        <w:jc w:val="center"/>
        <w:textAlignment w:val="baseline"/>
        <w:outlineLvl w:val="1"/>
        <w:rPr>
          <w:sz w:val="36"/>
          <w:szCs w:val="36"/>
          <w:lang w:eastAsia="ru-RU"/>
        </w:rPr>
      </w:pPr>
    </w:p>
    <w:p w14:paraId="330BCE23" w14:textId="77777777" w:rsidR="00B07CD4" w:rsidRPr="00BC3DBB" w:rsidRDefault="00B07CD4" w:rsidP="00B07CD4">
      <w:pPr>
        <w:shd w:val="clear" w:color="auto" w:fill="FFFFFF"/>
        <w:jc w:val="center"/>
        <w:textAlignment w:val="baseline"/>
        <w:outlineLvl w:val="1"/>
        <w:rPr>
          <w:sz w:val="36"/>
          <w:szCs w:val="36"/>
          <w:lang w:eastAsia="ru-RU"/>
        </w:rPr>
      </w:pPr>
    </w:p>
    <w:p w14:paraId="11B1C34A" w14:textId="77777777" w:rsidR="00B07CD4" w:rsidRPr="00B07CD4" w:rsidRDefault="00B07CD4" w:rsidP="00B07CD4">
      <w:pPr>
        <w:shd w:val="clear" w:color="auto" w:fill="FFFFFF"/>
        <w:jc w:val="center"/>
        <w:textAlignment w:val="baseline"/>
        <w:outlineLvl w:val="1"/>
        <w:rPr>
          <w:b/>
          <w:sz w:val="28"/>
        </w:rPr>
      </w:pPr>
      <w:r w:rsidRPr="00B07CD4">
        <w:rPr>
          <w:b/>
          <w:sz w:val="28"/>
        </w:rPr>
        <w:t>ПОРЯДОК (РЕГЛАМЕНТ)</w:t>
      </w:r>
    </w:p>
    <w:p w14:paraId="6B9DB9C8" w14:textId="77777777" w:rsidR="00B07CD4" w:rsidRPr="00B07CD4" w:rsidRDefault="00B07CD4" w:rsidP="00B07CD4">
      <w:pPr>
        <w:shd w:val="clear" w:color="auto" w:fill="FFFFFF"/>
        <w:jc w:val="center"/>
        <w:textAlignment w:val="baseline"/>
        <w:outlineLvl w:val="1"/>
        <w:rPr>
          <w:b/>
          <w:sz w:val="28"/>
        </w:rPr>
      </w:pPr>
      <w:r w:rsidRPr="00B07CD4">
        <w:rPr>
          <w:b/>
          <w:sz w:val="28"/>
        </w:rPr>
        <w:t>СБОРА, ОБРАБОТКИ И АНАЛИЗА ИНФОРМАЦИИ</w:t>
      </w:r>
    </w:p>
    <w:p w14:paraId="1CED2DF0" w14:textId="77777777" w:rsidR="00B07CD4" w:rsidRPr="00B07CD4" w:rsidRDefault="00B07CD4" w:rsidP="00B07CD4">
      <w:pPr>
        <w:shd w:val="clear" w:color="auto" w:fill="FFFFFF"/>
        <w:jc w:val="center"/>
        <w:textAlignment w:val="baseline"/>
        <w:outlineLvl w:val="1"/>
        <w:rPr>
          <w:b/>
          <w:sz w:val="28"/>
        </w:rPr>
      </w:pPr>
      <w:r w:rsidRPr="00B07CD4">
        <w:rPr>
          <w:b/>
          <w:sz w:val="28"/>
        </w:rPr>
        <w:t>О РАЗВИТИИ РЕБЕНКА</w:t>
      </w:r>
    </w:p>
    <w:p w14:paraId="52080277" w14:textId="77777777" w:rsidR="00B07CD4" w:rsidRPr="00B07CD4" w:rsidRDefault="00B07CD4" w:rsidP="00B07CD4">
      <w:pPr>
        <w:shd w:val="clear" w:color="auto" w:fill="FFFFFF"/>
        <w:jc w:val="center"/>
        <w:textAlignment w:val="baseline"/>
        <w:outlineLvl w:val="1"/>
        <w:rPr>
          <w:b/>
          <w:sz w:val="28"/>
        </w:rPr>
      </w:pPr>
      <w:r w:rsidRPr="00B07CD4">
        <w:rPr>
          <w:b/>
          <w:sz w:val="28"/>
        </w:rPr>
        <w:t>С ПРИВЛЕЧЕНИЕМ ДЛЯ СБОРА ИНФОРМАЦИИ</w:t>
      </w:r>
    </w:p>
    <w:p w14:paraId="18536480" w14:textId="77777777" w:rsidR="00B07CD4" w:rsidRPr="00B07CD4" w:rsidRDefault="00B07CD4" w:rsidP="00B07CD4">
      <w:pPr>
        <w:shd w:val="clear" w:color="auto" w:fill="FFFFFF"/>
        <w:jc w:val="center"/>
        <w:textAlignment w:val="baseline"/>
        <w:outlineLvl w:val="1"/>
        <w:rPr>
          <w:b/>
          <w:sz w:val="28"/>
        </w:rPr>
      </w:pPr>
      <w:r w:rsidRPr="00B07CD4">
        <w:rPr>
          <w:b/>
          <w:sz w:val="28"/>
        </w:rPr>
        <w:t>ЗАИНТЕРЕСОВАННЫХ ЛИЦ</w:t>
      </w:r>
    </w:p>
    <w:p w14:paraId="2E815688" w14:textId="77777777" w:rsidR="00B07CD4" w:rsidRPr="00BC3DBB" w:rsidRDefault="00B07CD4" w:rsidP="00B07CD4">
      <w:pPr>
        <w:shd w:val="clear" w:color="auto" w:fill="FFFFFF"/>
        <w:jc w:val="center"/>
        <w:textAlignment w:val="baseline"/>
        <w:outlineLvl w:val="1"/>
        <w:rPr>
          <w:sz w:val="36"/>
          <w:szCs w:val="36"/>
          <w:lang w:eastAsia="ru-RU"/>
        </w:rPr>
      </w:pPr>
    </w:p>
    <w:p w14:paraId="32E16577" w14:textId="77777777" w:rsidR="00B07CD4" w:rsidRDefault="00B07CD4" w:rsidP="00B07CD4">
      <w:pPr>
        <w:shd w:val="clear" w:color="auto" w:fill="FFFFFF"/>
        <w:jc w:val="center"/>
        <w:textAlignment w:val="baseline"/>
        <w:outlineLvl w:val="1"/>
        <w:rPr>
          <w:sz w:val="36"/>
          <w:szCs w:val="36"/>
          <w:lang w:eastAsia="ru-RU"/>
        </w:rPr>
      </w:pPr>
    </w:p>
    <w:p w14:paraId="5691B3E9" w14:textId="77777777" w:rsidR="00B07CD4" w:rsidRDefault="00B07CD4" w:rsidP="00B07CD4">
      <w:pPr>
        <w:shd w:val="clear" w:color="auto" w:fill="FFFFFF"/>
        <w:jc w:val="center"/>
        <w:textAlignment w:val="baseline"/>
        <w:outlineLvl w:val="1"/>
        <w:rPr>
          <w:sz w:val="36"/>
          <w:szCs w:val="36"/>
          <w:lang w:eastAsia="ru-RU"/>
        </w:rPr>
      </w:pPr>
    </w:p>
    <w:p w14:paraId="2D0678B7" w14:textId="77777777" w:rsidR="00B07CD4" w:rsidRDefault="00B07CD4" w:rsidP="00B07CD4">
      <w:pPr>
        <w:shd w:val="clear" w:color="auto" w:fill="FFFFFF"/>
        <w:jc w:val="center"/>
        <w:textAlignment w:val="baseline"/>
        <w:outlineLvl w:val="1"/>
        <w:rPr>
          <w:sz w:val="36"/>
          <w:szCs w:val="36"/>
          <w:lang w:eastAsia="ru-RU"/>
        </w:rPr>
      </w:pPr>
    </w:p>
    <w:p w14:paraId="19861B96" w14:textId="77777777" w:rsidR="00B07CD4" w:rsidRDefault="00B07CD4" w:rsidP="00B07CD4">
      <w:pPr>
        <w:shd w:val="clear" w:color="auto" w:fill="FFFFFF"/>
        <w:jc w:val="center"/>
        <w:textAlignment w:val="baseline"/>
        <w:outlineLvl w:val="1"/>
        <w:rPr>
          <w:sz w:val="36"/>
          <w:szCs w:val="36"/>
          <w:lang w:eastAsia="ru-RU"/>
        </w:rPr>
      </w:pPr>
    </w:p>
    <w:p w14:paraId="64D55A3E" w14:textId="77777777" w:rsidR="00B07CD4" w:rsidRPr="00BC3DBB" w:rsidRDefault="00B07CD4" w:rsidP="00B07CD4">
      <w:pPr>
        <w:shd w:val="clear" w:color="auto" w:fill="FFFFFF"/>
        <w:jc w:val="center"/>
        <w:textAlignment w:val="baseline"/>
        <w:outlineLvl w:val="1"/>
        <w:rPr>
          <w:sz w:val="36"/>
          <w:szCs w:val="36"/>
          <w:lang w:eastAsia="ru-RU"/>
        </w:rPr>
      </w:pPr>
    </w:p>
    <w:p w14:paraId="230F4BF7" w14:textId="77777777" w:rsidR="00B07CD4" w:rsidRPr="00BC3DBB" w:rsidRDefault="00B07CD4" w:rsidP="00B07CD4">
      <w:pPr>
        <w:shd w:val="clear" w:color="auto" w:fill="FFFFFF"/>
        <w:jc w:val="center"/>
        <w:textAlignment w:val="baseline"/>
        <w:outlineLvl w:val="1"/>
        <w:rPr>
          <w:sz w:val="36"/>
          <w:szCs w:val="36"/>
          <w:lang w:eastAsia="ru-RU"/>
        </w:rPr>
      </w:pPr>
    </w:p>
    <w:p w14:paraId="1CE1FADB" w14:textId="0CF7E903" w:rsidR="00B07CD4" w:rsidRPr="00BC3DBB" w:rsidRDefault="00B07CD4" w:rsidP="00B07CD4">
      <w:pPr>
        <w:ind w:firstLine="709"/>
        <w:jc w:val="center"/>
        <w:rPr>
          <w:rFonts w:eastAsia="Calibri"/>
          <w:b/>
          <w:sz w:val="28"/>
          <w:szCs w:val="28"/>
        </w:rPr>
      </w:pPr>
      <w:proofErr w:type="spellStart"/>
      <w:r w:rsidRPr="00BC3DBB">
        <w:rPr>
          <w:rFonts w:eastAsia="Calibri"/>
          <w:b/>
          <w:sz w:val="28"/>
          <w:szCs w:val="28"/>
        </w:rPr>
        <w:t>с.Матвеевка</w:t>
      </w:r>
      <w:proofErr w:type="spellEnd"/>
      <w:r w:rsidRPr="00BC3DBB">
        <w:rPr>
          <w:rFonts w:eastAsia="Calibri"/>
          <w:b/>
          <w:sz w:val="28"/>
          <w:szCs w:val="28"/>
        </w:rPr>
        <w:t xml:space="preserve">, </w:t>
      </w:r>
      <w:r>
        <w:rPr>
          <w:rFonts w:eastAsia="Calibri"/>
          <w:b/>
          <w:sz w:val="28"/>
          <w:szCs w:val="28"/>
        </w:rPr>
        <w:t xml:space="preserve"> </w:t>
      </w:r>
      <w:r w:rsidRPr="00BC3DBB">
        <w:rPr>
          <w:rFonts w:eastAsia="Calibri"/>
          <w:b/>
          <w:sz w:val="28"/>
          <w:szCs w:val="28"/>
        </w:rPr>
        <w:t>2024</w:t>
      </w:r>
      <w:r>
        <w:rPr>
          <w:rFonts w:eastAsia="Calibri"/>
          <w:b/>
          <w:sz w:val="28"/>
          <w:szCs w:val="28"/>
        </w:rPr>
        <w:t xml:space="preserve"> г.</w:t>
      </w:r>
    </w:p>
    <w:p w14:paraId="412894DC" w14:textId="77777777" w:rsidR="00B07CD4" w:rsidRDefault="00B07CD4" w:rsidP="007706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26B1D36" w14:textId="77777777" w:rsidR="00B07CD4" w:rsidRPr="00770640" w:rsidRDefault="00B07CD4" w:rsidP="007706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992D4CB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b/>
          <w:bCs/>
          <w:sz w:val="24"/>
          <w:szCs w:val="24"/>
        </w:rPr>
        <w:t xml:space="preserve">1. Общие положения. </w:t>
      </w:r>
    </w:p>
    <w:p w14:paraId="20FA50A1" w14:textId="264030CB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>1.1. Настоящий Порядок (регламент) сбора, обработки и анализа информации о развитии ребенка с привлечением для сбора информации заинтересованных сторон (да</w:t>
      </w:r>
      <w:r>
        <w:rPr>
          <w:rFonts w:ascii="Times New Roman" w:hAnsi="Times New Roman" w:cs="Times New Roman"/>
          <w:sz w:val="24"/>
          <w:szCs w:val="24"/>
        </w:rPr>
        <w:t>лее – Порядок) разработан для М</w:t>
      </w:r>
      <w:r w:rsidRPr="00770640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77064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proofErr w:type="spellStart"/>
      <w:r w:rsidR="00AF1C1C">
        <w:rPr>
          <w:rFonts w:ascii="Times New Roman" w:hAnsi="Times New Roman" w:cs="Times New Roman"/>
          <w:sz w:val="24"/>
          <w:szCs w:val="24"/>
        </w:rPr>
        <w:t>с.Матвеевка</w:t>
      </w:r>
      <w:proofErr w:type="spellEnd"/>
      <w:r w:rsidRPr="00770640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AF1C1C">
        <w:rPr>
          <w:rFonts w:ascii="Times New Roman" w:hAnsi="Times New Roman" w:cs="Times New Roman"/>
          <w:sz w:val="24"/>
          <w:szCs w:val="24"/>
        </w:rPr>
        <w:t>МБ</w:t>
      </w:r>
      <w:r w:rsidRPr="00770640">
        <w:rPr>
          <w:rFonts w:ascii="Times New Roman" w:hAnsi="Times New Roman" w:cs="Times New Roman"/>
          <w:sz w:val="24"/>
          <w:szCs w:val="24"/>
        </w:rPr>
        <w:t xml:space="preserve">ДОУ) в соответствии с Федеральным законом № 273-ФЗ от 29.12.2012 «Об образовании в Российской Федерации» в редакции от 25 июля 2022 года,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17.10.2013 № 1155); Приказом Министерства просвещения РФ «Об утверждении порядка организации и осуществления образовательной деятельности по основным образовательным программам дошкольного образования» от 31.07.2020г. № 373; Уставом </w:t>
      </w:r>
      <w:r w:rsidR="00AF1C1C">
        <w:rPr>
          <w:rFonts w:ascii="Times New Roman" w:hAnsi="Times New Roman" w:cs="Times New Roman"/>
          <w:sz w:val="24"/>
          <w:szCs w:val="24"/>
        </w:rPr>
        <w:t>МБ</w:t>
      </w:r>
      <w:r w:rsidRPr="00770640">
        <w:rPr>
          <w:rFonts w:ascii="Times New Roman" w:hAnsi="Times New Roman" w:cs="Times New Roman"/>
          <w:sz w:val="24"/>
          <w:szCs w:val="24"/>
        </w:rPr>
        <w:t>ДОУ, образовательной прогр</w:t>
      </w:r>
      <w:r>
        <w:rPr>
          <w:rFonts w:ascii="Times New Roman" w:hAnsi="Times New Roman" w:cs="Times New Roman"/>
          <w:sz w:val="24"/>
          <w:szCs w:val="24"/>
        </w:rPr>
        <w:t xml:space="preserve">аммой дошкольного образования </w:t>
      </w:r>
      <w:r w:rsidR="00AF1C1C">
        <w:rPr>
          <w:rFonts w:ascii="Times New Roman" w:hAnsi="Times New Roman" w:cs="Times New Roman"/>
          <w:sz w:val="24"/>
          <w:szCs w:val="24"/>
        </w:rPr>
        <w:t xml:space="preserve">по ФОП </w:t>
      </w:r>
      <w:r w:rsidRPr="00770640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 О</w:t>
      </w:r>
      <w:r w:rsidRPr="0077064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ДО и АОП ДО</w:t>
      </w:r>
      <w:r w:rsidRPr="0077064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DF40502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1.2. Данный Порядок представляет собой систему сбора, обработки, анализа и накопления образовательных результатов, обеспечивающих непрерывность и своевременную корректировку образовательного процесса, систему оценки индивидуального развития каждого ребенка. </w:t>
      </w:r>
    </w:p>
    <w:p w14:paraId="5570F35E" w14:textId="20E0D953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1.3. Порядок распространяется на деятельность всех педагогических работников </w:t>
      </w:r>
      <w:r w:rsidR="00AF1C1C">
        <w:rPr>
          <w:rFonts w:ascii="Times New Roman" w:hAnsi="Times New Roman" w:cs="Times New Roman"/>
          <w:sz w:val="24"/>
          <w:szCs w:val="24"/>
        </w:rPr>
        <w:t>МБ</w:t>
      </w:r>
      <w:r w:rsidRPr="00770640">
        <w:rPr>
          <w:rFonts w:ascii="Times New Roman" w:hAnsi="Times New Roman" w:cs="Times New Roman"/>
          <w:sz w:val="24"/>
          <w:szCs w:val="24"/>
        </w:rPr>
        <w:t xml:space="preserve">ДОУ, осуществляющих профессиональную деятельность в соответствии с трудовыми договорами. </w:t>
      </w:r>
    </w:p>
    <w:p w14:paraId="69354E96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1.4. Данный Порядок предполагает сбор, обработку и анализ информации о развитии ребенка с привлечением заинтересованных сторон (родителей воспитанников/законных представителей, сотрудников детского сада). </w:t>
      </w:r>
    </w:p>
    <w:p w14:paraId="629CCE13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b/>
          <w:bCs/>
          <w:sz w:val="24"/>
          <w:szCs w:val="24"/>
        </w:rPr>
        <w:t xml:space="preserve">2. Основные понятия, цели, задачи и принципы системы оценки индивидуального развития ребенка. </w:t>
      </w:r>
    </w:p>
    <w:p w14:paraId="349AA66A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2.1. Оценка индивидуального развития ребенка в соответствии с ФГОС ДО осуществляется: </w:t>
      </w:r>
    </w:p>
    <w:p w14:paraId="2BEEFF7C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1) по динамике освоения ребенком содержания пяти образовательных областей (оценка социально-коммуникативного, познавательного, речевого, художественно-эстетического и физического развития); </w:t>
      </w:r>
    </w:p>
    <w:p w14:paraId="0ACBFCC2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2) по уровню проявления инициативы в детских видах деятельности; </w:t>
      </w:r>
    </w:p>
    <w:p w14:paraId="4EAC679B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3) через анализ степени вовлеченности заинтересованных сторон (коллектива и родителей). </w:t>
      </w:r>
    </w:p>
    <w:p w14:paraId="470F89F0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Целью данного мониторинга является сбор, обобщение, анализ информации о состоянии системы образования ДОУ и основных показателях ее функционирования для определения тенденций развития детского сада, принятия обоснованных управленческих решений по достижению качественного образования. </w:t>
      </w:r>
    </w:p>
    <w:p w14:paraId="3A2B93DB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2.2. Ключевыми понятиями при оценке индивидуального развития детей являются не знания, умения и навыки в конкретных предметных областях, а понимание того, что важнейшим аспектом в развитии дошкольника является такое явление, как инициативность. Наблюдая за тем, как ребенок проявляет инициативность в деятельности, можно говорить о нормальном, опережающем или запаздывающем развитии. </w:t>
      </w:r>
    </w:p>
    <w:p w14:paraId="34D3FFF7" w14:textId="6B376768" w:rsidR="00770640" w:rsidRPr="00770640" w:rsidRDefault="00770640" w:rsidP="00AF1C1C">
      <w:pPr>
        <w:spacing w:after="0"/>
        <w:ind w:firstLine="709"/>
        <w:jc w:val="both"/>
        <w:rPr>
          <w:bCs/>
          <w:szCs w:val="24"/>
        </w:rPr>
      </w:pPr>
      <w:r w:rsidRPr="00770640">
        <w:rPr>
          <w:rFonts w:cs="Times New Roman"/>
          <w:szCs w:val="24"/>
        </w:rPr>
        <w:t>2.3. Система мониторинга достижений детьми пла</w:t>
      </w:r>
      <w:r>
        <w:rPr>
          <w:rFonts w:cs="Times New Roman"/>
          <w:szCs w:val="24"/>
        </w:rPr>
        <w:t>нируемых результатов освоения О</w:t>
      </w:r>
      <w:r w:rsidRPr="00770640">
        <w:rPr>
          <w:rFonts w:cs="Times New Roman"/>
          <w:szCs w:val="24"/>
        </w:rPr>
        <w:t>П ДО</w:t>
      </w:r>
      <w:r w:rsidR="00AF1C1C">
        <w:rPr>
          <w:rFonts w:cs="Times New Roman"/>
          <w:szCs w:val="24"/>
        </w:rPr>
        <w:t xml:space="preserve"> </w:t>
      </w:r>
      <w:r w:rsidRPr="00770640">
        <w:rPr>
          <w:rFonts w:cs="Times New Roman"/>
          <w:szCs w:val="24"/>
        </w:rPr>
        <w:t>включает инструментарий, который предлагает оценку развития детей по пяти образовательным областям в соответствии с ФГОС ДО. Основой инструментария являются</w:t>
      </w:r>
      <w:r>
        <w:rPr>
          <w:rFonts w:cs="Times New Roman"/>
          <w:szCs w:val="24"/>
        </w:rPr>
        <w:t xml:space="preserve"> методические пособия</w:t>
      </w:r>
      <w:r w:rsidRPr="00770640">
        <w:rPr>
          <w:rFonts w:cs="Times New Roman"/>
          <w:szCs w:val="24"/>
        </w:rPr>
        <w:t xml:space="preserve"> </w:t>
      </w:r>
      <w:r w:rsidRPr="00770640">
        <w:rPr>
          <w:bCs/>
          <w:szCs w:val="24"/>
        </w:rPr>
        <w:t>«Автоматизированная диагностика</w:t>
      </w:r>
      <w:r>
        <w:rPr>
          <w:bCs/>
          <w:szCs w:val="24"/>
        </w:rPr>
        <w:t xml:space="preserve"> </w:t>
      </w:r>
      <w:r w:rsidRPr="00770640">
        <w:rPr>
          <w:bCs/>
          <w:szCs w:val="24"/>
        </w:rPr>
        <w:t xml:space="preserve">индивидуального развития детей дошкольного возраста от 2 до 7 лет в соответствии с ФОП ДО», </w:t>
      </w:r>
      <w:r>
        <w:rPr>
          <w:bCs/>
          <w:szCs w:val="24"/>
        </w:rPr>
        <w:t>«</w:t>
      </w:r>
      <w:r w:rsidRPr="00770640">
        <w:rPr>
          <w:bCs/>
          <w:szCs w:val="24"/>
        </w:rPr>
        <w:t>Автоматизированная диагностика</w:t>
      </w:r>
      <w:r>
        <w:rPr>
          <w:bCs/>
          <w:szCs w:val="24"/>
        </w:rPr>
        <w:t xml:space="preserve"> </w:t>
      </w:r>
      <w:r w:rsidRPr="00770640">
        <w:rPr>
          <w:bCs/>
          <w:szCs w:val="24"/>
        </w:rPr>
        <w:t>индивидуального развития детей 4-5, 5-6, 6-7 лет с ТНР в соответствии с ФАОП ДО</w:t>
      </w:r>
      <w:r>
        <w:rPr>
          <w:bCs/>
          <w:szCs w:val="24"/>
        </w:rPr>
        <w:t xml:space="preserve">», </w:t>
      </w:r>
      <w:r w:rsidRPr="00770640">
        <w:rPr>
          <w:bCs/>
          <w:szCs w:val="24"/>
        </w:rPr>
        <w:t>автор О.Н.Яковлева</w:t>
      </w:r>
      <w:r w:rsidRPr="00770640">
        <w:rPr>
          <w:rFonts w:cs="Times New Roman"/>
          <w:szCs w:val="24"/>
        </w:rPr>
        <w:t xml:space="preserve">, позволяющие педагогам оперативно фиксировать, интерпретировать и использовать результаты наблюдений за детьми при проектировании образовательного процесса. </w:t>
      </w:r>
    </w:p>
    <w:p w14:paraId="440F848A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2.4. Основные принципы системы оценки индивидуального развития детей является: </w:t>
      </w:r>
    </w:p>
    <w:p w14:paraId="225C8BDC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- комплектность; </w:t>
      </w:r>
    </w:p>
    <w:p w14:paraId="536E35B6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- непрерывность; </w:t>
      </w:r>
    </w:p>
    <w:p w14:paraId="460F6933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70640">
        <w:rPr>
          <w:rFonts w:ascii="Times New Roman" w:hAnsi="Times New Roman" w:cs="Times New Roman"/>
          <w:sz w:val="24"/>
          <w:szCs w:val="24"/>
        </w:rPr>
        <w:t>диагностичность</w:t>
      </w:r>
      <w:proofErr w:type="spellEnd"/>
      <w:r w:rsidRPr="00770640">
        <w:rPr>
          <w:rFonts w:ascii="Times New Roman" w:hAnsi="Times New Roman" w:cs="Times New Roman"/>
          <w:sz w:val="24"/>
          <w:szCs w:val="24"/>
        </w:rPr>
        <w:t xml:space="preserve"> (наличие карт диагностики с критериями оценки); </w:t>
      </w:r>
    </w:p>
    <w:p w14:paraId="58439A73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- доступность результатов по запросу для родителей (законных представителей) воспитанников, педагогов (непосредственно работающих с ребенком), обобщение информации (диаграммы/карты развития) для различных групп потребителей (педагогический совет, </w:t>
      </w:r>
      <w:proofErr w:type="spellStart"/>
      <w:r w:rsidRPr="00770640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770640">
        <w:rPr>
          <w:rFonts w:ascii="Times New Roman" w:hAnsi="Times New Roman" w:cs="Times New Roman"/>
          <w:sz w:val="24"/>
          <w:szCs w:val="24"/>
        </w:rPr>
        <w:t xml:space="preserve"> ДОУ). </w:t>
      </w:r>
    </w:p>
    <w:p w14:paraId="34890E36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F2FEB1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b/>
          <w:bCs/>
          <w:sz w:val="24"/>
          <w:szCs w:val="24"/>
        </w:rPr>
        <w:t xml:space="preserve">3. Организация и порядок проведения сбора, обработки и анализа информации о развитии ребенка. </w:t>
      </w:r>
    </w:p>
    <w:p w14:paraId="6D21944E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3.1. Оценка индивидуального развития ребенка осуществляется в течение всего времени пребывания ребенка в ДОУ, фиксируется 2 раза в год – </w:t>
      </w:r>
      <w:r>
        <w:rPr>
          <w:rFonts w:ascii="Times New Roman" w:hAnsi="Times New Roman" w:cs="Times New Roman"/>
          <w:sz w:val="24"/>
          <w:szCs w:val="24"/>
        </w:rPr>
        <w:t>сентябрь</w:t>
      </w:r>
      <w:r w:rsidRPr="00770640">
        <w:rPr>
          <w:rFonts w:ascii="Times New Roman" w:hAnsi="Times New Roman" w:cs="Times New Roman"/>
          <w:sz w:val="24"/>
          <w:szCs w:val="24"/>
        </w:rPr>
        <w:t xml:space="preserve">, апрель/май. А также в случаях обращения родителей (законных представителей) ребенка. </w:t>
      </w:r>
    </w:p>
    <w:p w14:paraId="3C436388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>3.2. Результаты оценки индивидуального развития ребенка заполняются воспитателями возрастной группы, инструктором по физической культуре и музыкальным руководителем</w:t>
      </w:r>
      <w:r>
        <w:rPr>
          <w:rFonts w:ascii="Times New Roman" w:hAnsi="Times New Roman" w:cs="Times New Roman"/>
          <w:sz w:val="24"/>
          <w:szCs w:val="24"/>
        </w:rPr>
        <w:t>, а в группах компенсирующей направленности и учителями-логопедами</w:t>
      </w:r>
      <w:r w:rsidRPr="00770640">
        <w:rPr>
          <w:rFonts w:ascii="Times New Roman" w:hAnsi="Times New Roman" w:cs="Times New Roman"/>
          <w:sz w:val="24"/>
          <w:szCs w:val="24"/>
        </w:rPr>
        <w:t xml:space="preserve"> в единую форму и предоставляются </w:t>
      </w:r>
      <w:r>
        <w:rPr>
          <w:rFonts w:ascii="Times New Roman" w:hAnsi="Times New Roman" w:cs="Times New Roman"/>
          <w:sz w:val="24"/>
          <w:szCs w:val="24"/>
        </w:rPr>
        <w:t>заместителю заведующего по воспитательной и методической работе</w:t>
      </w:r>
      <w:r w:rsidRPr="00770640">
        <w:rPr>
          <w:rFonts w:ascii="Times New Roman" w:hAnsi="Times New Roman" w:cs="Times New Roman"/>
          <w:sz w:val="24"/>
          <w:szCs w:val="24"/>
        </w:rPr>
        <w:t xml:space="preserve"> в виде отчета развития детей возрастной группы. В конце учебного года проводится сравнительный анализ результативности образовательного процесса и на основе анализа ставятся задачи для планирования индивидуальной образовательной деятельности с ребенком на следующий учебный год. </w:t>
      </w:r>
    </w:p>
    <w:p w14:paraId="004E212A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3.3. Распределение функций при оценке индивидуального развития ребенка: </w:t>
      </w:r>
    </w:p>
    <w:p w14:paraId="505B0A0B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заместитель заведующего по воспитательной и методической работе</w:t>
      </w:r>
      <w:r w:rsidRPr="00770640">
        <w:rPr>
          <w:rFonts w:ascii="Times New Roman" w:hAnsi="Times New Roman" w:cs="Times New Roman"/>
          <w:sz w:val="24"/>
          <w:szCs w:val="24"/>
        </w:rPr>
        <w:t xml:space="preserve"> обеспечивает условия объективного проведения оценки индивидуального развития ребенка (минимизируя риски субъективных оценок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70640">
        <w:rPr>
          <w:rFonts w:ascii="Times New Roman" w:hAnsi="Times New Roman" w:cs="Times New Roman"/>
          <w:sz w:val="24"/>
          <w:szCs w:val="24"/>
        </w:rPr>
        <w:t xml:space="preserve">консультирует педагогов, испытывающих сложности в проведении педагогической диагностики; </w:t>
      </w:r>
    </w:p>
    <w:p w14:paraId="4F9D3445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- педагоги ДОУ проводят оценку индивидуального развития воспитанников, анализируют результаты, формируют причины успехов или неудач, намечают пути коррекции (строят индивидуальный образовательный маршрут при необходимости). </w:t>
      </w:r>
    </w:p>
    <w:p w14:paraId="5CEB0EFC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3.4. Формой отчета проведения сбора и обработки информации является аналитическая справка, которая предоставляется не позднее семи дней с момента завершения мониторинга. </w:t>
      </w:r>
    </w:p>
    <w:p w14:paraId="40AAC42C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3.5. Данные, полученные в результате мониторинговых исследований, отражаются в анализе выполнения годового плана, отчете о результатах самообследования и других отчетных документах детского сада. </w:t>
      </w:r>
    </w:p>
    <w:p w14:paraId="723491AA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3.6. По итогам мониторинга проводятся заседания педагогического совета, административные и педагогические совещания. </w:t>
      </w:r>
    </w:p>
    <w:p w14:paraId="65C5241C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определяются проблемы, пути их решения и приоритетные задачи дошкольного образовательного учреждения для реализации в новом учебном году. </w:t>
      </w:r>
    </w:p>
    <w:p w14:paraId="4C7CEA0C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b/>
          <w:bCs/>
          <w:sz w:val="24"/>
          <w:szCs w:val="24"/>
        </w:rPr>
        <w:t xml:space="preserve">4. Инструментарий оценки индивидуального развития ребенка. </w:t>
      </w:r>
    </w:p>
    <w:p w14:paraId="6F2BB096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4.1. Оценка индивидуального развития осуществляется через наблюдения, беседы, анализ продуктов детской деятельности, специальные педагогические ситуации, организуемые педагогами. </w:t>
      </w:r>
    </w:p>
    <w:p w14:paraId="7A226FB6" w14:textId="77777777" w:rsidR="00A56AE9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4.2. </w:t>
      </w:r>
      <w:r w:rsidR="00A56AE9">
        <w:rPr>
          <w:rFonts w:ascii="Times New Roman" w:hAnsi="Times New Roman" w:cs="Times New Roman"/>
          <w:sz w:val="24"/>
          <w:szCs w:val="24"/>
        </w:rPr>
        <w:t xml:space="preserve">В </w:t>
      </w:r>
      <w:r w:rsidR="00B93012">
        <w:rPr>
          <w:rFonts w:ascii="Times New Roman" w:hAnsi="Times New Roman" w:cs="Times New Roman"/>
          <w:i/>
          <w:sz w:val="24"/>
          <w:szCs w:val="24"/>
        </w:rPr>
        <w:t>П</w:t>
      </w:r>
      <w:r w:rsidR="00A56AE9" w:rsidRPr="00B93012">
        <w:rPr>
          <w:rFonts w:ascii="Times New Roman" w:hAnsi="Times New Roman" w:cs="Times New Roman"/>
          <w:i/>
          <w:sz w:val="24"/>
          <w:szCs w:val="24"/>
        </w:rPr>
        <w:t>риложении № 1</w:t>
      </w:r>
      <w:r w:rsidRPr="00770640">
        <w:rPr>
          <w:rFonts w:ascii="Times New Roman" w:hAnsi="Times New Roman" w:cs="Times New Roman"/>
          <w:sz w:val="24"/>
          <w:szCs w:val="24"/>
        </w:rPr>
        <w:t xml:space="preserve"> содержатся подробное описание педагогической диагностики с приложением инструментария, которым пользуется педагогический коллектив при проведении диагностики (критерии, показатели, индикаторы, таблицы и т.д.). </w:t>
      </w:r>
    </w:p>
    <w:p w14:paraId="14E13320" w14:textId="0262F727" w:rsidR="00A56AE9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4.3. Инструментарий диагностики должен быть надёжным и валидным. В </w:t>
      </w:r>
      <w:r w:rsidR="00AF1C1C">
        <w:rPr>
          <w:rFonts w:ascii="Times New Roman" w:hAnsi="Times New Roman" w:cs="Times New Roman"/>
          <w:sz w:val="24"/>
          <w:szCs w:val="24"/>
        </w:rPr>
        <w:t>МБ</w:t>
      </w:r>
      <w:r w:rsidRPr="00770640">
        <w:rPr>
          <w:rFonts w:ascii="Times New Roman" w:hAnsi="Times New Roman" w:cs="Times New Roman"/>
          <w:sz w:val="24"/>
          <w:szCs w:val="24"/>
        </w:rPr>
        <w:t xml:space="preserve">ДОУ используются: </w:t>
      </w:r>
      <w:r w:rsidR="00A56AE9" w:rsidRPr="00A56AE9">
        <w:rPr>
          <w:rFonts w:ascii="Times New Roman" w:hAnsi="Times New Roman" w:cs="Times New Roman"/>
          <w:bCs/>
          <w:sz w:val="24"/>
          <w:szCs w:val="24"/>
        </w:rPr>
        <w:t>«Автоматизированная диагностика индивидуального развития детей дошкольного возраста от 2 до 7 лет в соответствии с ФОП ДО»</w:t>
      </w:r>
      <w:r w:rsidR="00AF1C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731251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4.4. На уровне сбора, обработки и анализа информации о развитии ребенка предусмотрены следующие решения, т.е. применяются электронные таблицы, унифицированные карты с автоматическим подсчетом результатов, построением графиков, диаграмм и т.д. </w:t>
      </w:r>
    </w:p>
    <w:p w14:paraId="3F92700A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4.5. Информация, выявленная в ходе диагностики и анализа ее результатов должна применяться педагогами для планирования и корректировки образовательных задач, а также для разработки и реализации индивидуальных образовательных маршрутов. </w:t>
      </w:r>
    </w:p>
    <w:p w14:paraId="2435BB29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b/>
          <w:bCs/>
          <w:sz w:val="24"/>
          <w:szCs w:val="24"/>
        </w:rPr>
        <w:t xml:space="preserve">5. Порядок сбора, обработки и анализа информации о развитии ребенка с привлечением заинтересованных сторон на основе показателей качества для групп ДОО. </w:t>
      </w:r>
    </w:p>
    <w:p w14:paraId="3C59E125" w14:textId="6A0BDFB1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5.1. С целью формирования механизма единой системы сбора, обработки и анализа информации о развитии ребенка, о состоянии системы образования </w:t>
      </w:r>
      <w:r w:rsidR="00AF1C1C">
        <w:rPr>
          <w:rFonts w:ascii="Times New Roman" w:hAnsi="Times New Roman" w:cs="Times New Roman"/>
          <w:sz w:val="24"/>
          <w:szCs w:val="24"/>
        </w:rPr>
        <w:t>МБ</w:t>
      </w:r>
      <w:r w:rsidRPr="00770640">
        <w:rPr>
          <w:rFonts w:ascii="Times New Roman" w:hAnsi="Times New Roman" w:cs="Times New Roman"/>
          <w:sz w:val="24"/>
          <w:szCs w:val="24"/>
        </w:rPr>
        <w:t xml:space="preserve">ДОУ предусмотрено вовлечение заинтересованных сторон (родителей воспитанников). Информация, поступившая от родителей об индивидуальном развитии каждого ребенка, позволит обеспечить комфортные условия для проведения педагогического мониторинга и получить достоверные данные. </w:t>
      </w:r>
    </w:p>
    <w:p w14:paraId="5F1F2CB2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lastRenderedPageBreak/>
        <w:t xml:space="preserve">5.2. Вовлечение родителей обеспечит системную работу по изучению развития воспитанников, выявлению их индивидуальных потребностей и возможностей, интересов и инициатив, а также потребностей родителей. </w:t>
      </w:r>
    </w:p>
    <w:p w14:paraId="4A0283DA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5.3. Для достижения первого уровня по показателям качества достаточно ограничиться сбором внешней информации о развитии ребёнка </w:t>
      </w:r>
      <w:r w:rsidRPr="00B93012">
        <w:rPr>
          <w:rFonts w:ascii="Times New Roman" w:hAnsi="Times New Roman" w:cs="Times New Roman"/>
          <w:i/>
          <w:sz w:val="24"/>
          <w:szCs w:val="24"/>
        </w:rPr>
        <w:t xml:space="preserve">(Приложение № </w:t>
      </w:r>
      <w:r w:rsidR="00A56AE9" w:rsidRPr="00B93012">
        <w:rPr>
          <w:rFonts w:ascii="Times New Roman" w:hAnsi="Times New Roman" w:cs="Times New Roman"/>
          <w:i/>
          <w:sz w:val="24"/>
          <w:szCs w:val="24"/>
        </w:rPr>
        <w:t>2</w:t>
      </w:r>
      <w:r w:rsidRPr="00B93012">
        <w:rPr>
          <w:rFonts w:ascii="Times New Roman" w:hAnsi="Times New Roman" w:cs="Times New Roman"/>
          <w:i/>
          <w:sz w:val="24"/>
          <w:szCs w:val="24"/>
        </w:rPr>
        <w:t>),</w:t>
      </w:r>
      <w:r w:rsidRPr="00770640">
        <w:rPr>
          <w:rFonts w:ascii="Times New Roman" w:hAnsi="Times New Roman" w:cs="Times New Roman"/>
          <w:sz w:val="24"/>
          <w:szCs w:val="24"/>
        </w:rPr>
        <w:t xml:space="preserve"> который предусмотрен Правилами приема на обучение. Родители на этом уровне могут предоставить медицинское заключение (где указана информация о физическом развитии и здоровье ребенка), а также заключение ТПМПК. </w:t>
      </w:r>
    </w:p>
    <w:p w14:paraId="5D891E35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5.4. Для достижения качества второго уровня необходимо, чтобы контекстная информация о развитии ребенка в семье, о его интересах и индивидуальных особенностях собиралась с участием родителей </w:t>
      </w:r>
      <w:r w:rsidRPr="00B93012">
        <w:rPr>
          <w:rFonts w:ascii="Times New Roman" w:hAnsi="Times New Roman" w:cs="Times New Roman"/>
          <w:i/>
          <w:sz w:val="24"/>
          <w:szCs w:val="24"/>
        </w:rPr>
        <w:t xml:space="preserve">(Приложение № </w:t>
      </w:r>
      <w:r w:rsidR="00A56AE9" w:rsidRPr="00B93012">
        <w:rPr>
          <w:rFonts w:ascii="Times New Roman" w:hAnsi="Times New Roman" w:cs="Times New Roman"/>
          <w:i/>
          <w:sz w:val="24"/>
          <w:szCs w:val="24"/>
        </w:rPr>
        <w:t>3</w:t>
      </w:r>
      <w:r w:rsidRPr="00B93012">
        <w:rPr>
          <w:rFonts w:ascii="Times New Roman" w:hAnsi="Times New Roman" w:cs="Times New Roman"/>
          <w:i/>
          <w:sz w:val="24"/>
          <w:szCs w:val="24"/>
        </w:rPr>
        <w:t>).</w:t>
      </w:r>
      <w:r w:rsidRPr="00770640">
        <w:rPr>
          <w:rFonts w:ascii="Times New Roman" w:hAnsi="Times New Roman" w:cs="Times New Roman"/>
          <w:sz w:val="24"/>
          <w:szCs w:val="24"/>
        </w:rPr>
        <w:t xml:space="preserve"> Для этого необходимы анкеты, опросники в группах и т.д., которые направлены как раз на выявление более конкретной информации о ребенке, которой могут воспользоваться воспитатели в целях развития качеств личности воспитанников, индивидуализации образования. Данные анкеты, бланки, опросники должны быть заполнены, а педагоги в ходе опроса должны показать, где и как используют эту информацию. </w:t>
      </w:r>
    </w:p>
    <w:p w14:paraId="7058B330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5.5. На третьем уровне необходимо, чтобы результаты развития воспитанников регулярно обсуждались с их родителями для углубления понимания процессов развития. Обсуждение может происходить индивидуально с родителями детей, на собрании, если результаты наблюдения показывают общие тенденции по группе, либо в ходе заседания </w:t>
      </w:r>
      <w:proofErr w:type="spellStart"/>
      <w:r w:rsidRPr="00770640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770640">
        <w:rPr>
          <w:rFonts w:ascii="Times New Roman" w:hAnsi="Times New Roman" w:cs="Times New Roman"/>
          <w:sz w:val="24"/>
          <w:szCs w:val="24"/>
        </w:rPr>
        <w:t xml:space="preserve">, если результаты наблюдения говорят о необходимости разработки индивидуального образовательного маршрута. Кроме того, на этом же уровне качества предполагается, что в старших и подготовительных группах результаты наблюдения, достижения детей обсуждаются с воспитанниками группы. Отражение этого обсуждения можно найти в продуктах деятельности по результатам организации образовательной деятельности в режимных моментах. </w:t>
      </w:r>
    </w:p>
    <w:p w14:paraId="15DF33C6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5.6. На четвертом уровне качества необходимо, чтобы педагоги вели дневники наблюдений за ребенком, родители участвовали в сборе необходимой информации о развитии ребенка с целью совершенствования образовательной деятельности ДОУ. Напр., родители ведут листы наблюдений за развитием ребенка. </w:t>
      </w:r>
    </w:p>
    <w:p w14:paraId="2ED1E5CF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5.7. На пятом уровне в ДОУ реализуется Политика изучения детского развития воспитанников ДОО, нацеленная на углубление понимания происходящих психофизиологических процессов развития, а также сферы интересов и инициативы воспитанников. </w:t>
      </w:r>
    </w:p>
    <w:p w14:paraId="0D21ED68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b/>
          <w:bCs/>
          <w:sz w:val="24"/>
          <w:szCs w:val="24"/>
        </w:rPr>
        <w:t xml:space="preserve">6. Документация и хранение информации. </w:t>
      </w:r>
    </w:p>
    <w:p w14:paraId="699D7A02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6.1. Диагностический материал, карты развития хранятся у воспитателей и специалистов ДОУ. Обновляется по мере необходимости. </w:t>
      </w:r>
    </w:p>
    <w:p w14:paraId="595E86A7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6.2. Результаты общей диагностики освоения детьми программных требований, уровня развития детей заносятся в сводную таблицу и хранятся у </w:t>
      </w:r>
      <w:r w:rsidR="00A56AE9">
        <w:rPr>
          <w:rFonts w:ascii="Times New Roman" w:hAnsi="Times New Roman" w:cs="Times New Roman"/>
          <w:sz w:val="24"/>
          <w:szCs w:val="24"/>
        </w:rPr>
        <w:t>зам.зав по ВМР</w:t>
      </w:r>
      <w:r w:rsidRPr="007706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608C09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6.3. Карты развития воспитанников ДОУ по результатам мониторинга и хранятся в группе. </w:t>
      </w:r>
    </w:p>
    <w:p w14:paraId="04E9072C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6.4. Порядок хранения информации о результатах на бумажных и (или) электронных носителях регламентируется следующими документами: </w:t>
      </w:r>
    </w:p>
    <w:p w14:paraId="7AC4C48D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- законом от 27.07 2006 г. № 152-ФЗ «О персональных данных»; </w:t>
      </w:r>
    </w:p>
    <w:p w14:paraId="69B53D72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- законом от 27.07.2006г. № 149-ФЗ «Об информации, информационных технологиях и защите информации». </w:t>
      </w:r>
    </w:p>
    <w:p w14:paraId="690331BA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6.5. ДОУ обязан обеспечить хранение сводных листов мониторинга по возрастным группам на бумажных носителях до 5 лет. </w:t>
      </w:r>
    </w:p>
    <w:p w14:paraId="652E37BC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b/>
          <w:bCs/>
          <w:sz w:val="24"/>
          <w:szCs w:val="24"/>
        </w:rPr>
        <w:t xml:space="preserve">7. Заключительные положения. </w:t>
      </w:r>
    </w:p>
    <w:p w14:paraId="391D01D0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7.1. Настоящий Порядок сбора, обработки и анализа информации о развитии ребенка с привлечением для сбора информации заинтересованных сторон является локальным нормативным актом и утверждается (либо вводится в действие) приказом заведующего дошкольным образовательным учреждением. </w:t>
      </w:r>
    </w:p>
    <w:p w14:paraId="28DB4C39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7.2. Все изменения и дополнения, вносимые в настоящий Порядок, оформляются в письменной форме в соответствии с действующим законодательством Российской Федерации. </w:t>
      </w:r>
    </w:p>
    <w:p w14:paraId="00080160" w14:textId="77777777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7.3. Данный Порядок принимается на неопределенный срок. Изменения и дополнения к принимаются в порядке, предусмотренном п.7.1. настоящего Порядка/Регламента. </w:t>
      </w:r>
    </w:p>
    <w:p w14:paraId="3E6E1E34" w14:textId="18BE07CB" w:rsidR="00770640" w:rsidRPr="00770640" w:rsidRDefault="00770640" w:rsidP="00AF1C1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640">
        <w:rPr>
          <w:rFonts w:ascii="Times New Roman" w:hAnsi="Times New Roman" w:cs="Times New Roman"/>
          <w:sz w:val="24"/>
          <w:szCs w:val="24"/>
        </w:rPr>
        <w:t xml:space="preserve">7.4. После принятия Порядка (или изменений и дополнений отдельных пунктов и разделов) в новой редакции предыдущая редакция автоматически утрачивает силу. </w:t>
      </w:r>
      <w:r w:rsidRPr="007706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4C8F833" w14:textId="77777777" w:rsidR="00A56AE9" w:rsidRDefault="00A56AE9" w:rsidP="00AF1C1C">
      <w:pPr>
        <w:pStyle w:val="a3"/>
        <w:rPr>
          <w:rFonts w:cs="Times New Roman"/>
          <w:b/>
          <w:sz w:val="32"/>
          <w:szCs w:val="32"/>
        </w:rPr>
      </w:pPr>
    </w:p>
    <w:sectPr w:rsidR="00A56AE9" w:rsidSect="00AF1C1C">
      <w:pgSz w:w="11906" w:h="17338"/>
      <w:pgMar w:top="284" w:right="849" w:bottom="1344" w:left="90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808E88"/>
    <w:multiLevelType w:val="hybridMultilevel"/>
    <w:tmpl w:val="52D8461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09D26A6"/>
    <w:multiLevelType w:val="hybridMultilevel"/>
    <w:tmpl w:val="687F00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C76D87A"/>
    <w:multiLevelType w:val="hybridMultilevel"/>
    <w:tmpl w:val="2B85BE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80F0279"/>
    <w:multiLevelType w:val="hybridMultilevel"/>
    <w:tmpl w:val="855896C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8766AFF"/>
    <w:multiLevelType w:val="hybridMultilevel"/>
    <w:tmpl w:val="6DA6E8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A6BBB6F"/>
    <w:multiLevelType w:val="hybridMultilevel"/>
    <w:tmpl w:val="99039B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BCFDF17"/>
    <w:multiLevelType w:val="hybridMultilevel"/>
    <w:tmpl w:val="A19E2E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7FE1999"/>
    <w:multiLevelType w:val="hybridMultilevel"/>
    <w:tmpl w:val="8F8301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2221B3A"/>
    <w:multiLevelType w:val="hybridMultilevel"/>
    <w:tmpl w:val="EFF0D8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4C4F13F"/>
    <w:multiLevelType w:val="hybridMultilevel"/>
    <w:tmpl w:val="A7A0C1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5E735E1"/>
    <w:multiLevelType w:val="hybridMultilevel"/>
    <w:tmpl w:val="273D64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D47327E"/>
    <w:multiLevelType w:val="hybridMultilevel"/>
    <w:tmpl w:val="11256E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DB737A5"/>
    <w:multiLevelType w:val="hybridMultilevel"/>
    <w:tmpl w:val="AD3124D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F6B9B16"/>
    <w:multiLevelType w:val="hybridMultilevel"/>
    <w:tmpl w:val="57BDC4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A5148A"/>
    <w:multiLevelType w:val="hybridMultilevel"/>
    <w:tmpl w:val="7070D74C"/>
    <w:lvl w:ilvl="0" w:tplc="A75626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366901A"/>
    <w:multiLevelType w:val="hybridMultilevel"/>
    <w:tmpl w:val="D00952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3752426"/>
    <w:multiLevelType w:val="hybridMultilevel"/>
    <w:tmpl w:val="2F6A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A54E71"/>
    <w:multiLevelType w:val="hybridMultilevel"/>
    <w:tmpl w:val="C2E697D0"/>
    <w:lvl w:ilvl="0" w:tplc="A75626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842D79B"/>
    <w:multiLevelType w:val="hybridMultilevel"/>
    <w:tmpl w:val="0F11D6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A1E1E3E"/>
    <w:multiLevelType w:val="hybridMultilevel"/>
    <w:tmpl w:val="740EB334"/>
    <w:lvl w:ilvl="0" w:tplc="21CE2B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3C085B"/>
    <w:multiLevelType w:val="multilevel"/>
    <w:tmpl w:val="1F3C08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9F49F1"/>
    <w:multiLevelType w:val="hybridMultilevel"/>
    <w:tmpl w:val="E918BF38"/>
    <w:lvl w:ilvl="0" w:tplc="A75626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58D5C2A"/>
    <w:multiLevelType w:val="hybridMultilevel"/>
    <w:tmpl w:val="E348E6D0"/>
    <w:lvl w:ilvl="0" w:tplc="A75626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98E5850"/>
    <w:multiLevelType w:val="hybridMultilevel"/>
    <w:tmpl w:val="14B6FDBC"/>
    <w:lvl w:ilvl="0" w:tplc="A75626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99B6BDC"/>
    <w:multiLevelType w:val="hybridMultilevel"/>
    <w:tmpl w:val="2E2EFF04"/>
    <w:lvl w:ilvl="0" w:tplc="A75626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4E45AA5"/>
    <w:multiLevelType w:val="hybridMultilevel"/>
    <w:tmpl w:val="53FAFA1A"/>
    <w:lvl w:ilvl="0" w:tplc="88AEF0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4290CC4"/>
    <w:multiLevelType w:val="hybridMultilevel"/>
    <w:tmpl w:val="9F4A4F0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C0284"/>
    <w:multiLevelType w:val="hybridMultilevel"/>
    <w:tmpl w:val="4ED885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A5278CE"/>
    <w:multiLevelType w:val="hybridMultilevel"/>
    <w:tmpl w:val="C3A2CB6E"/>
    <w:lvl w:ilvl="0" w:tplc="A75626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B873196"/>
    <w:multiLevelType w:val="hybridMultilevel"/>
    <w:tmpl w:val="2696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77E0E"/>
    <w:multiLevelType w:val="hybridMultilevel"/>
    <w:tmpl w:val="F9385BCC"/>
    <w:lvl w:ilvl="0" w:tplc="88AEF0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51262D8"/>
    <w:multiLevelType w:val="hybridMultilevel"/>
    <w:tmpl w:val="69848B60"/>
    <w:lvl w:ilvl="0" w:tplc="A75626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B726004"/>
    <w:multiLevelType w:val="hybridMultilevel"/>
    <w:tmpl w:val="C71CFEE6"/>
    <w:lvl w:ilvl="0" w:tplc="88AEF0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6F64146"/>
    <w:multiLevelType w:val="hybridMultilevel"/>
    <w:tmpl w:val="FEC2F0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DCEBA"/>
    <w:multiLevelType w:val="hybridMultilevel"/>
    <w:tmpl w:val="A6B923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B2B143C"/>
    <w:multiLevelType w:val="hybridMultilevel"/>
    <w:tmpl w:val="05C8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32DCF"/>
    <w:multiLevelType w:val="hybridMultilevel"/>
    <w:tmpl w:val="9F4A4F0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F6D5E"/>
    <w:multiLevelType w:val="hybridMultilevel"/>
    <w:tmpl w:val="FEC2F0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D5BEF"/>
    <w:multiLevelType w:val="hybridMultilevel"/>
    <w:tmpl w:val="80F800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2114416"/>
    <w:multiLevelType w:val="hybridMultilevel"/>
    <w:tmpl w:val="2796FEE4"/>
    <w:lvl w:ilvl="0" w:tplc="88AEF0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71E7C9E"/>
    <w:multiLevelType w:val="hybridMultilevel"/>
    <w:tmpl w:val="BEF6574C"/>
    <w:lvl w:ilvl="0" w:tplc="A75626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9DA615F"/>
    <w:multiLevelType w:val="hybridMultilevel"/>
    <w:tmpl w:val="135CECE8"/>
    <w:lvl w:ilvl="0" w:tplc="88AEF0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9AB2D9"/>
    <w:multiLevelType w:val="hybridMultilevel"/>
    <w:tmpl w:val="1A2B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ECA8F4E"/>
    <w:multiLevelType w:val="hybridMultilevel"/>
    <w:tmpl w:val="4BF74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21270255">
    <w:abstractNumId w:val="1"/>
  </w:num>
  <w:num w:numId="2" w16cid:durableId="875385048">
    <w:abstractNumId w:val="13"/>
  </w:num>
  <w:num w:numId="3" w16cid:durableId="11036240">
    <w:abstractNumId w:val="10"/>
  </w:num>
  <w:num w:numId="4" w16cid:durableId="993071072">
    <w:abstractNumId w:val="12"/>
  </w:num>
  <w:num w:numId="5" w16cid:durableId="1174300319">
    <w:abstractNumId w:val="11"/>
  </w:num>
  <w:num w:numId="6" w16cid:durableId="709888776">
    <w:abstractNumId w:val="0"/>
  </w:num>
  <w:num w:numId="7" w16cid:durableId="236982426">
    <w:abstractNumId w:val="4"/>
  </w:num>
  <w:num w:numId="8" w16cid:durableId="225730160">
    <w:abstractNumId w:val="8"/>
  </w:num>
  <w:num w:numId="9" w16cid:durableId="944000844">
    <w:abstractNumId w:val="42"/>
  </w:num>
  <w:num w:numId="10" w16cid:durableId="801273044">
    <w:abstractNumId w:val="38"/>
  </w:num>
  <w:num w:numId="11" w16cid:durableId="1450394649">
    <w:abstractNumId w:val="18"/>
  </w:num>
  <w:num w:numId="12" w16cid:durableId="2007318448">
    <w:abstractNumId w:val="6"/>
  </w:num>
  <w:num w:numId="13" w16cid:durableId="294140636">
    <w:abstractNumId w:val="3"/>
  </w:num>
  <w:num w:numId="14" w16cid:durableId="572743121">
    <w:abstractNumId w:val="5"/>
  </w:num>
  <w:num w:numId="15" w16cid:durableId="1522864646">
    <w:abstractNumId w:val="7"/>
  </w:num>
  <w:num w:numId="16" w16cid:durableId="1754742150">
    <w:abstractNumId w:val="9"/>
  </w:num>
  <w:num w:numId="17" w16cid:durableId="634065273">
    <w:abstractNumId w:val="34"/>
  </w:num>
  <w:num w:numId="18" w16cid:durableId="553781331">
    <w:abstractNumId w:val="27"/>
  </w:num>
  <w:num w:numId="19" w16cid:durableId="380179203">
    <w:abstractNumId w:val="15"/>
  </w:num>
  <w:num w:numId="20" w16cid:durableId="1415741163">
    <w:abstractNumId w:val="43"/>
  </w:num>
  <w:num w:numId="21" w16cid:durableId="417404821">
    <w:abstractNumId w:val="2"/>
  </w:num>
  <w:num w:numId="22" w16cid:durableId="1940485250">
    <w:abstractNumId w:val="20"/>
  </w:num>
  <w:num w:numId="23" w16cid:durableId="270016661">
    <w:abstractNumId w:val="41"/>
  </w:num>
  <w:num w:numId="24" w16cid:durableId="1462728460">
    <w:abstractNumId w:val="39"/>
  </w:num>
  <w:num w:numId="25" w16cid:durableId="335037506">
    <w:abstractNumId w:val="30"/>
  </w:num>
  <w:num w:numId="26" w16cid:durableId="871770863">
    <w:abstractNumId w:val="25"/>
  </w:num>
  <w:num w:numId="27" w16cid:durableId="1424104022">
    <w:abstractNumId w:val="32"/>
  </w:num>
  <w:num w:numId="28" w16cid:durableId="1506825396">
    <w:abstractNumId w:val="23"/>
  </w:num>
  <w:num w:numId="29" w16cid:durableId="159974640">
    <w:abstractNumId w:val="17"/>
  </w:num>
  <w:num w:numId="30" w16cid:durableId="633798899">
    <w:abstractNumId w:val="14"/>
  </w:num>
  <w:num w:numId="31" w16cid:durableId="1852530592">
    <w:abstractNumId w:val="24"/>
  </w:num>
  <w:num w:numId="32" w16cid:durableId="338696875">
    <w:abstractNumId w:val="28"/>
  </w:num>
  <w:num w:numId="33" w16cid:durableId="1960842898">
    <w:abstractNumId w:val="40"/>
  </w:num>
  <w:num w:numId="34" w16cid:durableId="865097650">
    <w:abstractNumId w:val="31"/>
  </w:num>
  <w:num w:numId="35" w16cid:durableId="360128045">
    <w:abstractNumId w:val="21"/>
  </w:num>
  <w:num w:numId="36" w16cid:durableId="356392200">
    <w:abstractNumId w:val="22"/>
  </w:num>
  <w:num w:numId="37" w16cid:durableId="1406872948">
    <w:abstractNumId w:val="29"/>
  </w:num>
  <w:num w:numId="38" w16cid:durableId="494682686">
    <w:abstractNumId w:val="16"/>
  </w:num>
  <w:num w:numId="39" w16cid:durableId="793445245">
    <w:abstractNumId w:val="35"/>
  </w:num>
  <w:num w:numId="40" w16cid:durableId="1041319685">
    <w:abstractNumId w:val="19"/>
  </w:num>
  <w:num w:numId="41" w16cid:durableId="75328572">
    <w:abstractNumId w:val="37"/>
  </w:num>
  <w:num w:numId="42" w16cid:durableId="1240094983">
    <w:abstractNumId w:val="33"/>
  </w:num>
  <w:num w:numId="43" w16cid:durableId="1085691081">
    <w:abstractNumId w:val="26"/>
  </w:num>
  <w:num w:numId="44" w16cid:durableId="193963015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640"/>
    <w:rsid w:val="000C5649"/>
    <w:rsid w:val="00156A41"/>
    <w:rsid w:val="00196EE8"/>
    <w:rsid w:val="00770640"/>
    <w:rsid w:val="007F029F"/>
    <w:rsid w:val="009928BC"/>
    <w:rsid w:val="00A56AE9"/>
    <w:rsid w:val="00AF1C1C"/>
    <w:rsid w:val="00B07CD4"/>
    <w:rsid w:val="00B93012"/>
    <w:rsid w:val="00C64EE7"/>
    <w:rsid w:val="00CD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17F9"/>
  <w15:docId w15:val="{335D5C81-248E-48A9-8DFF-153AF133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640"/>
    <w:pPr>
      <w:spacing w:after="160" w:line="259" w:lineRule="auto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0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706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6A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AE9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Мячина</cp:lastModifiedBy>
  <cp:revision>3</cp:revision>
  <cp:lastPrinted>2023-10-11T07:51:00Z</cp:lastPrinted>
  <dcterms:created xsi:type="dcterms:W3CDTF">2023-10-11T07:12:00Z</dcterms:created>
  <dcterms:modified xsi:type="dcterms:W3CDTF">2025-02-05T02:09:00Z</dcterms:modified>
</cp:coreProperties>
</file>