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60A" w:rsidRDefault="00BA260A" w:rsidP="00F769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4B64">
        <w:rPr>
          <w:rFonts w:ascii="Times New Roman" w:hAnsi="Times New Roman" w:cs="Times New Roman"/>
          <w:b/>
          <w:sz w:val="28"/>
          <w:szCs w:val="28"/>
        </w:rPr>
        <w:t>Нейроигры</w:t>
      </w:r>
      <w:proofErr w:type="spellEnd"/>
      <w:r w:rsidRPr="00F54B64">
        <w:rPr>
          <w:rFonts w:ascii="Times New Roman" w:hAnsi="Times New Roman" w:cs="Times New Roman"/>
          <w:b/>
          <w:sz w:val="28"/>
          <w:szCs w:val="28"/>
        </w:rPr>
        <w:t xml:space="preserve"> в физическом воспитании дошкольников, как инновационное направление </w:t>
      </w:r>
      <w:proofErr w:type="spellStart"/>
      <w:r w:rsidRPr="00F54B64">
        <w:rPr>
          <w:rFonts w:ascii="Times New Roman" w:hAnsi="Times New Roman" w:cs="Times New Roman"/>
          <w:b/>
          <w:sz w:val="28"/>
          <w:szCs w:val="28"/>
        </w:rPr>
        <w:t>здоровьесбережения</w:t>
      </w:r>
      <w:proofErr w:type="spellEnd"/>
      <w:r w:rsidRPr="00F54B64">
        <w:rPr>
          <w:rFonts w:ascii="Times New Roman" w:hAnsi="Times New Roman" w:cs="Times New Roman"/>
          <w:b/>
          <w:sz w:val="28"/>
          <w:szCs w:val="28"/>
        </w:rPr>
        <w:t>.</w:t>
      </w:r>
    </w:p>
    <w:p w:rsidR="00862F8E" w:rsidRDefault="00862F8E" w:rsidP="00F769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862F8E" w:rsidRPr="00C6000F" w:rsidRDefault="00862F8E" w:rsidP="00F769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Плотникова В.Ю.</w:t>
      </w:r>
    </w:p>
    <w:p w:rsidR="00862F8E" w:rsidRPr="00C6000F" w:rsidRDefault="00862F8E" w:rsidP="00F769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6000F">
        <w:rPr>
          <w:rFonts w:ascii="Times New Roman" w:hAnsi="Times New Roman" w:cs="Times New Roman"/>
          <w:b/>
          <w:sz w:val="24"/>
          <w:szCs w:val="28"/>
        </w:rPr>
        <w:t>МБДОУ «ДС № 365 г. Челябинска»</w:t>
      </w:r>
    </w:p>
    <w:p w:rsidR="00862F8E" w:rsidRDefault="00862F8E" w:rsidP="00F769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г. Челябинск</w:t>
      </w:r>
    </w:p>
    <w:p w:rsidR="00862F8E" w:rsidRDefault="00862F8E" w:rsidP="00F769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F76935" w:rsidRDefault="00F76935" w:rsidP="00F7693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Cs w:val="24"/>
        </w:rPr>
      </w:pPr>
      <w:r w:rsidRPr="00F76935">
        <w:rPr>
          <w:rFonts w:ascii="Times New Roman" w:hAnsi="Times New Roman" w:cs="Times New Roman"/>
          <w:i/>
          <w:szCs w:val="24"/>
        </w:rPr>
        <w:t xml:space="preserve">Статья раскрывает использование </w:t>
      </w:r>
      <w:r>
        <w:rPr>
          <w:rFonts w:ascii="Times New Roman" w:hAnsi="Times New Roman" w:cs="Times New Roman"/>
          <w:i/>
          <w:szCs w:val="24"/>
        </w:rPr>
        <w:t xml:space="preserve">инновационной </w:t>
      </w:r>
      <w:proofErr w:type="spellStart"/>
      <w:r>
        <w:rPr>
          <w:rFonts w:ascii="Times New Roman" w:hAnsi="Times New Roman" w:cs="Times New Roman"/>
          <w:i/>
          <w:szCs w:val="24"/>
        </w:rPr>
        <w:t>здоровьесберегающей</w:t>
      </w:r>
      <w:proofErr w:type="spellEnd"/>
      <w:r>
        <w:rPr>
          <w:rFonts w:ascii="Times New Roman" w:hAnsi="Times New Roman" w:cs="Times New Roman"/>
          <w:i/>
          <w:szCs w:val="24"/>
        </w:rPr>
        <w:t xml:space="preserve"> технологии «</w:t>
      </w:r>
      <w:proofErr w:type="spellStart"/>
      <w:r>
        <w:rPr>
          <w:rFonts w:ascii="Times New Roman" w:hAnsi="Times New Roman" w:cs="Times New Roman"/>
          <w:i/>
          <w:szCs w:val="24"/>
        </w:rPr>
        <w:t>Нейроигры</w:t>
      </w:r>
      <w:proofErr w:type="spellEnd"/>
      <w:r>
        <w:rPr>
          <w:rFonts w:ascii="Times New Roman" w:hAnsi="Times New Roman" w:cs="Times New Roman"/>
          <w:i/>
          <w:szCs w:val="24"/>
        </w:rPr>
        <w:t>»</w:t>
      </w:r>
      <w:r w:rsidRPr="00F76935">
        <w:rPr>
          <w:rFonts w:ascii="Times New Roman" w:hAnsi="Times New Roman" w:cs="Times New Roman"/>
          <w:i/>
          <w:szCs w:val="24"/>
        </w:rPr>
        <w:t xml:space="preserve"> в физкультурно-оздоровительной работе с детьми дошкольного возраста. Подробно представлены практические приёмы сохранения и укрепления здоровья детей</w:t>
      </w:r>
      <w:r>
        <w:rPr>
          <w:rFonts w:ascii="Times New Roman" w:hAnsi="Times New Roman" w:cs="Times New Roman"/>
          <w:i/>
          <w:szCs w:val="24"/>
        </w:rPr>
        <w:t xml:space="preserve"> посредством применения </w:t>
      </w:r>
      <w:proofErr w:type="spellStart"/>
      <w:r>
        <w:rPr>
          <w:rFonts w:ascii="Times New Roman" w:hAnsi="Times New Roman" w:cs="Times New Roman"/>
          <w:i/>
          <w:szCs w:val="24"/>
        </w:rPr>
        <w:t>нейроигр</w:t>
      </w:r>
      <w:proofErr w:type="spellEnd"/>
      <w:r w:rsidRPr="00F76935">
        <w:rPr>
          <w:rFonts w:ascii="Times New Roman" w:hAnsi="Times New Roman" w:cs="Times New Roman"/>
          <w:i/>
          <w:szCs w:val="24"/>
        </w:rPr>
        <w:t>. Раскрыта уникальность упражнений, направленных на оздоровление организма в целом и развитие отделов головного мозга, отвечающих за согласованность движений, пространственную ориентировку и связанные с ней точность движений, совершенствуют умение своевременно и относительно полно расслаблять мышцы.</w:t>
      </w:r>
    </w:p>
    <w:p w:rsidR="00F76935" w:rsidRPr="00F76935" w:rsidRDefault="00F76935" w:rsidP="00F7693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Cs w:val="24"/>
        </w:rPr>
      </w:pPr>
    </w:p>
    <w:p w:rsidR="00862F8E" w:rsidRDefault="00F55B46" w:rsidP="00F76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B64">
        <w:rPr>
          <w:rFonts w:ascii="Times New Roman" w:hAnsi="Times New Roman" w:cs="Times New Roman"/>
          <w:sz w:val="28"/>
          <w:szCs w:val="28"/>
        </w:rPr>
        <w:t xml:space="preserve">  На современном этапе развития образования в условиях </w:t>
      </w:r>
      <w:r w:rsidR="004C22F6">
        <w:rPr>
          <w:rFonts w:ascii="Times New Roman" w:hAnsi="Times New Roman" w:cs="Times New Roman"/>
          <w:sz w:val="28"/>
          <w:szCs w:val="28"/>
        </w:rPr>
        <w:t>реализации</w:t>
      </w:r>
      <w:r w:rsidRPr="00F54B64">
        <w:rPr>
          <w:rFonts w:ascii="Times New Roman" w:hAnsi="Times New Roman" w:cs="Times New Roman"/>
          <w:sz w:val="28"/>
          <w:szCs w:val="28"/>
        </w:rPr>
        <w:t xml:space="preserve"> ФГОС</w:t>
      </w:r>
      <w:r w:rsidR="004C22F6">
        <w:rPr>
          <w:rFonts w:ascii="Times New Roman" w:hAnsi="Times New Roman" w:cs="Times New Roman"/>
          <w:sz w:val="28"/>
          <w:szCs w:val="28"/>
        </w:rPr>
        <w:t xml:space="preserve"> ДО</w:t>
      </w:r>
      <w:r w:rsidRPr="00F54B64">
        <w:rPr>
          <w:rFonts w:ascii="Times New Roman" w:hAnsi="Times New Roman" w:cs="Times New Roman"/>
          <w:sz w:val="28"/>
          <w:szCs w:val="28"/>
        </w:rPr>
        <w:t xml:space="preserve"> актуальной потребностью и задачей дошкольного образования становится  всесторонняя проработка организационно-соде</w:t>
      </w:r>
      <w:r w:rsidR="00BA260A" w:rsidRPr="00F54B64">
        <w:rPr>
          <w:rFonts w:ascii="Times New Roman" w:hAnsi="Times New Roman" w:cs="Times New Roman"/>
          <w:sz w:val="28"/>
          <w:szCs w:val="28"/>
        </w:rPr>
        <w:t>ржательных аспектов помощи дошкольникам.</w:t>
      </w:r>
      <w:r w:rsidRPr="00F54B64">
        <w:rPr>
          <w:rFonts w:ascii="Times New Roman" w:hAnsi="Times New Roman" w:cs="Times New Roman"/>
          <w:sz w:val="28"/>
          <w:szCs w:val="28"/>
        </w:rPr>
        <w:t xml:space="preserve">  Наблюдается рост числа детей с отклонениями от нормы развитием</w:t>
      </w:r>
      <w:r w:rsidR="00316F38" w:rsidRPr="00F54B64">
        <w:rPr>
          <w:rFonts w:ascii="Times New Roman" w:hAnsi="Times New Roman" w:cs="Times New Roman"/>
          <w:sz w:val="28"/>
          <w:szCs w:val="28"/>
        </w:rPr>
        <w:t>,</w:t>
      </w:r>
      <w:r w:rsidR="00890085" w:rsidRPr="00F54B64">
        <w:rPr>
          <w:rFonts w:ascii="Times New Roman" w:hAnsi="Times New Roman" w:cs="Times New Roman"/>
          <w:sz w:val="28"/>
          <w:szCs w:val="28"/>
        </w:rPr>
        <w:t xml:space="preserve"> когда можно наблюдать у детей двигательную неловкость, малоподвижность, скованность, замедленность движений, либо </w:t>
      </w:r>
      <w:proofErr w:type="spellStart"/>
      <w:r w:rsidR="00890085" w:rsidRPr="00F54B64">
        <w:rPr>
          <w:rFonts w:ascii="Times New Roman" w:hAnsi="Times New Roman" w:cs="Times New Roman"/>
          <w:sz w:val="28"/>
          <w:szCs w:val="28"/>
        </w:rPr>
        <w:t>гиперактивность</w:t>
      </w:r>
      <w:proofErr w:type="spellEnd"/>
      <w:r w:rsidR="00890085" w:rsidRPr="00F54B64">
        <w:rPr>
          <w:rFonts w:ascii="Times New Roman" w:hAnsi="Times New Roman" w:cs="Times New Roman"/>
          <w:sz w:val="28"/>
          <w:szCs w:val="28"/>
        </w:rPr>
        <w:t xml:space="preserve"> и большое количество лишних движений. </w:t>
      </w:r>
    </w:p>
    <w:p w:rsidR="004C22F6" w:rsidRDefault="00890085" w:rsidP="00F76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B64">
        <w:rPr>
          <w:rFonts w:ascii="Times New Roman" w:hAnsi="Times New Roman" w:cs="Times New Roman"/>
          <w:sz w:val="28"/>
          <w:szCs w:val="28"/>
        </w:rPr>
        <w:t>Т</w:t>
      </w:r>
      <w:r w:rsidR="00316F38" w:rsidRPr="00F54B64">
        <w:rPr>
          <w:rFonts w:ascii="Times New Roman" w:hAnsi="Times New Roman" w:cs="Times New Roman"/>
          <w:sz w:val="28"/>
          <w:szCs w:val="28"/>
        </w:rPr>
        <w:t>акая тенденция</w:t>
      </w:r>
      <w:r w:rsidR="00F55B46" w:rsidRPr="00F54B64">
        <w:rPr>
          <w:rFonts w:ascii="Times New Roman" w:hAnsi="Times New Roman" w:cs="Times New Roman"/>
          <w:sz w:val="28"/>
          <w:szCs w:val="28"/>
        </w:rPr>
        <w:t xml:space="preserve"> выдвигает </w:t>
      </w:r>
      <w:proofErr w:type="spellStart"/>
      <w:r w:rsidR="00F55B46" w:rsidRPr="00F54B64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="00F55B46" w:rsidRPr="00F54B64">
        <w:rPr>
          <w:rFonts w:ascii="Times New Roman" w:hAnsi="Times New Roman" w:cs="Times New Roman"/>
          <w:sz w:val="28"/>
          <w:szCs w:val="28"/>
        </w:rPr>
        <w:t xml:space="preserve"> - развивающие и профилактические направления деятельности ДОУ в ряд наиболее </w:t>
      </w:r>
      <w:proofErr w:type="gramStart"/>
      <w:r w:rsidR="00F55B46" w:rsidRPr="00F54B64">
        <w:rPr>
          <w:rFonts w:ascii="Times New Roman" w:hAnsi="Times New Roman" w:cs="Times New Roman"/>
          <w:sz w:val="28"/>
          <w:szCs w:val="28"/>
        </w:rPr>
        <w:t>значимых</w:t>
      </w:r>
      <w:proofErr w:type="gramEnd"/>
      <w:r w:rsidR="00F55B46" w:rsidRPr="00F54B64">
        <w:rPr>
          <w:rFonts w:ascii="Times New Roman" w:hAnsi="Times New Roman" w:cs="Times New Roman"/>
          <w:sz w:val="28"/>
          <w:szCs w:val="28"/>
        </w:rPr>
        <w:t xml:space="preserve"> и приоритетных. </w:t>
      </w:r>
    </w:p>
    <w:p w:rsidR="004C22F6" w:rsidRDefault="00F55B46" w:rsidP="00F76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B64">
        <w:rPr>
          <w:rFonts w:ascii="Times New Roman" w:hAnsi="Times New Roman" w:cs="Times New Roman"/>
          <w:sz w:val="28"/>
          <w:szCs w:val="28"/>
        </w:rPr>
        <w:t>На современном этапе  развития дошкольного образования в педагогической работе наблюдается разрыв между потенциальным</w:t>
      </w:r>
      <w:r w:rsidR="00316F38" w:rsidRPr="00F54B64">
        <w:rPr>
          <w:rFonts w:ascii="Times New Roman" w:hAnsi="Times New Roman" w:cs="Times New Roman"/>
          <w:sz w:val="28"/>
          <w:szCs w:val="28"/>
        </w:rPr>
        <w:t xml:space="preserve"> уровнем усвоения детьми учебно-</w:t>
      </w:r>
      <w:r w:rsidRPr="00F54B64">
        <w:rPr>
          <w:rFonts w:ascii="Times New Roman" w:hAnsi="Times New Roman" w:cs="Times New Roman"/>
          <w:sz w:val="28"/>
          <w:szCs w:val="28"/>
        </w:rPr>
        <w:t xml:space="preserve">познавательного материала и используемыми в дошкольном образовании технологиями. С ускорением </w:t>
      </w:r>
      <w:r w:rsidR="00BA260A" w:rsidRPr="00F54B64">
        <w:rPr>
          <w:rFonts w:ascii="Times New Roman" w:hAnsi="Times New Roman" w:cs="Times New Roman"/>
          <w:sz w:val="28"/>
          <w:szCs w:val="28"/>
        </w:rPr>
        <w:t xml:space="preserve">социального </w:t>
      </w:r>
      <w:r w:rsidRPr="00F54B64">
        <w:rPr>
          <w:rFonts w:ascii="Times New Roman" w:hAnsi="Times New Roman" w:cs="Times New Roman"/>
          <w:sz w:val="28"/>
          <w:szCs w:val="28"/>
        </w:rPr>
        <w:t>прогресса во всех областях человеческой деятельности возрастают и требования к людям и подрастающему поколению.</w:t>
      </w:r>
      <w:r w:rsidR="00BA260A" w:rsidRPr="00F54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22F6" w:rsidRDefault="00BA260A" w:rsidP="00F76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B64">
        <w:rPr>
          <w:rFonts w:ascii="Times New Roman" w:hAnsi="Times New Roman" w:cs="Times New Roman"/>
          <w:sz w:val="28"/>
          <w:szCs w:val="28"/>
        </w:rPr>
        <w:t>Программой на первый план выдвигается развивающая функция образования, обеспечивающая</w:t>
      </w:r>
      <w:r w:rsidR="00890085" w:rsidRPr="00F54B64">
        <w:rPr>
          <w:rFonts w:ascii="Times New Roman" w:hAnsi="Times New Roman" w:cs="Times New Roman"/>
          <w:sz w:val="28"/>
          <w:szCs w:val="28"/>
        </w:rPr>
        <w:t xml:space="preserve"> становление личности дошкольника и ориентирующая педагога на его индивидуальные особенности.</w:t>
      </w:r>
      <w:r w:rsidR="005870DA" w:rsidRPr="00F54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5ED" w:rsidRDefault="005870DA" w:rsidP="00F76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B64">
        <w:rPr>
          <w:rFonts w:ascii="Times New Roman" w:hAnsi="Times New Roman" w:cs="Times New Roman"/>
          <w:sz w:val="28"/>
          <w:szCs w:val="28"/>
        </w:rPr>
        <w:t>Цель работы по физическому воспитанию дошкольников – создание оптимальных условий для всестороннего и полноценного развития двигательных и психофизических способностей, укрепления здоровья детей дошкольного возраста  путем повышения физиологической активности органов и систем детского организма.</w:t>
      </w:r>
      <w:r w:rsidR="00D75E67" w:rsidRPr="00F54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5ED" w:rsidRDefault="00D75E67" w:rsidP="00F7693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F54B64">
        <w:rPr>
          <w:rFonts w:ascii="Times New Roman" w:hAnsi="Times New Roman" w:cs="Times New Roman"/>
          <w:sz w:val="28"/>
          <w:szCs w:val="28"/>
        </w:rPr>
        <w:t xml:space="preserve">Использование в физическом воспитании </w:t>
      </w:r>
      <w:proofErr w:type="spellStart"/>
      <w:r w:rsidRPr="00F54B64">
        <w:rPr>
          <w:rFonts w:ascii="Times New Roman" w:hAnsi="Times New Roman" w:cs="Times New Roman"/>
          <w:sz w:val="28"/>
          <w:szCs w:val="28"/>
        </w:rPr>
        <w:t>нейроигр</w:t>
      </w:r>
      <w:proofErr w:type="spellEnd"/>
      <w:r w:rsidRPr="00F54B64">
        <w:rPr>
          <w:rFonts w:ascii="Times New Roman" w:hAnsi="Times New Roman" w:cs="Times New Roman"/>
          <w:sz w:val="28"/>
          <w:szCs w:val="28"/>
        </w:rPr>
        <w:t xml:space="preserve"> способствует  развитию моторной базы, зрительно-моторной координации, ритмичности, динамической координации и согласованности</w:t>
      </w:r>
      <w:r w:rsidR="007765ED">
        <w:rPr>
          <w:rFonts w:ascii="Times New Roman" w:hAnsi="Times New Roman" w:cs="Times New Roman"/>
          <w:sz w:val="28"/>
          <w:szCs w:val="28"/>
        </w:rPr>
        <w:t xml:space="preserve"> в деятельности мышечных групп </w:t>
      </w:r>
      <w:r w:rsidRPr="00F54B64">
        <w:rPr>
          <w:rFonts w:ascii="Times New Roman" w:hAnsi="Times New Roman" w:cs="Times New Roman"/>
          <w:sz w:val="28"/>
          <w:szCs w:val="28"/>
        </w:rPr>
        <w:t xml:space="preserve"> [5, 8]</w:t>
      </w:r>
      <w:r w:rsidR="007765ED">
        <w:rPr>
          <w:rFonts w:ascii="Times New Roman" w:hAnsi="Times New Roman" w:cs="Times New Roman"/>
          <w:sz w:val="28"/>
          <w:szCs w:val="28"/>
        </w:rPr>
        <w:t>.</w:t>
      </w:r>
      <w:r w:rsidR="00C01B01" w:rsidRPr="00F54B6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D75E67" w:rsidRPr="007765ED" w:rsidRDefault="00C01B01" w:rsidP="00F76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65ED">
        <w:rPr>
          <w:rFonts w:ascii="Times New Roman" w:hAnsi="Times New Roman" w:cs="Times New Roman"/>
          <w:iCs/>
          <w:color w:val="000000"/>
          <w:sz w:val="28"/>
          <w:szCs w:val="28"/>
        </w:rPr>
        <w:t>Нейроигры</w:t>
      </w:r>
      <w:proofErr w:type="spellEnd"/>
      <w:r w:rsidRPr="007765E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направлены на развитие у детей возможностей произвольно (целенаправленно) планировать, регулировать и контролировать свои действия, а это в свою очередь дает экономное расходование физических и психических ресурсов при выполнении заданий в разных видах деятельности.</w:t>
      </w:r>
    </w:p>
    <w:p w:rsidR="007765ED" w:rsidRDefault="00D75E67" w:rsidP="007765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54B64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Нейроигры</w:t>
      </w:r>
      <w:proofErr w:type="spellEnd"/>
      <w:r w:rsidRPr="00F54B64">
        <w:rPr>
          <w:rFonts w:ascii="Times New Roman" w:hAnsi="Times New Roman" w:cs="Times New Roman"/>
          <w:color w:val="000000"/>
          <w:sz w:val="28"/>
          <w:szCs w:val="28"/>
        </w:rPr>
        <w:t xml:space="preserve"> способствуют улучшению восприятия речи собеседника (родителей, педагога и других детей), вызывают стойкий интерес у ребенка, активно концентрируют его внимание, позволяют быстро переключиться с одной деятельности на другую, что способствует быстрому включению ребенка в занятие. </w:t>
      </w:r>
    </w:p>
    <w:p w:rsidR="007765ED" w:rsidRDefault="00D75E67" w:rsidP="007765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</w:pPr>
      <w:r w:rsidRPr="00F54B64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Нейродинамическая гимнастика для дошкольников дает возможность решить массу конкретных задач, а не только усилить межполушарное взаимодействие и когнитивные способности. Польза ее в следующем: стимулирует развитие памяти и мыслительной деятельности; помогает получить энергию, необходимую для обучения; снижает утомляемость; улучшает моторику, как мелкую, так и крупную; благоприятно сказывается на процессе письма и чтения; повышает продуктивную работоспособность; формирует уверенность в себе при публичных выступлениях, что непременно потребуется в школе. </w:t>
      </w:r>
    </w:p>
    <w:p w:rsidR="007765ED" w:rsidRDefault="00D75E67" w:rsidP="007765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</w:pPr>
      <w:r w:rsidRPr="00F54B64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 xml:space="preserve">Регулярные занятия помогут улучшить ряд физических навыков, в частности выполнение симметричных и асимметричных движений, сохранение равновесия, подвижность плечевого пояса, ловкость рук и кистей. Также такие игры позволяют усовершенствовать эмоциональные навыки, сделать ребенка менее подверженным стрессу и более общительным, научат его проявлять свои творческие способности в процессе игры, а затем – и в учебной деятельности. Развивать мозг необходимо с дошкольного возраста, тогда в школе и во взрослой жизни ребенку удастся избежать массы проблем. </w:t>
      </w:r>
    </w:p>
    <w:p w:rsidR="002661A0" w:rsidRPr="00F54B64" w:rsidRDefault="00E01B66" w:rsidP="007765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систематическом использовании </w:t>
      </w:r>
      <w:proofErr w:type="spellStart"/>
      <w:r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нейроигр</w:t>
      </w:r>
      <w:proofErr w:type="spellEnd"/>
      <w:r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создаются оптимальные условия для  воспитания у детей бережного отношения к сохранению и умножению своих физических и психических ресурсов. На новый уровень поднимается развитие крупной и мелкой моторики, способствующих согласованной работе правого и левого полушарий головного мозга.</w:t>
      </w:r>
      <w:r w:rsidRPr="00F54B64">
        <w:rPr>
          <w:rFonts w:ascii="Times New Roman" w:hAnsi="Times New Roman" w:cs="Times New Roman"/>
          <w:color w:val="000000"/>
          <w:sz w:val="28"/>
          <w:szCs w:val="28"/>
        </w:rPr>
        <w:t xml:space="preserve"> У детей будет расширен кругозор знаний</w:t>
      </w:r>
      <w:proofErr w:type="gramStart"/>
      <w:r w:rsidRPr="00F54B64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F54B64">
        <w:rPr>
          <w:rFonts w:ascii="Times New Roman" w:hAnsi="Times New Roman" w:cs="Times New Roman"/>
          <w:color w:val="000000"/>
          <w:sz w:val="28"/>
          <w:szCs w:val="28"/>
        </w:rPr>
        <w:t xml:space="preserve"> умений различными приемами и способами укреплять свое здоровье и эмоциональное благополучие. </w:t>
      </w:r>
    </w:p>
    <w:p w:rsidR="00E54FB9" w:rsidRPr="00F54B64" w:rsidRDefault="00E54FB9" w:rsidP="00862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B64">
        <w:rPr>
          <w:rFonts w:ascii="Times New Roman" w:hAnsi="Times New Roman" w:cs="Times New Roman"/>
          <w:sz w:val="28"/>
          <w:szCs w:val="28"/>
        </w:rPr>
        <w:t xml:space="preserve">Дети развиваются играя. Игровые технологии повышают интерес и мотивацию, помогают не бояться ошибок, развивают коммуникацию. Ведь игра — это естественное состояние и потребность любого ребенка. В игре дети получают удовольствие от взаимодействия друг с другом, стараются победить, соревнуются, получают опыт от своих ошибок и учатся исправлять их. </w:t>
      </w:r>
    </w:p>
    <w:p w:rsidR="00E54FB9" w:rsidRPr="00F54B64" w:rsidRDefault="00E54FB9" w:rsidP="00862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4B64">
        <w:rPr>
          <w:rFonts w:ascii="Times New Roman" w:hAnsi="Times New Roman" w:cs="Times New Roman"/>
          <w:sz w:val="28"/>
          <w:szCs w:val="28"/>
        </w:rPr>
        <w:t>Нейроигры</w:t>
      </w:r>
      <w:proofErr w:type="spellEnd"/>
      <w:r w:rsidRPr="00F54B64">
        <w:rPr>
          <w:rFonts w:ascii="Times New Roman" w:hAnsi="Times New Roman" w:cs="Times New Roman"/>
          <w:sz w:val="28"/>
          <w:szCs w:val="28"/>
        </w:rPr>
        <w:t xml:space="preserve"> помогают дошкольникам сосредоточиться на занятии, упорядочить и запомнить информацию, научиться </w:t>
      </w:r>
      <w:proofErr w:type="gramStart"/>
      <w:r w:rsidRPr="00F54B64">
        <w:rPr>
          <w:rFonts w:ascii="Times New Roman" w:hAnsi="Times New Roman" w:cs="Times New Roman"/>
          <w:sz w:val="28"/>
          <w:szCs w:val="28"/>
        </w:rPr>
        <w:t>быстро</w:t>
      </w:r>
      <w:proofErr w:type="gramEnd"/>
      <w:r w:rsidRPr="00F54B64">
        <w:rPr>
          <w:rFonts w:ascii="Times New Roman" w:hAnsi="Times New Roman" w:cs="Times New Roman"/>
          <w:sz w:val="28"/>
          <w:szCs w:val="28"/>
        </w:rPr>
        <w:t xml:space="preserve"> переключаться с одного задания на другое и расширяют арсенал умений и навыков, как в двигательной сфере, так и в других направлениях познавательной деятельности. Такие игровые технологии могут дать хороший толчок для развития мозга.</w:t>
      </w:r>
    </w:p>
    <w:p w:rsidR="007765ED" w:rsidRDefault="00E54FB9" w:rsidP="00862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B64">
        <w:rPr>
          <w:rFonts w:ascii="Times New Roman" w:hAnsi="Times New Roman" w:cs="Times New Roman"/>
          <w:sz w:val="28"/>
          <w:szCs w:val="28"/>
        </w:rPr>
        <w:t xml:space="preserve">По словам Выгодского «Игра по виду мало напоминает то, к чему она приводит, и только внутренний глубокий анализ её даёт возможность определить процесс её движения и её роль в развитии дошкольника». У таких игр нет ограничений по </w:t>
      </w:r>
      <w:proofErr w:type="gramStart"/>
      <w:r w:rsidRPr="00F54B64">
        <w:rPr>
          <w:rFonts w:ascii="Times New Roman" w:hAnsi="Times New Roman" w:cs="Times New Roman"/>
          <w:sz w:val="28"/>
          <w:szCs w:val="28"/>
        </w:rPr>
        <w:t>возрасту</w:t>
      </w:r>
      <w:proofErr w:type="gramEnd"/>
      <w:r w:rsidRPr="00F54B64">
        <w:rPr>
          <w:rFonts w:ascii="Times New Roman" w:hAnsi="Times New Roman" w:cs="Times New Roman"/>
          <w:sz w:val="28"/>
          <w:szCs w:val="28"/>
        </w:rPr>
        <w:t xml:space="preserve"> и они полезны абсолютно всем от дошкольников до пожилых людей так как тренируют наш мозг.</w:t>
      </w:r>
      <w:r w:rsidR="003856A5" w:rsidRPr="00F54B64">
        <w:rPr>
          <w:rFonts w:ascii="Times New Roman" w:hAnsi="Times New Roman" w:cs="Times New Roman"/>
          <w:sz w:val="28"/>
          <w:szCs w:val="28"/>
        </w:rPr>
        <w:t xml:space="preserve"> Абсолютно у любой игры есть развивающий потенциал.</w:t>
      </w:r>
    </w:p>
    <w:p w:rsidR="007765ED" w:rsidRDefault="003856A5" w:rsidP="00546C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4B64">
        <w:rPr>
          <w:rFonts w:ascii="Times New Roman" w:hAnsi="Times New Roman" w:cs="Times New Roman"/>
          <w:sz w:val="28"/>
          <w:szCs w:val="28"/>
        </w:rPr>
        <w:lastRenderedPageBreak/>
        <w:t xml:space="preserve">Если игра нейропсихологическая, то обязательно в правилах описано, для кого она будет наиболее полезна и детям какого возраста рекомендована и в любом случае </w:t>
      </w:r>
      <w:proofErr w:type="gramStart"/>
      <w:r w:rsidRPr="00F54B64">
        <w:rPr>
          <w:rFonts w:ascii="Times New Roman" w:hAnsi="Times New Roman" w:cs="Times New Roman"/>
          <w:sz w:val="28"/>
          <w:szCs w:val="28"/>
        </w:rPr>
        <w:t>полезны</w:t>
      </w:r>
      <w:proofErr w:type="gramEnd"/>
      <w:r w:rsidRPr="00F54B64">
        <w:rPr>
          <w:rFonts w:ascii="Times New Roman" w:hAnsi="Times New Roman" w:cs="Times New Roman"/>
          <w:sz w:val="28"/>
          <w:szCs w:val="28"/>
        </w:rPr>
        <w:t xml:space="preserve"> и интересны. Чаще всего это возраст от пяти лет и старше.</w:t>
      </w:r>
    </w:p>
    <w:p w:rsidR="003856A5" w:rsidRPr="00F54B64" w:rsidRDefault="003856A5" w:rsidP="00862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B64">
        <w:rPr>
          <w:rFonts w:ascii="Times New Roman" w:hAnsi="Times New Roman" w:cs="Times New Roman"/>
          <w:sz w:val="28"/>
          <w:szCs w:val="28"/>
        </w:rPr>
        <w:t xml:space="preserve"> Все </w:t>
      </w:r>
      <w:proofErr w:type="spellStart"/>
      <w:r w:rsidRPr="00F54B64">
        <w:rPr>
          <w:rFonts w:ascii="Times New Roman" w:hAnsi="Times New Roman" w:cs="Times New Roman"/>
          <w:sz w:val="28"/>
          <w:szCs w:val="28"/>
        </w:rPr>
        <w:t>нейроигры</w:t>
      </w:r>
      <w:proofErr w:type="spellEnd"/>
      <w:r w:rsidRPr="00F54B64">
        <w:rPr>
          <w:rFonts w:ascii="Times New Roman" w:hAnsi="Times New Roman" w:cs="Times New Roman"/>
          <w:sz w:val="28"/>
          <w:szCs w:val="28"/>
        </w:rPr>
        <w:t xml:space="preserve"> имеют в своей основе принципы</w:t>
      </w:r>
      <w:r w:rsidR="00F54B64">
        <w:rPr>
          <w:rFonts w:ascii="Times New Roman" w:hAnsi="Times New Roman" w:cs="Times New Roman"/>
          <w:sz w:val="28"/>
          <w:szCs w:val="28"/>
        </w:rPr>
        <w:t>:</w:t>
      </w:r>
    </w:p>
    <w:p w:rsidR="003856A5" w:rsidRPr="007765ED" w:rsidRDefault="007765ED" w:rsidP="007765E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856A5" w:rsidRPr="007765ED">
        <w:rPr>
          <w:rFonts w:ascii="Times New Roman" w:hAnsi="Times New Roman" w:cs="Times New Roman"/>
          <w:sz w:val="28"/>
          <w:szCs w:val="28"/>
        </w:rPr>
        <w:t>здоровительной направленности</w:t>
      </w:r>
      <w:r w:rsidR="008601DE" w:rsidRPr="007765ED">
        <w:rPr>
          <w:rFonts w:ascii="Times New Roman" w:hAnsi="Times New Roman" w:cs="Times New Roman"/>
          <w:sz w:val="28"/>
          <w:szCs w:val="28"/>
        </w:rPr>
        <w:t xml:space="preserve"> (обеспечение рационального режима общей и двигательной активности);</w:t>
      </w:r>
    </w:p>
    <w:p w:rsidR="008601DE" w:rsidRPr="007765ED" w:rsidRDefault="007765ED" w:rsidP="007765E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601DE" w:rsidRPr="007765ED">
        <w:rPr>
          <w:rFonts w:ascii="Times New Roman" w:hAnsi="Times New Roman" w:cs="Times New Roman"/>
          <w:sz w:val="28"/>
          <w:szCs w:val="28"/>
        </w:rPr>
        <w:t>ктивности и сознательности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01DE" w:rsidRPr="007765ED" w:rsidRDefault="008601DE" w:rsidP="007765ED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65ED">
        <w:rPr>
          <w:rFonts w:ascii="Times New Roman" w:hAnsi="Times New Roman" w:cs="Times New Roman"/>
          <w:sz w:val="28"/>
          <w:szCs w:val="28"/>
        </w:rPr>
        <w:t xml:space="preserve">принцип </w:t>
      </w:r>
      <w:proofErr w:type="spellStart"/>
      <w:r w:rsidRPr="007765ED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7765ED">
        <w:rPr>
          <w:rFonts w:ascii="Times New Roman" w:hAnsi="Times New Roman" w:cs="Times New Roman"/>
          <w:sz w:val="28"/>
          <w:szCs w:val="28"/>
        </w:rPr>
        <w:t xml:space="preserve"> подхода, направленный на развитие детей в разных видах деятельности;</w:t>
      </w:r>
    </w:p>
    <w:p w:rsidR="008601DE" w:rsidRPr="007765ED" w:rsidRDefault="008601DE" w:rsidP="007765ED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65ED">
        <w:rPr>
          <w:rFonts w:ascii="Times New Roman" w:hAnsi="Times New Roman" w:cs="Times New Roman"/>
          <w:sz w:val="28"/>
          <w:szCs w:val="28"/>
        </w:rPr>
        <w:t xml:space="preserve">принцип комплексности и </w:t>
      </w:r>
      <w:proofErr w:type="spellStart"/>
      <w:r w:rsidRPr="007765ED">
        <w:rPr>
          <w:rFonts w:ascii="Times New Roman" w:hAnsi="Times New Roman" w:cs="Times New Roman"/>
          <w:sz w:val="28"/>
          <w:szCs w:val="28"/>
        </w:rPr>
        <w:t>интегративности</w:t>
      </w:r>
      <w:proofErr w:type="spellEnd"/>
      <w:r w:rsidRPr="007765ED">
        <w:rPr>
          <w:rFonts w:ascii="Times New Roman" w:hAnsi="Times New Roman" w:cs="Times New Roman"/>
          <w:sz w:val="28"/>
          <w:szCs w:val="28"/>
        </w:rPr>
        <w:t xml:space="preserve"> (решение оздоровительных задач в системе всего образовательного процесса);</w:t>
      </w:r>
    </w:p>
    <w:p w:rsidR="008601DE" w:rsidRPr="007765ED" w:rsidRDefault="008601DE" w:rsidP="007765ED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65ED">
        <w:rPr>
          <w:rFonts w:ascii="Times New Roman" w:hAnsi="Times New Roman" w:cs="Times New Roman"/>
          <w:sz w:val="28"/>
          <w:szCs w:val="28"/>
        </w:rPr>
        <w:t xml:space="preserve">принцип </w:t>
      </w:r>
      <w:proofErr w:type="spellStart"/>
      <w:r w:rsidRPr="007765ED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Pr="007765ED">
        <w:rPr>
          <w:rFonts w:ascii="Times New Roman" w:hAnsi="Times New Roman" w:cs="Times New Roman"/>
          <w:sz w:val="28"/>
          <w:szCs w:val="28"/>
        </w:rPr>
        <w:t xml:space="preserve"> (вся работа строится на основе</w:t>
      </w:r>
      <w:r w:rsidR="00C45FF1" w:rsidRPr="007765ED">
        <w:rPr>
          <w:rFonts w:ascii="Times New Roman" w:hAnsi="Times New Roman" w:cs="Times New Roman"/>
          <w:sz w:val="28"/>
          <w:szCs w:val="28"/>
        </w:rPr>
        <w:t xml:space="preserve"> доброжелательной, спокойной обстановки и</w:t>
      </w:r>
      <w:r w:rsidRPr="007765ED">
        <w:rPr>
          <w:rFonts w:ascii="Times New Roman" w:hAnsi="Times New Roman" w:cs="Times New Roman"/>
          <w:sz w:val="28"/>
          <w:szCs w:val="28"/>
        </w:rPr>
        <w:t xml:space="preserve"> комфортности);</w:t>
      </w:r>
    </w:p>
    <w:p w:rsidR="00E54FB9" w:rsidRPr="007765ED" w:rsidRDefault="003476B6" w:rsidP="003476B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индивидуализации (</w:t>
      </w:r>
      <w:r w:rsidR="008601DE" w:rsidRPr="007765ED">
        <w:rPr>
          <w:rFonts w:ascii="Times New Roman" w:hAnsi="Times New Roman" w:cs="Times New Roman"/>
          <w:sz w:val="28"/>
          <w:szCs w:val="28"/>
        </w:rPr>
        <w:t xml:space="preserve">учет состояния здоровья и </w:t>
      </w:r>
      <w:proofErr w:type="spellStart"/>
      <w:r w:rsidR="008601DE" w:rsidRPr="007765ED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8601DE" w:rsidRPr="007765ED">
        <w:rPr>
          <w:rFonts w:ascii="Times New Roman" w:hAnsi="Times New Roman" w:cs="Times New Roman"/>
          <w:sz w:val="28"/>
          <w:szCs w:val="28"/>
        </w:rPr>
        <w:t xml:space="preserve"> межполушарных связей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8601DE" w:rsidRPr="007765ED">
        <w:rPr>
          <w:rFonts w:ascii="Times New Roman" w:hAnsi="Times New Roman" w:cs="Times New Roman"/>
          <w:sz w:val="28"/>
          <w:szCs w:val="28"/>
        </w:rPr>
        <w:t>.</w:t>
      </w:r>
    </w:p>
    <w:p w:rsidR="003476B6" w:rsidRDefault="003856A5" w:rsidP="00862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B64">
        <w:rPr>
          <w:rFonts w:ascii="Times New Roman" w:hAnsi="Times New Roman" w:cs="Times New Roman"/>
          <w:sz w:val="28"/>
          <w:szCs w:val="28"/>
        </w:rPr>
        <w:t xml:space="preserve">Игровая форма в обучении несет эмоциональную привлекательность; многофункциональность, </w:t>
      </w:r>
      <w:proofErr w:type="gramStart"/>
      <w:r w:rsidRPr="00F54B64">
        <w:rPr>
          <w:rFonts w:ascii="Times New Roman" w:hAnsi="Times New Roman" w:cs="Times New Roman"/>
          <w:sz w:val="28"/>
          <w:szCs w:val="28"/>
        </w:rPr>
        <w:t>повышает двигательную активность  формирует</w:t>
      </w:r>
      <w:proofErr w:type="gramEnd"/>
      <w:r w:rsidRPr="00F54B64">
        <w:rPr>
          <w:rFonts w:ascii="Times New Roman" w:hAnsi="Times New Roman" w:cs="Times New Roman"/>
          <w:sz w:val="28"/>
          <w:szCs w:val="28"/>
        </w:rPr>
        <w:t xml:space="preserve"> мотивацию и  познавательный интерес, развивает партнерское взаимодействие между ребенком и педагогом</w:t>
      </w:r>
      <w:r w:rsidR="001B1C91" w:rsidRPr="00F54B64">
        <w:rPr>
          <w:rFonts w:ascii="Times New Roman" w:hAnsi="Times New Roman" w:cs="Times New Roman"/>
          <w:sz w:val="28"/>
          <w:szCs w:val="28"/>
        </w:rPr>
        <w:t>.</w:t>
      </w:r>
    </w:p>
    <w:p w:rsidR="003476B6" w:rsidRDefault="00493FBB" w:rsidP="00862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54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Человеческий мозг устроен таким образом, что каждое полушарие имеет свою специализацию. В частности, левое полушарие отвечает за логическое и аналитическое мышление, способности к языкам и математике, восприятие устной и письменной речи, запоминание фактов, контроль правой половины тела. </w:t>
      </w:r>
    </w:p>
    <w:p w:rsidR="003476B6" w:rsidRDefault="00493FBB" w:rsidP="00862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54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Правое полушарие обрабатывает невербальную информацию, отвечает за пространственную ориентацию, музыкальные способности, воображение, творческую деятельность, параллельную обработку информации и контроль левой половины тела. </w:t>
      </w:r>
    </w:p>
    <w:p w:rsidR="003476B6" w:rsidRDefault="00493FBB" w:rsidP="00862F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54B64">
        <w:rPr>
          <w:rFonts w:ascii="Times New Roman" w:hAnsi="Times New Roman" w:cs="Times New Roman"/>
          <w:sz w:val="28"/>
          <w:szCs w:val="28"/>
          <w:shd w:val="clear" w:color="auto" w:fill="FFFFFF"/>
        </w:rPr>
        <w:t>Интеллект человека основан, прежде всего, на согласованной работе обоих полушарий</w:t>
      </w:r>
      <w:r w:rsidR="003476B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F54B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54B6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Гимнастика для мозга в педагогике называется также </w:t>
      </w:r>
      <w:proofErr w:type="spellStart"/>
      <w:r w:rsidRPr="00F54B6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кинезиологическими</w:t>
      </w:r>
      <w:proofErr w:type="spellEnd"/>
      <w:r w:rsidRPr="00F54B6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упражнениями.</w:t>
      </w:r>
    </w:p>
    <w:p w:rsidR="003476B6" w:rsidRDefault="00493FBB" w:rsidP="00862F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54B6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54B6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Кинезиология</w:t>
      </w:r>
      <w:proofErr w:type="spellEnd"/>
      <w:r w:rsidRPr="00F54B6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(от греческих «</w:t>
      </w:r>
      <w:proofErr w:type="spellStart"/>
      <w:r w:rsidRPr="00F54B6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кинезис</w:t>
      </w:r>
      <w:proofErr w:type="spellEnd"/>
      <w:r w:rsidRPr="00F54B6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 — движение и «логос» — знание) – это прикладная наука, помогающая развивать умственные способности личности через выполнение определенного рода заданий. Она помогает сбалансировано развивать оба полушария головного мозга. </w:t>
      </w:r>
    </w:p>
    <w:p w:rsidR="003476B6" w:rsidRDefault="00200F77" w:rsidP="00862F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Нейроигры</w:t>
      </w:r>
      <w:proofErr w:type="spellEnd"/>
      <w:r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способствуют развитию произвольного и непроизвольного внимания, переключаемости и концентрации на выполнении определенного рода задания, разного вида мышления, улучшают сенсомоторный контроль. </w:t>
      </w:r>
    </w:p>
    <w:p w:rsidR="00E01B66" w:rsidRPr="00F54B64" w:rsidRDefault="00200F77" w:rsidP="00862F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</w:t>
      </w:r>
      <w:proofErr w:type="spellStart"/>
      <w:r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нейроигр</w:t>
      </w:r>
      <w:proofErr w:type="spellEnd"/>
      <w:r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создает благоприятную основу для оптимального развития компенсаторных возможностей детского организма, что в итоге влияет на эффективное использование личных физиологических и психических ресурсов</w:t>
      </w:r>
      <w:r w:rsidR="000F5D02"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дошкольников и формирует у детей сенсорную, интеллектуальную и морально-волевую сферы, а также способствует развитию </w:t>
      </w:r>
      <w:r w:rsidR="000F5D02"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коммуникативных умений и навыков. Все процессы жизнедеятельности у дошкольников зависят от двигательной активности, так как ведущей системой в организме ребенка является </w:t>
      </w:r>
      <w:proofErr w:type="gramStart"/>
      <w:r w:rsidR="000F5D02"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скелетно-мышечная</w:t>
      </w:r>
      <w:proofErr w:type="gramEnd"/>
      <w:r w:rsidR="007F1D56"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остальные системы развиваются в прямой зависимости от неё. Использовани</w:t>
      </w:r>
      <w:r w:rsidR="0098147A"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proofErr w:type="spellStart"/>
      <w:r w:rsidR="0098147A"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нейроигр</w:t>
      </w:r>
      <w:proofErr w:type="spellEnd"/>
      <w:r w:rsidR="0098147A"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физическом воспитании</w:t>
      </w:r>
      <w:r w:rsidR="007F1D56"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дошкольников способствуют сохранению и укреплению здоровья </w:t>
      </w:r>
      <w:proofErr w:type="gramStart"/>
      <w:r w:rsidR="007F1D56"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дошкольников</w:t>
      </w:r>
      <w:proofErr w:type="gramEnd"/>
      <w:r w:rsidR="007F1D56"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создает благоприятные условия для</w:t>
      </w:r>
      <w:r w:rsidR="0098147A" w:rsidRPr="00F54B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эффективного развития во всех направлениях развития.</w:t>
      </w:r>
    </w:p>
    <w:p w:rsidR="00546CFC" w:rsidRP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Приведем примеры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некоторых</w:t>
      </w: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подвижных </w:t>
      </w:r>
      <w:proofErr w:type="spellStart"/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нейроигр</w:t>
      </w:r>
      <w:proofErr w:type="spellEnd"/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6CFC" w:rsidRP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</w:t>
      </w:r>
      <w:r w:rsidRPr="00546CF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«По камушкам»</w:t>
      </w: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ковре раскладываются морские гладкие камни и карточки. Дети двигаются по кругу, наступая на камушек и карточку под речитатив:</w:t>
      </w:r>
    </w:p>
    <w:p w:rsidR="00546CFC" w:rsidRP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по камушкам пойдем,</w:t>
      </w:r>
    </w:p>
    <w:p w:rsidR="00546CFC" w:rsidRP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Гладкий камушек возьмем.</w:t>
      </w:r>
    </w:p>
    <w:p w:rsidR="00546CFC" w:rsidRP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ребенок берет тот камушек, на который наступил.</w:t>
      </w:r>
    </w:p>
    <w:p w:rsidR="00546CFC" w:rsidRP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по камушкам пойдем,</w:t>
      </w:r>
    </w:p>
    <w:p w:rsidR="00546CFC" w:rsidRP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сюрприз себе возьмем.</w:t>
      </w:r>
    </w:p>
    <w:p w:rsidR="00546CFC" w:rsidRP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ребенок берет ту карточку, на которую наступил. На карточках могут быть изображены фрукты, овощи, игрушки.</w:t>
      </w:r>
    </w:p>
    <w:p w:rsidR="00546CFC" w:rsidRP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игры педагог спрашивает, кто больше всего нашел овощей, фруктов или камней.</w:t>
      </w:r>
    </w:p>
    <w:p w:rsidR="00546CFC" w:rsidRP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</w:t>
      </w:r>
      <w:r w:rsidRPr="00546CF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«Передай письмо слону»</w:t>
      </w: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6CFC" w:rsidRP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игры, воспитатель предлагает детям встать в круг и изобразить слона: ухо плотно прижать к плечу, вытянуть одну руку, как хобот слона, и начать рисовать ею восьмерку. Воспитатель держит в своей руке-хоботе письмо и сообщает: </w:t>
      </w:r>
      <w:r w:rsidRPr="00546CF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«Мама слон пишет письмо своему слоненку Олечке»</w:t>
      </w: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Затем письмо передается по кругу от </w:t>
      </w:r>
      <w:r w:rsidRPr="00546CF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«слона к слону»</w:t>
      </w: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 способом. Это одно из наиболее эффективных упражнений </w:t>
      </w:r>
      <w:r w:rsidRPr="00546CF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«Гимнастики мозга»</w:t>
      </w: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разработал Пол </w:t>
      </w:r>
      <w:proofErr w:type="spellStart"/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Деннисон</w:t>
      </w:r>
      <w:proofErr w:type="spellEnd"/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Оно активизирует и балансирует всю целостную систему организма </w:t>
      </w:r>
      <w:r w:rsidRPr="00546CF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«интеллект – тело»</w:t>
      </w: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улучшает у детей концентрацию внимания.</w:t>
      </w:r>
    </w:p>
    <w:p w:rsid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</w:t>
      </w:r>
      <w:r w:rsidRPr="00546CF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«Полоса препятствий»</w:t>
      </w: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этой игры необходимо подготовить отпечатки ладоней и ступней, которые раскладываются в две линии. Затем дети строятся в две колонны. </w:t>
      </w:r>
    </w:p>
    <w:p w:rsidR="00546CFC" w:rsidRP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Проходят препятствие, наступая руками и ногами на отпечатки. Можно использовать соревновательный момент, проводить игру по типу веселых стартов.</w:t>
      </w:r>
    </w:p>
    <w:p w:rsidR="00546CFC" w:rsidRP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игр малой подвижности хорошо использовать русскую народную игру </w:t>
      </w:r>
      <w:r w:rsidRPr="00546CF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«Ладушки»</w:t>
      </w: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которую играют по парам. Вначале при обучении этой игре применяется упрощенный вариант: на раз – хлопок своими ладонями друг об друга, на два – хлопок о ладони друга. По мере усвоения навыка игра усложняется: на раз – хлопок своими ладонями друг об друга, на два – хлопок правой ладони о правую ладонь друга, на три – хлопок своими ладонями друг об друга, на четыре — хлопок левой ладони о левую ладонь друга, на пять игра повторяется. Можно использовать речитатив Кони-кони-кони, сидели на балконе». Замечено, что такая игра дается детям не сразу, но по мере ее </w:t>
      </w: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освоения, дети начинают очень хорошо в ней ориентироваться, у них улучшается не только ловкость и координация, но и развиваются мыслительные процессы.</w:t>
      </w:r>
    </w:p>
    <w:p w:rsidR="00546CFC" w:rsidRP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</w:t>
      </w:r>
      <w:r w:rsidRPr="00546CF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«Цапля»</w:t>
      </w: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Все дети двигаются по коврику босиком. По команде </w:t>
      </w:r>
      <w:r w:rsidRPr="00546CF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«Цапля»</w:t>
      </w: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должны встать одной стопой на деревянный брусочек, другую согнуть в колене, прижать к ноге и замереть. Водящий медленно обходит детей, замечает того, кто пошелохнется.</w:t>
      </w:r>
    </w:p>
    <w:p w:rsidR="00546CFC" w:rsidRP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Такая игра эффективно воздействует на стопу. Осуществляется ее самомассаж. Игра способствует активизации подвижности стопы, суставов и пальцев ног.</w:t>
      </w:r>
    </w:p>
    <w:p w:rsidR="00546CFC" w:rsidRPr="00546CFC" w:rsidRDefault="00546CFC" w:rsidP="00546C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</w:t>
      </w:r>
      <w:r w:rsidRPr="00546CF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«Орел»</w:t>
      </w: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Все дети гуляют по коврику босиком. По команде </w:t>
      </w:r>
      <w:r w:rsidRPr="00546CF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«орлы замрите»</w:t>
      </w:r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дети должны встать на одну ногу, другую закинуть на колено, присесть в </w:t>
      </w:r>
      <w:proofErr w:type="spellStart"/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</w:t>
      </w:r>
      <w:proofErr w:type="spellEnd"/>
      <w:r w:rsidRPr="0054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переплести руки перед собой. Поза напоминает позу орла из йоги. Водящий медленно обходит детей, замечает того, кто пошелохнется. Этот игрок становится водящим.</w:t>
      </w:r>
    </w:p>
    <w:p w:rsidR="003476B6" w:rsidRPr="00546CFC" w:rsidRDefault="003476B6" w:rsidP="00546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77F1" w:rsidRPr="00546CFC" w:rsidRDefault="00F077F1" w:rsidP="00546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CFC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F077F1" w:rsidRPr="00546CFC" w:rsidRDefault="00F077F1" w:rsidP="00546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CFC">
        <w:rPr>
          <w:rFonts w:ascii="Times New Roman" w:hAnsi="Times New Roman" w:cs="Times New Roman"/>
          <w:sz w:val="28"/>
          <w:szCs w:val="28"/>
        </w:rPr>
        <w:t>1. Быкова И.А. Обучение детей грамоте в игровой форме. Санкт-Петербург,</w:t>
      </w:r>
      <w:r w:rsidR="00546CF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46CFC">
        <w:rPr>
          <w:rFonts w:ascii="Times New Roman" w:hAnsi="Times New Roman" w:cs="Times New Roman"/>
          <w:sz w:val="28"/>
          <w:szCs w:val="28"/>
        </w:rPr>
        <w:t xml:space="preserve">изд. </w:t>
      </w:r>
      <w:proofErr w:type="spellStart"/>
      <w:r w:rsidRPr="00546CFC">
        <w:rPr>
          <w:rFonts w:ascii="Times New Roman" w:hAnsi="Times New Roman" w:cs="Times New Roman"/>
          <w:sz w:val="28"/>
          <w:szCs w:val="28"/>
        </w:rPr>
        <w:t>ДетствоПресс</w:t>
      </w:r>
      <w:proofErr w:type="spellEnd"/>
      <w:r w:rsidRPr="00546CFC">
        <w:rPr>
          <w:rFonts w:ascii="Times New Roman" w:hAnsi="Times New Roman" w:cs="Times New Roman"/>
          <w:sz w:val="28"/>
          <w:szCs w:val="28"/>
        </w:rPr>
        <w:t>, 2006</w:t>
      </w:r>
    </w:p>
    <w:p w:rsidR="00F077F1" w:rsidRPr="00546CFC" w:rsidRDefault="00F077F1" w:rsidP="00546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CF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46CFC">
        <w:rPr>
          <w:rFonts w:ascii="Times New Roman" w:hAnsi="Times New Roman" w:cs="Times New Roman"/>
          <w:sz w:val="28"/>
          <w:szCs w:val="28"/>
        </w:rPr>
        <w:t>Праведникова</w:t>
      </w:r>
      <w:proofErr w:type="spellEnd"/>
      <w:r w:rsidRPr="00546CFC">
        <w:rPr>
          <w:rFonts w:ascii="Times New Roman" w:hAnsi="Times New Roman" w:cs="Times New Roman"/>
          <w:sz w:val="28"/>
          <w:szCs w:val="28"/>
        </w:rPr>
        <w:t xml:space="preserve"> Ирина Игоревна Нейропсихология. Игры и упражнения, Изд. «АЙРИСпресс»,2017 3. Соболева О.Л. Экспериментальный учебник. М.-Новая школа,1997</w:t>
      </w:r>
    </w:p>
    <w:p w:rsidR="00F077F1" w:rsidRPr="00546CFC" w:rsidRDefault="00F077F1" w:rsidP="00546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CFC">
        <w:rPr>
          <w:rFonts w:ascii="Times New Roman" w:hAnsi="Times New Roman" w:cs="Times New Roman"/>
          <w:sz w:val="28"/>
          <w:szCs w:val="28"/>
        </w:rPr>
        <w:t>3.Семаго Н.Я. Методика формирования пространственных представлений у детей дошкольного и младшего школьного возраста. — М.: Айрис, 2007. -112с.</w:t>
      </w:r>
    </w:p>
    <w:p w:rsidR="00F077F1" w:rsidRPr="00546CFC" w:rsidRDefault="00F077F1" w:rsidP="00546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CFC">
        <w:rPr>
          <w:rFonts w:ascii="Times New Roman" w:hAnsi="Times New Roman" w:cs="Times New Roman"/>
          <w:sz w:val="28"/>
          <w:szCs w:val="28"/>
        </w:rPr>
        <w:t xml:space="preserve">4.Семенович А.В. Введение в нейропсихологию детского возраста. </w:t>
      </w:r>
      <w:proofErr w:type="gramStart"/>
      <w:r w:rsidRPr="00546CFC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546CFC">
        <w:rPr>
          <w:rFonts w:ascii="Times New Roman" w:hAnsi="Times New Roman" w:cs="Times New Roman"/>
          <w:sz w:val="28"/>
          <w:szCs w:val="28"/>
        </w:rPr>
        <w:t>.: Генезис, 2008. -319с.</w:t>
      </w:r>
    </w:p>
    <w:p w:rsidR="00F077F1" w:rsidRPr="00546CFC" w:rsidRDefault="00F077F1" w:rsidP="00546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CFC">
        <w:rPr>
          <w:rFonts w:ascii="Times New Roman" w:hAnsi="Times New Roman" w:cs="Times New Roman"/>
          <w:sz w:val="28"/>
          <w:szCs w:val="28"/>
        </w:rPr>
        <w:t xml:space="preserve">5.Семенович А.В. Нейропсихологическая коррекция в детском возрасте. Метод замещающего онтогенеза. </w:t>
      </w:r>
      <w:proofErr w:type="gramStart"/>
      <w:r w:rsidRPr="00546CFC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546CFC">
        <w:rPr>
          <w:rFonts w:ascii="Times New Roman" w:hAnsi="Times New Roman" w:cs="Times New Roman"/>
          <w:sz w:val="28"/>
          <w:szCs w:val="28"/>
        </w:rPr>
        <w:t>.: Генезис, 2010. -474с.</w:t>
      </w:r>
    </w:p>
    <w:p w:rsidR="00F077F1" w:rsidRPr="00546CFC" w:rsidRDefault="00F077F1" w:rsidP="00546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CFC">
        <w:rPr>
          <w:rFonts w:ascii="Times New Roman" w:hAnsi="Times New Roman" w:cs="Times New Roman"/>
          <w:sz w:val="28"/>
          <w:szCs w:val="28"/>
        </w:rPr>
        <w:t>6.</w:t>
      </w:r>
      <w:r w:rsidR="003476B6" w:rsidRPr="00546C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CFC">
        <w:rPr>
          <w:rFonts w:ascii="Times New Roman" w:hAnsi="Times New Roman" w:cs="Times New Roman"/>
          <w:sz w:val="28"/>
          <w:szCs w:val="28"/>
        </w:rPr>
        <w:t>Цвынтарный</w:t>
      </w:r>
      <w:proofErr w:type="spellEnd"/>
      <w:r w:rsidRPr="00546CFC">
        <w:rPr>
          <w:rFonts w:ascii="Times New Roman" w:hAnsi="Times New Roman" w:cs="Times New Roman"/>
          <w:sz w:val="28"/>
          <w:szCs w:val="28"/>
        </w:rPr>
        <w:t xml:space="preserve"> В.В. Играем пальчиками — развиваем речь. — М.: </w:t>
      </w:r>
      <w:proofErr w:type="spellStart"/>
      <w:r w:rsidRPr="00546CFC">
        <w:rPr>
          <w:rFonts w:ascii="Times New Roman" w:hAnsi="Times New Roman" w:cs="Times New Roman"/>
          <w:sz w:val="28"/>
          <w:szCs w:val="28"/>
        </w:rPr>
        <w:t>Центрполиграф</w:t>
      </w:r>
      <w:proofErr w:type="spellEnd"/>
      <w:r w:rsidRPr="00546CFC">
        <w:rPr>
          <w:rFonts w:ascii="Times New Roman" w:hAnsi="Times New Roman" w:cs="Times New Roman"/>
          <w:sz w:val="28"/>
          <w:szCs w:val="28"/>
        </w:rPr>
        <w:t>, 2002. -32 с.</w:t>
      </w:r>
    </w:p>
    <w:p w:rsidR="00F077F1" w:rsidRPr="00546CFC" w:rsidRDefault="00F077F1" w:rsidP="00546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CFC">
        <w:rPr>
          <w:rFonts w:ascii="Times New Roman" w:hAnsi="Times New Roman" w:cs="Times New Roman"/>
          <w:sz w:val="28"/>
          <w:szCs w:val="28"/>
        </w:rPr>
        <w:t>7. Е.Г. Тимощенко Нейропсихологические занятия для детей. ООО «Издательство АСТ» 2021</w:t>
      </w:r>
    </w:p>
    <w:p w:rsidR="00F077F1" w:rsidRPr="00546CFC" w:rsidRDefault="00F077F1" w:rsidP="00546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CFC">
        <w:rPr>
          <w:rFonts w:ascii="Times New Roman" w:hAnsi="Times New Roman" w:cs="Times New Roman"/>
          <w:sz w:val="28"/>
          <w:szCs w:val="28"/>
        </w:rPr>
        <w:t xml:space="preserve">8. О.И. </w:t>
      </w:r>
      <w:proofErr w:type="spellStart"/>
      <w:r w:rsidRPr="00546CFC">
        <w:rPr>
          <w:rFonts w:ascii="Times New Roman" w:hAnsi="Times New Roman" w:cs="Times New Roman"/>
          <w:sz w:val="28"/>
          <w:szCs w:val="28"/>
        </w:rPr>
        <w:t>Крупенчук</w:t>
      </w:r>
      <w:proofErr w:type="spellEnd"/>
      <w:r w:rsidRPr="00546CFC">
        <w:rPr>
          <w:rFonts w:ascii="Times New Roman" w:hAnsi="Times New Roman" w:cs="Times New Roman"/>
          <w:sz w:val="28"/>
          <w:szCs w:val="28"/>
        </w:rPr>
        <w:t xml:space="preserve">, О.В. Витязева Движение и речь </w:t>
      </w:r>
      <w:proofErr w:type="spellStart"/>
      <w:r w:rsidRPr="00546CFC">
        <w:rPr>
          <w:rFonts w:ascii="Times New Roman" w:hAnsi="Times New Roman" w:cs="Times New Roman"/>
          <w:sz w:val="28"/>
          <w:szCs w:val="28"/>
        </w:rPr>
        <w:t>Кинезиология</w:t>
      </w:r>
      <w:proofErr w:type="spellEnd"/>
      <w:r w:rsidRPr="00546CFC">
        <w:rPr>
          <w:rFonts w:ascii="Times New Roman" w:hAnsi="Times New Roman" w:cs="Times New Roman"/>
          <w:sz w:val="28"/>
          <w:szCs w:val="28"/>
        </w:rPr>
        <w:t xml:space="preserve"> в коррекции детской речи,  СПб</w:t>
      </w:r>
      <w:proofErr w:type="gramStart"/>
      <w:r w:rsidRPr="00546CFC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546CFC">
        <w:rPr>
          <w:rFonts w:ascii="Times New Roman" w:hAnsi="Times New Roman" w:cs="Times New Roman"/>
          <w:sz w:val="28"/>
          <w:szCs w:val="28"/>
        </w:rPr>
        <w:t>Издательский Дом «Литера» 16 с.</w:t>
      </w:r>
    </w:p>
    <w:p w:rsidR="005F2ECF" w:rsidRPr="00546CFC" w:rsidRDefault="005F2ECF" w:rsidP="00546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2F8E" w:rsidRPr="00546CFC" w:rsidRDefault="00862F8E" w:rsidP="00546C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62F8E" w:rsidRPr="00546CFC" w:rsidSect="00862F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40490"/>
    <w:multiLevelType w:val="hybridMultilevel"/>
    <w:tmpl w:val="C560AE28"/>
    <w:lvl w:ilvl="0" w:tplc="71F2B1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B3590D"/>
    <w:multiLevelType w:val="multilevel"/>
    <w:tmpl w:val="3EB6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C62775"/>
    <w:multiLevelType w:val="hybridMultilevel"/>
    <w:tmpl w:val="23C6C6A2"/>
    <w:lvl w:ilvl="0" w:tplc="56A6B40E">
      <w:numFmt w:val="bullet"/>
      <w:lvlText w:val=""/>
      <w:lvlJc w:val="left"/>
      <w:pPr>
        <w:ind w:left="121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6A7F47D6"/>
    <w:multiLevelType w:val="hybridMultilevel"/>
    <w:tmpl w:val="4A900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55B46"/>
    <w:rsid w:val="000F5D02"/>
    <w:rsid w:val="00101E7D"/>
    <w:rsid w:val="001B1C91"/>
    <w:rsid w:val="00200F77"/>
    <w:rsid w:val="002661A0"/>
    <w:rsid w:val="00316F38"/>
    <w:rsid w:val="003476B6"/>
    <w:rsid w:val="003856A5"/>
    <w:rsid w:val="00493FBB"/>
    <w:rsid w:val="004C22F6"/>
    <w:rsid w:val="00546CFC"/>
    <w:rsid w:val="005870DA"/>
    <w:rsid w:val="005F2ECF"/>
    <w:rsid w:val="00747F00"/>
    <w:rsid w:val="007765ED"/>
    <w:rsid w:val="007F1D56"/>
    <w:rsid w:val="008601DE"/>
    <w:rsid w:val="00862F8E"/>
    <w:rsid w:val="00890085"/>
    <w:rsid w:val="00970F94"/>
    <w:rsid w:val="0098147A"/>
    <w:rsid w:val="00BA260A"/>
    <w:rsid w:val="00C01B01"/>
    <w:rsid w:val="00C23482"/>
    <w:rsid w:val="00C45FF1"/>
    <w:rsid w:val="00C82A9F"/>
    <w:rsid w:val="00D75E67"/>
    <w:rsid w:val="00E01B66"/>
    <w:rsid w:val="00E54FB9"/>
    <w:rsid w:val="00F077F1"/>
    <w:rsid w:val="00F54B64"/>
    <w:rsid w:val="00F55B46"/>
    <w:rsid w:val="00F7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5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856A5"/>
    <w:pPr>
      <w:ind w:left="720"/>
      <w:contextualSpacing/>
    </w:pPr>
  </w:style>
  <w:style w:type="character" w:styleId="a5">
    <w:name w:val="Emphasis"/>
    <w:basedOn w:val="a0"/>
    <w:uiPriority w:val="20"/>
    <w:qFormat/>
    <w:rsid w:val="00546C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1866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Пользователь Windows</cp:lastModifiedBy>
  <cp:revision>18</cp:revision>
  <dcterms:created xsi:type="dcterms:W3CDTF">2023-04-12T06:35:00Z</dcterms:created>
  <dcterms:modified xsi:type="dcterms:W3CDTF">2023-04-26T09:59:00Z</dcterms:modified>
</cp:coreProperties>
</file>