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BCF" w:rsidRDefault="006D1BCF" w:rsidP="006D1B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Сообщение «</w:t>
      </w:r>
      <w:r w:rsidRPr="006D1BCF">
        <w:rPr>
          <w:b/>
          <w:bCs/>
          <w:sz w:val="28"/>
          <w:szCs w:val="28"/>
        </w:rPr>
        <w:t>Использование подвижных игр для развития познавательных способностей дошкольников</w:t>
      </w:r>
      <w:r>
        <w:rPr>
          <w:b/>
          <w:bCs/>
          <w:sz w:val="28"/>
          <w:szCs w:val="28"/>
        </w:rPr>
        <w:t>»</w:t>
      </w:r>
    </w:p>
    <w:p w:rsidR="006D1BCF" w:rsidRDefault="006D1BCF" w:rsidP="006D1BCF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6D1BCF">
        <w:rPr>
          <w:b/>
          <w:bCs/>
          <w:i/>
          <w:sz w:val="32"/>
          <w:szCs w:val="28"/>
        </w:rPr>
        <w:t xml:space="preserve"> </w:t>
      </w:r>
      <w:r w:rsidRPr="006D1BCF">
        <w:rPr>
          <w:rFonts w:ascii="Times New Roman" w:hAnsi="Times New Roman" w:cs="Times New Roman"/>
          <w:b/>
          <w:i/>
          <w:sz w:val="28"/>
        </w:rPr>
        <w:t>Круглый стол «Использование игр для  развития познавательных способностей  дошкольников»</w:t>
      </w:r>
    </w:p>
    <w:p w:rsidR="006D1BCF" w:rsidRPr="006D1BCF" w:rsidRDefault="006D1BCF" w:rsidP="006D1BCF">
      <w:pPr>
        <w:jc w:val="center"/>
        <w:rPr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28"/>
        </w:rPr>
        <w:t>12.2022 г.</w:t>
      </w:r>
    </w:p>
    <w:p w:rsidR="00E42C15" w:rsidRPr="001512CB" w:rsidRDefault="00E42C15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1 слайд.</w:t>
      </w:r>
    </w:p>
    <w:p w:rsidR="005F2ECF" w:rsidRPr="001512CB" w:rsidRDefault="00E42C15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Физическая культура является базой для прави</w:t>
      </w:r>
      <w:r w:rsidR="00AC34F2" w:rsidRPr="001512CB">
        <w:rPr>
          <w:rFonts w:ascii="Times New Roman" w:hAnsi="Times New Roman" w:cs="Times New Roman"/>
          <w:sz w:val="24"/>
          <w:szCs w:val="28"/>
        </w:rPr>
        <w:t xml:space="preserve">льного развития ребенка. </w:t>
      </w:r>
      <w:r w:rsidRPr="001512CB">
        <w:rPr>
          <w:rFonts w:ascii="Times New Roman" w:hAnsi="Times New Roman" w:cs="Times New Roman"/>
          <w:sz w:val="24"/>
          <w:szCs w:val="28"/>
        </w:rPr>
        <w:t>Здоровье – важнейшая предпосылка для правильного формирования характера, развития инициативы, воли, дарований и природных способностей.</w:t>
      </w:r>
      <w:r w:rsidR="00DF537A" w:rsidRPr="001512CB">
        <w:rPr>
          <w:rFonts w:ascii="Times New Roman" w:hAnsi="Times New Roman" w:cs="Times New Roman"/>
          <w:sz w:val="24"/>
          <w:szCs w:val="28"/>
        </w:rPr>
        <w:t xml:space="preserve"> На современном этапе идет модернизация образования, где процесс развития и воспитания дошкольников  ориентирован</w:t>
      </w:r>
      <w:r w:rsidRPr="001512CB">
        <w:rPr>
          <w:rFonts w:ascii="Times New Roman" w:hAnsi="Times New Roman" w:cs="Times New Roman"/>
          <w:sz w:val="24"/>
          <w:szCs w:val="28"/>
        </w:rPr>
        <w:t xml:space="preserve"> не на раннее обучение детей, а на их физическое, интеллектуальное, социальное, эмоциональное развитие, на развитие воображения, любознательности и интереса к миру, на формирование базовых навыков общения и сотрудничества.</w:t>
      </w:r>
    </w:p>
    <w:p w:rsidR="00E42C15" w:rsidRPr="001512CB" w:rsidRDefault="00E42C15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2 слайд</w:t>
      </w:r>
    </w:p>
    <w:p w:rsidR="00E42C15" w:rsidRPr="001512CB" w:rsidRDefault="00E42C15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цель дошкольного воспи</w:t>
      </w:r>
      <w:r w:rsidR="0003484E" w:rsidRPr="001512CB">
        <w:rPr>
          <w:rFonts w:ascii="Times New Roman" w:hAnsi="Times New Roman" w:cs="Times New Roman"/>
          <w:sz w:val="24"/>
          <w:szCs w:val="28"/>
        </w:rPr>
        <w:t>тания – всестороннее гармоничн</w:t>
      </w:r>
      <w:r w:rsidRPr="001512CB">
        <w:rPr>
          <w:rFonts w:ascii="Times New Roman" w:hAnsi="Times New Roman" w:cs="Times New Roman"/>
          <w:sz w:val="24"/>
          <w:szCs w:val="28"/>
        </w:rPr>
        <w:t xml:space="preserve">ое развитие личности ребенка, которое предусматривает: охрану и укрепление его здоровья, обеспечение полноценного психического и физического развития. Физическое развитие детей охватывает те стороны жизни и воспитания, которые имеют решающее значение  для умственного, нравственного, трудового и эстетического развития. Базисное значение разностороннего физического развития на разных этапах онтогенеза хорошо известно. </w:t>
      </w:r>
      <w:r w:rsidR="0003484E" w:rsidRPr="001512CB">
        <w:rPr>
          <w:rFonts w:ascii="Times New Roman" w:hAnsi="Times New Roman" w:cs="Times New Roman"/>
          <w:sz w:val="24"/>
          <w:szCs w:val="28"/>
        </w:rPr>
        <w:t xml:space="preserve"> Чем дольше я работаю, тем отчетливее понимаю значение физического воспитания, и его огромные  возможности </w:t>
      </w:r>
      <w:r w:rsidRPr="001512CB">
        <w:rPr>
          <w:rFonts w:ascii="Times New Roman" w:hAnsi="Times New Roman" w:cs="Times New Roman"/>
          <w:sz w:val="24"/>
          <w:szCs w:val="28"/>
        </w:rPr>
        <w:t xml:space="preserve"> как фактора всестороннего развития ребенка, формирования его психических функций, а они и отвечают за успешный процесс познавательного развития детей. Правильное физическое воспитание детей дошкольного возраста – одна из важнейших задач педагогов в процессе развития познавательных способностей.</w:t>
      </w:r>
    </w:p>
    <w:p w:rsidR="00E42C15" w:rsidRPr="001512CB" w:rsidRDefault="00E42C15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3 слайд</w:t>
      </w:r>
    </w:p>
    <w:p w:rsidR="00E42C15" w:rsidRPr="001512CB" w:rsidRDefault="00E42C15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Рациональный подбор специальных упражнений, средств и методики их применения в практике физического воспитания детей дошкольного возраста,  является основным условием развития познавательной активности детей. Цель познавательной деятельности состоит не только в усвоении детьми определенной системы знаний и умений, но и их психическом развитии</w:t>
      </w:r>
      <w:r w:rsidR="00895B79" w:rsidRPr="001512CB">
        <w:rPr>
          <w:rFonts w:ascii="Times New Roman" w:hAnsi="Times New Roman" w:cs="Times New Roman"/>
          <w:sz w:val="24"/>
          <w:szCs w:val="28"/>
        </w:rPr>
        <w:t xml:space="preserve">. Подвижные игры являются самым первым средством побуждения, приобщения и увлечения детей познанием окружающего мира </w:t>
      </w:r>
      <w:proofErr w:type="gramStart"/>
      <w:r w:rsidR="00895B79" w:rsidRPr="001512CB">
        <w:rPr>
          <w:rFonts w:ascii="Times New Roman" w:hAnsi="Times New Roman" w:cs="Times New Roman"/>
          <w:sz w:val="24"/>
          <w:szCs w:val="28"/>
        </w:rPr>
        <w:t xml:space="preserve">( </w:t>
      </w:r>
      <w:proofErr w:type="gramEnd"/>
      <w:r w:rsidR="00895B79" w:rsidRPr="001512CB">
        <w:rPr>
          <w:rFonts w:ascii="Times New Roman" w:hAnsi="Times New Roman" w:cs="Times New Roman"/>
          <w:sz w:val="24"/>
          <w:szCs w:val="28"/>
        </w:rPr>
        <w:t>игры народов Южного Урала приобщают детей к традициям, дают возможность узнать приметы времен года</w:t>
      </w:r>
      <w:r w:rsidR="0070473A" w:rsidRPr="001512CB">
        <w:rPr>
          <w:rFonts w:ascii="Times New Roman" w:hAnsi="Times New Roman" w:cs="Times New Roman"/>
          <w:sz w:val="24"/>
          <w:szCs w:val="28"/>
        </w:rPr>
        <w:t>, закрепить названия животных, птиц, рыб – например татарская народная игра «Земля, вода, воздух»</w:t>
      </w:r>
      <w:r w:rsidR="002E277B" w:rsidRPr="001512CB">
        <w:rPr>
          <w:rFonts w:ascii="Times New Roman" w:hAnsi="Times New Roman" w:cs="Times New Roman"/>
          <w:sz w:val="24"/>
          <w:szCs w:val="28"/>
        </w:rPr>
        <w:t>, В Подвижной игре «Волшебники» одной из целей является закрепление знаний о геометрических фигурах.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4 слайд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lastRenderedPageBreak/>
        <w:t>По слайду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5 слайд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По слайду</w:t>
      </w:r>
      <w:proofErr w:type="gramStart"/>
      <w:r w:rsidR="002C1433" w:rsidRPr="001512CB">
        <w:rPr>
          <w:rFonts w:ascii="Times New Roman" w:hAnsi="Times New Roman" w:cs="Times New Roman"/>
          <w:sz w:val="24"/>
          <w:szCs w:val="28"/>
        </w:rPr>
        <w:t xml:space="preserve"> В</w:t>
      </w:r>
      <w:proofErr w:type="gramEnd"/>
      <w:r w:rsidR="002C1433" w:rsidRPr="001512CB">
        <w:rPr>
          <w:rFonts w:ascii="Times New Roman" w:hAnsi="Times New Roman" w:cs="Times New Roman"/>
          <w:sz w:val="24"/>
          <w:szCs w:val="28"/>
        </w:rPr>
        <w:t xml:space="preserve"> физическом воспитании используется очень большое количество спортивного оборудования и разнообразного инвентаря, занимаясь  с которым дети имеют возможность исследовать и даже на практике испытать их свойства.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6 слайд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По слайду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7 слайд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 xml:space="preserve">Отличным способом развития познавательных способностей являются </w:t>
      </w:r>
      <w:proofErr w:type="spellStart"/>
      <w:r w:rsidRPr="001512CB">
        <w:rPr>
          <w:rFonts w:ascii="Times New Roman" w:hAnsi="Times New Roman" w:cs="Times New Roman"/>
          <w:sz w:val="24"/>
          <w:szCs w:val="28"/>
        </w:rPr>
        <w:t>нейроигры</w:t>
      </w:r>
      <w:proofErr w:type="spellEnd"/>
      <w:r w:rsidRPr="001512C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1512CB">
        <w:rPr>
          <w:rFonts w:ascii="Times New Roman" w:hAnsi="Times New Roman" w:cs="Times New Roman"/>
          <w:sz w:val="24"/>
          <w:szCs w:val="28"/>
        </w:rPr>
        <w:t>задействующие</w:t>
      </w:r>
      <w:proofErr w:type="spellEnd"/>
      <w:r w:rsidRPr="001512CB">
        <w:rPr>
          <w:rFonts w:ascii="Times New Roman" w:hAnsi="Times New Roman" w:cs="Times New Roman"/>
          <w:sz w:val="24"/>
          <w:szCs w:val="28"/>
        </w:rPr>
        <w:t xml:space="preserve"> весь потенциал умственных и двигательных возможностей детей. По слайду</w:t>
      </w:r>
    </w:p>
    <w:p w:rsidR="00FE2E7B" w:rsidRPr="001512CB" w:rsidRDefault="00FE2E7B">
      <w:pPr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>8 слайд</w:t>
      </w:r>
    </w:p>
    <w:p w:rsidR="00382670" w:rsidRPr="001512CB" w:rsidRDefault="00382670" w:rsidP="003826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512CB">
        <w:rPr>
          <w:rFonts w:ascii="Times New Roman" w:hAnsi="Times New Roman" w:cs="Times New Roman"/>
          <w:sz w:val="24"/>
          <w:szCs w:val="28"/>
        </w:rPr>
        <w:t xml:space="preserve">Игра — это естественное состояние и потребность любого ребенка. В игре дети получают удовольствие от взаимодействия друг с другом, стараются победить, соревнуются, получают опыт от своих ошибок и учатся исправлять их. </w:t>
      </w:r>
    </w:p>
    <w:p w:rsidR="00511980" w:rsidRPr="001512CB" w:rsidRDefault="00382670" w:rsidP="00382670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512CB">
        <w:rPr>
          <w:rFonts w:ascii="Times New Roman" w:hAnsi="Times New Roman" w:cs="Times New Roman"/>
          <w:sz w:val="24"/>
          <w:szCs w:val="28"/>
        </w:rPr>
        <w:t>Нейроигры</w:t>
      </w:r>
      <w:proofErr w:type="spellEnd"/>
      <w:r w:rsidRPr="001512CB">
        <w:rPr>
          <w:rFonts w:ascii="Times New Roman" w:hAnsi="Times New Roman" w:cs="Times New Roman"/>
          <w:sz w:val="24"/>
          <w:szCs w:val="28"/>
        </w:rPr>
        <w:t xml:space="preserve"> помогают дошкольникам сосредоточиться на занятии, упорядочить и запомнить информацию, научиться </w:t>
      </w:r>
      <w:proofErr w:type="gramStart"/>
      <w:r w:rsidRPr="001512CB">
        <w:rPr>
          <w:rFonts w:ascii="Times New Roman" w:hAnsi="Times New Roman" w:cs="Times New Roman"/>
          <w:sz w:val="24"/>
          <w:szCs w:val="28"/>
        </w:rPr>
        <w:t>быстро</w:t>
      </w:r>
      <w:proofErr w:type="gramEnd"/>
      <w:r w:rsidRPr="001512CB">
        <w:rPr>
          <w:rFonts w:ascii="Times New Roman" w:hAnsi="Times New Roman" w:cs="Times New Roman"/>
          <w:sz w:val="24"/>
          <w:szCs w:val="28"/>
        </w:rPr>
        <w:t xml:space="preserve"> переключаться с одного задания на другое и расширяют арсенал умений и навыков, как в двигательной сфере, так и в других направлениях познавательной деятельности</w:t>
      </w:r>
    </w:p>
    <w:p w:rsidR="00511980" w:rsidRPr="001512CB" w:rsidRDefault="00511980" w:rsidP="00382670">
      <w:pPr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511980" w:rsidRPr="001512CB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42C15"/>
    <w:rsid w:val="0003484E"/>
    <w:rsid w:val="001512CB"/>
    <w:rsid w:val="002C1433"/>
    <w:rsid w:val="002E277B"/>
    <w:rsid w:val="00382670"/>
    <w:rsid w:val="00511980"/>
    <w:rsid w:val="005F2ECF"/>
    <w:rsid w:val="006D1BCF"/>
    <w:rsid w:val="0070473A"/>
    <w:rsid w:val="00895B79"/>
    <w:rsid w:val="00970F94"/>
    <w:rsid w:val="00994BA3"/>
    <w:rsid w:val="00AC34F2"/>
    <w:rsid w:val="00C82A9F"/>
    <w:rsid w:val="00DF537A"/>
    <w:rsid w:val="00E42C15"/>
    <w:rsid w:val="00EE0DB4"/>
    <w:rsid w:val="00F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Пользователь Windows</cp:lastModifiedBy>
  <cp:revision>12</cp:revision>
  <dcterms:created xsi:type="dcterms:W3CDTF">2022-11-21T08:46:00Z</dcterms:created>
  <dcterms:modified xsi:type="dcterms:W3CDTF">2022-11-29T08:27:00Z</dcterms:modified>
</cp:coreProperties>
</file>