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C8" w:rsidRPr="00867646" w:rsidRDefault="00F81FC8" w:rsidP="0030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C8" w:rsidRPr="00867646" w:rsidRDefault="00F81FC8" w:rsidP="0030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A33" w:rsidRDefault="00AD4A33" w:rsidP="0030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3543935"/>
            <wp:effectExtent l="19050" t="0" r="571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48" w:rsidRPr="00867646" w:rsidRDefault="00305448" w:rsidP="0030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46">
        <w:rPr>
          <w:rFonts w:ascii="Times New Roman" w:hAnsi="Times New Roman" w:cs="Times New Roman"/>
          <w:b/>
          <w:sz w:val="28"/>
          <w:szCs w:val="28"/>
        </w:rPr>
        <w:t xml:space="preserve">Семинар практикум для психологов ДОУ: </w:t>
      </w:r>
    </w:p>
    <w:p w:rsidR="00305448" w:rsidRPr="00867646" w:rsidRDefault="00305448" w:rsidP="0030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46">
        <w:rPr>
          <w:rFonts w:ascii="Times New Roman" w:hAnsi="Times New Roman" w:cs="Times New Roman"/>
          <w:b/>
          <w:sz w:val="28"/>
          <w:szCs w:val="28"/>
        </w:rPr>
        <w:t>«Арт-терапевтические технологии в работе с педагогами с целью профилактики эмоционального выгорания»</w:t>
      </w:r>
    </w:p>
    <w:p w:rsidR="00305448" w:rsidRPr="00867646" w:rsidRDefault="00305448" w:rsidP="005A1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026B" w:rsidRPr="00867646" w:rsidRDefault="00B91A03" w:rsidP="0033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Авторы</w:t>
      </w:r>
      <w:r w:rsidR="00F81FC8" w:rsidRPr="00867646">
        <w:rPr>
          <w:rFonts w:ascii="Times New Roman" w:hAnsi="Times New Roman" w:cs="Times New Roman"/>
          <w:sz w:val="24"/>
          <w:szCs w:val="24"/>
        </w:rPr>
        <w:t>:</w:t>
      </w:r>
      <w:r w:rsidR="0033026B" w:rsidRPr="00330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6B" w:rsidRPr="00867646">
        <w:rPr>
          <w:rFonts w:ascii="Times New Roman" w:hAnsi="Times New Roman" w:cs="Times New Roman"/>
          <w:sz w:val="24"/>
          <w:szCs w:val="24"/>
        </w:rPr>
        <w:t>Васюта</w:t>
      </w:r>
      <w:proofErr w:type="spellEnd"/>
      <w:r w:rsidR="0033026B" w:rsidRPr="00867646">
        <w:rPr>
          <w:rFonts w:ascii="Times New Roman" w:hAnsi="Times New Roman" w:cs="Times New Roman"/>
          <w:sz w:val="24"/>
          <w:szCs w:val="24"/>
        </w:rPr>
        <w:t xml:space="preserve"> Т.В., педагог-психолог МБДОУ «ДС № 365 г. Челябинска»</w:t>
      </w:r>
    </w:p>
    <w:p w:rsidR="0033026B" w:rsidRDefault="0033026B" w:rsidP="00867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FC8" w:rsidRPr="00867646" w:rsidRDefault="00867646" w:rsidP="00867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FC8" w:rsidRPr="00867646">
        <w:rPr>
          <w:rFonts w:ascii="Times New Roman" w:hAnsi="Times New Roman" w:cs="Times New Roman"/>
          <w:sz w:val="24"/>
          <w:szCs w:val="24"/>
        </w:rPr>
        <w:t>Бахметьева Л.Е., педагог-психолог МАДОУ «ДС № 362 г. Челябинска»</w:t>
      </w:r>
    </w:p>
    <w:p w:rsidR="00F81FC8" w:rsidRPr="00867646" w:rsidRDefault="00867646" w:rsidP="00867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p w:rsidR="00F81FC8" w:rsidRPr="00867646" w:rsidRDefault="00F81FC8" w:rsidP="005A1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FC8" w:rsidRPr="00867646" w:rsidRDefault="00FF2225" w:rsidP="005A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Цель:</w:t>
      </w:r>
      <w:r w:rsidRPr="00867646">
        <w:rPr>
          <w:rFonts w:ascii="Times New Roman" w:hAnsi="Times New Roman" w:cs="Times New Roman"/>
          <w:sz w:val="24"/>
          <w:szCs w:val="24"/>
        </w:rPr>
        <w:t xml:space="preserve"> повышение психолого-педагогической компетентности участников семин</w:t>
      </w:r>
      <w:r w:rsidR="00FC117A" w:rsidRPr="00867646">
        <w:rPr>
          <w:rFonts w:ascii="Times New Roman" w:hAnsi="Times New Roman" w:cs="Times New Roman"/>
          <w:sz w:val="24"/>
          <w:szCs w:val="24"/>
        </w:rPr>
        <w:t>ара в области использования арт-</w:t>
      </w:r>
      <w:r w:rsidRPr="00867646">
        <w:rPr>
          <w:rFonts w:ascii="Times New Roman" w:hAnsi="Times New Roman" w:cs="Times New Roman"/>
          <w:sz w:val="24"/>
          <w:szCs w:val="24"/>
        </w:rPr>
        <w:t xml:space="preserve">терапевтических техник </w:t>
      </w:r>
      <w:r w:rsidR="006B14A2" w:rsidRPr="00867646">
        <w:rPr>
          <w:rFonts w:ascii="Times New Roman" w:hAnsi="Times New Roman" w:cs="Times New Roman"/>
          <w:sz w:val="24"/>
          <w:szCs w:val="24"/>
        </w:rPr>
        <w:t>в профилактике эмоционального выгорания педагогов ДОО.</w:t>
      </w:r>
    </w:p>
    <w:p w:rsidR="006B14A2" w:rsidRPr="00867646" w:rsidRDefault="006B14A2" w:rsidP="005A12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883DCD" w:rsidRPr="00867646">
        <w:rPr>
          <w:rFonts w:ascii="Times New Roman" w:hAnsi="Times New Roman" w:cs="Times New Roman"/>
          <w:sz w:val="24"/>
          <w:szCs w:val="24"/>
        </w:rPr>
        <w:t xml:space="preserve"> презентация,</w:t>
      </w:r>
      <w:r w:rsidR="00883DCD" w:rsidRPr="00867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DCD" w:rsidRPr="00867646">
        <w:rPr>
          <w:rFonts w:ascii="Times New Roman" w:hAnsi="Times New Roman" w:cs="Times New Roman"/>
          <w:sz w:val="24"/>
          <w:szCs w:val="24"/>
        </w:rPr>
        <w:t>видео «Кастрюлька»,</w:t>
      </w:r>
      <w:r w:rsidR="00FC117A" w:rsidRPr="00867646">
        <w:rPr>
          <w:rFonts w:ascii="Times New Roman" w:hAnsi="Times New Roman" w:cs="Times New Roman"/>
          <w:sz w:val="24"/>
          <w:szCs w:val="24"/>
        </w:rPr>
        <w:t xml:space="preserve"> видео «Чудесный мир»,</w:t>
      </w:r>
      <w:r w:rsidR="00883DCD" w:rsidRPr="00867646">
        <w:rPr>
          <w:rFonts w:ascii="Times New Roman" w:hAnsi="Times New Roman" w:cs="Times New Roman"/>
          <w:sz w:val="24"/>
          <w:szCs w:val="24"/>
        </w:rPr>
        <w:t xml:space="preserve"> аудиозапись И. С. Баха «Хорошо темперированный клавир»</w:t>
      </w:r>
      <w:r w:rsidR="00FC117A" w:rsidRPr="00867646">
        <w:rPr>
          <w:rFonts w:ascii="Times New Roman" w:hAnsi="Times New Roman" w:cs="Times New Roman"/>
          <w:sz w:val="24"/>
          <w:szCs w:val="24"/>
        </w:rPr>
        <w:t>, краски</w:t>
      </w:r>
      <w:r w:rsidR="00883DCD" w:rsidRPr="00867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DCD" w:rsidRPr="00867646" w:rsidRDefault="00883DCD" w:rsidP="005A12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План мероприятия:</w:t>
      </w:r>
    </w:p>
    <w:p w:rsidR="00363AD4" w:rsidRPr="00867646" w:rsidRDefault="00363AD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Приветствие, обозначение темы семинара-практикума.</w:t>
      </w:r>
    </w:p>
    <w:p w:rsidR="00363AD4" w:rsidRPr="00867646" w:rsidRDefault="00363AD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Просмотр видео «Кастрюлька»</w:t>
      </w:r>
    </w:p>
    <w:p w:rsidR="00363AD4" w:rsidRPr="00867646" w:rsidRDefault="00363AD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Проблема эмоционального выгорания в образовательных организациях.</w:t>
      </w:r>
      <w:r w:rsidR="00380364" w:rsidRPr="00867646">
        <w:rPr>
          <w:rFonts w:ascii="Times New Roman" w:hAnsi="Times New Roman" w:cs="Times New Roman"/>
          <w:sz w:val="24"/>
          <w:szCs w:val="24"/>
        </w:rPr>
        <w:t xml:space="preserve"> </w:t>
      </w:r>
      <w:r w:rsidRPr="00867646">
        <w:rPr>
          <w:rFonts w:ascii="Times New Roman" w:hAnsi="Times New Roman" w:cs="Times New Roman"/>
          <w:sz w:val="24"/>
          <w:szCs w:val="24"/>
        </w:rPr>
        <w:t>Упражнение «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Психодраматическая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линейка»</w:t>
      </w:r>
    </w:p>
    <w:p w:rsidR="00363AD4" w:rsidRPr="00867646" w:rsidRDefault="00363AD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Арт-терапия в профилактике эмоционального выгорания педагогов.</w:t>
      </w:r>
    </w:p>
    <w:p w:rsidR="00342284" w:rsidRPr="00867646" w:rsidRDefault="0034228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Работа в подгруппах и обсуждение в кругу «Опыт применения арт-терапевтических техник в работе с коллективом»</w:t>
      </w:r>
    </w:p>
    <w:p w:rsidR="00363AD4" w:rsidRPr="00867646" w:rsidRDefault="00363AD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«Арт-терапевтическое погружение» для участников семинара:</w:t>
      </w:r>
    </w:p>
    <w:p w:rsidR="00363AD4" w:rsidRPr="00867646" w:rsidRDefault="00342284" w:rsidP="005A12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Музыкотерапия (</w:t>
      </w:r>
      <w:r w:rsidR="00363AD4" w:rsidRPr="00867646">
        <w:rPr>
          <w:rFonts w:ascii="Times New Roman" w:hAnsi="Times New Roman" w:cs="Times New Roman"/>
          <w:sz w:val="24"/>
          <w:szCs w:val="24"/>
        </w:rPr>
        <w:t>«Хорошо темперированный клавир» И. С. Баха</w:t>
      </w:r>
      <w:r w:rsidRPr="00867646">
        <w:rPr>
          <w:rFonts w:ascii="Times New Roman" w:hAnsi="Times New Roman" w:cs="Times New Roman"/>
          <w:sz w:val="24"/>
          <w:szCs w:val="24"/>
        </w:rPr>
        <w:t>)</w:t>
      </w:r>
    </w:p>
    <w:p w:rsidR="00363AD4" w:rsidRPr="00867646" w:rsidRDefault="00363AD4" w:rsidP="005A12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Слайд</w:t>
      </w:r>
      <w:r w:rsidR="00342284" w:rsidRPr="00867646">
        <w:rPr>
          <w:rFonts w:ascii="Times New Roman" w:hAnsi="Times New Roman" w:cs="Times New Roman"/>
          <w:sz w:val="24"/>
          <w:szCs w:val="24"/>
        </w:rPr>
        <w:t>-терапия (Клод Моне)</w:t>
      </w:r>
    </w:p>
    <w:p w:rsidR="00342284" w:rsidRPr="00867646" w:rsidRDefault="00342284" w:rsidP="005A124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Техника «</w:t>
      </w:r>
      <w:r w:rsidRPr="00867646">
        <w:rPr>
          <w:rFonts w:ascii="Times New Roman" w:hAnsi="Times New Roman" w:cs="Times New Roman"/>
          <w:sz w:val="24"/>
          <w:szCs w:val="24"/>
          <w:lang w:val="en-US"/>
        </w:rPr>
        <w:t>Body-art</w:t>
      </w:r>
      <w:r w:rsidRPr="0086764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42284" w:rsidRPr="00867646" w:rsidRDefault="0034228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Обратная связь.</w:t>
      </w:r>
    </w:p>
    <w:p w:rsidR="00342284" w:rsidRPr="00867646" w:rsidRDefault="0034228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Просмотр видео «Чудесный мир»</w:t>
      </w:r>
    </w:p>
    <w:p w:rsidR="00342284" w:rsidRPr="00867646" w:rsidRDefault="00342284" w:rsidP="005A1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 Обмен опытом.</w:t>
      </w:r>
    </w:p>
    <w:p w:rsidR="00883DCD" w:rsidRPr="00867646" w:rsidRDefault="00883DCD" w:rsidP="00883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DCD" w:rsidRPr="00867646" w:rsidRDefault="00883DCD" w:rsidP="00883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883DCD" w:rsidRPr="00867646" w:rsidRDefault="00883DCD" w:rsidP="00883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17B" w:rsidRPr="00867646" w:rsidRDefault="0043617B" w:rsidP="005A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lastRenderedPageBreak/>
        <w:t>Проблема эмоционального выгорания в образовательных организациях</w:t>
      </w:r>
    </w:p>
    <w:p w:rsidR="0043617B" w:rsidRPr="00867646" w:rsidRDefault="0043617B" w:rsidP="005A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17B" w:rsidRPr="00867646" w:rsidRDefault="0043617B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В обучении и воспитании детей самое главное – это значимый взрослый, его собственное состояние. Здесь можно привести </w:t>
      </w:r>
      <w:r w:rsidR="00556BD4" w:rsidRPr="00867646">
        <w:rPr>
          <w:rFonts w:ascii="Times New Roman" w:hAnsi="Times New Roman" w:cs="Times New Roman"/>
          <w:sz w:val="24"/>
          <w:szCs w:val="24"/>
        </w:rPr>
        <w:t xml:space="preserve">в </w:t>
      </w:r>
      <w:r w:rsidRPr="00867646">
        <w:rPr>
          <w:rFonts w:ascii="Times New Roman" w:hAnsi="Times New Roman" w:cs="Times New Roman"/>
          <w:sz w:val="24"/>
          <w:szCs w:val="24"/>
        </w:rPr>
        <w:t>пример пункт из инструкции о безопасности пилотов: «В случае разгерметизации салона наденьте сначала кислородную маску на себя, затем на ребёнка». Потому что, если взрослый не сможет нормально дышать, ребёнку уж точно никто и ничто не поможет.</w:t>
      </w:r>
    </w:p>
    <w:p w:rsidR="00556BD4" w:rsidRPr="00867646" w:rsidRDefault="0043617B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В детских садах, где приоритетен процесс воспитания, особо актуальной является проблема эмоционального выгорания. К </w:t>
      </w:r>
      <w:r w:rsidR="00556BD4" w:rsidRPr="00867646">
        <w:rPr>
          <w:rFonts w:ascii="Times New Roman" w:hAnsi="Times New Roman" w:cs="Times New Roman"/>
          <w:sz w:val="24"/>
          <w:szCs w:val="24"/>
        </w:rPr>
        <w:t>нему приводят чрезмерные эмоциональные нагрузки, возникающие в процессе выполнения профессиональных обязанностей. Самостоятельно педагоги не всегда могут определить выгорание у себя, несмотря на выраженность симптомов, но замечают, что данное состояние отрицательно сказывается на выполнении профессиональной деятельности, приводит к эмоциональной и личностной отстраненности, неудовлетворенности собой, за которыми следует тревога и депрессия. </w:t>
      </w:r>
    </w:p>
    <w:p w:rsidR="00CD4F6A" w:rsidRPr="00867646" w:rsidRDefault="00556BD4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Т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ермин </w:t>
      </w:r>
      <w:r w:rsidRPr="00867646">
        <w:rPr>
          <w:rFonts w:ascii="Times New Roman" w:hAnsi="Times New Roman" w:cs="Times New Roman"/>
          <w:sz w:val="24"/>
          <w:szCs w:val="24"/>
        </w:rPr>
        <w:t xml:space="preserve">«эмоциональное выгорание» 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введен американским психиатром Х.Дж. </w:t>
      </w:r>
      <w:proofErr w:type="spellStart"/>
      <w:r w:rsidR="00CD4F6A" w:rsidRPr="00867646">
        <w:rPr>
          <w:rFonts w:ascii="Times New Roman" w:hAnsi="Times New Roman" w:cs="Times New Roman"/>
          <w:sz w:val="24"/>
          <w:szCs w:val="24"/>
        </w:rPr>
        <w:t>Фрейденбергером</w:t>
      </w:r>
      <w:proofErr w:type="spellEnd"/>
      <w:r w:rsidR="00CD4F6A" w:rsidRPr="00867646">
        <w:rPr>
          <w:rFonts w:ascii="Times New Roman" w:hAnsi="Times New Roman" w:cs="Times New Roman"/>
          <w:sz w:val="24"/>
          <w:szCs w:val="24"/>
        </w:rPr>
        <w:t xml:space="preserve"> в 1974 году для характеристики психологического состояния здоровых людей, н</w:t>
      </w:r>
      <w:r w:rsidR="00D852F8" w:rsidRPr="00867646">
        <w:rPr>
          <w:rFonts w:ascii="Times New Roman" w:hAnsi="Times New Roman" w:cs="Times New Roman"/>
          <w:sz w:val="24"/>
          <w:szCs w:val="24"/>
        </w:rPr>
        <w:t>аходящихся в интенсивном и тес</w:t>
      </w:r>
      <w:r w:rsidR="00CD4F6A" w:rsidRPr="00867646">
        <w:rPr>
          <w:rFonts w:ascii="Times New Roman" w:hAnsi="Times New Roman" w:cs="Times New Roman"/>
          <w:sz w:val="24"/>
          <w:szCs w:val="24"/>
        </w:rPr>
        <w:t>ном общении с клиентами, пациентами в эмоционально перегруженной атмосфере при оказании профессиональной помощи. В настоящее время общепринятым является определение выгорания,</w:t>
      </w:r>
      <w:r w:rsidR="00D852F8" w:rsidRPr="00867646">
        <w:rPr>
          <w:rFonts w:ascii="Times New Roman" w:hAnsi="Times New Roman" w:cs="Times New Roman"/>
          <w:sz w:val="24"/>
          <w:szCs w:val="24"/>
        </w:rPr>
        <w:t xml:space="preserve"> данное 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CD4F6A" w:rsidRPr="00867646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="00CD4F6A" w:rsidRPr="00867646">
        <w:rPr>
          <w:rFonts w:ascii="Times New Roman" w:hAnsi="Times New Roman" w:cs="Times New Roman"/>
          <w:sz w:val="24"/>
          <w:szCs w:val="24"/>
        </w:rPr>
        <w:t xml:space="preserve">, S.E. </w:t>
      </w:r>
      <w:proofErr w:type="spellStart"/>
      <w:r w:rsidR="00CD4F6A" w:rsidRPr="00867646">
        <w:rPr>
          <w:rFonts w:ascii="Times New Roman" w:hAnsi="Times New Roman" w:cs="Times New Roman"/>
          <w:sz w:val="24"/>
          <w:szCs w:val="24"/>
        </w:rPr>
        <w:t>Jackson</w:t>
      </w:r>
      <w:proofErr w:type="spellEnd"/>
      <w:r w:rsidR="00CD4F6A" w:rsidRPr="00867646">
        <w:rPr>
          <w:rFonts w:ascii="Times New Roman" w:hAnsi="Times New Roman" w:cs="Times New Roman"/>
          <w:sz w:val="24"/>
          <w:szCs w:val="24"/>
        </w:rPr>
        <w:t xml:space="preserve"> (1984). </w:t>
      </w:r>
      <w:r w:rsidR="00CD4F6A" w:rsidRPr="00867646">
        <w:rPr>
          <w:rFonts w:ascii="Times New Roman" w:hAnsi="Times New Roman" w:cs="Times New Roman"/>
          <w:b/>
          <w:sz w:val="24"/>
          <w:szCs w:val="24"/>
        </w:rPr>
        <w:t>Под психическим выгоранием понимается состояние физического, эмоционального и умственного истощения, проявляющееся в профессиях социальной сферы.</w:t>
      </w:r>
    </w:p>
    <w:p w:rsidR="00380364" w:rsidRPr="00867646" w:rsidRDefault="00380364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Для того, чтобы наглядно продемонстрировать стадии эмоционального выгорания, предлагается упражнение «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Психодраматическая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линейка»</w:t>
      </w:r>
    </w:p>
    <w:p w:rsidR="00AD4A33" w:rsidRDefault="00AD4A33" w:rsidP="00AD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4725035"/>
            <wp:effectExtent l="19050" t="0" r="5715" b="0"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364" w:rsidRPr="00867646" w:rsidRDefault="00380364" w:rsidP="005A12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Упражнение «</w:t>
      </w:r>
      <w:proofErr w:type="spellStart"/>
      <w:r w:rsidRPr="00867646">
        <w:rPr>
          <w:rFonts w:ascii="Times New Roman" w:hAnsi="Times New Roman" w:cs="Times New Roman"/>
          <w:b/>
          <w:sz w:val="24"/>
          <w:szCs w:val="24"/>
        </w:rPr>
        <w:t>Психодраматическая</w:t>
      </w:r>
      <w:proofErr w:type="spellEnd"/>
      <w:r w:rsidRPr="00867646">
        <w:rPr>
          <w:rFonts w:ascii="Times New Roman" w:hAnsi="Times New Roman" w:cs="Times New Roman"/>
          <w:b/>
          <w:sz w:val="24"/>
          <w:szCs w:val="24"/>
        </w:rPr>
        <w:t xml:space="preserve"> линейка»</w:t>
      </w:r>
    </w:p>
    <w:p w:rsidR="00380364" w:rsidRPr="00867646" w:rsidRDefault="00380364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Выбор участников упражнения: поднимите, пожалуйста, руки те, кто часто оказывается в ситуациях повышенной активности, временного цейтнота, перегруженности информацией и работой?</w:t>
      </w:r>
    </w:p>
    <w:p w:rsidR="00380364" w:rsidRPr="00867646" w:rsidRDefault="00556BD4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lastRenderedPageBreak/>
        <w:t>После этого у</w:t>
      </w:r>
      <w:r w:rsidR="00380364" w:rsidRPr="00867646">
        <w:rPr>
          <w:rFonts w:ascii="Times New Roman" w:hAnsi="Times New Roman" w:cs="Times New Roman"/>
          <w:sz w:val="24"/>
          <w:szCs w:val="24"/>
        </w:rPr>
        <w:t xml:space="preserve">частников просят 3 раза выстроиться в </w:t>
      </w:r>
      <w:proofErr w:type="spellStart"/>
      <w:r w:rsidR="00380364" w:rsidRPr="00867646">
        <w:rPr>
          <w:rFonts w:ascii="Times New Roman" w:hAnsi="Times New Roman" w:cs="Times New Roman"/>
          <w:sz w:val="24"/>
          <w:szCs w:val="24"/>
        </w:rPr>
        <w:t>психодраматическую</w:t>
      </w:r>
      <w:proofErr w:type="spellEnd"/>
      <w:r w:rsidR="00380364" w:rsidRPr="00867646">
        <w:rPr>
          <w:rFonts w:ascii="Times New Roman" w:hAnsi="Times New Roman" w:cs="Times New Roman"/>
          <w:sz w:val="24"/>
          <w:szCs w:val="24"/>
        </w:rPr>
        <w:t xml:space="preserve"> линейку, чтобы оценить свое состояние выгорания и позицию относительно других членов группы.</w:t>
      </w:r>
    </w:p>
    <w:p w:rsidR="00380364" w:rsidRPr="00867646" w:rsidRDefault="00380364" w:rsidP="005A1240">
      <w:pPr>
        <w:numPr>
          <w:ilvl w:val="1"/>
          <w:numId w:val="2"/>
        </w:numPr>
        <w:tabs>
          <w:tab w:val="clear" w:pos="1440"/>
          <w:tab w:val="num" w:pos="-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 Насколько сильно ваше ощущение усталости, потери сил, нехватки энергии в последнее время? (начало линейки — минимальная перегруженность, конец линейки — максимальная перегруженность).</w:t>
      </w:r>
    </w:p>
    <w:p w:rsidR="00380364" w:rsidRPr="00867646" w:rsidRDefault="00380364" w:rsidP="005A1240">
      <w:pPr>
        <w:numPr>
          <w:ilvl w:val="1"/>
          <w:numId w:val="2"/>
        </w:numPr>
        <w:tabs>
          <w:tab w:val="clear" w:pos="1440"/>
          <w:tab w:val="num" w:pos="-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 Часто ли бывает так, что вы не хотите общаться со своими домашними или клиентами?</w:t>
      </w:r>
    </w:p>
    <w:p w:rsidR="00380364" w:rsidRPr="00867646" w:rsidRDefault="00380364" w:rsidP="005A1240">
      <w:pPr>
        <w:numPr>
          <w:ilvl w:val="1"/>
          <w:numId w:val="2"/>
        </w:numPr>
        <w:tabs>
          <w:tab w:val="clear" w:pos="1440"/>
          <w:tab w:val="num" w:pos="-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Часто ли вы обесцениваете важную для вас сферу деятельности, свои результаты? </w:t>
      </w:r>
    </w:p>
    <w:p w:rsidR="00CD4F6A" w:rsidRPr="00867646" w:rsidRDefault="00D852F8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Данное упражнение иллюстрирует трёхфакторную модель </w:t>
      </w:r>
      <w:r w:rsidRPr="00867646">
        <w:rPr>
          <w:rFonts w:ascii="Times New Roman" w:hAnsi="Times New Roman" w:cs="Times New Roman"/>
          <w:i/>
          <w:sz w:val="24"/>
          <w:szCs w:val="24"/>
        </w:rPr>
        <w:t xml:space="preserve">К. </w:t>
      </w:r>
      <w:proofErr w:type="spellStart"/>
      <w:r w:rsidRPr="00867646">
        <w:rPr>
          <w:rFonts w:ascii="Times New Roman" w:hAnsi="Times New Roman" w:cs="Times New Roman"/>
          <w:i/>
          <w:sz w:val="24"/>
          <w:szCs w:val="24"/>
        </w:rPr>
        <w:t>Маслач</w:t>
      </w:r>
      <w:proofErr w:type="spellEnd"/>
      <w:r w:rsidRPr="00867646">
        <w:rPr>
          <w:rFonts w:ascii="Times New Roman" w:hAnsi="Times New Roman" w:cs="Times New Roman"/>
          <w:i/>
          <w:sz w:val="24"/>
          <w:szCs w:val="24"/>
        </w:rPr>
        <w:t xml:space="preserve"> и С. Джексон.</w:t>
      </w:r>
      <w:r w:rsidRPr="00867646">
        <w:rPr>
          <w:rFonts w:ascii="Times New Roman" w:hAnsi="Times New Roman" w:cs="Times New Roman"/>
          <w:sz w:val="24"/>
          <w:szCs w:val="24"/>
        </w:rPr>
        <w:t xml:space="preserve"> </w:t>
      </w:r>
      <w:r w:rsidR="00CD4F6A" w:rsidRPr="00867646">
        <w:rPr>
          <w:rFonts w:ascii="Times New Roman" w:hAnsi="Times New Roman" w:cs="Times New Roman"/>
          <w:sz w:val="24"/>
          <w:szCs w:val="24"/>
          <w:u w:val="single"/>
        </w:rPr>
        <w:t>Эмоциональное истощение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 рассматривается как основная составляющая выгорания, чувство эмоциональной опустошенности и усталости, вызванное собственной работой. </w:t>
      </w:r>
      <w:r w:rsidR="00CD4F6A" w:rsidRPr="00867646">
        <w:rPr>
          <w:rFonts w:ascii="Times New Roman" w:hAnsi="Times New Roman" w:cs="Times New Roman"/>
          <w:sz w:val="24"/>
          <w:szCs w:val="24"/>
          <w:u w:val="single"/>
        </w:rPr>
        <w:t>Деперсонализация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 предполагает циничное отношение к труду и объектам своего труда. В социальной сфере деперсонализация предполагает бесчувственное, негуманное отношение к клиентам, приходящим для лечения, консультации, получения образования и т.д. </w:t>
      </w:r>
      <w:r w:rsidR="00CD4F6A" w:rsidRPr="00867646">
        <w:rPr>
          <w:rFonts w:ascii="Times New Roman" w:hAnsi="Times New Roman" w:cs="Times New Roman"/>
          <w:sz w:val="24"/>
          <w:szCs w:val="24"/>
          <w:u w:val="single"/>
        </w:rPr>
        <w:t>Редукция профессиональных достижений</w:t>
      </w:r>
      <w:r w:rsidR="00CD4F6A" w:rsidRPr="00867646">
        <w:rPr>
          <w:rFonts w:ascii="Times New Roman" w:hAnsi="Times New Roman" w:cs="Times New Roman"/>
          <w:sz w:val="24"/>
          <w:szCs w:val="24"/>
        </w:rPr>
        <w:t xml:space="preserve"> – это возникновение у работников чувства некомпетентности в своей профессиональной сфере, осознание неуспеха в ней.</w:t>
      </w:r>
    </w:p>
    <w:p w:rsidR="00CD4F6A" w:rsidRPr="00867646" w:rsidRDefault="00CD4F6A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i/>
          <w:sz w:val="24"/>
          <w:szCs w:val="24"/>
        </w:rPr>
        <w:t xml:space="preserve">Динамическая модель Б. </w:t>
      </w:r>
      <w:proofErr w:type="spellStart"/>
      <w:r w:rsidRPr="00867646">
        <w:rPr>
          <w:rFonts w:ascii="Times New Roman" w:hAnsi="Times New Roman" w:cs="Times New Roman"/>
          <w:i/>
          <w:sz w:val="24"/>
          <w:szCs w:val="24"/>
        </w:rPr>
        <w:t>Перлман</w:t>
      </w:r>
      <w:proofErr w:type="spellEnd"/>
      <w:r w:rsidRPr="00867646">
        <w:rPr>
          <w:rFonts w:ascii="Times New Roman" w:hAnsi="Times New Roman" w:cs="Times New Roman"/>
          <w:i/>
          <w:sz w:val="24"/>
          <w:szCs w:val="24"/>
        </w:rPr>
        <w:t xml:space="preserve"> и Е.А. </w:t>
      </w:r>
      <w:proofErr w:type="spellStart"/>
      <w:r w:rsidRPr="00867646">
        <w:rPr>
          <w:rFonts w:ascii="Times New Roman" w:hAnsi="Times New Roman" w:cs="Times New Roman"/>
          <w:i/>
          <w:sz w:val="24"/>
          <w:szCs w:val="24"/>
        </w:rPr>
        <w:t>Хартман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описывает развитие процесса выгорания как проявление трех основных классов реакции на стрессы. Это –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>физиологические реакции, проявляющиеся в физических симптомах</w:t>
      </w:r>
      <w:r w:rsidRPr="00867646">
        <w:rPr>
          <w:rFonts w:ascii="Times New Roman" w:hAnsi="Times New Roman" w:cs="Times New Roman"/>
          <w:sz w:val="24"/>
          <w:szCs w:val="24"/>
        </w:rPr>
        <w:t xml:space="preserve"> (физическое истощение);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 xml:space="preserve">аффективно-когнитивные реакции </w:t>
      </w:r>
      <w:r w:rsidR="0008423B" w:rsidRPr="00867646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867646">
        <w:rPr>
          <w:rFonts w:ascii="Times New Roman" w:hAnsi="Times New Roman" w:cs="Times New Roman"/>
          <w:sz w:val="24"/>
          <w:szCs w:val="24"/>
        </w:rPr>
        <w:t xml:space="preserve">асоциальных установок, неконструктивных переживаний и чувств (эмоциональное и мотивационное истощение);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>поведенческие реакции</w:t>
      </w:r>
      <w:r w:rsidRPr="00867646">
        <w:rPr>
          <w:rFonts w:ascii="Times New Roman" w:hAnsi="Times New Roman" w:cs="Times New Roman"/>
          <w:sz w:val="24"/>
          <w:szCs w:val="24"/>
        </w:rPr>
        <w:t>, выражающиеся в симптоматических типах преодолевающего поведения (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днстанцирование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от профессиональных обязанностей, сниженная рабочая мотивация и продуктивность).</w:t>
      </w:r>
    </w:p>
    <w:p w:rsidR="00CD4F6A" w:rsidRPr="00867646" w:rsidRDefault="00CD4F6A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Предложенный В.В. Бойко подход к пониманию эмоционального выгорания представляет СЭВ как динамический процесс, возникающий поэтапно в полном соответствии с механизмом развития стресса, когда присутствуют три фазы такового: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>фаза «Тревожное напряжение»</w:t>
      </w:r>
      <w:r w:rsidRPr="00867646">
        <w:rPr>
          <w:rFonts w:ascii="Times New Roman" w:hAnsi="Times New Roman" w:cs="Times New Roman"/>
          <w:sz w:val="24"/>
          <w:szCs w:val="24"/>
        </w:rPr>
        <w:t xml:space="preserve">: предвестник и «запускающий механизм» в формировании эмоционального выгорания;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>фаза «</w:t>
      </w:r>
      <w:proofErr w:type="spellStart"/>
      <w:r w:rsidRPr="00867646">
        <w:rPr>
          <w:rFonts w:ascii="Times New Roman" w:hAnsi="Times New Roman" w:cs="Times New Roman"/>
          <w:sz w:val="24"/>
          <w:szCs w:val="24"/>
          <w:u w:val="single"/>
        </w:rPr>
        <w:t>Резистенция</w:t>
      </w:r>
      <w:proofErr w:type="spellEnd"/>
      <w:r w:rsidRPr="00867646">
        <w:rPr>
          <w:rFonts w:ascii="Times New Roman" w:hAnsi="Times New Roman" w:cs="Times New Roman"/>
          <w:sz w:val="24"/>
          <w:szCs w:val="24"/>
          <w:u w:val="single"/>
        </w:rPr>
        <w:t>»:</w:t>
      </w:r>
      <w:r w:rsidRPr="00867646">
        <w:rPr>
          <w:rFonts w:ascii="Times New Roman" w:hAnsi="Times New Roman" w:cs="Times New Roman"/>
          <w:sz w:val="24"/>
          <w:szCs w:val="24"/>
        </w:rPr>
        <w:t xml:space="preserve"> сопротивление нарастающему стрессу; </w:t>
      </w:r>
      <w:r w:rsidRPr="00867646">
        <w:rPr>
          <w:rFonts w:ascii="Times New Roman" w:hAnsi="Times New Roman" w:cs="Times New Roman"/>
          <w:sz w:val="24"/>
          <w:szCs w:val="24"/>
          <w:u w:val="single"/>
        </w:rPr>
        <w:t>фаза «Истощение»</w:t>
      </w:r>
      <w:r w:rsidRPr="00867646">
        <w:rPr>
          <w:rFonts w:ascii="Times New Roman" w:hAnsi="Times New Roman" w:cs="Times New Roman"/>
          <w:sz w:val="24"/>
          <w:szCs w:val="24"/>
        </w:rPr>
        <w:t xml:space="preserve">: характеризуется более или менее выраженным падением общего энергетического тонуса и ослаблением нервной системы. </w:t>
      </w:r>
    </w:p>
    <w:p w:rsidR="00D852F8" w:rsidRPr="00867646" w:rsidRDefault="00380364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Поскольку в развитии синдрома выгорания страдает прежде всего эмоциональная сфера, то на наш взгляд основными методами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могут стать методы арт-терапии. Благодаря ведущей роли правого полушария арт-терапия непосредственно затрагивает не столько когнитивную, сколько эмоциональную сферу, дополняя тем самым традиционные формы психотерапии. </w:t>
      </w:r>
      <w:proofErr w:type="spellStart"/>
      <w:r w:rsidR="00D852F8" w:rsidRPr="00867646">
        <w:rPr>
          <w:rFonts w:ascii="Times New Roman" w:hAnsi="Times New Roman" w:cs="Times New Roman"/>
          <w:sz w:val="24"/>
          <w:szCs w:val="24"/>
        </w:rPr>
        <w:t>Пс</w:t>
      </w:r>
      <w:r w:rsidR="0025722D" w:rsidRPr="00867646">
        <w:rPr>
          <w:rFonts w:ascii="Times New Roman" w:hAnsi="Times New Roman" w:cs="Times New Roman"/>
          <w:sz w:val="24"/>
          <w:szCs w:val="24"/>
        </w:rPr>
        <w:t>ихопрофилактика</w:t>
      </w:r>
      <w:proofErr w:type="spellEnd"/>
      <w:r w:rsidR="00D852F8" w:rsidRPr="00867646">
        <w:rPr>
          <w:rFonts w:ascii="Times New Roman" w:hAnsi="Times New Roman" w:cs="Times New Roman"/>
          <w:sz w:val="24"/>
          <w:szCs w:val="24"/>
        </w:rPr>
        <w:t xml:space="preserve"> посре</w:t>
      </w:r>
      <w:r w:rsidR="0025722D" w:rsidRPr="00867646">
        <w:rPr>
          <w:rFonts w:ascii="Times New Roman" w:hAnsi="Times New Roman" w:cs="Times New Roman"/>
          <w:sz w:val="24"/>
          <w:szCs w:val="24"/>
        </w:rPr>
        <w:t xml:space="preserve">дством методов </w:t>
      </w:r>
      <w:proofErr w:type="spellStart"/>
      <w:r w:rsidR="0025722D" w:rsidRPr="00867646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25722D" w:rsidRPr="00867646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D852F8" w:rsidRPr="00867646">
        <w:rPr>
          <w:rFonts w:ascii="Times New Roman" w:hAnsi="Times New Roman" w:cs="Times New Roman"/>
          <w:sz w:val="24"/>
          <w:szCs w:val="24"/>
        </w:rPr>
        <w:t xml:space="preserve"> помочь в приостановке начавшейся </w:t>
      </w:r>
      <w:proofErr w:type="spellStart"/>
      <w:r w:rsidR="00D852F8" w:rsidRPr="00867646">
        <w:rPr>
          <w:rFonts w:ascii="Times New Roman" w:hAnsi="Times New Roman" w:cs="Times New Roman"/>
          <w:sz w:val="24"/>
          <w:szCs w:val="24"/>
        </w:rPr>
        <w:t>профдеформации</w:t>
      </w:r>
      <w:proofErr w:type="spellEnd"/>
      <w:r w:rsidR="00D852F8" w:rsidRPr="00867646">
        <w:rPr>
          <w:rFonts w:ascii="Times New Roman" w:hAnsi="Times New Roman" w:cs="Times New Roman"/>
          <w:sz w:val="24"/>
          <w:szCs w:val="24"/>
        </w:rPr>
        <w:t xml:space="preserve"> или предупредить ее возникновение, сохранив здоровую личность профессионала.</w:t>
      </w:r>
    </w:p>
    <w:p w:rsidR="0008423B" w:rsidRPr="00867646" w:rsidRDefault="0008423B" w:rsidP="005A12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Арт-терапия в профилактике эмоционального выгорания педагогов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Как известно арт-терапия - один из самых мягких и в то же время глубоких методов возд</w:t>
      </w:r>
      <w:r w:rsidR="0008423B" w:rsidRPr="00867646">
        <w:rPr>
          <w:rFonts w:ascii="Times New Roman" w:hAnsi="Times New Roman" w:cs="Times New Roman"/>
          <w:sz w:val="24"/>
          <w:szCs w:val="24"/>
        </w:rPr>
        <w:t>ействия на состояние человека, о</w:t>
      </w:r>
      <w:r w:rsidRPr="00867646">
        <w:rPr>
          <w:rFonts w:ascii="Times New Roman" w:hAnsi="Times New Roman" w:cs="Times New Roman"/>
          <w:sz w:val="24"/>
          <w:szCs w:val="24"/>
        </w:rPr>
        <w:t>собенно н</w:t>
      </w:r>
      <w:r w:rsidR="0008423B" w:rsidRPr="00867646">
        <w:rPr>
          <w:rFonts w:ascii="Times New Roman" w:hAnsi="Times New Roman" w:cs="Times New Roman"/>
          <w:sz w:val="24"/>
          <w:szCs w:val="24"/>
        </w:rPr>
        <w:t>а его эмоциональное состояние. А</w:t>
      </w:r>
      <w:r w:rsidRPr="00867646">
        <w:rPr>
          <w:rFonts w:ascii="Times New Roman" w:hAnsi="Times New Roman" w:cs="Times New Roman"/>
          <w:sz w:val="24"/>
          <w:szCs w:val="24"/>
        </w:rPr>
        <w:t>рт-терапевтические методы позволяют снять накопленное психическое напряжение, успокоиться, сосредоточиться, не имеют ограничений и противопоказаний.</w:t>
      </w:r>
    </w:p>
    <w:p w:rsidR="00FD5295" w:rsidRPr="00867646" w:rsidRDefault="00FD5295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b/>
          <w:bCs/>
          <w:sz w:val="24"/>
          <w:szCs w:val="24"/>
        </w:rPr>
        <w:t>Термин арт-терапия</w:t>
      </w:r>
      <w:r w:rsidRPr="00867646">
        <w:rPr>
          <w:rFonts w:ascii="Times New Roman" w:hAnsi="Times New Roman" w:cs="Times New Roman"/>
          <w:sz w:val="24"/>
          <w:szCs w:val="24"/>
        </w:rPr>
        <w:t xml:space="preserve"> образован от английских слов 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> – «искусство, мастерство» и 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 – «лечение, терапия» и дословно понимается как терапия искусством. </w:t>
      </w:r>
    </w:p>
    <w:p w:rsidR="00FD5295" w:rsidRPr="00867646" w:rsidRDefault="00FD5295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Как метод психологической помощи, арт-терапия существует очень давно. Известно, что еще в древнем Китае для исцеления нервных потрясений практиковалось рисование иероглифов. Впервые понятие </w:t>
      </w:r>
      <w:r w:rsidRPr="00867646">
        <w:rPr>
          <w:rFonts w:ascii="Times New Roman" w:hAnsi="Times New Roman" w:cs="Times New Roman"/>
          <w:i/>
          <w:iCs/>
          <w:sz w:val="24"/>
          <w:szCs w:val="24"/>
        </w:rPr>
        <w:t>"арт-терапия"</w:t>
      </w:r>
      <w:r w:rsidRPr="00867646">
        <w:rPr>
          <w:rFonts w:ascii="Times New Roman" w:hAnsi="Times New Roman" w:cs="Times New Roman"/>
          <w:sz w:val="24"/>
          <w:szCs w:val="24"/>
        </w:rPr>
        <w:t xml:space="preserve"> использовал художник </w:t>
      </w:r>
      <w:r w:rsidRPr="00867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Адриан Хилл</w:t>
      </w:r>
      <w:r w:rsidRPr="00867646">
        <w:rPr>
          <w:rFonts w:ascii="Times New Roman" w:hAnsi="Times New Roman" w:cs="Times New Roman"/>
          <w:sz w:val="24"/>
          <w:szCs w:val="24"/>
        </w:rPr>
        <w:t xml:space="preserve"> в конце 30-х годов 19 ст., описывая свой опыт лечения больных туберкулезом, во время которого он понял, что творческий процесс помогает его пациентам преодолеть заболевание. Развитие арт-терапии как полноценного направления в психологии началось намного позже - с 30-х годов 20 ст., когда арт-терапевтические методы использовались для помощи детям, вывезенным из концентрационных лагерей нацистов в период Второй мировой войны. Изначально арт-терапия опиралась на психологию </w:t>
      </w:r>
      <w:r w:rsidRPr="00867646">
        <w:rPr>
          <w:rFonts w:ascii="Times New Roman" w:hAnsi="Times New Roman" w:cs="Times New Roman"/>
          <w:i/>
          <w:iCs/>
          <w:sz w:val="24"/>
          <w:szCs w:val="24"/>
        </w:rPr>
        <w:t>Зигмунда Фрейда</w:t>
      </w:r>
      <w:r w:rsidRPr="00867646">
        <w:rPr>
          <w:rFonts w:ascii="Times New Roman" w:hAnsi="Times New Roman" w:cs="Times New Roman"/>
          <w:sz w:val="24"/>
          <w:szCs w:val="24"/>
        </w:rPr>
        <w:t xml:space="preserve"> и </w:t>
      </w:r>
      <w:r w:rsidRPr="00867646">
        <w:rPr>
          <w:rFonts w:ascii="Times New Roman" w:hAnsi="Times New Roman" w:cs="Times New Roman"/>
          <w:i/>
          <w:iCs/>
          <w:sz w:val="24"/>
          <w:szCs w:val="24"/>
        </w:rPr>
        <w:t>Карла-Густава Юнга</w:t>
      </w:r>
      <w:r w:rsidRPr="00867646">
        <w:rPr>
          <w:rFonts w:ascii="Times New Roman" w:hAnsi="Times New Roman" w:cs="Times New Roman"/>
          <w:sz w:val="24"/>
          <w:szCs w:val="24"/>
        </w:rPr>
        <w:t xml:space="preserve">, согласно которой результат творческой деятельности человека отражает его бессознательное и те процессы, </w:t>
      </w:r>
      <w:r w:rsidRPr="00867646">
        <w:rPr>
          <w:rFonts w:ascii="Times New Roman" w:hAnsi="Times New Roman" w:cs="Times New Roman"/>
          <w:sz w:val="24"/>
          <w:szCs w:val="24"/>
        </w:rPr>
        <w:lastRenderedPageBreak/>
        <w:t xml:space="preserve">которые в нем протекают. В 1960 году в США начала свою работу </w:t>
      </w:r>
      <w:r w:rsidRPr="00867646">
        <w:rPr>
          <w:rFonts w:ascii="Times New Roman" w:hAnsi="Times New Roman" w:cs="Times New Roman"/>
          <w:i/>
          <w:iCs/>
          <w:sz w:val="24"/>
          <w:szCs w:val="24"/>
        </w:rPr>
        <w:t>Американская ассоциация арт-терапии</w:t>
      </w:r>
      <w:r w:rsidRPr="00867646">
        <w:rPr>
          <w:rFonts w:ascii="Times New Roman" w:hAnsi="Times New Roman" w:cs="Times New Roman"/>
          <w:sz w:val="24"/>
          <w:szCs w:val="24"/>
        </w:rPr>
        <w:t>.</w:t>
      </w:r>
    </w:p>
    <w:p w:rsidR="00FD5295" w:rsidRPr="00867646" w:rsidRDefault="00FD5295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В нашей стране арт-терапия получила толчок к развитию благодаря тому, что более десяти лет назад первые специалисты из-за рубежа стали приезжать в Россию и знакомить психологов и врачей со своими достижениями. Например, Алан Виттенберг из США еще в конце 80-х гг. создал в нашем городе школу музыкальных терапевтов. Сейчас отечественная арт-терапия начинает развиваться сама.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В начале своего развития арт-терапия отражала психоаналитические взгляды З. Фрейда и К.Г. Юнга, по которым конечный продукт художественной деятельности клиента (будь то рисунок, скульптура, инсталляция) выражает его неосознаваемые психические процессы. В 1960 г. в Америке была создана Американская арт-терапевтическая ассоциация.</w:t>
      </w:r>
    </w:p>
    <w:p w:rsidR="0025722D" w:rsidRPr="00867646" w:rsidRDefault="004059BC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Дельфино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22D" w:rsidRPr="00867646">
        <w:rPr>
          <w:rFonts w:ascii="Times New Roman" w:hAnsi="Times New Roman" w:cs="Times New Roman"/>
          <w:sz w:val="24"/>
          <w:szCs w:val="24"/>
        </w:rPr>
        <w:t>Бейли</w:t>
      </w:r>
      <w:proofErr w:type="spellEnd"/>
      <w:r w:rsidR="0025722D" w:rsidRPr="00867646">
        <w:rPr>
          <w:rFonts w:ascii="Times New Roman" w:hAnsi="Times New Roman" w:cs="Times New Roman"/>
          <w:sz w:val="24"/>
          <w:szCs w:val="24"/>
        </w:rPr>
        <w:t xml:space="preserve"> выделяет 4 основных направления в применении арт</w:t>
      </w:r>
      <w:r w:rsidRPr="00867646">
        <w:rPr>
          <w:rFonts w:ascii="Times New Roman" w:hAnsi="Times New Roman" w:cs="Times New Roman"/>
          <w:sz w:val="24"/>
          <w:szCs w:val="24"/>
        </w:rPr>
        <w:t>-</w:t>
      </w:r>
      <w:r w:rsidR="0025722D" w:rsidRPr="00867646">
        <w:rPr>
          <w:rFonts w:ascii="Times New Roman" w:hAnsi="Times New Roman" w:cs="Times New Roman"/>
          <w:sz w:val="24"/>
          <w:szCs w:val="24"/>
        </w:rPr>
        <w:t>терапии: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1. Использование для лечения уже существующих произведений искусства путем их анализа и интерпретации пациентом (пассивная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>терапия).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2. Побуждение пациентов к самостоятельному творчеству, при этом творческий акт рассматривается как основной лечебный фактор (активная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>терапия).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3. Одновременное использование первого и второго принципов.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4. Акцентирование роли самого психотерапевта, его взаимоотношений с пациентом в процессе обучения его творчеству.</w:t>
      </w:r>
    </w:p>
    <w:p w:rsidR="004059BC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В мировой литературе существуют различные взгляды </w:t>
      </w:r>
      <w:r w:rsidR="004059BC" w:rsidRPr="00867646">
        <w:rPr>
          <w:rFonts w:ascii="Times New Roman" w:hAnsi="Times New Roman" w:cs="Times New Roman"/>
          <w:sz w:val="24"/>
          <w:szCs w:val="24"/>
        </w:rPr>
        <w:t xml:space="preserve">на лечебный механизм </w:t>
      </w:r>
      <w:proofErr w:type="spellStart"/>
      <w:r w:rsidR="004059BC" w:rsidRPr="00867646">
        <w:rPr>
          <w:rFonts w:ascii="Times New Roman" w:hAnsi="Times New Roman" w:cs="Times New Roman"/>
          <w:sz w:val="24"/>
          <w:szCs w:val="24"/>
        </w:rPr>
        <w:t>арттерапии</w:t>
      </w:r>
      <w:proofErr w:type="spellEnd"/>
      <w:r w:rsidR="004059BC" w:rsidRPr="00867646">
        <w:rPr>
          <w:rFonts w:ascii="Times New Roman" w:hAnsi="Times New Roman" w:cs="Times New Roman"/>
          <w:sz w:val="24"/>
          <w:szCs w:val="24"/>
        </w:rPr>
        <w:t>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креативистическим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представлениям, адаптационное воздействие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 xml:space="preserve">терапии на психику можно понимать в связи с самой сущностью искусства. На первый план выдвигается вера в творческую основу человека, мобилизация латентных творческих сил, которая сама по себе обладает терапевтическим влиянием. Задача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арттерапии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— не сделать всех людей художниками или скульпторами, а возбудить у индивидуума активность, направленную на реализацию его предельных творческих возможностей. Упор в терапии делают на творческую активность, на способность создавать и побуждают пациента самостоятельно созидать.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С позиции адаптации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>терапия расценивается как интегрирующий адаптационный механизм, предоставляющий человеку активную позицию в отношении возможностей приспособления к среде, способствующей общей гармонизации личности.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Широко распространены взгляды на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 xml:space="preserve">терапию как на особую форму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и сублимации. Как полагают сторонники этой концепции,</w:t>
      </w:r>
      <w:r w:rsidR="004059BC" w:rsidRPr="00867646">
        <w:rPr>
          <w:rFonts w:ascii="Times New Roman" w:hAnsi="Times New Roman" w:cs="Times New Roman"/>
          <w:sz w:val="24"/>
          <w:szCs w:val="24"/>
        </w:rPr>
        <w:t xml:space="preserve"> </w:t>
      </w:r>
      <w:r w:rsidRPr="00867646">
        <w:rPr>
          <w:rFonts w:ascii="Times New Roman" w:hAnsi="Times New Roman" w:cs="Times New Roman"/>
          <w:sz w:val="24"/>
          <w:szCs w:val="24"/>
        </w:rPr>
        <w:t>творчество как одна из форм сублимации позволяет проявлять, осознавать, а также выражать и тем самым отреагировать в искусстве различные инстинктивные импульсы и эмоциональные состояния (депрессию, тоску, подавленность, страх, гнев, неудовлетворенность и т. п.). Таким образом</w:t>
      </w:r>
      <w:r w:rsidR="004059BC" w:rsidRPr="00867646">
        <w:rPr>
          <w:rFonts w:ascii="Times New Roman" w:hAnsi="Times New Roman" w:cs="Times New Roman"/>
          <w:sz w:val="24"/>
          <w:szCs w:val="24"/>
        </w:rPr>
        <w:t>,</w:t>
      </w:r>
      <w:r w:rsidRPr="00867646">
        <w:rPr>
          <w:rFonts w:ascii="Times New Roman" w:hAnsi="Times New Roman" w:cs="Times New Roman"/>
          <w:sz w:val="24"/>
          <w:szCs w:val="24"/>
        </w:rPr>
        <w:t xml:space="preserve"> снижается опасность внешних проявлений указанных переживаний в социально нежелательной деятельности.</w:t>
      </w:r>
      <w:r w:rsidR="004059BC" w:rsidRPr="00867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Физическое и физиологическое влияние арт</w:t>
      </w:r>
      <w:r w:rsidR="004059BC" w:rsidRPr="00867646">
        <w:rPr>
          <w:rFonts w:ascii="Times New Roman" w:hAnsi="Times New Roman" w:cs="Times New Roman"/>
          <w:sz w:val="24"/>
          <w:szCs w:val="24"/>
        </w:rPr>
        <w:t>-</w:t>
      </w:r>
      <w:r w:rsidRPr="00867646">
        <w:rPr>
          <w:rFonts w:ascii="Times New Roman" w:hAnsi="Times New Roman" w:cs="Times New Roman"/>
          <w:sz w:val="24"/>
          <w:szCs w:val="24"/>
        </w:rPr>
        <w:t xml:space="preserve">терапии заключается в том, что изобразительное творчество способствует улучшению координации, восстановлению и более тонкому дифференцированию идеомоторных актов. Нельзя недооценивать также непосредственное воздействие на организм цвета, линий, формы. 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Итак, основная цель арт-терапии состоит в гармонизации развития личности через развитие способности самовыражения и самопознания. Методика арт-терапии базируется на убеждении, что внутреннее "Я" человека отражается в зрительных образах всякий раз, когда он рисует, пишет картину или лепит скульптуру.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646">
        <w:rPr>
          <w:rFonts w:ascii="Times New Roman" w:hAnsi="Times New Roman" w:cs="Times New Roman"/>
          <w:sz w:val="24"/>
          <w:szCs w:val="24"/>
          <w:u w:val="single"/>
        </w:rPr>
        <w:t>Задачи арт-терапии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1. Дать социально приемлемый выход агрессии и другим негативным чувствам.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2. Облегчить процесс лечения (психотерапии) в качестве вспомогательного метода.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3. Получить материал для психодиагностики.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4. Проработать подавленные мысли и чувства.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5. Установить контакт с клиентом.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6. Развить самоконтроль.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7. Сконцентрировать внимание на ощущениях и чувствах.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8. Развить творческие способности и повысить самооценку.</w:t>
      </w:r>
    </w:p>
    <w:p w:rsidR="0025722D" w:rsidRPr="00867646" w:rsidRDefault="0025722D" w:rsidP="005A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«Искусство есть такая потребность для человека, как есть и пить. Потребность красоты и творчества, воплощающего её, нераздельна с человеком, и без неё </w:t>
      </w:r>
      <w:r w:rsidR="005A1240" w:rsidRPr="00867646">
        <w:rPr>
          <w:rFonts w:ascii="Times New Roman" w:hAnsi="Times New Roman" w:cs="Times New Roman"/>
          <w:i/>
          <w:iCs/>
          <w:sz w:val="24"/>
          <w:szCs w:val="24"/>
        </w:rPr>
        <w:t>человек, может</w:t>
      </w:r>
      <w:r w:rsidRPr="00867646">
        <w:rPr>
          <w:rFonts w:ascii="Times New Roman" w:hAnsi="Times New Roman" w:cs="Times New Roman"/>
          <w:i/>
          <w:iCs/>
          <w:sz w:val="24"/>
          <w:szCs w:val="24"/>
        </w:rPr>
        <w:t xml:space="preserve"> быть, не захотел бы жить на свете».  </w:t>
      </w:r>
      <w:r w:rsidRPr="00867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Ф.М. Достоевский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Существуют различные направления арт-терапии. В настоящее время их очень много и они продолжают увеличиваться.</w:t>
      </w:r>
    </w:p>
    <w:p w:rsidR="0025722D" w:rsidRPr="00867646" w:rsidRDefault="0025722D" w:rsidP="005A1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b/>
          <w:bCs/>
          <w:sz w:val="24"/>
          <w:szCs w:val="24"/>
        </w:rPr>
        <w:t>Самые распространенные виды арт-терапии:</w:t>
      </w:r>
      <w:r w:rsidRPr="0086764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67646">
        <w:rPr>
          <w:rFonts w:ascii="Times New Roman" w:hAnsi="Times New Roman" w:cs="Times New Roman"/>
          <w:sz w:val="24"/>
          <w:szCs w:val="24"/>
        </w:rPr>
        <w:t>— Музыкотерапия</w:t>
      </w:r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Мандалотерапия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Видеотерапия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Драматерапия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Маскотерапия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Игротерапия </w:t>
      </w:r>
      <w:r w:rsidRPr="00867646">
        <w:rPr>
          <w:rFonts w:ascii="Times New Roman" w:hAnsi="Times New Roman" w:cs="Times New Roman"/>
          <w:sz w:val="24"/>
          <w:szCs w:val="24"/>
        </w:rPr>
        <w:br/>
        <w:t>— Песочная терапия</w:t>
      </w:r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>— Танцевальная терапия</w:t>
      </w:r>
      <w:r w:rsidRPr="00867646">
        <w:rPr>
          <w:rFonts w:ascii="Times New Roman" w:hAnsi="Times New Roman" w:cs="Times New Roman"/>
          <w:sz w:val="24"/>
          <w:szCs w:val="24"/>
        </w:rPr>
        <w:br/>
        <w:t>— Фототерапия</w:t>
      </w:r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Ландшафтотерапия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Этнотерапия</w:t>
      </w:r>
      <w:proofErr w:type="spellEnd"/>
    </w:p>
    <w:p w:rsidR="0025722D" w:rsidRPr="00867646" w:rsidRDefault="0025722D" w:rsidP="005A12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67646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 арт-терапии:</w:t>
      </w:r>
      <w:r w:rsidRPr="00867646">
        <w:rPr>
          <w:rFonts w:ascii="Times New Roman" w:hAnsi="Times New Roman" w:cs="Times New Roman"/>
          <w:sz w:val="24"/>
          <w:szCs w:val="24"/>
        </w:rPr>
        <w:br/>
        <w:t>— неврозы,</w:t>
      </w:r>
      <w:r w:rsidRPr="00867646">
        <w:rPr>
          <w:rFonts w:ascii="Times New Roman" w:hAnsi="Times New Roman" w:cs="Times New Roman"/>
          <w:sz w:val="24"/>
          <w:szCs w:val="24"/>
        </w:rPr>
        <w:br/>
        <w:t>— депрессия,</w:t>
      </w:r>
      <w:r w:rsidRPr="00867646">
        <w:rPr>
          <w:rFonts w:ascii="Times New Roman" w:hAnsi="Times New Roman" w:cs="Times New Roman"/>
          <w:sz w:val="24"/>
          <w:szCs w:val="24"/>
        </w:rPr>
        <w:br/>
        <w:t xml:space="preserve">— комплексы неполноценности, </w:t>
      </w:r>
      <w:r w:rsidRPr="00867646">
        <w:rPr>
          <w:rFonts w:ascii="Times New Roman" w:hAnsi="Times New Roman" w:cs="Times New Roman"/>
          <w:sz w:val="24"/>
          <w:szCs w:val="24"/>
        </w:rPr>
        <w:br/>
        <w:t>— страхи и фобии,</w:t>
      </w:r>
      <w:r w:rsidRPr="00867646">
        <w:rPr>
          <w:rFonts w:ascii="Times New Roman" w:hAnsi="Times New Roman" w:cs="Times New Roman"/>
          <w:sz w:val="24"/>
          <w:szCs w:val="24"/>
        </w:rPr>
        <w:br/>
        <w:t>— замкнутость,</w:t>
      </w:r>
      <w:r w:rsidRPr="00867646">
        <w:rPr>
          <w:rFonts w:ascii="Times New Roman" w:hAnsi="Times New Roman" w:cs="Times New Roman"/>
          <w:sz w:val="24"/>
          <w:szCs w:val="24"/>
        </w:rPr>
        <w:br/>
        <w:t>— стресс,</w:t>
      </w:r>
      <w:r w:rsidRPr="00867646">
        <w:rPr>
          <w:rFonts w:ascii="Times New Roman" w:hAnsi="Times New Roman" w:cs="Times New Roman"/>
          <w:sz w:val="24"/>
          <w:szCs w:val="24"/>
        </w:rPr>
        <w:br/>
        <w:t>— внутренние блоки и зажимы,</w:t>
      </w:r>
      <w:r w:rsidRPr="00867646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 конфликты,</w:t>
      </w:r>
      <w:r w:rsidRPr="00867646">
        <w:rPr>
          <w:rFonts w:ascii="Times New Roman" w:hAnsi="Times New Roman" w:cs="Times New Roman"/>
          <w:sz w:val="24"/>
          <w:szCs w:val="24"/>
        </w:rPr>
        <w:br/>
        <w:t>— эмоциональная нестабильность,</w:t>
      </w:r>
      <w:r w:rsidRPr="00867646">
        <w:rPr>
          <w:rFonts w:ascii="Times New Roman" w:hAnsi="Times New Roman" w:cs="Times New Roman"/>
          <w:sz w:val="24"/>
          <w:szCs w:val="24"/>
        </w:rPr>
        <w:br/>
        <w:t>— повышенная тревожность,</w:t>
      </w:r>
      <w:r w:rsidRPr="00867646">
        <w:rPr>
          <w:rFonts w:ascii="Times New Roman" w:hAnsi="Times New Roman" w:cs="Times New Roman"/>
          <w:sz w:val="24"/>
          <w:szCs w:val="24"/>
        </w:rPr>
        <w:br/>
        <w:t>— различные психические травмы,</w:t>
      </w:r>
      <w:r w:rsidRPr="00867646">
        <w:rPr>
          <w:rFonts w:ascii="Times New Roman" w:hAnsi="Times New Roman" w:cs="Times New Roman"/>
          <w:sz w:val="24"/>
          <w:szCs w:val="24"/>
        </w:rPr>
        <w:br/>
        <w:t>— психосоматические расстройства.</w:t>
      </w:r>
      <w:proofErr w:type="gramEnd"/>
    </w:p>
    <w:p w:rsidR="00FD5295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Но вместе с тем, арт-терапия может использоваться не только тогда, когда у человека возникают проблемы. Каждый человек в арт-терапевтическом процессе приобретает ценный опыт позитивных изменений: происходит самопознание,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, гармонизация развития, личностный рост. Это потенциальный путь к самоопределению, самореализации,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сам</w:t>
      </w:r>
      <w:r w:rsidR="00FD5295" w:rsidRPr="00867646">
        <w:rPr>
          <w:rFonts w:ascii="Times New Roman" w:hAnsi="Times New Roman" w:cs="Times New Roman"/>
          <w:sz w:val="24"/>
          <w:szCs w:val="24"/>
        </w:rPr>
        <w:t>оактуализации</w:t>
      </w:r>
      <w:proofErr w:type="spellEnd"/>
      <w:r w:rsidR="00FD5295" w:rsidRPr="00867646">
        <w:rPr>
          <w:rFonts w:ascii="Times New Roman" w:hAnsi="Times New Roman" w:cs="Times New Roman"/>
          <w:sz w:val="24"/>
          <w:szCs w:val="24"/>
        </w:rPr>
        <w:t xml:space="preserve"> личности. Причем </w:t>
      </w:r>
      <w:r w:rsidRPr="00867646">
        <w:rPr>
          <w:rFonts w:ascii="Times New Roman" w:hAnsi="Times New Roman" w:cs="Times New Roman"/>
          <w:sz w:val="24"/>
          <w:szCs w:val="24"/>
        </w:rPr>
        <w:t>совершенно не важно, есть ли у человека какие-либо художественные способности или навыки изобразительной деятельности.  И также нет ограничений по возрасту.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i/>
          <w:iCs/>
          <w:sz w:val="24"/>
          <w:szCs w:val="24"/>
        </w:rPr>
        <w:t>Преимущества арт-терапии</w:t>
      </w:r>
      <w:r w:rsidRPr="00867646">
        <w:rPr>
          <w:rFonts w:ascii="Times New Roman" w:hAnsi="Times New Roman" w:cs="Times New Roman"/>
          <w:sz w:val="24"/>
          <w:szCs w:val="24"/>
        </w:rPr>
        <w:t xml:space="preserve"> заключаются в том, что она: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подходит практически всем людям, вне зависимости от их возраста и не требует специальных творческих навыков и умений;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является в основном средством невербального общения, что обеспечивает прямой доступ к подсознанию;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позволяет выразить негативные эмоции в социально приемлемой манере и без вреда для окружающих;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способствует сближению людей и налаживанию гармоничных отношений, что очень ценно в случае взаимной антипатии и трудностях с установлением контакта;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обеспечивает объемный материал для последующего анализа;</w:t>
      </w:r>
    </w:p>
    <w:p w:rsidR="0025722D" w:rsidRPr="00867646" w:rsidRDefault="0025722D" w:rsidP="005A12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является средством свободного самовыражения, проходит в теплой доверительной атмосфере, вызывает у людей положительные эмоции и помогает в формировании оптимистической жизненной позиции.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методики арт-терапии предоставляют нам возможность творить собственную жизнь в прямом смысле этого слова: рисовать грусть, лепить счастье, писать о трудностях и танцевать настроения. 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Реализовать внутренние возможности и в итоге оказаться в гармонии с самим собой и окружающим миром может каждый и для этого не нужна специальная подготовка. Один из основных принципов арт-терапии гласит, что </w:t>
      </w:r>
      <w:r w:rsidRPr="00867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творчество целительно уже само по себе</w:t>
      </w:r>
      <w:r w:rsidRPr="00867646">
        <w:rPr>
          <w:rFonts w:ascii="Times New Roman" w:hAnsi="Times New Roman" w:cs="Times New Roman"/>
          <w:sz w:val="24"/>
          <w:szCs w:val="24"/>
        </w:rPr>
        <w:t>, оно не только позволяет нам снова прожить и разрешить внутренние конфликты, но также обогащает нашу душу. Арт-терапия предоставляет нам прекрасную возможность для этого – здесь мы можем выразить себя, обрести исцеление и реализовать свой внутренний потенциал.</w:t>
      </w:r>
    </w:p>
    <w:p w:rsidR="0025722D" w:rsidRPr="00867646" w:rsidRDefault="0025722D" w:rsidP="005A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52F8" w:rsidRPr="00867646" w:rsidRDefault="00D852F8" w:rsidP="005A12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Работа в подгруппах и обсуждение в кругу «Опыт применения арт-терапевтических техник в работе с коллективом»</w:t>
      </w:r>
    </w:p>
    <w:p w:rsidR="00D852F8" w:rsidRPr="00867646" w:rsidRDefault="00D852F8" w:rsidP="005A12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«Арт-терапевтическое погружение» для участников семинара </w:t>
      </w:r>
    </w:p>
    <w:p w:rsidR="00D852F8" w:rsidRPr="00867646" w:rsidRDefault="00D852F8" w:rsidP="005A12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Обратная связь.</w:t>
      </w:r>
    </w:p>
    <w:p w:rsidR="00D852F8" w:rsidRPr="00867646" w:rsidRDefault="00D852F8" w:rsidP="005A12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Просмотр видео «Чудесный мир»</w:t>
      </w:r>
    </w:p>
    <w:p w:rsidR="00D852F8" w:rsidRPr="00867646" w:rsidRDefault="00D852F8" w:rsidP="005A12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Обмен опытом.</w:t>
      </w:r>
    </w:p>
    <w:p w:rsidR="00444B11" w:rsidRPr="00867646" w:rsidRDefault="00444B11" w:rsidP="00444B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6438" w:rsidRPr="00867646" w:rsidRDefault="00406438" w:rsidP="00744CE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B11" w:rsidRPr="00867646" w:rsidRDefault="00444B11" w:rsidP="00744C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4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44B11" w:rsidRPr="00867646" w:rsidRDefault="00444B11" w:rsidP="00444B11">
      <w:pPr>
        <w:pStyle w:val="a7"/>
        <w:numPr>
          <w:ilvl w:val="0"/>
          <w:numId w:val="6"/>
        </w:numPr>
        <w:jc w:val="left"/>
        <w:rPr>
          <w:sz w:val="24"/>
          <w:szCs w:val="24"/>
        </w:rPr>
      </w:pPr>
      <w:r w:rsidRPr="00867646">
        <w:rPr>
          <w:sz w:val="24"/>
          <w:szCs w:val="24"/>
        </w:rPr>
        <w:t>Злата Королева. Познай себя. 100 графических тестов. М., «ЭКСМО-ПРЕСС», 2002. – 208 с.</w:t>
      </w:r>
    </w:p>
    <w:p w:rsidR="00444B11" w:rsidRPr="00867646" w:rsidRDefault="00444B11" w:rsidP="00444B11">
      <w:pPr>
        <w:pStyle w:val="a7"/>
        <w:numPr>
          <w:ilvl w:val="0"/>
          <w:numId w:val="6"/>
        </w:numPr>
        <w:jc w:val="left"/>
        <w:rPr>
          <w:sz w:val="24"/>
          <w:szCs w:val="24"/>
        </w:rPr>
      </w:pPr>
      <w:r w:rsidRPr="00867646">
        <w:rPr>
          <w:sz w:val="24"/>
          <w:szCs w:val="24"/>
        </w:rPr>
        <w:t xml:space="preserve">Киселева М.В. Арт-терапия в практической психологии и социальной работе. - СПб: Речь, 2007. – 336с. </w:t>
      </w:r>
    </w:p>
    <w:p w:rsidR="00444B11" w:rsidRPr="00867646" w:rsidRDefault="00444B11" w:rsidP="00444B1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 xml:space="preserve">Копытин А.И. Теория и практика арт-терапии— </w:t>
      </w:r>
      <w:proofErr w:type="gramStart"/>
      <w:r w:rsidRPr="00867646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Pr="00867646">
        <w:rPr>
          <w:rFonts w:ascii="Times New Roman" w:hAnsi="Times New Roman" w:cs="Times New Roman"/>
          <w:sz w:val="24"/>
          <w:szCs w:val="24"/>
        </w:rPr>
        <w:t>б.: Питер, 2002. — 368 с: ил. — (Серия «Золотой фонд психотерапии»).</w:t>
      </w:r>
    </w:p>
    <w:p w:rsidR="00E46506" w:rsidRPr="00867646" w:rsidRDefault="00E46506" w:rsidP="00E4650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Лебедева. Л. Д.  Практика арт-терапии: подходы, диагностика, система за</w:t>
      </w:r>
      <w:r w:rsidRPr="00867646">
        <w:rPr>
          <w:rFonts w:ascii="Times New Roman" w:hAnsi="Times New Roman" w:cs="Times New Roman"/>
          <w:sz w:val="24"/>
          <w:szCs w:val="24"/>
        </w:rPr>
        <w:softHyphen/>
        <w:t xml:space="preserve">нятий. - СПб.: Речь, 2003. - 256 </w:t>
      </w:r>
      <w:proofErr w:type="gramStart"/>
      <w:r w:rsidRPr="008676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76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7646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867646">
        <w:rPr>
          <w:rFonts w:ascii="Times New Roman" w:hAnsi="Times New Roman" w:cs="Times New Roman"/>
          <w:sz w:val="24"/>
          <w:szCs w:val="24"/>
        </w:rPr>
        <w:t xml:space="preserve"> – психологический практикум.</w:t>
      </w:r>
    </w:p>
    <w:p w:rsidR="00444B11" w:rsidRPr="00867646" w:rsidRDefault="00444B11" w:rsidP="00744C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7646">
        <w:rPr>
          <w:rFonts w:ascii="Times New Roman" w:hAnsi="Times New Roman" w:cs="Times New Roman"/>
          <w:sz w:val="24"/>
          <w:szCs w:val="24"/>
        </w:rPr>
        <w:t>Никитин В. Н. «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 xml:space="preserve">: Учебное пособие»: </w:t>
      </w:r>
      <w:proofErr w:type="spellStart"/>
      <w:r w:rsidRPr="00867646">
        <w:rPr>
          <w:rFonts w:ascii="Times New Roman" w:hAnsi="Times New Roman" w:cs="Times New Roman"/>
          <w:sz w:val="24"/>
          <w:szCs w:val="24"/>
        </w:rPr>
        <w:t>Когито-Центр</w:t>
      </w:r>
      <w:proofErr w:type="spellEnd"/>
      <w:r w:rsidRPr="00867646">
        <w:rPr>
          <w:rFonts w:ascii="Times New Roman" w:hAnsi="Times New Roman" w:cs="Times New Roman"/>
          <w:sz w:val="24"/>
          <w:szCs w:val="24"/>
        </w:rPr>
        <w:t>; Москва; 2014</w:t>
      </w:r>
    </w:p>
    <w:p w:rsidR="00444B11" w:rsidRPr="00867646" w:rsidRDefault="00AD4A33" w:rsidP="00744CEB">
      <w:pPr>
        <w:pStyle w:val="a7"/>
        <w:ind w:left="1080" w:firstLine="0"/>
        <w:jc w:val="left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075676" cy="3762375"/>
            <wp:effectExtent l="19050" t="0" r="0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78438" cy="376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B11" w:rsidRPr="00867646" w:rsidRDefault="00444B11" w:rsidP="00444B1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14A2" w:rsidRPr="00867646" w:rsidRDefault="006B14A2" w:rsidP="005A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4A2" w:rsidRPr="00867646" w:rsidRDefault="006B14A2" w:rsidP="005A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14A2" w:rsidRPr="00867646" w:rsidSect="00406438">
      <w:pgSz w:w="11906" w:h="16838"/>
      <w:pgMar w:top="426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6AC"/>
    <w:multiLevelType w:val="multilevel"/>
    <w:tmpl w:val="4A42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C784E"/>
    <w:multiLevelType w:val="hybridMultilevel"/>
    <w:tmpl w:val="FFF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15AA"/>
    <w:multiLevelType w:val="hybridMultilevel"/>
    <w:tmpl w:val="98883ECA"/>
    <w:lvl w:ilvl="0" w:tplc="C1C0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148D4"/>
    <w:multiLevelType w:val="hybridMultilevel"/>
    <w:tmpl w:val="54745706"/>
    <w:lvl w:ilvl="0" w:tplc="8EB41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701B7A"/>
    <w:multiLevelType w:val="hybridMultilevel"/>
    <w:tmpl w:val="B7721DC8"/>
    <w:lvl w:ilvl="0" w:tplc="95E4F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FF6973"/>
    <w:multiLevelType w:val="multilevel"/>
    <w:tmpl w:val="13F60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80073DE"/>
    <w:multiLevelType w:val="multilevel"/>
    <w:tmpl w:val="ACF2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8FF"/>
    <w:rsid w:val="0005657A"/>
    <w:rsid w:val="0008423B"/>
    <w:rsid w:val="0017038F"/>
    <w:rsid w:val="0025722D"/>
    <w:rsid w:val="00305448"/>
    <w:rsid w:val="0033026B"/>
    <w:rsid w:val="00342284"/>
    <w:rsid w:val="003446B0"/>
    <w:rsid w:val="00363AD4"/>
    <w:rsid w:val="00380364"/>
    <w:rsid w:val="003823BB"/>
    <w:rsid w:val="004059BC"/>
    <w:rsid w:val="00406438"/>
    <w:rsid w:val="0043617B"/>
    <w:rsid w:val="00437C54"/>
    <w:rsid w:val="00444B11"/>
    <w:rsid w:val="0055625A"/>
    <w:rsid w:val="00556BD4"/>
    <w:rsid w:val="00571BD6"/>
    <w:rsid w:val="005A1240"/>
    <w:rsid w:val="006B14A2"/>
    <w:rsid w:val="006D7B95"/>
    <w:rsid w:val="00744CEB"/>
    <w:rsid w:val="007B7C0F"/>
    <w:rsid w:val="00867646"/>
    <w:rsid w:val="00883DCD"/>
    <w:rsid w:val="00AD4A33"/>
    <w:rsid w:val="00B41521"/>
    <w:rsid w:val="00B91A03"/>
    <w:rsid w:val="00CD4F6A"/>
    <w:rsid w:val="00CF0268"/>
    <w:rsid w:val="00D852F8"/>
    <w:rsid w:val="00E27F3B"/>
    <w:rsid w:val="00E46506"/>
    <w:rsid w:val="00ED2856"/>
    <w:rsid w:val="00F618FF"/>
    <w:rsid w:val="00F81FC8"/>
    <w:rsid w:val="00FC117A"/>
    <w:rsid w:val="00FD5295"/>
    <w:rsid w:val="00FF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2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22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444B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44B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512">
          <w:marLeft w:val="1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МБДОУ ДС365</cp:lastModifiedBy>
  <cp:revision>3</cp:revision>
  <cp:lastPrinted>2016-11-30T04:22:00Z</cp:lastPrinted>
  <dcterms:created xsi:type="dcterms:W3CDTF">2018-01-26T04:08:00Z</dcterms:created>
  <dcterms:modified xsi:type="dcterms:W3CDTF">2018-04-18T05:14:00Z</dcterms:modified>
</cp:coreProperties>
</file>