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BD" w:rsidRDefault="00046CBD" w:rsidP="00046C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109220</wp:posOffset>
            </wp:positionV>
            <wp:extent cx="3806190" cy="2853690"/>
            <wp:effectExtent l="19050" t="0" r="3810" b="0"/>
            <wp:wrapTight wrapText="bothSides">
              <wp:wrapPolygon edited="0">
                <wp:start x="-108" y="0"/>
                <wp:lineTo x="-108" y="21485"/>
                <wp:lineTo x="21622" y="21485"/>
                <wp:lineTo x="21622" y="0"/>
                <wp:lineTo x="-108" y="0"/>
              </wp:wrapPolygon>
            </wp:wrapTight>
            <wp:docPr id="9" name="Рисунок 8" descr="C:\Users\User\AppData\Local\Microsoft\Windows\Temporary Internet Files\Content.IE5\O37FTZUE\p11603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IE5\O37FTZUE\p1160301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85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Pr="00046CBD" w:rsidRDefault="00046CBD" w:rsidP="00046CBD">
      <w:pPr>
        <w:jc w:val="center"/>
        <w:rPr>
          <w:b/>
          <w:color w:val="1F497D" w:themeColor="text2"/>
          <w:sz w:val="28"/>
          <w:szCs w:val="28"/>
        </w:rPr>
      </w:pPr>
      <w:r w:rsidRPr="00046CBD">
        <w:rPr>
          <w:b/>
          <w:color w:val="1F497D" w:themeColor="text2"/>
          <w:sz w:val="28"/>
          <w:szCs w:val="28"/>
        </w:rPr>
        <w:t>Меры безопасности на льду</w:t>
      </w:r>
    </w:p>
    <w:p w:rsidR="00046CBD" w:rsidRDefault="00046CBD" w:rsidP="00046CBD">
      <w:pPr>
        <w:jc w:val="center"/>
        <w:rPr>
          <w:sz w:val="28"/>
          <w:szCs w:val="28"/>
        </w:rPr>
      </w:pP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усилении заморозков образуется ледяной покров на водоемах привлекающий детей, подростков и некоторых взрослых опробовать его прочность.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 для того, чтобы первая попытка выхода на лед не оказалась последней требуется соблюдать элементарные меры предосторожности на водных объектах: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безопасным для перехода является лед с зеленоватым оттенком, толщиной не менее </w:t>
      </w:r>
      <w:smartTag w:uri="urn:schemas-microsoft-com:office:smarttags" w:element="metricconverter">
        <w:smartTagPr>
          <w:attr w:name="ProductID" w:val="7 сантиметров"/>
        </w:smartTagPr>
        <w:r>
          <w:rPr>
            <w:sz w:val="28"/>
            <w:szCs w:val="28"/>
          </w:rPr>
          <w:t>7 сантиметров</w:t>
        </w:r>
      </w:smartTag>
      <w:r>
        <w:rPr>
          <w:sz w:val="28"/>
          <w:szCs w:val="28"/>
        </w:rPr>
        <w:t>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категорически запрещается проверять прочность льда ударами ноги;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переходе водоема по льду следует наметить маршрут и убедиться в прочности льда с помощью пешни. Если лед не прочен, необходимо прекратить движение и возвращаться по своим следам, делая первые шаги без отрыва ног от поверхности льда;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-при переходе по льду необходимо следовать друг за другом на расстоянии 5-6 метров и быть готовыми оказать немедленную помощь идущему впереди;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 время движения по льду следует обращать внимание на ледовую поверхность, обходить опасные места и участки, покрытые толстым слоем снега;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особую осторожность необходимо проявлять в местах, где быстрое течение, родники, выступают на поверхность кусты, трава, впадают в водоемы ручьи и вливаются теплые сточные воды промышленных предприятий и т.п.;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переходе водоема по льду на лыжах следует отстегнуть крепление лыж и снять петли лыжных палок с кистей рук. Если имеются рюкзак или ранец, необходимо их взять на  одно плечо;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 время движения по льду лыжник, идущий первым, ударами палок проверяет прочность льда;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время рыбной ловли нельзя пробивать много лунок на ограниченной площади, собираться большими группами. Каждому рыболову рекомендуется иметь с собой спасательное средство в виде шнура длинной 12-</w:t>
      </w:r>
      <w:smartTag w:uri="urn:schemas-microsoft-com:office:smarttags" w:element="metricconverter">
        <w:smartTagPr>
          <w:attr w:name="ProductID" w:val="15 метров"/>
        </w:smartTagPr>
        <w:r>
          <w:rPr>
            <w:sz w:val="28"/>
            <w:szCs w:val="28"/>
          </w:rPr>
          <w:t>15 метров</w:t>
        </w:r>
      </w:smartTag>
      <w:r>
        <w:rPr>
          <w:sz w:val="28"/>
          <w:szCs w:val="28"/>
        </w:rPr>
        <w:t>, на одном конце которого закреплен груз весом 400-</w:t>
      </w:r>
      <w:smartTag w:uri="urn:schemas-microsoft-com:office:smarttags" w:element="metricconverter">
        <w:smartTagPr>
          <w:attr w:name="ProductID" w:val="500 грамм"/>
        </w:smartTagPr>
        <w:r>
          <w:rPr>
            <w:sz w:val="28"/>
            <w:szCs w:val="28"/>
          </w:rPr>
          <w:t>500 грамм</w:t>
        </w:r>
      </w:smartTag>
      <w:r>
        <w:rPr>
          <w:sz w:val="28"/>
          <w:szCs w:val="28"/>
        </w:rPr>
        <w:t>, на другом изготовлена петля для крепления шнура на руку.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Пользоваться площадками для катания на коньках, устраиваемыми на водоемах разрешается только после тщательной проверки поверхности льда. Толщина льда должна быть не менее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</w:rPr>
          <w:t>12 см</w:t>
        </w:r>
      </w:smartTag>
      <w:r>
        <w:rPr>
          <w:sz w:val="28"/>
          <w:szCs w:val="28"/>
        </w:rPr>
        <w:t xml:space="preserve">, а при массовом катании – не менее </w:t>
      </w:r>
      <w:smartTag w:uri="urn:schemas-microsoft-com:office:smarttags" w:element="metricconverter">
        <w:smartTagPr>
          <w:attr w:name="ProductID" w:val="25 см"/>
        </w:smartTagPr>
        <w:r>
          <w:rPr>
            <w:sz w:val="28"/>
            <w:szCs w:val="28"/>
          </w:rPr>
          <w:t>25 см</w:t>
        </w:r>
      </w:smartTag>
      <w:r>
        <w:rPr>
          <w:sz w:val="28"/>
          <w:szCs w:val="28"/>
        </w:rPr>
        <w:t>.</w:t>
      </w:r>
    </w:p>
    <w:p w:rsidR="00046CBD" w:rsidRDefault="00046CBD" w:rsidP="00046CBD">
      <w:pPr>
        <w:jc w:val="both"/>
        <w:rPr>
          <w:sz w:val="28"/>
          <w:szCs w:val="28"/>
        </w:rPr>
      </w:pPr>
    </w:p>
    <w:p w:rsidR="00046CBD" w:rsidRDefault="00046CBD" w:rsidP="00046CBD">
      <w:pPr>
        <w:jc w:val="center"/>
        <w:rPr>
          <w:sz w:val="28"/>
          <w:szCs w:val="28"/>
        </w:rPr>
      </w:pPr>
      <w:r w:rsidRPr="00046CBD">
        <w:rPr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-635</wp:posOffset>
            </wp:positionV>
            <wp:extent cx="3295650" cy="2202180"/>
            <wp:effectExtent l="19050" t="0" r="0" b="0"/>
            <wp:wrapTight wrapText="bothSides">
              <wp:wrapPolygon edited="0">
                <wp:start x="-125" y="0"/>
                <wp:lineTo x="-125" y="21488"/>
                <wp:lineTo x="21600" y="21488"/>
                <wp:lineTo x="21600" y="0"/>
                <wp:lineTo x="-125" y="0"/>
              </wp:wrapPolygon>
            </wp:wrapTight>
            <wp:docPr id="10" name="Рисунок 1" descr="C:\Users\User\AppData\Local\Microsoft\Windows\Temporary Internet Files\Content.IE5\O37FTZUE\220px-MacKenzie_River_ice_road_-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O37FTZUE\220px-MacKenzie_River_ice_road_-c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Pr="00BA4862" w:rsidRDefault="00046CBD" w:rsidP="00046CBD">
      <w:pPr>
        <w:jc w:val="center"/>
        <w:rPr>
          <w:b/>
          <w:color w:val="1F497D" w:themeColor="text2"/>
          <w:sz w:val="28"/>
          <w:szCs w:val="28"/>
        </w:rPr>
      </w:pPr>
      <w:r w:rsidRPr="00BA4862">
        <w:rPr>
          <w:b/>
          <w:color w:val="1F497D" w:themeColor="text2"/>
          <w:sz w:val="28"/>
          <w:szCs w:val="28"/>
        </w:rPr>
        <w:t>Если Вы провалились под лед:</w:t>
      </w: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- широко раскиньте руки по кромкам льда, чтобы не погрузиться в воду с головой;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если невозможно, переберитесь к тому краю полыньи, где течение не увлекает Вас под лед;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старайтесь не обламывать кромку, без резких движений выбирайтесь на лед, заползая грудью и поочередно вытаскивая на поверхность ноги широко их расставляя;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приноравливайте свое тело к наиболее широкой площади опоры;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выбравшись из полыньи, откатывайтесь, а затем ползите в сторону, откуда шли.</w:t>
      </w:r>
    </w:p>
    <w:p w:rsidR="00046CBD" w:rsidRDefault="00046CBD" w:rsidP="00046CBD">
      <w:pPr>
        <w:jc w:val="both"/>
        <w:rPr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196215</wp:posOffset>
            </wp:positionV>
            <wp:extent cx="5528310" cy="3406140"/>
            <wp:effectExtent l="19050" t="0" r="0" b="0"/>
            <wp:wrapTight wrapText="bothSides">
              <wp:wrapPolygon edited="0">
                <wp:start x="-74" y="0"/>
                <wp:lineTo x="-74" y="21503"/>
                <wp:lineTo x="21585" y="21503"/>
                <wp:lineTo x="21585" y="0"/>
                <wp:lineTo x="-74" y="0"/>
              </wp:wrapPolygon>
            </wp:wrapTight>
            <wp:docPr id="12" name="Рисунок 10" descr="C:\Users\User\AppData\Local\Microsoft\Windows\Temporary Internet Files\Content.IE5\01MZG64I\lye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IE5\01MZG64I\lyed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31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b/>
          <w:sz w:val="28"/>
          <w:szCs w:val="28"/>
        </w:rPr>
      </w:pPr>
    </w:p>
    <w:p w:rsidR="00046CBD" w:rsidRPr="00BA4862" w:rsidRDefault="00046CBD" w:rsidP="00046CBD">
      <w:pPr>
        <w:jc w:val="center"/>
        <w:rPr>
          <w:b/>
          <w:color w:val="1F497D" w:themeColor="text2"/>
          <w:sz w:val="28"/>
          <w:szCs w:val="28"/>
        </w:rPr>
      </w:pPr>
      <w:r w:rsidRPr="00BA4862">
        <w:rPr>
          <w:b/>
          <w:color w:val="1F497D" w:themeColor="text2"/>
          <w:sz w:val="28"/>
          <w:szCs w:val="28"/>
        </w:rPr>
        <w:t>Человек п</w:t>
      </w:r>
      <w:r w:rsidR="00AC3E76" w:rsidRPr="00BA4862">
        <w:rPr>
          <w:b/>
          <w:color w:val="1F497D" w:themeColor="text2"/>
          <w:sz w:val="28"/>
          <w:szCs w:val="28"/>
        </w:rPr>
        <w:t>ровалился под лед</w:t>
      </w:r>
    </w:p>
    <w:p w:rsidR="00AC3E76" w:rsidRDefault="00AC3E76" w:rsidP="00046CBD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center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511843" cy="3672840"/>
            <wp:effectExtent l="19050" t="0" r="0" b="0"/>
            <wp:docPr id="14" name="Рисунок 12" descr="C:\Users\User\AppData\Local\Microsoft\Windows\Temporary Internet Files\Content.IE5\29A7NDZ7\utonul-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Temporary Internet Files\Content.IE5\29A7NDZ7\utonul-1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428" cy="367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</w:p>
    <w:p w:rsidR="00AC3E76" w:rsidRDefault="00AC3E76" w:rsidP="00046CBD">
      <w:pPr>
        <w:jc w:val="center"/>
        <w:rPr>
          <w:noProof/>
          <w:sz w:val="28"/>
          <w:szCs w:val="28"/>
        </w:rPr>
      </w:pPr>
    </w:p>
    <w:p w:rsidR="00046CBD" w:rsidRPr="00356D64" w:rsidRDefault="00046CBD" w:rsidP="00046CB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31080" cy="3756660"/>
            <wp:effectExtent l="19050" t="0" r="7620" b="0"/>
            <wp:docPr id="19" name="Рисунок 17" descr="C:\Users\User\AppData\Local\Microsoft\Windows\Temporary Internet Files\Content.IE5\01MZG64I\pervoru-95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Temporary Internet Files\Content.IE5\01MZG64I\pervoru-9535[1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0799" b="12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75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E76" w:rsidRDefault="00046CBD" w:rsidP="00AC3E76">
      <w:pPr>
        <w:jc w:val="center"/>
        <w:rPr>
          <w:sz w:val="28"/>
          <w:szCs w:val="28"/>
        </w:rPr>
      </w:pPr>
      <w:r w:rsidRPr="00356D64">
        <w:rPr>
          <w:sz w:val="28"/>
          <w:szCs w:val="28"/>
        </w:rPr>
        <w:tab/>
      </w:r>
    </w:p>
    <w:p w:rsidR="00AC3E76" w:rsidRDefault="00AC3E76" w:rsidP="00AC3E76">
      <w:pPr>
        <w:jc w:val="center"/>
        <w:rPr>
          <w:sz w:val="28"/>
          <w:szCs w:val="28"/>
        </w:rPr>
      </w:pPr>
    </w:p>
    <w:p w:rsidR="00AC3E76" w:rsidRDefault="00AC3E76" w:rsidP="00AC3E76">
      <w:pPr>
        <w:jc w:val="center"/>
        <w:rPr>
          <w:sz w:val="28"/>
          <w:szCs w:val="28"/>
        </w:rPr>
      </w:pPr>
    </w:p>
    <w:p w:rsidR="00AC3E76" w:rsidRDefault="00AC3E76" w:rsidP="00AC3E76">
      <w:pPr>
        <w:jc w:val="center"/>
        <w:rPr>
          <w:sz w:val="28"/>
          <w:szCs w:val="28"/>
        </w:rPr>
      </w:pPr>
    </w:p>
    <w:p w:rsidR="00AC3E76" w:rsidRPr="00BA4862" w:rsidRDefault="00AC3E76" w:rsidP="00AC3E76">
      <w:pPr>
        <w:jc w:val="center"/>
        <w:rPr>
          <w:b/>
          <w:color w:val="1F497D" w:themeColor="text2"/>
          <w:sz w:val="28"/>
          <w:szCs w:val="28"/>
        </w:rPr>
      </w:pPr>
      <w:r w:rsidRPr="00BA4862">
        <w:rPr>
          <w:b/>
          <w:color w:val="1F497D" w:themeColor="text2"/>
          <w:sz w:val="28"/>
          <w:szCs w:val="28"/>
        </w:rPr>
        <w:lastRenderedPageBreak/>
        <w:t>Человек провалился под лед, Вы стали очевидцем:</w:t>
      </w:r>
    </w:p>
    <w:p w:rsidR="00AC3E76" w:rsidRDefault="00AC3E76" w:rsidP="00AC3E76">
      <w:pPr>
        <w:jc w:val="center"/>
        <w:rPr>
          <w:b/>
          <w:sz w:val="28"/>
          <w:szCs w:val="28"/>
        </w:rPr>
      </w:pPr>
    </w:p>
    <w:p w:rsidR="00046CBD" w:rsidRDefault="00046CBD" w:rsidP="00046CBD">
      <w:pPr>
        <w:jc w:val="both"/>
        <w:rPr>
          <w:sz w:val="28"/>
          <w:szCs w:val="28"/>
        </w:rPr>
      </w:pPr>
      <w:r w:rsidRPr="00356D64">
        <w:rPr>
          <w:sz w:val="28"/>
          <w:szCs w:val="28"/>
        </w:rPr>
        <w:t xml:space="preserve">- не медленно крикните ему, </w:t>
      </w:r>
      <w:r>
        <w:rPr>
          <w:sz w:val="28"/>
          <w:szCs w:val="28"/>
        </w:rPr>
        <w:t>что идете на помощь;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приближайтесь к полынье ползком, широко раскинув руки;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подложите под себя лыжи, фанеру или доску, чтобы увеличить площадь опоры и ползите на них;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 самому краю полыньи подползать нельзя, иначе и сами окажитесь в воде;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ремни и шарф, любая доска, лыжи, санки помогут Вам спасти человека;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бросать связанные предметы нужно за 3-</w:t>
      </w:r>
      <w:smartTag w:uri="urn:schemas-microsoft-com:office:smarttags" w:element="metricconverter">
        <w:smartTagPr>
          <w:attr w:name="ProductID" w:val="4 м"/>
        </w:smartTagPr>
        <w:r>
          <w:rPr>
            <w:sz w:val="28"/>
            <w:szCs w:val="28"/>
          </w:rPr>
          <w:t>4 м</w:t>
        </w:r>
      </w:smartTag>
      <w:r>
        <w:rPr>
          <w:sz w:val="28"/>
          <w:szCs w:val="28"/>
        </w:rPr>
        <w:t xml:space="preserve"> до пострадавшего;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если Вы не один, то, взяв друг друга за ноги, ложитесь на лед цепочкой и двигайтесь к пролому;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действуйте решительно и быстро, пострадавший коченеет в ледяной воде, намокшая одежда тянет его в низ;</w:t>
      </w: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подав пострадавшему подручное средство, вытащите его на лед и ползком двигайтесь от опасной зоны.</w:t>
      </w:r>
    </w:p>
    <w:p w:rsidR="00046CBD" w:rsidRDefault="00046CBD" w:rsidP="00046CBD">
      <w:pPr>
        <w:jc w:val="both"/>
        <w:rPr>
          <w:sz w:val="28"/>
          <w:szCs w:val="28"/>
        </w:rPr>
      </w:pP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Взрослые и дети, соблюдайте правила поведения на водных объектах, выполнение элементарных мер осторожности – залог вашей безопасности!</w:t>
      </w:r>
    </w:p>
    <w:p w:rsidR="00046CBD" w:rsidRDefault="00046CBD" w:rsidP="00046CBD">
      <w:pPr>
        <w:jc w:val="both"/>
        <w:rPr>
          <w:sz w:val="28"/>
          <w:szCs w:val="28"/>
        </w:rPr>
      </w:pP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помощью.</w:t>
      </w:r>
    </w:p>
    <w:p w:rsidR="00046CBD" w:rsidRDefault="00046CBD" w:rsidP="00046CBD">
      <w:pPr>
        <w:jc w:val="both"/>
        <w:rPr>
          <w:sz w:val="28"/>
          <w:szCs w:val="28"/>
        </w:rPr>
      </w:pPr>
    </w:p>
    <w:p w:rsidR="00046CBD" w:rsidRDefault="00046CBD" w:rsidP="00046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чрезвычайных ситуациях звоните 01 или в единую службу спасения с мобильного телефона 112</w:t>
      </w:r>
    </w:p>
    <w:p w:rsidR="00FF1805" w:rsidRDefault="00FF1805"/>
    <w:sectPr w:rsidR="00FF1805" w:rsidSect="00046CBD">
      <w:headerReference w:type="even" r:id="rId9"/>
      <w:headerReference w:type="default" r:id="rId10"/>
      <w:footerReference w:type="even" r:id="rId11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7ED" w:rsidRDefault="00BA4862" w:rsidP="00DB51F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17ED" w:rsidRDefault="00BA4862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7ED" w:rsidRDefault="00BA4862" w:rsidP="00DB51F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17ED" w:rsidRDefault="00BA486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7ED" w:rsidRDefault="00BA486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CBD"/>
    <w:rsid w:val="00046CBD"/>
    <w:rsid w:val="004D5C8D"/>
    <w:rsid w:val="007025BA"/>
    <w:rsid w:val="009119D5"/>
    <w:rsid w:val="00AC3E76"/>
    <w:rsid w:val="00BA4862"/>
    <w:rsid w:val="00FF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C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4D5C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D5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D5C8D"/>
    <w:rPr>
      <w:b/>
      <w:bCs/>
    </w:rPr>
  </w:style>
  <w:style w:type="character" w:styleId="a4">
    <w:name w:val="Emphasis"/>
    <w:basedOn w:val="a0"/>
    <w:uiPriority w:val="20"/>
    <w:qFormat/>
    <w:rsid w:val="004D5C8D"/>
    <w:rPr>
      <w:i/>
      <w:iCs/>
    </w:rPr>
  </w:style>
  <w:style w:type="paragraph" w:styleId="a5">
    <w:name w:val="No Spacing"/>
    <w:uiPriority w:val="1"/>
    <w:qFormat/>
    <w:rsid w:val="004D5C8D"/>
    <w:pPr>
      <w:spacing w:after="0" w:line="240" w:lineRule="auto"/>
    </w:pPr>
  </w:style>
  <w:style w:type="paragraph" w:styleId="a6">
    <w:name w:val="footer"/>
    <w:basedOn w:val="a"/>
    <w:link w:val="a7"/>
    <w:rsid w:val="00046C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46C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46CBD"/>
  </w:style>
  <w:style w:type="paragraph" w:styleId="a9">
    <w:name w:val="header"/>
    <w:basedOn w:val="a"/>
    <w:link w:val="aa"/>
    <w:rsid w:val="00046C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46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 Знак Знак Знак Знак Знак Знак"/>
    <w:basedOn w:val="a"/>
    <w:autoRedefine/>
    <w:rsid w:val="00046CBD"/>
    <w:pPr>
      <w:widowControl w:val="0"/>
      <w:jc w:val="both"/>
    </w:pPr>
    <w:rPr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46C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6C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oter" Target="footer1.xml"/><Relationship Id="rId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2019-12-29T09:43:00Z</dcterms:created>
  <dcterms:modified xsi:type="dcterms:W3CDTF">2019-12-29T09:58:00Z</dcterms:modified>
</cp:coreProperties>
</file>