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D9" w:rsidRDefault="00376ED9" w:rsidP="000C4941">
      <w:pPr>
        <w:ind w:left="-142"/>
        <w:jc w:val="center"/>
        <w:rPr>
          <w:b/>
        </w:rPr>
      </w:pPr>
      <w:bookmarkStart w:id="0" w:name="_GoBack"/>
      <w:bookmarkEnd w:id="0"/>
    </w:p>
    <w:p w:rsidR="00376ED9" w:rsidRDefault="00376ED9" w:rsidP="000C4941">
      <w:pPr>
        <w:ind w:left="-142"/>
        <w:jc w:val="center"/>
        <w:rPr>
          <w:b/>
        </w:rPr>
      </w:pPr>
    </w:p>
    <w:p w:rsidR="00FB730D" w:rsidRPr="00885A21" w:rsidRDefault="00FB730D" w:rsidP="000C4941">
      <w:pPr>
        <w:ind w:left="-142"/>
        <w:jc w:val="center"/>
        <w:rPr>
          <w:b/>
        </w:rPr>
      </w:pPr>
      <w:r w:rsidRPr="00885A21">
        <w:rPr>
          <w:b/>
        </w:rPr>
        <w:t xml:space="preserve">Анализ методической работы </w:t>
      </w:r>
    </w:p>
    <w:p w:rsidR="00FB730D" w:rsidRPr="00885A21" w:rsidRDefault="00FB730D" w:rsidP="000C4941">
      <w:pPr>
        <w:ind w:left="-142"/>
        <w:jc w:val="center"/>
        <w:rPr>
          <w:b/>
        </w:rPr>
      </w:pPr>
      <w:r w:rsidRPr="00885A21">
        <w:rPr>
          <w:b/>
        </w:rPr>
        <w:t xml:space="preserve">общеобразовательных организаций </w:t>
      </w:r>
    </w:p>
    <w:p w:rsidR="00FB730D" w:rsidRPr="00885A21" w:rsidRDefault="001009A2" w:rsidP="000C4941">
      <w:pPr>
        <w:ind w:left="-142"/>
        <w:jc w:val="center"/>
        <w:rPr>
          <w:b/>
        </w:rPr>
      </w:pPr>
      <w:r>
        <w:rPr>
          <w:b/>
        </w:rPr>
        <w:t xml:space="preserve">за </w:t>
      </w:r>
      <w:r w:rsidR="0002696F">
        <w:rPr>
          <w:b/>
          <w:lang w:val="en-US"/>
        </w:rPr>
        <w:t>I</w:t>
      </w:r>
      <w:r w:rsidR="0002696F">
        <w:rPr>
          <w:b/>
        </w:rPr>
        <w:t>полугодие 2019 – 2020 учебного</w:t>
      </w:r>
      <w:r w:rsidR="00FB730D" w:rsidRPr="00885A21">
        <w:rPr>
          <w:b/>
        </w:rPr>
        <w:t xml:space="preserve"> год</w:t>
      </w:r>
      <w:r w:rsidR="0002696F">
        <w:rPr>
          <w:b/>
        </w:rPr>
        <w:t>а</w:t>
      </w:r>
      <w:r w:rsidR="00FB730D" w:rsidRPr="00885A21">
        <w:rPr>
          <w:b/>
        </w:rPr>
        <w:t>.</w:t>
      </w:r>
    </w:p>
    <w:p w:rsidR="00FB730D" w:rsidRPr="00885A21" w:rsidRDefault="00FB730D" w:rsidP="000C4941">
      <w:pPr>
        <w:ind w:left="-142"/>
        <w:jc w:val="center"/>
        <w:rPr>
          <w:b/>
        </w:rPr>
      </w:pPr>
    </w:p>
    <w:p w:rsidR="00FB730D" w:rsidRDefault="00FB730D" w:rsidP="000C4941">
      <w:pPr>
        <w:ind w:left="-142"/>
        <w:jc w:val="center"/>
        <w:rPr>
          <w:b/>
        </w:rPr>
      </w:pPr>
      <w:r w:rsidRPr="00885A21">
        <w:rPr>
          <w:b/>
        </w:rPr>
        <w:t>Единая методическая тема школы.</w:t>
      </w:r>
    </w:p>
    <w:p w:rsidR="00E56861" w:rsidRPr="00E56861" w:rsidRDefault="00E56861" w:rsidP="00E56861">
      <w:pPr>
        <w:rPr>
          <w:szCs w:val="36"/>
          <w:shd w:val="clear" w:color="auto" w:fill="FFFFFF"/>
        </w:rPr>
      </w:pPr>
      <w:r w:rsidRPr="00E56861">
        <w:rPr>
          <w:szCs w:val="36"/>
          <w:shd w:val="clear" w:color="auto" w:fill="FFFFFF"/>
        </w:rPr>
        <w:t xml:space="preserve">        Развитие творческого потенциала личности ученика и учителя как один из факторов совершенствования качества образования в условиях реализации ФГОС начального общего образования (НОО) и введения ФГОС основного общего образования (ООО) и введения СОО.</w:t>
      </w:r>
    </w:p>
    <w:p w:rsidR="00E56861" w:rsidRPr="00E56861" w:rsidRDefault="00E56861" w:rsidP="000C4941">
      <w:pPr>
        <w:ind w:left="-142"/>
        <w:jc w:val="center"/>
        <w:rPr>
          <w:b/>
          <w:sz w:val="20"/>
        </w:rPr>
      </w:pPr>
    </w:p>
    <w:p w:rsidR="00FB730D" w:rsidRPr="00885A21" w:rsidRDefault="00FB730D" w:rsidP="000C4941">
      <w:pPr>
        <w:ind w:left="-142"/>
        <w:jc w:val="center"/>
        <w:rPr>
          <w:b/>
        </w:rPr>
      </w:pPr>
    </w:p>
    <w:p w:rsidR="00FB730D" w:rsidRPr="00885A21" w:rsidRDefault="00FB730D" w:rsidP="000C4941">
      <w:pPr>
        <w:ind w:left="-142" w:firstLine="284"/>
        <w:jc w:val="center"/>
        <w:rPr>
          <w:b/>
        </w:rPr>
      </w:pPr>
      <w:r w:rsidRPr="00885A21">
        <w:rPr>
          <w:b/>
        </w:rPr>
        <w:t>Цель и задачи, поставленные перед школой.</w:t>
      </w:r>
    </w:p>
    <w:p w:rsidR="00FB730D" w:rsidRDefault="00FB730D" w:rsidP="000C4941">
      <w:pPr>
        <w:jc w:val="center"/>
        <w:rPr>
          <w:b/>
        </w:rPr>
      </w:pPr>
    </w:p>
    <w:p w:rsidR="00376ED9" w:rsidRDefault="00E56861" w:rsidP="00E56861">
      <w:pPr>
        <w:rPr>
          <w:b/>
        </w:rPr>
      </w:pPr>
      <w:r>
        <w:rPr>
          <w:b/>
        </w:rPr>
        <w:t xml:space="preserve">Цели: </w:t>
      </w:r>
    </w:p>
    <w:p w:rsidR="00E56861" w:rsidRDefault="00E56861" w:rsidP="00E56861">
      <w: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376ED9" w:rsidRDefault="00376ED9" w:rsidP="00E56861">
      <w:pPr>
        <w:rPr>
          <w:b/>
        </w:rPr>
      </w:pPr>
    </w:p>
    <w:p w:rsidR="00E56861" w:rsidRDefault="00E56861" w:rsidP="00E56861">
      <w:pPr>
        <w:rPr>
          <w:b/>
        </w:rPr>
      </w:pPr>
      <w:r>
        <w:rPr>
          <w:b/>
        </w:rPr>
        <w:t>Задачи:</w:t>
      </w:r>
    </w:p>
    <w:p w:rsidR="00E56861" w:rsidRPr="00376ED9" w:rsidRDefault="00E56861" w:rsidP="00E56861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Создание условий для реализации ФГОС начального образования (НОО) и ФГОС основного образования (ООО) и для поэтапного введения ФГОС среднего общего образования (СОО)</w:t>
      </w:r>
    </w:p>
    <w:p w:rsidR="00376ED9" w:rsidRPr="00376ED9" w:rsidRDefault="00376ED9" w:rsidP="00E56861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образовательной организации, включающих три группы требований. В СООТВЕТСТВИИ С Федеральным государственным образовательным стандартом нового поколения</w:t>
      </w:r>
    </w:p>
    <w:p w:rsidR="00376ED9" w:rsidRPr="00376ED9" w:rsidRDefault="00376ED9" w:rsidP="00E56861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Совершенствование методического уровня педагогов через овладение новыми педагогическими технологиями.</w:t>
      </w:r>
    </w:p>
    <w:p w:rsidR="00376ED9" w:rsidRPr="00376ED9" w:rsidRDefault="00376ED9" w:rsidP="00E56861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Приведение в систему работы учителей-предметников по темам самообразования</w:t>
      </w:r>
    </w:p>
    <w:p w:rsidR="00376ED9" w:rsidRPr="00376ED9" w:rsidRDefault="00376ED9" w:rsidP="00E56861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Активизация работы  по выявлению и обобщению, распространению передового педагогического опыта творчески работающих педагогов</w:t>
      </w:r>
    </w:p>
    <w:p w:rsidR="00376ED9" w:rsidRPr="00376ED9" w:rsidRDefault="00376ED9" w:rsidP="00376ED9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376ED9" w:rsidRPr="00376ED9" w:rsidRDefault="00376ED9" w:rsidP="00376ED9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Обеспечение методического сопровождения работы с молодыми и вновь принятыми специалистами</w:t>
      </w:r>
    </w:p>
    <w:p w:rsidR="00376ED9" w:rsidRPr="00376ED9" w:rsidRDefault="00376ED9" w:rsidP="00376ED9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 xml:space="preserve">Создание условий для самореализации обучающихся в учебно-воспитательном процессе </w:t>
      </w:r>
    </w:p>
    <w:p w:rsidR="00376ED9" w:rsidRPr="00376ED9" w:rsidRDefault="00376ED9" w:rsidP="00376ED9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Развитие системы работы с детьми, имеющими повышенные и</w:t>
      </w:r>
      <w:r>
        <w:rPr>
          <w:rFonts w:ascii="Times New Roman" w:hAnsi="Times New Roman"/>
          <w:sz w:val="24"/>
        </w:rPr>
        <w:t>н</w:t>
      </w:r>
      <w:r w:rsidRPr="00376ED9">
        <w:rPr>
          <w:rFonts w:ascii="Times New Roman" w:hAnsi="Times New Roman"/>
          <w:sz w:val="24"/>
        </w:rPr>
        <w:t>теллектуальные способности</w:t>
      </w:r>
    </w:p>
    <w:p w:rsidR="00376ED9" w:rsidRPr="00376ED9" w:rsidRDefault="00376ED9" w:rsidP="00376ED9">
      <w:pPr>
        <w:pStyle w:val="a6"/>
        <w:numPr>
          <w:ilvl w:val="0"/>
          <w:numId w:val="19"/>
        </w:numPr>
        <w:rPr>
          <w:rFonts w:ascii="Times New Roman" w:hAnsi="Times New Roman"/>
          <w:sz w:val="24"/>
        </w:rPr>
      </w:pPr>
      <w:r w:rsidRPr="00376ED9">
        <w:rPr>
          <w:rFonts w:ascii="Times New Roman" w:hAnsi="Times New Roman"/>
          <w:sz w:val="24"/>
        </w:rPr>
        <w:t>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E56861" w:rsidRDefault="00E56861" w:rsidP="00E56861">
      <w:pPr>
        <w:rPr>
          <w:b/>
        </w:rPr>
      </w:pPr>
    </w:p>
    <w:p w:rsidR="00376ED9" w:rsidRDefault="00376ED9" w:rsidP="00E56861">
      <w:pPr>
        <w:rPr>
          <w:b/>
        </w:rPr>
      </w:pPr>
    </w:p>
    <w:p w:rsidR="00376ED9" w:rsidRDefault="00376ED9" w:rsidP="00E56861">
      <w:pPr>
        <w:rPr>
          <w:b/>
        </w:rPr>
      </w:pPr>
    </w:p>
    <w:p w:rsidR="00376ED9" w:rsidRPr="00885A21" w:rsidRDefault="00376ED9" w:rsidP="00E56861">
      <w:pPr>
        <w:rPr>
          <w:b/>
        </w:rPr>
      </w:pPr>
    </w:p>
    <w:p w:rsidR="00FB730D" w:rsidRPr="00885A21" w:rsidRDefault="00FB730D" w:rsidP="00E56861">
      <w:pPr>
        <w:numPr>
          <w:ilvl w:val="0"/>
          <w:numId w:val="1"/>
        </w:numPr>
        <w:rPr>
          <w:b/>
          <w:u w:val="single"/>
        </w:rPr>
      </w:pPr>
      <w:r w:rsidRPr="00885A21">
        <w:rPr>
          <w:b/>
          <w:u w:val="single"/>
        </w:rPr>
        <w:lastRenderedPageBreak/>
        <w:t>Развитие учительского потенциала.</w:t>
      </w:r>
    </w:p>
    <w:p w:rsidR="00FB730D" w:rsidRPr="00885A21" w:rsidRDefault="00FB730D" w:rsidP="000C4941">
      <w:pPr>
        <w:rPr>
          <w:b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FB730D" w:rsidRPr="00885A21" w:rsidTr="00FB730D">
        <w:trPr>
          <w:trHeight w:val="29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02696F" w:rsidRDefault="0002696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CC7DE6" w:rsidRPr="00885A21" w:rsidTr="00103846">
        <w:trPr>
          <w:trHeight w:val="2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DE6" w:rsidRPr="00885A21" w:rsidRDefault="00CC7DE6" w:rsidP="000C494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 (без совместителей)Всего: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C7DE6" w:rsidRPr="00885A21" w:rsidTr="00103846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имеют высшую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7DE6" w:rsidRPr="00885A21" w:rsidTr="00103846">
        <w:trPr>
          <w:trHeight w:val="1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имеют первую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7DE6" w:rsidRPr="00885A21" w:rsidTr="00103846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7DE6" w:rsidRPr="00885A21" w:rsidRDefault="00CC7DE6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C7DE6" w:rsidRPr="00885A21" w:rsidTr="00103846">
        <w:trPr>
          <w:trHeight w:val="27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885A21" w:rsidRDefault="00CC7DE6" w:rsidP="00CC7DE6">
            <w:pPr>
              <w:ind w:left="360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CC7DE6" w:rsidP="00CC7DE6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не имеют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DE6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B730D" w:rsidRPr="00885A21" w:rsidTr="00FB73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CC7DE6" w:rsidP="00CC7DE6">
            <w:pPr>
              <w:pStyle w:val="a6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B730D" w:rsidRPr="00885A21" w:rsidTr="00FB73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CC7DE6" w:rsidRDefault="00CC7DE6" w:rsidP="00CC7DE6">
            <w:pPr>
              <w:ind w:left="360"/>
              <w:jc w:val="center"/>
            </w:pPr>
            <w:r>
              <w:t>3)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Средний возраст педагогов по 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376ED9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B730D" w:rsidRPr="00885A21" w:rsidTr="00FB730D">
        <w:trPr>
          <w:trHeight w:val="2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CC7DE6" w:rsidP="00CC7DE6">
            <w:pPr>
              <w:ind w:left="360"/>
              <w:jc w:val="center"/>
            </w:pPr>
            <w:r>
              <w:t>4)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CC7DE6" w:rsidRDefault="00FB730D" w:rsidP="000C494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Количество аттестовавшихся педагогов</w:t>
            </w:r>
            <w:r w:rsidR="00CC7DE6" w:rsidRPr="00CC7DE6">
              <w:rPr>
                <w:rFonts w:ascii="Times New Roman" w:hAnsi="Times New Roman"/>
                <w:b/>
                <w:sz w:val="24"/>
                <w:szCs w:val="24"/>
              </w:rPr>
              <w:t>.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FB730D" w:rsidRPr="00885A21">
              <w:rPr>
                <w:rFonts w:ascii="Times New Roman" w:hAnsi="Times New Roman"/>
                <w:sz w:val="24"/>
                <w:szCs w:val="24"/>
              </w:rPr>
              <w:t>подтвердили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FB730D" w:rsidRPr="00885A21">
              <w:rPr>
                <w:rFonts w:ascii="Times New Roman" w:hAnsi="Times New Roman"/>
                <w:sz w:val="24"/>
                <w:szCs w:val="24"/>
              </w:rPr>
              <w:t>повысили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</w:t>
            </w:r>
          </w:p>
        </w:tc>
      </w:tr>
      <w:tr w:rsidR="00FB730D" w:rsidRPr="00885A21" w:rsidTr="00FB730D">
        <w:trPr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C7DE6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="00FB730D" w:rsidRPr="00885A2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241FE4" w:rsidRPr="00885A21" w:rsidTr="00103846">
        <w:trPr>
          <w:trHeight w:val="2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FE4" w:rsidRPr="00885A21" w:rsidRDefault="00CC7DE6" w:rsidP="00CC7DE6">
            <w:pPr>
              <w:ind w:left="360"/>
              <w:jc w:val="center"/>
            </w:pPr>
            <w:r>
              <w:t>5)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241FE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DE6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прошедших курсы ПК.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</w:tr>
      <w:tr w:rsidR="00465691" w:rsidRPr="00885A21" w:rsidTr="00465691">
        <w:trPr>
          <w:trHeight w:val="24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691" w:rsidRPr="00885A21" w:rsidRDefault="00465691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465691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на базе ТОИУУ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465691" w:rsidRPr="00885A21" w:rsidTr="00465691">
        <w:trPr>
          <w:trHeight w:val="24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691" w:rsidRPr="00885A21" w:rsidRDefault="00465691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465691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на базе других городов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в том числе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691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CC7DE6" w:rsidRDefault="00CC7DE6" w:rsidP="00CC7DE6">
            <w:pPr>
              <w:ind w:left="360"/>
              <w:jc w:val="center"/>
            </w:pPr>
            <w:r>
              <w:t>6)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прошедших курсы ПК в соответствии с ФГОС. </w:t>
            </w: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>других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</w:tr>
      <w:tr w:rsidR="00FB730D" w:rsidRPr="00885A21" w:rsidTr="00FB730D">
        <w:trPr>
          <w:trHeight w:val="2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Их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</w:t>
            </w:r>
          </w:p>
        </w:tc>
      </w:tr>
      <w:tr w:rsidR="00241FE4" w:rsidRPr="00885A21" w:rsidTr="00FB730D">
        <w:trPr>
          <w:trHeight w:val="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FE4" w:rsidRPr="00885A21" w:rsidRDefault="00CC7DE6" w:rsidP="000C4941">
            <w:pPr>
              <w:ind w:left="176"/>
              <w:jc w:val="center"/>
            </w:pPr>
            <w:r>
              <w:t>7)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241FE4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курсы ПК по ОДНКНР, ОРКСЭ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FB730D" w:rsidRPr="00885A21" w:rsidTr="00FB730D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CC7DE6" w:rsidP="000C4941">
            <w:pPr>
              <w:ind w:left="360"/>
              <w:jc w:val="center"/>
            </w:pPr>
            <w:r>
              <w:t>8)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Имеют грамоту Министерства образования и науки РФ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730D" w:rsidRPr="00885A21" w:rsidTr="00FB730D">
        <w:trPr>
          <w:trHeight w:val="33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Имеют грамоту Министерства образования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B730D" w:rsidRPr="00885A21" w:rsidTr="00FB730D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CC7DE6" w:rsidP="000C4941">
            <w:pPr>
              <w:ind w:left="360"/>
              <w:jc w:val="center"/>
            </w:pPr>
            <w:r>
              <w:t>9)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Имеют звания</w:t>
            </w:r>
          </w:p>
        </w:tc>
      </w:tr>
      <w:tr w:rsidR="00FB730D" w:rsidRPr="00885A21" w:rsidTr="00FB730D">
        <w:trPr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-«Заслуженный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</w:tr>
      <w:tr w:rsidR="00FB730D" w:rsidRPr="00885A21" w:rsidTr="00FB730D">
        <w:trPr>
          <w:trHeight w:val="2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-«Почётный работник общего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</w:tr>
      <w:tr w:rsidR="00FB730D" w:rsidRPr="00885A21" w:rsidTr="00FB730D">
        <w:trPr>
          <w:trHeight w:val="2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-«Отличник народного просвещения»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</w:tr>
      <w:tr w:rsidR="00FB730D" w:rsidRPr="00885A21" w:rsidTr="00FB730D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0D" w:rsidRPr="00885A21" w:rsidRDefault="00FB730D" w:rsidP="000C4941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-«Почетный работник науки и образования Тверской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302EB" w:rsidP="00F302EB">
            <w:pPr>
              <w:pStyle w:val="a6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</w:tr>
    </w:tbl>
    <w:p w:rsidR="00FB730D" w:rsidRPr="00885A21" w:rsidRDefault="00FB730D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5439" w:type="pc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8"/>
        <w:gridCol w:w="1701"/>
        <w:gridCol w:w="1559"/>
      </w:tblGrid>
      <w:tr w:rsidR="00052BF7" w:rsidRPr="00885A21" w:rsidTr="00B3114B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8C135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№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A439C3" w:rsidP="000C494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</w:rPr>
            </w:pPr>
            <w:r w:rsidRPr="00A439C3">
              <w:rPr>
                <w:rFonts w:eastAsia="Calibri"/>
                <w:b/>
              </w:rPr>
              <w:t>Работа по духовно-нравственному воспитанию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A439C3" w:rsidRDefault="00052BF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Сайт </w:t>
            </w:r>
          </w:p>
        </w:tc>
        <w:tc>
          <w:tcPr>
            <w:tcW w:w="1559" w:type="dxa"/>
          </w:tcPr>
          <w:p w:rsidR="00052BF7" w:rsidRPr="00A439C3" w:rsidRDefault="00052BF7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ФИО</w:t>
            </w:r>
          </w:p>
        </w:tc>
      </w:tr>
      <w:tr w:rsidR="00052BF7" w:rsidRPr="00885A21" w:rsidTr="00B3114B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885A21" w:rsidRDefault="00B3114B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885A21" w:rsidRDefault="00052BF7" w:rsidP="000C4941">
            <w:pPr>
              <w:jc w:val="both"/>
            </w:pPr>
            <w:r w:rsidRPr="00885A21">
              <w:t xml:space="preserve">Размещение в сети Интернет </w:t>
            </w:r>
            <w:r w:rsidRPr="00885A21">
              <w:rPr>
                <w:b/>
              </w:rPr>
              <w:t>методических материалов</w:t>
            </w:r>
            <w:r w:rsidRPr="00885A21">
              <w:t xml:space="preserve"> по духовно-нравственному воспитанию детей в Вышнем Волочке. 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Default="00052BF7" w:rsidP="000C4941">
            <w:pPr>
              <w:jc w:val="center"/>
            </w:pPr>
          </w:p>
          <w:p w:rsidR="002C47F9" w:rsidRDefault="002C47F9" w:rsidP="002C47F9">
            <w:pPr>
              <w:jc w:val="center"/>
            </w:pPr>
            <w:r>
              <w:rPr>
                <w:lang w:val="en-US"/>
              </w:rPr>
              <w:t>Infourok.ru</w:t>
            </w:r>
          </w:p>
          <w:p w:rsidR="002C47F9" w:rsidRDefault="002C47F9" w:rsidP="002C47F9">
            <w:pPr>
              <w:jc w:val="center"/>
              <w:rPr>
                <w:lang w:val="en-US"/>
              </w:rPr>
            </w:pPr>
          </w:p>
          <w:p w:rsidR="00C5105F" w:rsidRDefault="00C5105F" w:rsidP="00C5105F">
            <w:pPr>
              <w:jc w:val="center"/>
            </w:pPr>
          </w:p>
          <w:p w:rsidR="00C5105F" w:rsidRPr="004B34C6" w:rsidRDefault="00C5105F" w:rsidP="00C51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Vvolgoroo</w:t>
            </w:r>
          </w:p>
          <w:p w:rsidR="002C47F9" w:rsidRPr="00885A21" w:rsidRDefault="002C47F9" w:rsidP="000C4941">
            <w:pPr>
              <w:jc w:val="center"/>
            </w:pPr>
          </w:p>
        </w:tc>
        <w:tc>
          <w:tcPr>
            <w:tcW w:w="1559" w:type="dxa"/>
          </w:tcPr>
          <w:p w:rsidR="002C47F9" w:rsidRDefault="002C47F9" w:rsidP="000C4941">
            <w:pPr>
              <w:jc w:val="center"/>
            </w:pPr>
          </w:p>
          <w:p w:rsidR="00052BF7" w:rsidRDefault="002C47F9" w:rsidP="000C4941">
            <w:pPr>
              <w:jc w:val="center"/>
            </w:pPr>
            <w:r>
              <w:t>Морозова О.В.</w:t>
            </w:r>
          </w:p>
          <w:p w:rsidR="00C5105F" w:rsidRDefault="00C5105F" w:rsidP="000C4941">
            <w:pPr>
              <w:jc w:val="center"/>
            </w:pPr>
            <w:r>
              <w:t>Малов В.П.</w:t>
            </w:r>
          </w:p>
          <w:p w:rsidR="00C5105F" w:rsidRDefault="00C5105F" w:rsidP="000C4941">
            <w:pPr>
              <w:jc w:val="center"/>
            </w:pPr>
          </w:p>
          <w:p w:rsidR="00C5105F" w:rsidRDefault="00C5105F" w:rsidP="000C4941">
            <w:pPr>
              <w:jc w:val="center"/>
            </w:pPr>
            <w:r>
              <w:t>Морозова О.В.</w:t>
            </w:r>
          </w:p>
          <w:p w:rsidR="00C5105F" w:rsidRPr="00885A21" w:rsidRDefault="00C5105F" w:rsidP="000C4941">
            <w:pPr>
              <w:jc w:val="center"/>
            </w:pPr>
          </w:p>
        </w:tc>
      </w:tr>
      <w:tr w:rsidR="00052BF7" w:rsidRPr="00885A21" w:rsidTr="00B3114B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885A21" w:rsidRDefault="00B3114B" w:rsidP="000C494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63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885A21" w:rsidRDefault="00052BF7" w:rsidP="000C4941">
            <w:pPr>
              <w:jc w:val="both"/>
            </w:pPr>
            <w:r w:rsidRPr="00885A21">
              <w:t xml:space="preserve">Распространение успешных </w:t>
            </w:r>
            <w:r w:rsidRPr="00885A21">
              <w:rPr>
                <w:b/>
              </w:rPr>
              <w:t>педагогических проектов</w:t>
            </w:r>
            <w:r w:rsidRPr="00885A21">
              <w:t>, направленных на духовно-нравственное воспитание и просвещение детей.</w:t>
            </w:r>
          </w:p>
        </w:tc>
        <w:tc>
          <w:tcPr>
            <w:tcW w:w="170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2BF7" w:rsidRPr="00885A21" w:rsidRDefault="00052BF7" w:rsidP="000C4941">
            <w:pPr>
              <w:jc w:val="center"/>
            </w:pPr>
          </w:p>
        </w:tc>
        <w:tc>
          <w:tcPr>
            <w:tcW w:w="1559" w:type="dxa"/>
          </w:tcPr>
          <w:p w:rsidR="00052BF7" w:rsidRPr="00885A21" w:rsidRDefault="00052BF7" w:rsidP="000C4941">
            <w:pPr>
              <w:jc w:val="center"/>
            </w:pPr>
          </w:p>
        </w:tc>
      </w:tr>
    </w:tbl>
    <w:p w:rsidR="00052BF7" w:rsidRPr="00885A21" w:rsidRDefault="00052BF7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52BF7" w:rsidRPr="00885A21" w:rsidRDefault="00052BF7" w:rsidP="000C4941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559"/>
      </w:tblGrid>
      <w:tr w:rsidR="00FB730D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FB730D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занимающихся исследовательской деятельностью с учащимися</w:t>
            </w:r>
            <w:r w:rsidR="00057ADB" w:rsidRPr="00885A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7ADB" w:rsidRPr="00885A2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57ADB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DB" w:rsidRPr="00885A21" w:rsidRDefault="00057AD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057ADB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730D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D" w:rsidRPr="00885A21" w:rsidRDefault="00FB730D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FB730D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занимающихся проектной деятельностью с учащимися</w:t>
            </w:r>
            <w:r w:rsidR="00057ADB" w:rsidRPr="00885A21">
              <w:rPr>
                <w:rFonts w:ascii="Times New Roman" w:hAnsi="Times New Roman"/>
                <w:sz w:val="24"/>
                <w:szCs w:val="24"/>
              </w:rPr>
              <w:t>.</w:t>
            </w:r>
            <w:r w:rsidR="00057ADB" w:rsidRPr="00885A21">
              <w:rPr>
                <w:rFonts w:ascii="Times New Roman" w:hAnsi="Times New Roman"/>
                <w:b/>
                <w:sz w:val="24"/>
                <w:szCs w:val="24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0D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57ADB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DB" w:rsidRPr="00885A21" w:rsidRDefault="00057AD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057ADB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385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1FE4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E4" w:rsidRPr="00885A21" w:rsidRDefault="00241FE4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241FE4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проведении региональных, зональных совещаний, семинарах по актуальным проблемам духовно-нравственного воспитания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1FE4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E4" w:rsidRPr="00885A21" w:rsidRDefault="00241FE4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обобщивших опыт работы по духовно-нравственному воспитанию в рамках ГМО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FE4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7ADB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DB" w:rsidRPr="00885A21" w:rsidRDefault="00057ADB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(Школьный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DB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3747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7" w:rsidRPr="00885A21" w:rsidRDefault="002C3747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(Муниципальный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3747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7" w:rsidRPr="00885A21" w:rsidRDefault="002C3747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(Региональный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3747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7" w:rsidRPr="00885A21" w:rsidRDefault="002C3747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(Всероссийский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3747" w:rsidRPr="00885A21" w:rsidTr="008C13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747" w:rsidRPr="00885A21" w:rsidRDefault="002C3747" w:rsidP="000C494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2C3747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>Количество педагогов, участвующих в конкурсах педагогического мастерства</w:t>
            </w:r>
            <w:r w:rsidRPr="002C3747">
              <w:rPr>
                <w:rFonts w:ascii="Times New Roman" w:hAnsi="Times New Roman"/>
                <w:b/>
                <w:sz w:val="24"/>
                <w:szCs w:val="24"/>
              </w:rPr>
              <w:t>. (Международный уровень)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747" w:rsidRPr="00885A21" w:rsidRDefault="00C5105F" w:rsidP="000C4941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B730D" w:rsidRDefault="00FB730D" w:rsidP="000C4941"/>
    <w:p w:rsidR="00C5105F" w:rsidRDefault="00C5105F" w:rsidP="00C5105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МБОУ СОШ № 6 работают 4 ШМО: МО учителей начальных классов, МО учителей естественнонаучного цикла, МО учителей гуманитарного цикла,  МО классных руководителей.</w:t>
      </w:r>
    </w:p>
    <w:p w:rsidR="00C5105F" w:rsidRPr="00105934" w:rsidRDefault="00C5105F" w:rsidP="00C5105F">
      <w:pPr>
        <w:pStyle w:val="a4"/>
        <w:ind w:firstLine="142"/>
        <w:jc w:val="both"/>
        <w:rPr>
          <w:rFonts w:ascii="Times New Roman" w:hAnsi="Times New Roman"/>
          <w:sz w:val="24"/>
          <w:szCs w:val="24"/>
        </w:rPr>
      </w:pPr>
      <w:r w:rsidRPr="00105934">
        <w:rPr>
          <w:rFonts w:ascii="Times New Roman" w:hAnsi="Times New Roman"/>
          <w:sz w:val="24"/>
          <w:szCs w:val="24"/>
        </w:rPr>
        <w:t xml:space="preserve">Методические темы ШМО, проведенные мероприятия соответствуют цели и задачам методической темы школы, направлены на: </w:t>
      </w:r>
    </w:p>
    <w:p w:rsidR="00C5105F" w:rsidRPr="00105934" w:rsidRDefault="00C5105F" w:rsidP="00C5105F">
      <w:pPr>
        <w:pStyle w:val="a4"/>
        <w:numPr>
          <w:ilvl w:val="0"/>
          <w:numId w:val="20"/>
        </w:numPr>
        <w:ind w:left="426" w:hanging="143"/>
        <w:jc w:val="both"/>
        <w:rPr>
          <w:rFonts w:ascii="Times New Roman" w:hAnsi="Times New Roman"/>
          <w:sz w:val="24"/>
          <w:szCs w:val="24"/>
        </w:rPr>
      </w:pPr>
      <w:r w:rsidRPr="00105934">
        <w:rPr>
          <w:rFonts w:ascii="Times New Roman" w:hAnsi="Times New Roman"/>
          <w:sz w:val="24"/>
          <w:szCs w:val="24"/>
        </w:rPr>
        <w:t xml:space="preserve">изучение теоретических вопросов по проблеме </w:t>
      </w:r>
      <w:r>
        <w:rPr>
          <w:rFonts w:ascii="Times New Roman" w:hAnsi="Times New Roman"/>
          <w:sz w:val="24"/>
          <w:szCs w:val="24"/>
        </w:rPr>
        <w:t xml:space="preserve">повышения эффективности образовательного процесса; </w:t>
      </w:r>
    </w:p>
    <w:p w:rsidR="00C5105F" w:rsidRPr="00105934" w:rsidRDefault="00C5105F" w:rsidP="00C5105F">
      <w:pPr>
        <w:pStyle w:val="a4"/>
        <w:numPr>
          <w:ilvl w:val="0"/>
          <w:numId w:val="20"/>
        </w:numPr>
        <w:ind w:left="426" w:hanging="143"/>
        <w:jc w:val="both"/>
        <w:rPr>
          <w:rFonts w:ascii="Times New Roman" w:hAnsi="Times New Roman"/>
          <w:sz w:val="24"/>
          <w:szCs w:val="24"/>
        </w:rPr>
      </w:pPr>
      <w:r w:rsidRPr="00105934">
        <w:rPr>
          <w:rFonts w:ascii="Times New Roman" w:hAnsi="Times New Roman"/>
          <w:sz w:val="24"/>
          <w:szCs w:val="24"/>
        </w:rPr>
        <w:t xml:space="preserve">формирование эффективной системы взаимодействия </w:t>
      </w:r>
      <w:r>
        <w:rPr>
          <w:rFonts w:ascii="Times New Roman" w:hAnsi="Times New Roman"/>
          <w:sz w:val="24"/>
          <w:szCs w:val="24"/>
        </w:rPr>
        <w:t>молодых специалистов</w:t>
      </w:r>
      <w:r w:rsidRPr="0010593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опытных педагогов</w:t>
      </w:r>
      <w:r w:rsidRPr="00105934">
        <w:rPr>
          <w:rFonts w:ascii="Times New Roman" w:hAnsi="Times New Roman"/>
          <w:sz w:val="24"/>
          <w:szCs w:val="24"/>
        </w:rPr>
        <w:t>, способствующей достижению образовательных и воспитательных эффектов, повышения качества образования;</w:t>
      </w:r>
    </w:p>
    <w:p w:rsidR="00C5105F" w:rsidRPr="00105934" w:rsidRDefault="00C5105F" w:rsidP="00C5105F">
      <w:pPr>
        <w:pStyle w:val="a4"/>
        <w:numPr>
          <w:ilvl w:val="0"/>
          <w:numId w:val="20"/>
        </w:numPr>
        <w:ind w:left="426" w:hanging="143"/>
        <w:jc w:val="both"/>
        <w:rPr>
          <w:rFonts w:ascii="Times New Roman" w:hAnsi="Times New Roman"/>
          <w:sz w:val="24"/>
          <w:szCs w:val="24"/>
        </w:rPr>
      </w:pPr>
      <w:r w:rsidRPr="00105934">
        <w:rPr>
          <w:rFonts w:ascii="Times New Roman" w:hAnsi="Times New Roman"/>
          <w:sz w:val="24"/>
          <w:szCs w:val="24"/>
        </w:rPr>
        <w:t>организацию целенаправленного просвещения родителей по вопросам образования и воспитания детей, использование активных форм просветительской деятельности.</w:t>
      </w:r>
    </w:p>
    <w:p w:rsidR="00C5105F" w:rsidRPr="00105934" w:rsidRDefault="00C5105F" w:rsidP="00C5105F">
      <w:pPr>
        <w:ind w:firstLine="284"/>
        <w:jc w:val="both"/>
      </w:pPr>
      <w:r w:rsidRPr="00105934">
        <w:t xml:space="preserve">Методическая работа проводится в системе и направлена на повышение уровня профессиональной компетентности педагогов, роста познавательных и творческих способностей обучающихся различных категорий. </w:t>
      </w:r>
    </w:p>
    <w:p w:rsidR="00C5105F" w:rsidRDefault="00F111D5" w:rsidP="00C5105F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 тематический педсовет</w:t>
      </w:r>
      <w:r w:rsidR="00C5105F">
        <w:rPr>
          <w:rFonts w:ascii="Times New Roman" w:hAnsi="Times New Roman"/>
          <w:sz w:val="24"/>
          <w:szCs w:val="24"/>
        </w:rPr>
        <w:t>:</w:t>
      </w:r>
    </w:p>
    <w:p w:rsidR="00C5105F" w:rsidRPr="00F34216" w:rsidRDefault="00C5105F" w:rsidP="00C5105F">
      <w:pPr>
        <w:pStyle w:val="a4"/>
        <w:numPr>
          <w:ilvl w:val="0"/>
          <w:numId w:val="21"/>
        </w:numPr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подходы к преподаванию в условиях реализации ФГОС НОО и ФГОС ООО</w:t>
      </w:r>
      <w:r w:rsidRPr="00F34216">
        <w:rPr>
          <w:rFonts w:ascii="Times New Roman" w:hAnsi="Times New Roman"/>
          <w:sz w:val="24"/>
          <w:szCs w:val="24"/>
        </w:rPr>
        <w:t>.</w:t>
      </w:r>
    </w:p>
    <w:p w:rsidR="00C5105F" w:rsidRDefault="00C5105F" w:rsidP="00C5105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5105F" w:rsidRDefault="00C5105F" w:rsidP="00C5105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базе МБОУ СОШ № 6 были организованы и проведены два городских семинара: семинар для </w:t>
      </w:r>
      <w:r w:rsidR="00F111D5">
        <w:rPr>
          <w:rFonts w:ascii="Times New Roman" w:hAnsi="Times New Roman"/>
          <w:sz w:val="24"/>
          <w:szCs w:val="24"/>
        </w:rPr>
        <w:t>педагогов-психологов</w:t>
      </w:r>
      <w:r>
        <w:rPr>
          <w:rFonts w:ascii="Times New Roman" w:hAnsi="Times New Roman"/>
          <w:sz w:val="24"/>
          <w:szCs w:val="24"/>
        </w:rPr>
        <w:t xml:space="preserve"> школ города Вышний</w:t>
      </w:r>
      <w:r w:rsidR="00F111D5">
        <w:rPr>
          <w:rFonts w:ascii="Times New Roman" w:hAnsi="Times New Roman"/>
          <w:sz w:val="24"/>
          <w:szCs w:val="24"/>
        </w:rPr>
        <w:t xml:space="preserve"> Волочек и семинар для </w:t>
      </w:r>
      <w:r w:rsidR="005D5970">
        <w:rPr>
          <w:rFonts w:ascii="Times New Roman" w:hAnsi="Times New Roman"/>
          <w:sz w:val="24"/>
          <w:szCs w:val="24"/>
        </w:rPr>
        <w:t xml:space="preserve">преподавателей-организаторов ОБЖ школ </w:t>
      </w:r>
      <w:r>
        <w:rPr>
          <w:rFonts w:ascii="Times New Roman" w:hAnsi="Times New Roman"/>
          <w:sz w:val="24"/>
          <w:szCs w:val="24"/>
        </w:rPr>
        <w:t xml:space="preserve">города. </w:t>
      </w:r>
    </w:p>
    <w:p w:rsidR="00C5105F" w:rsidRDefault="00C5105F" w:rsidP="00C5105F">
      <w:pPr>
        <w:rPr>
          <w:szCs w:val="52"/>
        </w:rPr>
      </w:pPr>
      <w:r>
        <w:t xml:space="preserve">     На семинаре </w:t>
      </w:r>
      <w:r w:rsidRPr="00FA15C3">
        <w:t>«</w:t>
      </w:r>
      <w:r w:rsidR="00C5797F" w:rsidRPr="00C5797F">
        <w:t>Причины подросткового суицида. Роль взрослых в оказании помощи подростку в кризисных ситуациях</w:t>
      </w:r>
      <w:r w:rsidR="007F7170">
        <w:t>», проведенном 06</w:t>
      </w:r>
      <w:r>
        <w:t>.1</w:t>
      </w:r>
      <w:r w:rsidR="007F7170">
        <w:t>2.2019</w:t>
      </w:r>
      <w:r>
        <w:t xml:space="preserve"> для </w:t>
      </w:r>
      <w:r w:rsidR="007F7170">
        <w:t>педагогов-психологов</w:t>
      </w:r>
      <w:r>
        <w:t xml:space="preserve">,  </w:t>
      </w:r>
      <w:r w:rsidR="007F7170">
        <w:t xml:space="preserve">Епарской С.В. </w:t>
      </w:r>
      <w:r w:rsidRPr="007F7170">
        <w:t>был обобщен положительный опыт работы п</w:t>
      </w:r>
      <w:r w:rsidR="007F7170" w:rsidRPr="007F7170">
        <w:t>сихологической службы  МБОУ СОШ № 6, затронуты вопросы девиантного поведения подростков, проанализированы результаты работы психолога школы с обучающимися</w:t>
      </w:r>
      <w:r w:rsidR="00C5797F">
        <w:t xml:space="preserve"> в трудной жизненной ситуации, обсуждены инновационные формы работы с семьей в условиях реализации ФГОС.</w:t>
      </w:r>
      <w:r w:rsidR="007F7170" w:rsidRPr="007F7170">
        <w:rPr>
          <w:szCs w:val="52"/>
        </w:rPr>
        <w:t xml:space="preserve">В целом, работа педагога-психолога </w:t>
      </w:r>
      <w:r w:rsidRPr="007F7170">
        <w:rPr>
          <w:szCs w:val="52"/>
        </w:rPr>
        <w:t xml:space="preserve"> школы была оценена</w:t>
      </w:r>
      <w:r>
        <w:rPr>
          <w:szCs w:val="52"/>
        </w:rPr>
        <w:t xml:space="preserve"> положительно всеми участниками городского семинара. </w:t>
      </w:r>
    </w:p>
    <w:p w:rsidR="00C5105F" w:rsidRDefault="007F7170" w:rsidP="00C5105F">
      <w:pPr>
        <w:rPr>
          <w:szCs w:val="52"/>
        </w:rPr>
      </w:pPr>
      <w:r>
        <w:rPr>
          <w:szCs w:val="52"/>
        </w:rPr>
        <w:t xml:space="preserve">     17 декабря 2019</w:t>
      </w:r>
      <w:r w:rsidR="00C5105F">
        <w:rPr>
          <w:szCs w:val="52"/>
        </w:rPr>
        <w:t xml:space="preserve"> года на базе МБОУ СОШ № 6 состоялся городской  семинар </w:t>
      </w:r>
      <w:r>
        <w:rPr>
          <w:szCs w:val="52"/>
        </w:rPr>
        <w:t>преподавателей-организаторов ОБЖ школ города</w:t>
      </w:r>
      <w:r w:rsidR="00C5105F">
        <w:rPr>
          <w:szCs w:val="52"/>
        </w:rPr>
        <w:t xml:space="preserve">, на </w:t>
      </w:r>
      <w:r>
        <w:rPr>
          <w:szCs w:val="52"/>
        </w:rPr>
        <w:t>котором Морозов А.Б. охарактеризовал основные трудности преподавания ОБЖ в современной школе, проанализировал методику преподавания  сложных тем данного предмета.  Выступление Морозова А.Б.</w:t>
      </w:r>
      <w:r w:rsidR="00C5105F">
        <w:rPr>
          <w:szCs w:val="52"/>
        </w:rPr>
        <w:t xml:space="preserve"> получил</w:t>
      </w:r>
      <w:r>
        <w:rPr>
          <w:szCs w:val="52"/>
        </w:rPr>
        <w:t>о</w:t>
      </w:r>
      <w:r w:rsidR="00C5105F">
        <w:rPr>
          <w:szCs w:val="52"/>
        </w:rPr>
        <w:t xml:space="preserve"> высокую оценку присутствовавших, а также были обсуждены актуальные вопросы преподавания </w:t>
      </w:r>
      <w:r>
        <w:rPr>
          <w:szCs w:val="52"/>
        </w:rPr>
        <w:t>ОБЖ</w:t>
      </w:r>
      <w:r w:rsidR="00C5105F">
        <w:rPr>
          <w:szCs w:val="52"/>
        </w:rPr>
        <w:t>.</w:t>
      </w:r>
    </w:p>
    <w:p w:rsidR="00C5105F" w:rsidRDefault="00C5105F" w:rsidP="00C5105F">
      <w:pPr>
        <w:rPr>
          <w:szCs w:val="52"/>
        </w:rPr>
      </w:pPr>
      <w:r>
        <w:rPr>
          <w:szCs w:val="52"/>
        </w:rPr>
        <w:t xml:space="preserve">     В школе реализуется наставничество опытных педагогов над молодыми </w:t>
      </w:r>
      <w:r w:rsidR="007F7170">
        <w:rPr>
          <w:szCs w:val="52"/>
        </w:rPr>
        <w:t xml:space="preserve"> и неопытными </w:t>
      </w:r>
      <w:r>
        <w:rPr>
          <w:szCs w:val="52"/>
        </w:rPr>
        <w:t>специалистами. В текущем</w:t>
      </w:r>
      <w:r w:rsidR="007F7170">
        <w:rPr>
          <w:szCs w:val="52"/>
        </w:rPr>
        <w:t xml:space="preserve"> учебном году в МБОУ СОШ № 6 четыре </w:t>
      </w:r>
      <w:r>
        <w:rPr>
          <w:szCs w:val="52"/>
        </w:rPr>
        <w:t xml:space="preserve"> педагога работают в </w:t>
      </w:r>
      <w:r>
        <w:rPr>
          <w:szCs w:val="52"/>
        </w:rPr>
        <w:lastRenderedPageBreak/>
        <w:t>тесном сотрудничестве с наставниками: учитель истории и обществознания Герасимова М.А. (наставник</w:t>
      </w:r>
      <w:r w:rsidR="007F7170">
        <w:rPr>
          <w:szCs w:val="52"/>
        </w:rPr>
        <w:t>Шайдуллина И.В</w:t>
      </w:r>
      <w:r>
        <w:rPr>
          <w:szCs w:val="52"/>
        </w:rPr>
        <w:t>.) и учитель начальных классов Бойкова</w:t>
      </w:r>
      <w:r w:rsidR="007F7170">
        <w:rPr>
          <w:szCs w:val="52"/>
        </w:rPr>
        <w:t xml:space="preserve"> М.А. (наставник Федорова В.А</w:t>
      </w:r>
      <w:r>
        <w:rPr>
          <w:szCs w:val="52"/>
        </w:rPr>
        <w:t>.)</w:t>
      </w:r>
      <w:r w:rsidR="007F7170">
        <w:rPr>
          <w:szCs w:val="52"/>
        </w:rPr>
        <w:t>, учитель русского языка и литературы Колодяжная А.О. (наставник Морозова О.В.) и учитель русского языка и литературы Маммадова А.В. (наставник Герасимова Н.В.)</w:t>
      </w:r>
      <w:r>
        <w:rPr>
          <w:szCs w:val="52"/>
        </w:rPr>
        <w:t xml:space="preserve"> Подобная форма работы, несомненно, дает положительные результаты: молодые</w:t>
      </w:r>
      <w:r w:rsidR="00C5797F">
        <w:rPr>
          <w:szCs w:val="52"/>
        </w:rPr>
        <w:t xml:space="preserve"> и неопытные </w:t>
      </w:r>
      <w:r>
        <w:rPr>
          <w:szCs w:val="52"/>
        </w:rPr>
        <w:t xml:space="preserve"> педагоги имеют возможность посетить уроки опытных коллег, пригласить их к себе на занятия, иногда даже проводят уроки совместно, что помогает решить многие  затруднения  в самом начале.</w:t>
      </w:r>
    </w:p>
    <w:p w:rsidR="00C5105F" w:rsidRDefault="00C5105F" w:rsidP="00C5105F">
      <w:pPr>
        <w:rPr>
          <w:szCs w:val="52"/>
        </w:rPr>
      </w:pPr>
      <w:r>
        <w:rPr>
          <w:szCs w:val="52"/>
        </w:rPr>
        <w:t xml:space="preserve">     Федорова В.А.  выступила с обобщением своего педагогического опыта на Г</w:t>
      </w:r>
      <w:r w:rsidR="00C5797F">
        <w:rPr>
          <w:szCs w:val="52"/>
        </w:rPr>
        <w:t>МО учителей начальных классов 27</w:t>
      </w:r>
      <w:r>
        <w:rPr>
          <w:szCs w:val="52"/>
        </w:rPr>
        <w:t>.08.201</w:t>
      </w:r>
      <w:r w:rsidR="00C5797F">
        <w:rPr>
          <w:szCs w:val="52"/>
        </w:rPr>
        <w:t>9</w:t>
      </w:r>
      <w:r>
        <w:rPr>
          <w:szCs w:val="52"/>
        </w:rPr>
        <w:t xml:space="preserve"> на тему «</w:t>
      </w:r>
      <w:r w:rsidR="00C5797F">
        <w:rPr>
          <w:szCs w:val="52"/>
        </w:rPr>
        <w:t>Семья и школа – грани сотрудничества</w:t>
      </w:r>
      <w:r>
        <w:rPr>
          <w:szCs w:val="52"/>
        </w:rPr>
        <w:t>»</w:t>
      </w:r>
      <w:r w:rsidR="00C5797F">
        <w:rPr>
          <w:szCs w:val="52"/>
        </w:rPr>
        <w:t>.</w:t>
      </w:r>
    </w:p>
    <w:p w:rsidR="00C5797F" w:rsidRDefault="00C5797F" w:rsidP="00C5105F">
      <w:pPr>
        <w:rPr>
          <w:szCs w:val="52"/>
        </w:rPr>
      </w:pPr>
      <w:r>
        <w:rPr>
          <w:szCs w:val="52"/>
        </w:rPr>
        <w:t xml:space="preserve">   Молодой специалист Герасимова М.А. выступила на заседании ГМО учителей истории с сообщением на тему « Кейс-технология на уроках истории». Она получила одобрительный отзыв коллег о своей работе.</w:t>
      </w:r>
    </w:p>
    <w:p w:rsidR="00C5105F" w:rsidRDefault="00C5105F" w:rsidP="00C5105F">
      <w:pPr>
        <w:ind w:firstLine="284"/>
        <w:jc w:val="both"/>
        <w:rPr>
          <w:shd w:val="clear" w:color="auto" w:fill="FFFFFF"/>
        </w:rPr>
      </w:pPr>
      <w:r w:rsidRPr="008D42A3">
        <w:rPr>
          <w:shd w:val="clear" w:color="auto" w:fill="FFFFFF"/>
        </w:rPr>
        <w:t>Педагоги МБОУ С</w:t>
      </w:r>
      <w:r>
        <w:rPr>
          <w:shd w:val="clear" w:color="auto" w:fill="FFFFFF"/>
        </w:rPr>
        <w:t>ОШ № 6 приняли участие в муниципальном проекте «Профильные смены по подготовке обучающихся 9-х классов к ГИА» по математик</w:t>
      </w:r>
      <w:r w:rsidR="00C5797F">
        <w:rPr>
          <w:shd w:val="clear" w:color="auto" w:fill="FFFFFF"/>
        </w:rPr>
        <w:t>е (Шайдуллина И.В.</w:t>
      </w:r>
      <w:r>
        <w:rPr>
          <w:shd w:val="clear" w:color="auto" w:fill="FFFFFF"/>
        </w:rPr>
        <w:t xml:space="preserve">) </w:t>
      </w:r>
      <w:r w:rsidR="00C5797F">
        <w:rPr>
          <w:shd w:val="clear" w:color="auto" w:fill="FFFFFF"/>
        </w:rPr>
        <w:t xml:space="preserve">, биологии (Виноградова Л.Н.), </w:t>
      </w:r>
      <w:r>
        <w:rPr>
          <w:shd w:val="clear" w:color="auto" w:fill="FFFFFF"/>
        </w:rPr>
        <w:t xml:space="preserve"> обществозна</w:t>
      </w:r>
      <w:r w:rsidR="00C5797F">
        <w:rPr>
          <w:shd w:val="clear" w:color="auto" w:fill="FFFFFF"/>
        </w:rPr>
        <w:t>нию (Конева Л.С.</w:t>
      </w:r>
      <w:r>
        <w:rPr>
          <w:shd w:val="clear" w:color="auto" w:fill="FFFFFF"/>
        </w:rPr>
        <w:t>)</w:t>
      </w:r>
      <w:r w:rsidR="00C5797F">
        <w:rPr>
          <w:shd w:val="clear" w:color="auto" w:fill="FFFFFF"/>
        </w:rPr>
        <w:t>, географии (Герасимова М.А.), русскому языку (Морозова О.В.).</w:t>
      </w:r>
      <w:r>
        <w:rPr>
          <w:shd w:val="clear" w:color="auto" w:fill="FFFFFF"/>
        </w:rPr>
        <w:t>.</w:t>
      </w:r>
    </w:p>
    <w:p w:rsidR="00C5105F" w:rsidRPr="00FF6772" w:rsidRDefault="00C5105F" w:rsidP="00C5105F">
      <w:pPr>
        <w:pStyle w:val="a4"/>
        <w:ind w:firstLine="284"/>
        <w:jc w:val="both"/>
        <w:rPr>
          <w:rFonts w:ascii="Times New Roman" w:hAnsi="Times New Roman"/>
          <w:color w:val="00B050"/>
          <w:sz w:val="24"/>
          <w:szCs w:val="24"/>
        </w:rPr>
      </w:pPr>
      <w:r w:rsidRPr="00FF6772">
        <w:rPr>
          <w:rFonts w:ascii="Times New Roman" w:hAnsi="Times New Roman"/>
          <w:sz w:val="24"/>
          <w:szCs w:val="24"/>
        </w:rPr>
        <w:t xml:space="preserve">Одним из критериев </w:t>
      </w:r>
      <w:r>
        <w:rPr>
          <w:rFonts w:ascii="Times New Roman" w:hAnsi="Times New Roman"/>
          <w:sz w:val="24"/>
          <w:szCs w:val="24"/>
        </w:rPr>
        <w:t xml:space="preserve">оценкиметодической работы педагогов является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размещение  материалов</w:t>
      </w:r>
      <w:r w:rsidRPr="00FE070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сети Интернет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C5105F" w:rsidRDefault="00C5105F" w:rsidP="00C5105F">
      <w:pPr>
        <w:pStyle w:val="a4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Style w:val="a7"/>
        <w:tblW w:w="8931" w:type="dxa"/>
        <w:tblInd w:w="67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C5105F" w:rsidTr="00103846">
        <w:tc>
          <w:tcPr>
            <w:tcW w:w="2268" w:type="dxa"/>
            <w:vAlign w:val="center"/>
          </w:tcPr>
          <w:p w:rsidR="00C5105F" w:rsidRDefault="00C5105F" w:rsidP="00103846">
            <w:pPr>
              <w:jc w:val="center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6663" w:type="dxa"/>
            <w:vAlign w:val="center"/>
          </w:tcPr>
          <w:p w:rsidR="00C5105F" w:rsidRDefault="00C5105F" w:rsidP="00103846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</w:tr>
      <w:tr w:rsidR="00C5105F" w:rsidRPr="00FE2743" w:rsidTr="00103846">
        <w:tc>
          <w:tcPr>
            <w:tcW w:w="2268" w:type="dxa"/>
            <w:vAlign w:val="center"/>
          </w:tcPr>
          <w:p w:rsidR="00C5105F" w:rsidRPr="007B2154" w:rsidRDefault="00C5797F" w:rsidP="00103846">
            <w:r>
              <w:t>Малов В.П.</w:t>
            </w:r>
          </w:p>
          <w:p w:rsidR="00C5105F" w:rsidRPr="007B2154" w:rsidRDefault="00C5105F" w:rsidP="00103846">
            <w:pPr>
              <w:jc w:val="center"/>
            </w:pPr>
          </w:p>
        </w:tc>
        <w:tc>
          <w:tcPr>
            <w:tcW w:w="6663" w:type="dxa"/>
          </w:tcPr>
          <w:p w:rsidR="00C5105F" w:rsidRPr="007B2154" w:rsidRDefault="00C5105F" w:rsidP="00C5797F">
            <w:pPr>
              <w:jc w:val="both"/>
            </w:pPr>
            <w:r w:rsidRPr="007B2154">
              <w:rPr>
                <w:szCs w:val="52"/>
              </w:rPr>
              <w:t>«</w:t>
            </w:r>
            <w:r w:rsidR="00C5797F">
              <w:rPr>
                <w:szCs w:val="52"/>
              </w:rPr>
              <w:t>Роль самообразования в изучении иностранного языка</w:t>
            </w:r>
            <w:r w:rsidRPr="007B2154">
              <w:rPr>
                <w:szCs w:val="52"/>
              </w:rPr>
              <w:t>»</w:t>
            </w:r>
          </w:p>
        </w:tc>
      </w:tr>
      <w:tr w:rsidR="00C5105F" w:rsidRPr="00FE2743" w:rsidTr="00103846">
        <w:tc>
          <w:tcPr>
            <w:tcW w:w="2268" w:type="dxa"/>
            <w:vAlign w:val="center"/>
          </w:tcPr>
          <w:p w:rsidR="00C5105F" w:rsidRPr="007B2154" w:rsidRDefault="00C5797F" w:rsidP="00103846">
            <w:r>
              <w:t>Морозова О.В.</w:t>
            </w:r>
          </w:p>
          <w:p w:rsidR="00C5105F" w:rsidRPr="007B2154" w:rsidRDefault="00C5105F" w:rsidP="00103846"/>
        </w:tc>
        <w:tc>
          <w:tcPr>
            <w:tcW w:w="6663" w:type="dxa"/>
          </w:tcPr>
          <w:p w:rsidR="00C5105F" w:rsidRPr="007B2154" w:rsidRDefault="00C5105F" w:rsidP="00C5797F">
            <w:pPr>
              <w:jc w:val="both"/>
              <w:rPr>
                <w:szCs w:val="52"/>
              </w:rPr>
            </w:pPr>
            <w:r w:rsidRPr="007B2154">
              <w:rPr>
                <w:szCs w:val="52"/>
              </w:rPr>
              <w:t>«</w:t>
            </w:r>
            <w:r w:rsidR="00C5797F">
              <w:rPr>
                <w:szCs w:val="52"/>
              </w:rPr>
              <w:t>Еда в жизни и на страницах русской классики»</w:t>
            </w:r>
          </w:p>
        </w:tc>
      </w:tr>
      <w:tr w:rsidR="00C5105F" w:rsidRPr="00FE2743" w:rsidTr="00103846">
        <w:tc>
          <w:tcPr>
            <w:tcW w:w="2268" w:type="dxa"/>
            <w:vAlign w:val="center"/>
          </w:tcPr>
          <w:p w:rsidR="00C5105F" w:rsidRPr="007B2154" w:rsidRDefault="00C5797F" w:rsidP="00103846">
            <w:r>
              <w:t>Морозова О.В.</w:t>
            </w:r>
          </w:p>
          <w:p w:rsidR="00C5105F" w:rsidRPr="007B2154" w:rsidRDefault="00C5105F" w:rsidP="00103846">
            <w:pPr>
              <w:jc w:val="center"/>
            </w:pPr>
          </w:p>
        </w:tc>
        <w:tc>
          <w:tcPr>
            <w:tcW w:w="6663" w:type="dxa"/>
          </w:tcPr>
          <w:p w:rsidR="00C5105F" w:rsidRPr="007B2154" w:rsidRDefault="00C5105F" w:rsidP="00C5797F">
            <w:pPr>
              <w:jc w:val="both"/>
            </w:pPr>
            <w:r w:rsidRPr="007B2154">
              <w:t>«</w:t>
            </w:r>
            <w:r w:rsidR="00C5797F">
              <w:t>Сквозные мотивы русской литературы</w:t>
            </w:r>
            <w:r w:rsidRPr="007B2154">
              <w:t>».</w:t>
            </w:r>
          </w:p>
        </w:tc>
      </w:tr>
    </w:tbl>
    <w:p w:rsidR="00C5105F" w:rsidRDefault="00C5105F" w:rsidP="00C5105F">
      <w:pPr>
        <w:ind w:left="567" w:firstLine="284"/>
        <w:jc w:val="both"/>
      </w:pPr>
    </w:p>
    <w:p w:rsidR="00C5797F" w:rsidRPr="00885A21" w:rsidRDefault="00C5797F" w:rsidP="00945818"/>
    <w:p w:rsidR="00C5797F" w:rsidRPr="00DB7A9E" w:rsidRDefault="00C5797F" w:rsidP="00C5797F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DB7A9E">
        <w:rPr>
          <w:rFonts w:ascii="Times New Roman" w:hAnsi="Times New Roman"/>
          <w:sz w:val="24"/>
          <w:szCs w:val="24"/>
        </w:rPr>
        <w:t xml:space="preserve">Единство урочной и внеурочной деятельности педагогов, открытость перед родительской общественностью позволили повысить образовательный и воспитательный потенциал уроков и мероприятий, положительно отразилось на процессе самореализации и социализации всех участников образовательного процесса. </w:t>
      </w:r>
    </w:p>
    <w:p w:rsidR="00C5797F" w:rsidRPr="00885A21" w:rsidRDefault="00C5797F" w:rsidP="00C5797F"/>
    <w:p w:rsidR="00885A21" w:rsidRPr="00885A21" w:rsidRDefault="00885A21" w:rsidP="000C4941"/>
    <w:p w:rsidR="00AD481F" w:rsidRDefault="007E5D01" w:rsidP="000C4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5A21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 w:rsidR="004026F4" w:rsidRPr="00885A21">
        <w:rPr>
          <w:rFonts w:ascii="Times New Roman" w:hAnsi="Times New Roman"/>
          <w:b/>
          <w:sz w:val="24"/>
          <w:szCs w:val="24"/>
          <w:u w:val="single"/>
        </w:rPr>
        <w:t>обучающимися</w:t>
      </w:r>
      <w:r w:rsidRPr="00885A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45818" w:rsidRPr="00183753" w:rsidRDefault="00945818" w:rsidP="00945818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1670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>и задачи данного направления работы.</w:t>
      </w:r>
    </w:p>
    <w:p w:rsidR="00945818" w:rsidRDefault="00945818" w:rsidP="00945818">
      <w:pPr>
        <w:pStyle w:val="a4"/>
        <w:ind w:left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Цель: развитие и реализация </w:t>
      </w:r>
      <w:r w:rsidRPr="00A70C02">
        <w:rPr>
          <w:rFonts w:ascii="Times New Roman" w:hAnsi="Times New Roman"/>
          <w:sz w:val="24"/>
          <w:szCs w:val="24"/>
          <w:shd w:val="clear" w:color="auto" w:fill="FFFFFF"/>
        </w:rPr>
        <w:t>интеллектуальных и творческих способностей обучающихся.</w:t>
      </w:r>
    </w:p>
    <w:p w:rsidR="00945818" w:rsidRPr="003F17A1" w:rsidRDefault="00945818" w:rsidP="0094581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17A1">
        <w:rPr>
          <w:rFonts w:ascii="Times New Roman" w:hAnsi="Times New Roman"/>
          <w:sz w:val="24"/>
          <w:szCs w:val="24"/>
          <w:shd w:val="clear" w:color="auto" w:fill="FFFFFF"/>
        </w:rPr>
        <w:t xml:space="preserve">Задачи: </w:t>
      </w:r>
    </w:p>
    <w:p w:rsidR="00945818" w:rsidRPr="00660CFE" w:rsidRDefault="00945818" w:rsidP="00945818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025D">
        <w:rPr>
          <w:rFonts w:ascii="Times New Roman" w:hAnsi="Times New Roman"/>
          <w:sz w:val="24"/>
          <w:szCs w:val="24"/>
        </w:rPr>
        <w:t>организовывать и привлекать обучающихся к участию в интеллектуальных играх, творческих конкурсах, предметных олимпиадах, научно-практических конференциях</w:t>
      </w:r>
      <w:r>
        <w:rPr>
          <w:rFonts w:ascii="Times New Roman" w:hAnsi="Times New Roman"/>
          <w:sz w:val="24"/>
          <w:szCs w:val="24"/>
        </w:rPr>
        <w:t>, мероприятиях спортивной направленности;</w:t>
      </w:r>
    </w:p>
    <w:p w:rsidR="00945818" w:rsidRDefault="00945818" w:rsidP="00945818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C025D">
        <w:rPr>
          <w:rFonts w:ascii="Times New Roman" w:hAnsi="Times New Roman"/>
          <w:sz w:val="24"/>
          <w:szCs w:val="24"/>
        </w:rPr>
        <w:t>развивать творческий потенци</w:t>
      </w:r>
      <w:r>
        <w:rPr>
          <w:rFonts w:ascii="Times New Roman" w:hAnsi="Times New Roman"/>
          <w:sz w:val="24"/>
          <w:szCs w:val="24"/>
        </w:rPr>
        <w:t>ал личности ребенка.</w:t>
      </w:r>
    </w:p>
    <w:p w:rsidR="005E2096" w:rsidRPr="008C1357" w:rsidRDefault="005E2096" w:rsidP="005E2096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1701"/>
      </w:tblGrid>
      <w:tr w:rsidR="00057ADB" w:rsidRPr="00885A21" w:rsidTr="00103846">
        <w:tc>
          <w:tcPr>
            <w:tcW w:w="10348" w:type="dxa"/>
            <w:gridSpan w:val="4"/>
          </w:tcPr>
          <w:p w:rsidR="00057ADB" w:rsidRPr="00885A21" w:rsidRDefault="007E2AED" w:rsidP="000C4941">
            <w:r w:rsidRPr="00885A21">
              <w:rPr>
                <w:b/>
              </w:rPr>
              <w:t>Формирование  традиционных ценностей, моральных и этических норм у детей</w:t>
            </w:r>
          </w:p>
        </w:tc>
      </w:tr>
      <w:tr w:rsidR="00057ADB" w:rsidRPr="00885A21" w:rsidTr="00E61B24">
        <w:tc>
          <w:tcPr>
            <w:tcW w:w="709" w:type="dxa"/>
          </w:tcPr>
          <w:p w:rsidR="00057ADB" w:rsidRPr="00A439C3" w:rsidRDefault="00AD481F" w:rsidP="000C4941">
            <w:pPr>
              <w:jc w:val="center"/>
              <w:rPr>
                <w:rFonts w:eastAsia="Calibri"/>
                <w:b/>
                <w:kern w:val="24"/>
              </w:rPr>
            </w:pPr>
            <w:r w:rsidRPr="00A439C3">
              <w:rPr>
                <w:rFonts w:eastAsia="Calibri"/>
                <w:b/>
                <w:kern w:val="24"/>
              </w:rPr>
              <w:t>№</w:t>
            </w:r>
          </w:p>
        </w:tc>
        <w:tc>
          <w:tcPr>
            <w:tcW w:w="6237" w:type="dxa"/>
          </w:tcPr>
          <w:p w:rsidR="00057ADB" w:rsidRPr="008C1357" w:rsidRDefault="00AD481F" w:rsidP="000C4941">
            <w:pPr>
              <w:rPr>
                <w:b/>
              </w:rPr>
            </w:pPr>
            <w:r w:rsidRPr="008C1357">
              <w:rPr>
                <w:rFonts w:eastAsia="Calibri"/>
                <w:b/>
                <w:kern w:val="24"/>
              </w:rPr>
              <w:t xml:space="preserve">Преподавание предметных областей, курсов, </w:t>
            </w:r>
            <w:r w:rsidR="00A439C3">
              <w:rPr>
                <w:rFonts w:eastAsia="Calibri"/>
                <w:b/>
                <w:kern w:val="24"/>
              </w:rPr>
              <w:t xml:space="preserve">реализация </w:t>
            </w:r>
            <w:r w:rsidRPr="008C1357">
              <w:rPr>
                <w:rFonts w:eastAsia="Calibri"/>
                <w:b/>
                <w:kern w:val="24"/>
              </w:rPr>
              <w:t>проектов</w:t>
            </w:r>
          </w:p>
        </w:tc>
        <w:tc>
          <w:tcPr>
            <w:tcW w:w="1701" w:type="dxa"/>
          </w:tcPr>
          <w:p w:rsidR="00057ADB" w:rsidRPr="00A439C3" w:rsidRDefault="0002696F" w:rsidP="000C4941">
            <w:pPr>
              <w:rPr>
                <w:rFonts w:eastAsia="Calibri"/>
                <w:b/>
                <w:kern w:val="24"/>
              </w:rPr>
            </w:pPr>
            <w:r>
              <w:rPr>
                <w:rFonts w:eastAsia="Calibri"/>
                <w:b/>
                <w:kern w:val="24"/>
              </w:rPr>
              <w:t>Кол-во детей в 2019-2020</w:t>
            </w:r>
            <w:r w:rsidR="007E2AED" w:rsidRPr="00A439C3">
              <w:rPr>
                <w:rFonts w:eastAsia="Calibri"/>
                <w:b/>
                <w:kern w:val="24"/>
              </w:rPr>
              <w:t>г.</w:t>
            </w:r>
          </w:p>
        </w:tc>
        <w:tc>
          <w:tcPr>
            <w:tcW w:w="1701" w:type="dxa"/>
          </w:tcPr>
          <w:p w:rsidR="00057ADB" w:rsidRPr="00A439C3" w:rsidRDefault="0002696F" w:rsidP="000C4941">
            <w:pPr>
              <w:rPr>
                <w:rFonts w:eastAsia="Calibri"/>
                <w:b/>
                <w:kern w:val="24"/>
              </w:rPr>
            </w:pPr>
            <w:r>
              <w:rPr>
                <w:rFonts w:eastAsia="Calibri"/>
                <w:b/>
                <w:kern w:val="24"/>
              </w:rPr>
              <w:t>Кол-во детей в 2020-2021</w:t>
            </w:r>
            <w:r w:rsidR="007E2AED" w:rsidRPr="00A439C3">
              <w:rPr>
                <w:rFonts w:eastAsia="Calibri"/>
                <w:b/>
                <w:kern w:val="24"/>
              </w:rPr>
              <w:t>г.</w:t>
            </w:r>
          </w:p>
        </w:tc>
      </w:tr>
      <w:tr w:rsidR="00945818" w:rsidRPr="00885A21" w:rsidTr="00E61B24">
        <w:tc>
          <w:tcPr>
            <w:tcW w:w="709" w:type="dxa"/>
          </w:tcPr>
          <w:p w:rsidR="00945818" w:rsidRPr="00885A21" w:rsidRDefault="00945818" w:rsidP="000C4941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945818" w:rsidRPr="008C1357" w:rsidRDefault="00945818" w:rsidP="000C4941">
            <w:pPr>
              <w:rPr>
                <w:rFonts w:eastAsia="Calibri"/>
                <w:kern w:val="24"/>
              </w:rPr>
            </w:pPr>
            <w:r w:rsidRPr="00885A21">
              <w:rPr>
                <w:rFonts w:eastAsia="Calibri"/>
                <w:kern w:val="24"/>
              </w:rPr>
              <w:t>Реализация предметной области «Основы религиозных культур и светской этики»</w:t>
            </w:r>
            <w:r>
              <w:rPr>
                <w:rFonts w:eastAsia="Calibri"/>
                <w:kern w:val="24"/>
              </w:rPr>
              <w:t xml:space="preserve">. </w:t>
            </w:r>
            <w:r w:rsidRPr="00885A21">
              <w:t>Мониторинг преподавания.</w:t>
            </w:r>
          </w:p>
        </w:tc>
        <w:tc>
          <w:tcPr>
            <w:tcW w:w="1701" w:type="dxa"/>
          </w:tcPr>
          <w:p w:rsidR="00945818" w:rsidRPr="00885A21" w:rsidRDefault="00945818" w:rsidP="00945818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945818" w:rsidRPr="00885A21" w:rsidRDefault="00945818" w:rsidP="00945818">
            <w:pPr>
              <w:jc w:val="center"/>
            </w:pPr>
            <w:r>
              <w:t>53</w:t>
            </w:r>
          </w:p>
        </w:tc>
      </w:tr>
      <w:tr w:rsidR="00945818" w:rsidRPr="00885A21" w:rsidTr="00E61B24">
        <w:tc>
          <w:tcPr>
            <w:tcW w:w="709" w:type="dxa"/>
          </w:tcPr>
          <w:p w:rsidR="00945818" w:rsidRPr="00885A21" w:rsidRDefault="00945818" w:rsidP="000C4941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945818" w:rsidRPr="00885A21" w:rsidRDefault="00945818" w:rsidP="000C4941">
            <w:r w:rsidRPr="00885A21">
              <w:rPr>
                <w:rFonts w:eastAsia="Calibri"/>
                <w:kern w:val="24"/>
              </w:rPr>
              <w:t>Реализация предметной области «Основы духовно-нравственной культуры народов России»</w:t>
            </w:r>
            <w:r>
              <w:rPr>
                <w:rFonts w:eastAsia="Calibri"/>
                <w:kern w:val="24"/>
              </w:rPr>
              <w:t>.</w:t>
            </w:r>
            <w:r w:rsidRPr="00885A21">
              <w:t xml:space="preserve"> Мониторинг преподавания.</w:t>
            </w:r>
          </w:p>
        </w:tc>
        <w:tc>
          <w:tcPr>
            <w:tcW w:w="1701" w:type="dxa"/>
          </w:tcPr>
          <w:p w:rsidR="00945818" w:rsidRPr="00885A21" w:rsidRDefault="00945818" w:rsidP="00945818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:rsidR="00945818" w:rsidRPr="00885A21" w:rsidRDefault="00945818" w:rsidP="00945818">
            <w:pPr>
              <w:jc w:val="center"/>
            </w:pPr>
            <w:r>
              <w:t>51</w:t>
            </w:r>
          </w:p>
        </w:tc>
      </w:tr>
    </w:tbl>
    <w:p w:rsidR="00FB730D" w:rsidRPr="00885A21" w:rsidRDefault="00FB730D" w:rsidP="000C4941"/>
    <w:tbl>
      <w:tblPr>
        <w:tblStyle w:val="a7"/>
        <w:tblW w:w="10348" w:type="dxa"/>
        <w:tblInd w:w="108" w:type="dxa"/>
        <w:tblLook w:val="04A0" w:firstRow="1" w:lastRow="0" w:firstColumn="1" w:lastColumn="0" w:noHBand="0" w:noVBand="1"/>
      </w:tblPr>
      <w:tblGrid>
        <w:gridCol w:w="1264"/>
        <w:gridCol w:w="7808"/>
        <w:gridCol w:w="1276"/>
      </w:tblGrid>
      <w:tr w:rsidR="000206A5" w:rsidRPr="00885A21" w:rsidTr="000206A5">
        <w:tc>
          <w:tcPr>
            <w:tcW w:w="1264" w:type="dxa"/>
          </w:tcPr>
          <w:p w:rsidR="000206A5" w:rsidRPr="00A439C3" w:rsidRDefault="000206A5" w:rsidP="000C4941">
            <w:pPr>
              <w:jc w:val="center"/>
              <w:rPr>
                <w:b/>
              </w:rPr>
            </w:pPr>
            <w:r w:rsidRPr="00A439C3">
              <w:rPr>
                <w:b/>
                <w:kern w:val="24"/>
              </w:rPr>
              <w:t>№</w:t>
            </w:r>
          </w:p>
        </w:tc>
        <w:tc>
          <w:tcPr>
            <w:tcW w:w="7808" w:type="dxa"/>
          </w:tcPr>
          <w:p w:rsidR="000206A5" w:rsidRPr="008C1357" w:rsidRDefault="000206A5" w:rsidP="000C4941">
            <w:pPr>
              <w:rPr>
                <w:b/>
                <w:kern w:val="24"/>
              </w:rPr>
            </w:pPr>
            <w:r w:rsidRPr="008C1357">
              <w:rPr>
                <w:b/>
                <w:kern w:val="24"/>
              </w:rPr>
              <w:t>Реализация регионального проекта «Живые уроки»</w:t>
            </w:r>
          </w:p>
        </w:tc>
        <w:tc>
          <w:tcPr>
            <w:tcW w:w="1276" w:type="dxa"/>
          </w:tcPr>
          <w:p w:rsidR="000206A5" w:rsidRPr="00A439C3" w:rsidRDefault="000206A5" w:rsidP="000C4941">
            <w:pPr>
              <w:rPr>
                <w:b/>
              </w:rPr>
            </w:pPr>
            <w:r w:rsidRPr="00A439C3">
              <w:rPr>
                <w:b/>
                <w:kern w:val="24"/>
              </w:rPr>
              <w:t>Кол-во детей</w:t>
            </w:r>
          </w:p>
        </w:tc>
      </w:tr>
      <w:tr w:rsidR="00945818" w:rsidRPr="00885A21" w:rsidTr="000206A5">
        <w:tc>
          <w:tcPr>
            <w:tcW w:w="1264" w:type="dxa"/>
          </w:tcPr>
          <w:p w:rsidR="00945818" w:rsidRPr="00885A21" w:rsidRDefault="00945818" w:rsidP="000C4941">
            <w:pPr>
              <w:pStyle w:val="a6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7808" w:type="dxa"/>
          </w:tcPr>
          <w:p w:rsidR="00945818" w:rsidRPr="00885A21" w:rsidRDefault="00945818" w:rsidP="000C4941">
            <w:pPr>
              <w:rPr>
                <w:kern w:val="24"/>
              </w:rPr>
            </w:pPr>
            <w:r w:rsidRPr="00885A21">
              <w:rPr>
                <w:kern w:val="24"/>
              </w:rPr>
              <w:t>Реализация межсетевого взаимодействия ОО с краеведческим музеем города Вышний Волочек по реализации проекта «Живые уроки»</w:t>
            </w:r>
          </w:p>
        </w:tc>
        <w:tc>
          <w:tcPr>
            <w:tcW w:w="1276" w:type="dxa"/>
          </w:tcPr>
          <w:p w:rsidR="00945818" w:rsidRPr="006322F2" w:rsidRDefault="00945818" w:rsidP="00103846">
            <w:r w:rsidRPr="006322F2">
              <w:t>1</w:t>
            </w:r>
            <w:r>
              <w:t>74</w:t>
            </w:r>
          </w:p>
        </w:tc>
      </w:tr>
      <w:tr w:rsidR="00945818" w:rsidRPr="00885A21" w:rsidTr="000206A5">
        <w:tc>
          <w:tcPr>
            <w:tcW w:w="1264" w:type="dxa"/>
          </w:tcPr>
          <w:p w:rsidR="00945818" w:rsidRPr="00885A21" w:rsidRDefault="00945818" w:rsidP="000C4941">
            <w:pPr>
              <w:pStyle w:val="a6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7808" w:type="dxa"/>
          </w:tcPr>
          <w:p w:rsidR="00945818" w:rsidRPr="00885A21" w:rsidRDefault="00945818" w:rsidP="000C4941">
            <w:pPr>
              <w:rPr>
                <w:kern w:val="24"/>
              </w:rPr>
            </w:pPr>
            <w:r w:rsidRPr="00885A21">
              <w:rPr>
                <w:kern w:val="24"/>
              </w:rPr>
              <w:t>Реализация межсетевого взаимодействия ОО с туристическим агентством «Древний Волок» по реализации проекта «Живые уроки»</w:t>
            </w:r>
          </w:p>
        </w:tc>
        <w:tc>
          <w:tcPr>
            <w:tcW w:w="1276" w:type="dxa"/>
          </w:tcPr>
          <w:p w:rsidR="00945818" w:rsidRPr="006322F2" w:rsidRDefault="00945818" w:rsidP="00103846">
            <w:r>
              <w:t>214</w:t>
            </w:r>
          </w:p>
        </w:tc>
      </w:tr>
    </w:tbl>
    <w:p w:rsidR="00FB730D" w:rsidRPr="00885A21" w:rsidRDefault="00FB730D" w:rsidP="000C4941">
      <w:pPr>
        <w:rPr>
          <w:b/>
        </w:rPr>
      </w:pPr>
    </w:p>
    <w:p w:rsidR="007E5D01" w:rsidRPr="00885A21" w:rsidRDefault="007E5D01" w:rsidP="000C4941">
      <w:pPr>
        <w:rPr>
          <w:b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229"/>
        <w:gridCol w:w="1843"/>
      </w:tblGrid>
      <w:tr w:rsidR="007E5D01" w:rsidRPr="00885A21" w:rsidTr="00103846"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885A21" w:rsidRDefault="007E5D01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b/>
                <w:sz w:val="24"/>
                <w:szCs w:val="24"/>
              </w:rPr>
              <w:t>Итоги работы общеобразовательных организаций  с обучающимися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01" w:rsidRPr="00CF0983" w:rsidRDefault="007E5D01" w:rsidP="00CF0983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9C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</w:t>
            </w:r>
            <w:r w:rsidR="00CF09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="00CF0983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исследовательской деятельностью 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885A21" w:rsidRDefault="00945818" w:rsidP="00945818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занимающихся проектной деятельностью 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F24AD5" w:rsidRDefault="00F24AD5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A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0C49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</w:p>
          <w:p w:rsidR="00945818" w:rsidRPr="00885A21" w:rsidRDefault="00945818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школьного уровня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F24AD5" w:rsidRDefault="0020588E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9A5CE2" w:rsidRDefault="009A5CE2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CF0983">
              <w:rPr>
                <w:rFonts w:ascii="Times New Roman" w:hAnsi="Times New Roman"/>
                <w:b/>
                <w:sz w:val="24"/>
                <w:szCs w:val="24"/>
              </w:rPr>
              <w:t>регионального</w:t>
            </w:r>
            <w:r w:rsidRPr="00885A21">
              <w:rPr>
                <w:rFonts w:ascii="Times New Roman" w:hAnsi="Times New Roman"/>
                <w:sz w:val="24"/>
                <w:szCs w:val="24"/>
              </w:rPr>
              <w:t xml:space="preserve"> уровня.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F24AD5" w:rsidRDefault="009A5CE2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всероссийского уровня.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F24AD5" w:rsidRDefault="00491DDC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945818" w:rsidRPr="00885A21" w:rsidTr="0010384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18" w:rsidRPr="00885A21" w:rsidRDefault="00945818" w:rsidP="000C494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18" w:rsidRPr="00885A21" w:rsidRDefault="00945818" w:rsidP="00131F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5A2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разных конкурсов </w:t>
            </w:r>
            <w:r w:rsidRPr="00466B7A">
              <w:rPr>
                <w:rFonts w:ascii="Times New Roman" w:hAnsi="Times New Roman"/>
                <w:b/>
                <w:sz w:val="24"/>
                <w:szCs w:val="24"/>
              </w:rPr>
              <w:t>международного  уровня.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18" w:rsidRPr="00F24AD5" w:rsidRDefault="00CF6288" w:rsidP="00103846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7E5D01" w:rsidRDefault="007E5D01" w:rsidP="000C4941">
      <w:pPr>
        <w:ind w:left="578"/>
      </w:pPr>
    </w:p>
    <w:p w:rsidR="00945818" w:rsidRPr="00CF6288" w:rsidRDefault="00945818" w:rsidP="00945818">
      <w:pPr>
        <w:ind w:left="578"/>
        <w:rPr>
          <w:color w:val="000000" w:themeColor="text1"/>
        </w:rPr>
      </w:pPr>
      <w:r w:rsidRPr="00CF6288">
        <w:rPr>
          <w:color w:val="000000" w:themeColor="text1"/>
        </w:rPr>
        <w:t>Обучающиеся МБОУ СОШ № 6 принимают участие в различных мероприятиях и конкурсах:</w:t>
      </w:r>
    </w:p>
    <w:p w:rsidR="00945818" w:rsidRPr="00945818" w:rsidRDefault="00945818" w:rsidP="00945818">
      <w:pPr>
        <w:ind w:left="578"/>
        <w:rPr>
          <w:color w:val="FF0000"/>
        </w:rPr>
      </w:pP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6"/>
        <w:gridCol w:w="4379"/>
        <w:gridCol w:w="2111"/>
        <w:gridCol w:w="2550"/>
      </w:tblGrid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Результат (победитель, призеры, лауреаты)</w:t>
            </w:r>
          </w:p>
        </w:tc>
      </w:tr>
      <w:tr w:rsidR="00CF6288" w:rsidRPr="00264BF1" w:rsidTr="0020588E">
        <w:tc>
          <w:tcPr>
            <w:tcW w:w="5022" w:type="dxa"/>
            <w:gridSpan w:val="3"/>
          </w:tcPr>
          <w:p w:rsidR="00AA1544" w:rsidRPr="00264BF1" w:rsidRDefault="00AA1544" w:rsidP="001038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5" w:type="dxa"/>
            <w:gridSpan w:val="2"/>
          </w:tcPr>
          <w:p w:rsidR="00AA1544" w:rsidRPr="0020588E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Первенство школы по кроссу</w:t>
            </w:r>
          </w:p>
        </w:tc>
        <w:tc>
          <w:tcPr>
            <w:tcW w:w="2111" w:type="dxa"/>
          </w:tcPr>
          <w:p w:rsidR="00AA1544" w:rsidRPr="0020588E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 w:rsidRPr="002058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AA1544" w:rsidRP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1 место – 22</w:t>
            </w:r>
          </w:p>
          <w:p w:rsidR="00AA1544" w:rsidRP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2 место – 22</w:t>
            </w:r>
          </w:p>
          <w:p w:rsidR="00AA1544" w:rsidRPr="0020588E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 xml:space="preserve">3 место - </w:t>
            </w:r>
            <w:r w:rsidR="0020588E" w:rsidRPr="002058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gridSpan w:val="2"/>
          </w:tcPr>
          <w:p w:rsidR="00AA1544" w:rsidRPr="0020588E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Первенство школы по футболу.</w:t>
            </w:r>
          </w:p>
        </w:tc>
        <w:tc>
          <w:tcPr>
            <w:tcW w:w="2111" w:type="dxa"/>
          </w:tcPr>
          <w:p w:rsidR="00AA1544" w:rsidRP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0" w:type="dxa"/>
          </w:tcPr>
          <w:p w:rsidR="00AA1544" w:rsidRP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1 место – 7</w:t>
            </w:r>
          </w:p>
          <w:p w:rsidR="00AA1544" w:rsidRP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>2 место – 7</w:t>
            </w:r>
          </w:p>
          <w:p w:rsidR="00AA1544" w:rsidRPr="0020588E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88E">
              <w:rPr>
                <w:rFonts w:ascii="Times New Roman" w:hAnsi="Times New Roman"/>
                <w:sz w:val="24"/>
                <w:szCs w:val="24"/>
              </w:rPr>
              <w:t xml:space="preserve">3 место - </w:t>
            </w:r>
            <w:r w:rsidR="0020588E" w:rsidRPr="002058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Неделя безопасности, в рамках профилактических мероприятий по ДДТТТ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кольная  выставка «Урожай - 2019</w:t>
            </w:r>
            <w:r w:rsidRPr="00264B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</w:tc>
        <w:tc>
          <w:tcPr>
            <w:tcW w:w="2550" w:type="dxa"/>
          </w:tcPr>
          <w:p w:rsidR="00AA1544" w:rsidRPr="004346F9" w:rsidRDefault="000D7587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4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победителя</w:t>
            </w:r>
          </w:p>
          <w:p w:rsidR="00AA1544" w:rsidRPr="00264BF1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AA1544" w:rsidRPr="00434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призера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</w:p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eastAsia="Calibri" w:hAnsi="Times New Roman"/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празднованию </w:t>
            </w:r>
          </w:p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Дня Матери.   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205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Мероприятия, приуроченные к проведению Всероссийского дня правовой помощи детям.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  информационной безопасности</w:t>
            </w:r>
            <w:r w:rsidRPr="00264B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Благотворительная акция «Письмо Деду Мороза» (изготовление новогодних  открыток с поздравлениями для пожилых людей  «Дома престарелых»).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205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Мероприятия по профилактике экстремизма.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День пожилого человека + акция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Единый урок безопасного поведения  детей на дорогах.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1</w:t>
            </w:r>
            <w:r w:rsidR="002058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«Цифры»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«Золотые руки моей мамы»</w:t>
            </w:r>
          </w:p>
        </w:tc>
        <w:tc>
          <w:tcPr>
            <w:tcW w:w="2111" w:type="dxa"/>
          </w:tcPr>
          <w:p w:rsidR="00AA1544" w:rsidRPr="00264BF1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0" w:type="dxa"/>
          </w:tcPr>
          <w:p w:rsidR="00AA1544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4AD5">
              <w:rPr>
                <w:rFonts w:ascii="Times New Roman" w:hAnsi="Times New Roman"/>
                <w:sz w:val="24"/>
                <w:szCs w:val="24"/>
              </w:rPr>
              <w:t xml:space="preserve"> победителя</w:t>
            </w:r>
          </w:p>
          <w:p w:rsidR="00AA1544" w:rsidRPr="00264BF1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призера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5" w:type="dxa"/>
            <w:gridSpan w:val="2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2111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2550" w:type="dxa"/>
          </w:tcPr>
          <w:p w:rsidR="004346F9" w:rsidRDefault="00F24AD5" w:rsidP="004346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346F9" w:rsidRPr="004346F9" w:rsidRDefault="004346F9" w:rsidP="004346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</w:rPr>
              <w:t>6 призеров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5" w:type="dxa"/>
            <w:gridSpan w:val="2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«Моя любимая мама»</w:t>
            </w:r>
          </w:p>
        </w:tc>
        <w:tc>
          <w:tcPr>
            <w:tcW w:w="2111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2550" w:type="dxa"/>
          </w:tcPr>
          <w:p w:rsidR="004346F9" w:rsidRDefault="00F24AD5" w:rsidP="004346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346F9" w:rsidRPr="004346F9" w:rsidRDefault="004346F9" w:rsidP="004346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</w:rPr>
              <w:t>6 призеров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5" w:type="dxa"/>
            <w:gridSpan w:val="2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</w:t>
            </w:r>
            <w:r w:rsidR="00F24AD5">
              <w:rPr>
                <w:rFonts w:ascii="Times New Roman" w:hAnsi="Times New Roman"/>
                <w:sz w:val="24"/>
                <w:szCs w:val="24"/>
              </w:rPr>
              <w:t>Если б я был президентом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:rsidR="004346F9" w:rsidRDefault="00F24AD5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550" w:type="dxa"/>
          </w:tcPr>
          <w:p w:rsidR="00F24AD5" w:rsidRDefault="00F24AD5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4346F9" w:rsidRPr="00F24AD5" w:rsidRDefault="00F24AD5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 призера</w:t>
            </w:r>
          </w:p>
        </w:tc>
      </w:tr>
      <w:tr w:rsidR="00CF6288" w:rsidRPr="00264BF1" w:rsidTr="0020588E">
        <w:tc>
          <w:tcPr>
            <w:tcW w:w="637" w:type="dxa"/>
          </w:tcPr>
          <w:p w:rsidR="00F24AD5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5" w:type="dxa"/>
            <w:gridSpan w:val="2"/>
          </w:tcPr>
          <w:p w:rsidR="00F24AD5" w:rsidRDefault="00F24AD5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«Как я знаю географию»</w:t>
            </w:r>
          </w:p>
        </w:tc>
        <w:tc>
          <w:tcPr>
            <w:tcW w:w="2111" w:type="dxa"/>
          </w:tcPr>
          <w:p w:rsidR="00F24AD5" w:rsidRDefault="00F24AD5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550" w:type="dxa"/>
          </w:tcPr>
          <w:p w:rsidR="00F24AD5" w:rsidRDefault="00F24AD5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F24AD5" w:rsidRDefault="00F24AD5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>2 призера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«Осенняя фантазия»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победителей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призеров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фотографий «Осенняя фантазия»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призеров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К 75-летию Победы в Великой Отечественной войне»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победителей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призеров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«Никто не забыт, ничто не забыто»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призера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о ВОв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победителей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призеров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новогодней открытки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кормушек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победителя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</w:tc>
      </w:tr>
      <w:tr w:rsidR="0020588E" w:rsidRPr="00264BF1" w:rsidTr="0020588E">
        <w:tc>
          <w:tcPr>
            <w:tcW w:w="637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5" w:type="dxa"/>
            <w:gridSpan w:val="2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фотографий «Птица на кормушке»</w:t>
            </w:r>
          </w:p>
        </w:tc>
        <w:tc>
          <w:tcPr>
            <w:tcW w:w="2111" w:type="dxa"/>
          </w:tcPr>
          <w:p w:rsidR="0020588E" w:rsidRDefault="0020588E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0" w:type="dxa"/>
          </w:tcPr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20588E" w:rsidRDefault="0020588E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</w:tc>
      </w:tr>
      <w:tr w:rsidR="00AA1544" w:rsidRPr="00264BF1" w:rsidTr="00AA1544">
        <w:tc>
          <w:tcPr>
            <w:tcW w:w="9683" w:type="dxa"/>
            <w:gridSpan w:val="5"/>
          </w:tcPr>
          <w:p w:rsidR="00AA1544" w:rsidRPr="00264BF1" w:rsidRDefault="00AA1544" w:rsidP="001038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CF6288" w:rsidRPr="00264BF1" w:rsidTr="0020588E">
        <w:tc>
          <w:tcPr>
            <w:tcW w:w="643" w:type="dxa"/>
            <w:gridSpan w:val="2"/>
          </w:tcPr>
          <w:p w:rsidR="00AA1544" w:rsidRPr="00264BF1" w:rsidRDefault="00F24AD5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A1544" w:rsidRPr="009A5CE2" w:rsidRDefault="009A5CE2" w:rsidP="00AA15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Первенство города по кроссу</w:t>
            </w:r>
          </w:p>
        </w:tc>
        <w:tc>
          <w:tcPr>
            <w:tcW w:w="2111" w:type="dxa"/>
          </w:tcPr>
          <w:p w:rsidR="00AA1544" w:rsidRPr="009A5CE2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0" w:type="dxa"/>
          </w:tcPr>
          <w:p w:rsidR="00AA1544" w:rsidRPr="009A5CE2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1</w:t>
            </w:r>
            <w:r w:rsidR="00AA1544" w:rsidRPr="009A5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CE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AA1544" w:rsidRPr="009A5CE2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F24AD5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gridSpan w:val="2"/>
          </w:tcPr>
          <w:p w:rsidR="00AA1544" w:rsidRPr="009A5CE2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Городской фестиваль по футболу «Золотая осень»</w:t>
            </w:r>
          </w:p>
        </w:tc>
        <w:tc>
          <w:tcPr>
            <w:tcW w:w="2111" w:type="dxa"/>
          </w:tcPr>
          <w:p w:rsidR="00AA1544" w:rsidRPr="009A5CE2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</w:tcPr>
          <w:p w:rsidR="00AA1544" w:rsidRPr="009A5CE2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3 место (команда)</w:t>
            </w:r>
          </w:p>
          <w:p w:rsidR="009A5CE2" w:rsidRPr="009A5CE2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5CE2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F24AD5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0D75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0D7587">
              <w:rPr>
                <w:rFonts w:ascii="Times New Roman" w:hAnsi="Times New Roman"/>
                <w:sz w:val="24"/>
                <w:szCs w:val="24"/>
              </w:rPr>
              <w:t>математическая игра «Крестики-нолики на бесконечном поле»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участник</w:t>
            </w:r>
            <w:r w:rsidR="000D758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«Улица безопасности», в рамках профилактической работы по БДД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2111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5" w:type="dxa"/>
            <w:gridSpan w:val="2"/>
          </w:tcPr>
          <w:p w:rsidR="00AA1544" w:rsidRPr="00B3166C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>Городской конкурс «Природа в творчестве обучающихся»</w:t>
            </w:r>
          </w:p>
        </w:tc>
        <w:tc>
          <w:tcPr>
            <w:tcW w:w="2111" w:type="dxa"/>
          </w:tcPr>
          <w:p w:rsidR="00AA1544" w:rsidRPr="00B3166C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AA1544" w:rsidRPr="00B3166C" w:rsidRDefault="000D758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9A5CE2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85" w:type="dxa"/>
            <w:gridSpan w:val="2"/>
          </w:tcPr>
          <w:p w:rsidR="00AA1544" w:rsidRPr="00B3166C" w:rsidRDefault="00AA1544" w:rsidP="00B31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 xml:space="preserve">Муниципальная краеведческая </w:t>
            </w:r>
            <w:r w:rsidR="00B3166C" w:rsidRPr="00B3166C">
              <w:rPr>
                <w:rFonts w:ascii="Times New Roman" w:hAnsi="Times New Roman"/>
                <w:sz w:val="24"/>
                <w:szCs w:val="24"/>
              </w:rPr>
              <w:t>литературно-историческая викторина «Родной край люби и знай»</w:t>
            </w:r>
          </w:p>
        </w:tc>
        <w:tc>
          <w:tcPr>
            <w:tcW w:w="2111" w:type="dxa"/>
          </w:tcPr>
          <w:p w:rsidR="00AA1544" w:rsidRPr="00B3166C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AA1544" w:rsidRPr="00B3166C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F24AD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9A5CE2" w:rsidRPr="00264BF1" w:rsidTr="00B34355">
        <w:tc>
          <w:tcPr>
            <w:tcW w:w="9683" w:type="dxa"/>
            <w:gridSpan w:val="5"/>
          </w:tcPr>
          <w:p w:rsidR="009A5CE2" w:rsidRPr="00B3166C" w:rsidRDefault="009A5CE2" w:rsidP="009A5C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</w:p>
        </w:tc>
      </w:tr>
      <w:tr w:rsidR="009A5CE2" w:rsidRPr="00264BF1" w:rsidTr="0020588E">
        <w:tc>
          <w:tcPr>
            <w:tcW w:w="637" w:type="dxa"/>
          </w:tcPr>
          <w:p w:rsidR="009A5CE2" w:rsidRDefault="009A5CE2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5" w:type="dxa"/>
            <w:gridSpan w:val="2"/>
          </w:tcPr>
          <w:p w:rsidR="009A5CE2" w:rsidRPr="00B3166C" w:rsidRDefault="009A5CE2" w:rsidP="00B31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Межмуниципальное первенство Удомельского городского округа по кроссу</w:t>
            </w:r>
          </w:p>
        </w:tc>
        <w:tc>
          <w:tcPr>
            <w:tcW w:w="2111" w:type="dxa"/>
          </w:tcPr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9A5CE2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9A5CE2" w:rsidRPr="00264BF1" w:rsidTr="0020588E">
        <w:tc>
          <w:tcPr>
            <w:tcW w:w="637" w:type="dxa"/>
          </w:tcPr>
          <w:p w:rsidR="009A5CE2" w:rsidRDefault="009A5CE2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5" w:type="dxa"/>
            <w:gridSpan w:val="2"/>
          </w:tcPr>
          <w:p w:rsidR="009A5CE2" w:rsidRPr="00B3166C" w:rsidRDefault="009A5CE2" w:rsidP="00B31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«Забег атомных городов» в рамках 30 Удомельского межмуниципального легкоатлетического пробега «Кросс нации»</w:t>
            </w:r>
          </w:p>
        </w:tc>
        <w:tc>
          <w:tcPr>
            <w:tcW w:w="2111" w:type="dxa"/>
          </w:tcPr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</w:tc>
      </w:tr>
      <w:tr w:rsidR="009A5CE2" w:rsidRPr="00264BF1" w:rsidTr="0020588E">
        <w:tc>
          <w:tcPr>
            <w:tcW w:w="637" w:type="dxa"/>
          </w:tcPr>
          <w:p w:rsidR="009A5CE2" w:rsidRDefault="009A5CE2" w:rsidP="00F2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5" w:type="dxa"/>
            <w:gridSpan w:val="2"/>
          </w:tcPr>
          <w:p w:rsidR="009A5CE2" w:rsidRPr="00B3166C" w:rsidRDefault="009A5CE2" w:rsidP="00B31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ОФП лыжников</w:t>
            </w:r>
          </w:p>
        </w:tc>
        <w:tc>
          <w:tcPr>
            <w:tcW w:w="2111" w:type="dxa"/>
          </w:tcPr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9A5CE2" w:rsidRPr="00B3166C" w:rsidRDefault="009A5CE2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AA1544" w:rsidRPr="00264BF1" w:rsidTr="00AA1544">
        <w:tc>
          <w:tcPr>
            <w:tcW w:w="9683" w:type="dxa"/>
            <w:gridSpan w:val="5"/>
          </w:tcPr>
          <w:p w:rsidR="00491DDC" w:rsidRDefault="00491DDC" w:rsidP="001038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544" w:rsidRPr="00264BF1" w:rsidRDefault="00AA1544" w:rsidP="001038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85" w:type="dxa"/>
            <w:gridSpan w:val="2"/>
          </w:tcPr>
          <w:p w:rsidR="00AA1544" w:rsidRPr="005D6E99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Intolimp</w:t>
            </w:r>
            <w:r w:rsidRPr="005D6E99">
              <w:rPr>
                <w:rFonts w:ascii="Times New Roman" w:hAnsi="Times New Roman"/>
                <w:sz w:val="24"/>
                <w:szCs w:val="24"/>
              </w:rPr>
              <w:t>.</w:t>
            </w:r>
            <w:r w:rsidRPr="005D6E9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Олимпиада по русскому языку.</w:t>
            </w:r>
          </w:p>
        </w:tc>
        <w:tc>
          <w:tcPr>
            <w:tcW w:w="2111" w:type="dxa"/>
          </w:tcPr>
          <w:p w:rsidR="00AA1544" w:rsidRPr="00992EDD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AA1544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AA1544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15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gridSpan w:val="2"/>
          </w:tcPr>
          <w:p w:rsidR="00AA1544" w:rsidRPr="00D838DC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BRICMATH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:rsidR="00AA1544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AA1544" w:rsidRP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A1544"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победителя</w:t>
            </w:r>
          </w:p>
          <w:p w:rsidR="00AA1544" w:rsidRPr="00AA1544" w:rsidRDefault="00B3166C" w:rsidP="00103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AA1544"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A15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gridSpan w:val="2"/>
          </w:tcPr>
          <w:p w:rsidR="00AA1544" w:rsidRPr="004346F9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  <w:sz w:val="24"/>
                <w:szCs w:val="24"/>
              </w:rPr>
              <w:t>УЧИ.</w:t>
            </w:r>
            <w:r w:rsidRPr="004346F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3166C" w:rsidRPr="004346F9">
              <w:rPr>
                <w:rFonts w:ascii="Times New Roman" w:hAnsi="Times New Roman"/>
                <w:sz w:val="24"/>
                <w:szCs w:val="24"/>
              </w:rPr>
              <w:t xml:space="preserve"> «Олимпиада по программированию</w:t>
            </w:r>
            <w:r w:rsidRPr="004346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:rsidR="00AA1544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AA1544" w:rsidRP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 </w:t>
            </w:r>
            <w:r w:rsidR="00AA1544" w:rsidRPr="00B316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B3166C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85" w:type="dxa"/>
            <w:gridSpan w:val="2"/>
          </w:tcPr>
          <w:p w:rsidR="00B3166C" w:rsidRPr="004346F9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</w:rPr>
              <w:t>УЧИ.</w:t>
            </w:r>
            <w:r w:rsidRPr="004346F9">
              <w:rPr>
                <w:rFonts w:ascii="Times New Roman" w:hAnsi="Times New Roman"/>
                <w:lang w:val="en-US"/>
              </w:rPr>
              <w:t>RU</w:t>
            </w:r>
            <w:r w:rsidRPr="004346F9">
              <w:rPr>
                <w:rFonts w:ascii="Times New Roman" w:hAnsi="Times New Roman"/>
              </w:rPr>
              <w:t xml:space="preserve"> Олимпиада по английскому языку</w:t>
            </w:r>
          </w:p>
        </w:tc>
        <w:tc>
          <w:tcPr>
            <w:tcW w:w="2111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победителя</w:t>
            </w:r>
          </w:p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призера</w:t>
            </w:r>
          </w:p>
          <w:p w:rsidR="00B3166C" w:rsidRP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участника</w:t>
            </w:r>
          </w:p>
        </w:tc>
      </w:tr>
      <w:tr w:rsidR="00CF6288" w:rsidRPr="00264BF1" w:rsidTr="0020588E">
        <w:tc>
          <w:tcPr>
            <w:tcW w:w="637" w:type="dxa"/>
          </w:tcPr>
          <w:p w:rsidR="00B3166C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85" w:type="dxa"/>
            <w:gridSpan w:val="2"/>
          </w:tcPr>
          <w:p w:rsidR="00B3166C" w:rsidRPr="004346F9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</w:rPr>
              <w:t>УЧИ.</w:t>
            </w:r>
            <w:r w:rsidRPr="004346F9">
              <w:rPr>
                <w:rFonts w:ascii="Times New Roman" w:hAnsi="Times New Roman"/>
                <w:lang w:val="en-US"/>
              </w:rPr>
              <w:t>RU</w:t>
            </w:r>
            <w:r w:rsidRPr="004346F9">
              <w:rPr>
                <w:rFonts w:ascii="Times New Roman" w:hAnsi="Times New Roman"/>
              </w:rPr>
              <w:t xml:space="preserve"> «Юный предприниматель»</w:t>
            </w:r>
          </w:p>
        </w:tc>
        <w:tc>
          <w:tcPr>
            <w:tcW w:w="2111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победителей</w:t>
            </w:r>
          </w:p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призера</w:t>
            </w:r>
          </w:p>
          <w:p w:rsidR="00B3166C" w:rsidRP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B3166C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85" w:type="dxa"/>
            <w:gridSpan w:val="2"/>
          </w:tcPr>
          <w:p w:rsidR="00B3166C" w:rsidRPr="004346F9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46F9">
              <w:rPr>
                <w:rFonts w:ascii="Times New Roman" w:hAnsi="Times New Roman"/>
              </w:rPr>
              <w:t>УЧИ.</w:t>
            </w:r>
            <w:r w:rsidRPr="004346F9">
              <w:rPr>
                <w:rFonts w:ascii="Times New Roman" w:hAnsi="Times New Roman"/>
                <w:lang w:val="en-US"/>
              </w:rPr>
              <w:t>RU</w:t>
            </w:r>
            <w:r w:rsidRPr="004346F9">
              <w:rPr>
                <w:rFonts w:ascii="Times New Roman" w:hAnsi="Times New Roman"/>
              </w:rPr>
              <w:t xml:space="preserve"> «Заврики» (русский язык)</w:t>
            </w:r>
          </w:p>
        </w:tc>
        <w:tc>
          <w:tcPr>
            <w:tcW w:w="2111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победителя</w:t>
            </w:r>
          </w:p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призеров</w:t>
            </w:r>
          </w:p>
          <w:p w:rsidR="00B3166C" w:rsidRP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B3166C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85" w:type="dxa"/>
            <w:gridSpan w:val="2"/>
          </w:tcPr>
          <w:p w:rsidR="00B3166C" w:rsidRPr="004346F9" w:rsidRDefault="00B3166C" w:rsidP="00103846">
            <w:pPr>
              <w:pStyle w:val="a4"/>
              <w:rPr>
                <w:rFonts w:ascii="Times New Roman" w:hAnsi="Times New Roman"/>
              </w:rPr>
            </w:pPr>
            <w:r w:rsidRPr="004346F9">
              <w:rPr>
                <w:rFonts w:ascii="Times New Roman" w:hAnsi="Times New Roman"/>
              </w:rPr>
              <w:t>УЧИ.</w:t>
            </w:r>
            <w:r w:rsidRPr="004346F9">
              <w:rPr>
                <w:rFonts w:ascii="Times New Roman" w:hAnsi="Times New Roman"/>
                <w:lang w:val="en-US"/>
              </w:rPr>
              <w:t>RU</w:t>
            </w:r>
            <w:r w:rsidRPr="004346F9">
              <w:rPr>
                <w:rFonts w:ascii="Times New Roman" w:hAnsi="Times New Roman"/>
              </w:rPr>
              <w:t xml:space="preserve"> «Заврики» (математика)</w:t>
            </w:r>
          </w:p>
        </w:tc>
        <w:tc>
          <w:tcPr>
            <w:tcW w:w="2111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побед</w:t>
            </w:r>
            <w:r w:rsidR="00434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</w:t>
            </w:r>
          </w:p>
          <w:p w:rsidR="00B3166C" w:rsidRDefault="00B3166C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призера</w:t>
            </w:r>
          </w:p>
          <w:p w:rsidR="004346F9" w:rsidRDefault="004346F9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участника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85" w:type="dxa"/>
            <w:gridSpan w:val="2"/>
          </w:tcPr>
          <w:p w:rsidR="004346F9" w:rsidRPr="004346F9" w:rsidRDefault="004346F9" w:rsidP="00103846">
            <w:pPr>
              <w:pStyle w:val="a4"/>
              <w:rPr>
                <w:rFonts w:ascii="Times New Roman" w:hAnsi="Times New Roman"/>
              </w:rPr>
            </w:pPr>
            <w:r w:rsidRPr="004346F9">
              <w:rPr>
                <w:rFonts w:ascii="Times New Roman" w:hAnsi="Times New Roman"/>
              </w:rPr>
              <w:t>УЧИ.</w:t>
            </w:r>
            <w:r w:rsidRPr="004346F9">
              <w:rPr>
                <w:rFonts w:ascii="Times New Roman" w:hAnsi="Times New Roman"/>
                <w:lang w:val="en-US"/>
              </w:rPr>
              <w:t>RU</w:t>
            </w:r>
            <w:r w:rsidRPr="004346F9">
              <w:rPr>
                <w:rFonts w:ascii="Times New Roman" w:hAnsi="Times New Roman"/>
              </w:rPr>
              <w:t xml:space="preserve"> «Счет на лету»</w:t>
            </w:r>
          </w:p>
        </w:tc>
        <w:tc>
          <w:tcPr>
            <w:tcW w:w="2111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победителя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A15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gridSpan w:val="2"/>
          </w:tcPr>
          <w:p w:rsidR="00AA1544" w:rsidRPr="005D6E99" w:rsidRDefault="00AA1544" w:rsidP="001038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по предметам начальной школы для 1-4 классов</w:t>
            </w:r>
          </w:p>
        </w:tc>
        <w:tc>
          <w:tcPr>
            <w:tcW w:w="2111" w:type="dxa"/>
          </w:tcPr>
          <w:p w:rsidR="00AA1544" w:rsidRPr="005D6E9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0" w:type="dxa"/>
          </w:tcPr>
          <w:p w:rsidR="00AA1544" w:rsidRDefault="00B3166C" w:rsidP="00B316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A1544">
              <w:rPr>
                <w:rFonts w:ascii="Times New Roman" w:hAnsi="Times New Roman"/>
                <w:sz w:val="24"/>
                <w:szCs w:val="24"/>
              </w:rPr>
              <w:t>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Pr="00264BF1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1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5" w:type="dxa"/>
            <w:gridSpan w:val="2"/>
          </w:tcPr>
          <w:p w:rsidR="00AA1544" w:rsidRPr="00992EDD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по предметам начальной школы для 1-4 классов</w:t>
            </w:r>
          </w:p>
        </w:tc>
        <w:tc>
          <w:tcPr>
            <w:tcW w:w="2111" w:type="dxa"/>
          </w:tcPr>
          <w:p w:rsidR="00AA1544" w:rsidRPr="00264BF1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0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A1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5" w:type="dxa"/>
            <w:gridSpan w:val="2"/>
          </w:tcPr>
          <w:p w:rsidR="00AA1544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по предметам начальной школы для 1-4 классов</w:t>
            </w:r>
          </w:p>
        </w:tc>
        <w:tc>
          <w:tcPr>
            <w:tcW w:w="2111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0" w:type="dxa"/>
          </w:tcPr>
          <w:p w:rsidR="00AA1544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85" w:type="dxa"/>
            <w:gridSpan w:val="2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«Лисёнок» (русский язык)</w:t>
            </w:r>
          </w:p>
        </w:tc>
        <w:tc>
          <w:tcPr>
            <w:tcW w:w="2111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CF6288" w:rsidRPr="00264BF1" w:rsidTr="0020588E">
        <w:tc>
          <w:tcPr>
            <w:tcW w:w="637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85" w:type="dxa"/>
            <w:gridSpan w:val="2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«Лисёнок» (математика)</w:t>
            </w:r>
          </w:p>
        </w:tc>
        <w:tc>
          <w:tcPr>
            <w:tcW w:w="2111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  <w:p w:rsidR="004346F9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CF6288" w:rsidRPr="00264BF1" w:rsidTr="0020588E">
        <w:tc>
          <w:tcPr>
            <w:tcW w:w="637" w:type="dxa"/>
          </w:tcPr>
          <w:p w:rsidR="00CF6288" w:rsidRDefault="00CF6288" w:rsidP="00CF62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85" w:type="dxa"/>
            <w:gridSpan w:val="2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111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CF6288" w:rsidRPr="00264BF1" w:rsidTr="0020588E">
        <w:tc>
          <w:tcPr>
            <w:tcW w:w="637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85" w:type="dxa"/>
            <w:gridSpan w:val="2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111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F6288" w:rsidRPr="00264BF1" w:rsidTr="0020588E">
        <w:tc>
          <w:tcPr>
            <w:tcW w:w="637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85" w:type="dxa"/>
            <w:gridSpan w:val="2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«Звездный час» (литературное чтение)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491DDC" w:rsidRDefault="00491DDC" w:rsidP="00491D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  <w:p w:rsidR="00491DDC" w:rsidRDefault="00491DDC" w:rsidP="00491D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  <w:p w:rsidR="00CF6288" w:rsidRDefault="00491DDC" w:rsidP="00491D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участников</w:t>
            </w:r>
          </w:p>
        </w:tc>
      </w:tr>
      <w:tr w:rsidR="00CF6288" w:rsidRPr="00264BF1" w:rsidTr="0020588E">
        <w:tc>
          <w:tcPr>
            <w:tcW w:w="637" w:type="dxa"/>
          </w:tcPr>
          <w:p w:rsidR="00CF6288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85" w:type="dxa"/>
            <w:gridSpan w:val="2"/>
          </w:tcPr>
          <w:p w:rsidR="00CF6288" w:rsidRP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1DDC">
              <w:rPr>
                <w:rFonts w:ascii="Times New Roman" w:hAnsi="Times New Roman"/>
              </w:rPr>
              <w:t>Конкурс «Звездный час» (литература)</w:t>
            </w:r>
          </w:p>
        </w:tc>
        <w:tc>
          <w:tcPr>
            <w:tcW w:w="2111" w:type="dxa"/>
          </w:tcPr>
          <w:p w:rsidR="00CF6288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CF6288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призера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18ю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103846">
            <w:pPr>
              <w:pStyle w:val="a4"/>
              <w:rPr>
                <w:rFonts w:ascii="Times New Roman" w:hAnsi="Times New Roman"/>
              </w:rPr>
            </w:pPr>
            <w:r w:rsidRPr="00491DDC">
              <w:rPr>
                <w:rFonts w:ascii="Times New Roman" w:hAnsi="Times New Roman"/>
              </w:rPr>
              <w:t>Конкурс «Звездный час» (русский язык)</w:t>
            </w:r>
          </w:p>
        </w:tc>
        <w:tc>
          <w:tcPr>
            <w:tcW w:w="2111" w:type="dxa"/>
          </w:tcPr>
          <w:p w:rsidR="00491DDC" w:rsidRDefault="00491DDC" w:rsidP="00491D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призера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103846">
            <w:pPr>
              <w:pStyle w:val="a4"/>
              <w:rPr>
                <w:rFonts w:ascii="Times New Roman" w:hAnsi="Times New Roman"/>
              </w:rPr>
            </w:pPr>
            <w:r w:rsidRPr="00491DDC">
              <w:rPr>
                <w:rFonts w:ascii="Times New Roman" w:hAnsi="Times New Roman"/>
              </w:rPr>
              <w:t>Конкурс «Звездный час» (математика)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призеров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103846">
            <w:pPr>
              <w:pStyle w:val="a4"/>
              <w:rPr>
                <w:rFonts w:ascii="Times New Roman" w:hAnsi="Times New Roman"/>
              </w:rPr>
            </w:pPr>
            <w:r w:rsidRPr="00491DDC">
              <w:rPr>
                <w:rFonts w:ascii="Times New Roman" w:hAnsi="Times New Roman"/>
              </w:rPr>
              <w:t>Конкурс «Звездный час» (окружающий мир)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победителя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призеров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103846">
            <w:pPr>
              <w:pStyle w:val="a4"/>
              <w:rPr>
                <w:rFonts w:ascii="Times New Roman" w:hAnsi="Times New Roman"/>
              </w:rPr>
            </w:pPr>
            <w:r w:rsidRPr="00491DDC">
              <w:rPr>
                <w:rFonts w:ascii="Times New Roman" w:hAnsi="Times New Roman"/>
              </w:rPr>
              <w:t>Конкурс «Звездный час» (логика)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победителя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призеров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491DDC">
            <w:pPr>
              <w:pStyle w:val="a4"/>
              <w:rPr>
                <w:rFonts w:ascii="Times New Roman" w:hAnsi="Times New Roman"/>
              </w:rPr>
            </w:pPr>
            <w:r w:rsidRPr="00491DDC">
              <w:rPr>
                <w:rFonts w:ascii="Times New Roman" w:hAnsi="Times New Roman"/>
              </w:rPr>
              <w:t>Конкурс «Звездный час» (физическая культура)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призеров</w:t>
            </w:r>
          </w:p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участников</w:t>
            </w:r>
          </w:p>
        </w:tc>
      </w:tr>
      <w:tr w:rsidR="00491DDC" w:rsidRPr="00264BF1" w:rsidTr="0020588E">
        <w:tc>
          <w:tcPr>
            <w:tcW w:w="637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385" w:type="dxa"/>
            <w:gridSpan w:val="2"/>
          </w:tcPr>
          <w:p w:rsidR="00491DDC" w:rsidRPr="00491DDC" w:rsidRDefault="00491DDC" w:rsidP="001038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«Яндекс. Учебник»</w:t>
            </w:r>
          </w:p>
        </w:tc>
        <w:tc>
          <w:tcPr>
            <w:tcW w:w="2111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491DDC" w:rsidRDefault="00491DDC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7D0097" w:rsidRPr="00264BF1" w:rsidTr="0020588E">
        <w:tc>
          <w:tcPr>
            <w:tcW w:w="637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385" w:type="dxa"/>
            <w:gridSpan w:val="2"/>
          </w:tcPr>
          <w:p w:rsidR="007D0097" w:rsidRPr="007D0097" w:rsidRDefault="007D0097" w:rsidP="001038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Международная акция «День Лермонтовской поэзии в библиотеке»</w:t>
            </w:r>
          </w:p>
        </w:tc>
        <w:tc>
          <w:tcPr>
            <w:tcW w:w="2111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6б класс</w:t>
            </w:r>
          </w:p>
        </w:tc>
        <w:tc>
          <w:tcPr>
            <w:tcW w:w="2550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7D0097" w:rsidRPr="00264BF1" w:rsidTr="0020588E">
        <w:tc>
          <w:tcPr>
            <w:tcW w:w="637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385" w:type="dxa"/>
            <w:gridSpan w:val="2"/>
          </w:tcPr>
          <w:p w:rsidR="007D0097" w:rsidRPr="007D0097" w:rsidRDefault="007D0097" w:rsidP="001038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«Понять. Помочь. Дружить!»</w:t>
            </w:r>
          </w:p>
        </w:tc>
        <w:tc>
          <w:tcPr>
            <w:tcW w:w="2111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 класс</w:t>
            </w:r>
          </w:p>
        </w:tc>
        <w:tc>
          <w:tcPr>
            <w:tcW w:w="2550" w:type="dxa"/>
          </w:tcPr>
          <w:p w:rsidR="007D0097" w:rsidRDefault="007D0097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AA1544" w:rsidRPr="00264BF1" w:rsidTr="00AA1544">
        <w:tc>
          <w:tcPr>
            <w:tcW w:w="9683" w:type="dxa"/>
            <w:gridSpan w:val="5"/>
          </w:tcPr>
          <w:p w:rsidR="00AA1544" w:rsidRDefault="00AA1544" w:rsidP="001038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544" w:rsidRPr="00D838DC" w:rsidRDefault="00AA1544" w:rsidP="001038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BF1">
              <w:rPr>
                <w:rFonts w:ascii="Times New Roman" w:hAnsi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CF6288" w:rsidTr="0020588E">
        <w:tc>
          <w:tcPr>
            <w:tcW w:w="637" w:type="dxa"/>
          </w:tcPr>
          <w:p w:rsidR="00AA1544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5" w:type="dxa"/>
            <w:gridSpan w:val="2"/>
          </w:tcPr>
          <w:p w:rsidR="00AA1544" w:rsidRDefault="004346F9" w:rsidP="004346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по русскому языку «Звездный час» </w:t>
            </w:r>
          </w:p>
        </w:tc>
        <w:tc>
          <w:tcPr>
            <w:tcW w:w="2111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AA1544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призера</w:t>
            </w:r>
          </w:p>
          <w:p w:rsidR="00AA1544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у</w:t>
            </w:r>
            <w:r w:rsidR="00AA1544">
              <w:rPr>
                <w:rFonts w:ascii="Times New Roman" w:hAnsi="Times New Roman"/>
                <w:sz w:val="24"/>
                <w:szCs w:val="24"/>
              </w:rPr>
              <w:t>частников</w:t>
            </w:r>
          </w:p>
        </w:tc>
      </w:tr>
      <w:tr w:rsidR="00CF6288" w:rsidTr="0020588E">
        <w:tc>
          <w:tcPr>
            <w:tcW w:w="637" w:type="dxa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5" w:type="dxa"/>
            <w:gridSpan w:val="2"/>
          </w:tcPr>
          <w:p w:rsidR="00AA1544" w:rsidRPr="00264BF1" w:rsidRDefault="00AA1544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2111" w:type="dxa"/>
          </w:tcPr>
          <w:p w:rsidR="00AA1544" w:rsidRPr="00264BF1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="00AA154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0" w:type="dxa"/>
          </w:tcPr>
          <w:p w:rsidR="00AA1544" w:rsidRPr="00264BF1" w:rsidRDefault="004346F9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участника</w:t>
            </w:r>
          </w:p>
        </w:tc>
      </w:tr>
      <w:tr w:rsidR="00CF6288" w:rsidTr="0020588E">
        <w:tc>
          <w:tcPr>
            <w:tcW w:w="637" w:type="dxa"/>
          </w:tcPr>
          <w:p w:rsidR="00CF6288" w:rsidRDefault="00CF6288" w:rsidP="00CF628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2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«Старт» (русский язык)</w:t>
            </w:r>
          </w:p>
        </w:tc>
        <w:tc>
          <w:tcPr>
            <w:tcW w:w="2111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2550" w:type="dxa"/>
          </w:tcPr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победитель</w:t>
            </w:r>
          </w:p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призеров</w:t>
            </w:r>
          </w:p>
          <w:p w:rsidR="00CF6288" w:rsidRDefault="00CF6288" w:rsidP="00103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участника</w:t>
            </w:r>
          </w:p>
        </w:tc>
      </w:tr>
    </w:tbl>
    <w:p w:rsidR="00945818" w:rsidRDefault="00945818" w:rsidP="00945818">
      <w:pPr>
        <w:ind w:left="578"/>
      </w:pPr>
    </w:p>
    <w:p w:rsidR="00945818" w:rsidRPr="00206314" w:rsidRDefault="00945818" w:rsidP="00945818">
      <w:r w:rsidRPr="00206314">
        <w:t xml:space="preserve">Анализ данного направления. </w:t>
      </w:r>
    </w:p>
    <w:p w:rsidR="00945818" w:rsidRPr="00264BF1" w:rsidRDefault="00945818" w:rsidP="00945818">
      <w:pPr>
        <w:shd w:val="clear" w:color="auto" w:fill="FFFFFF"/>
        <w:ind w:left="578"/>
        <w:jc w:val="both"/>
      </w:pPr>
      <w:r>
        <w:t>В МБОУ СОШ № 6 развивается с</w:t>
      </w:r>
      <w:r w:rsidRPr="009469ED">
        <w:t>истема поддержки способных и талантливых детей – система взаимосвязанных мероприятий, направленных на стимулирование учебной активности обучающихся, создание среды творческого общения, укрепление ценносте</w:t>
      </w:r>
      <w:r>
        <w:t>й науки, культуры и образования; о</w:t>
      </w:r>
      <w:r w:rsidRPr="00A70C02">
        <w:t>бучающиеся ОУ добиваются успеха в конкурсах различного уровня</w:t>
      </w:r>
      <w:r>
        <w:t>.</w:t>
      </w:r>
    </w:p>
    <w:p w:rsidR="00945818" w:rsidRPr="00885A21" w:rsidRDefault="00945818" w:rsidP="00945818">
      <w:pPr>
        <w:pStyle w:val="a6"/>
        <w:spacing w:after="0" w:line="240" w:lineRule="auto"/>
        <w:ind w:left="1298"/>
        <w:rPr>
          <w:rFonts w:ascii="Times New Roman" w:hAnsi="Times New Roman"/>
          <w:sz w:val="24"/>
          <w:szCs w:val="24"/>
        </w:rPr>
      </w:pPr>
    </w:p>
    <w:p w:rsidR="00CF0983" w:rsidRDefault="00CF0983" w:rsidP="00CF0983"/>
    <w:p w:rsidR="00AD481F" w:rsidRPr="000D7587" w:rsidRDefault="004026F4" w:rsidP="000C4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D7587">
        <w:rPr>
          <w:rFonts w:ascii="Times New Roman" w:hAnsi="Times New Roman"/>
          <w:b/>
          <w:sz w:val="24"/>
          <w:szCs w:val="24"/>
          <w:u w:val="single"/>
        </w:rPr>
        <w:t>Взаимодействие  с родителями.</w:t>
      </w:r>
    </w:p>
    <w:p w:rsidR="002C3747" w:rsidRPr="008C1357" w:rsidRDefault="002C3747" w:rsidP="002C3747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588" w:type="pct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4677"/>
        <w:gridCol w:w="1559"/>
      </w:tblGrid>
      <w:tr w:rsidR="00945818" w:rsidRPr="00885A21" w:rsidTr="00103846">
        <w:trPr>
          <w:trHeight w:val="319"/>
        </w:trPr>
        <w:tc>
          <w:tcPr>
            <w:tcW w:w="85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3" w:type="dxa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85A21">
              <w:rPr>
                <w:b/>
              </w:rPr>
              <w:t xml:space="preserve">Содействие укреплению семьи.  </w:t>
            </w:r>
          </w:p>
        </w:tc>
        <w:tc>
          <w:tcPr>
            <w:tcW w:w="4677" w:type="dxa"/>
          </w:tcPr>
          <w:p w:rsidR="00945818" w:rsidRPr="00A439C3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 xml:space="preserve">Мероприятие </w:t>
            </w:r>
          </w:p>
        </w:tc>
        <w:tc>
          <w:tcPr>
            <w:tcW w:w="1559" w:type="dxa"/>
          </w:tcPr>
          <w:p w:rsidR="00945818" w:rsidRPr="00A439C3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439C3">
              <w:rPr>
                <w:b/>
              </w:rPr>
              <w:t>Кол-во детей (родителей)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3543" w:type="dxa"/>
            <w:vMerge w:val="restart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 w:rsidRPr="00885A21">
              <w:t>Работа с родителями</w:t>
            </w: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Общешкольное родительское собрание</w:t>
            </w:r>
          </w:p>
        </w:tc>
        <w:tc>
          <w:tcPr>
            <w:tcW w:w="1559" w:type="dxa"/>
          </w:tcPr>
          <w:p w:rsidR="00945818" w:rsidRDefault="00AA1544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Классные родительские собрания</w:t>
            </w:r>
          </w:p>
        </w:tc>
        <w:tc>
          <w:tcPr>
            <w:tcW w:w="1559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A1544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1544" w:rsidRDefault="00AA1544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AA1544" w:rsidRPr="00885A21" w:rsidRDefault="00AA1544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AA1544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Открытое классное родительское собрание</w:t>
            </w:r>
          </w:p>
          <w:p w:rsidR="00AA1544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«Взаимоотношения родителей и детей» </w:t>
            </w:r>
          </w:p>
          <w:p w:rsidR="00AA1544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(6а класс)</w:t>
            </w:r>
          </w:p>
        </w:tc>
        <w:tc>
          <w:tcPr>
            <w:tcW w:w="1559" w:type="dxa"/>
          </w:tcPr>
          <w:p w:rsidR="00AA1544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24/17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Открытое классное родительское собрание</w:t>
            </w:r>
          </w:p>
          <w:p w:rsidR="00945818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«Семья – это мы» (2а класс)</w:t>
            </w:r>
          </w:p>
        </w:tc>
        <w:tc>
          <w:tcPr>
            <w:tcW w:w="1559" w:type="dxa"/>
          </w:tcPr>
          <w:p w:rsidR="00945818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</w:t>
            </w:r>
            <w:r w:rsidR="00945818">
              <w:t>//1</w:t>
            </w:r>
            <w:r>
              <w:t>5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3543" w:type="dxa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Совместное участие детей и родителей в конкурсах</w:t>
            </w: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Конкурс «Золотые руки моей мамы»</w:t>
            </w:r>
          </w:p>
        </w:tc>
        <w:tc>
          <w:tcPr>
            <w:tcW w:w="1559" w:type="dxa"/>
          </w:tcPr>
          <w:p w:rsidR="00945818" w:rsidRPr="00885A21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215</w:t>
            </w:r>
            <w:r w:rsidR="00945818">
              <w:t>//</w:t>
            </w:r>
            <w:r>
              <w:t>42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ind w:left="36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3" w:type="dxa"/>
            <w:vMerge w:val="restart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 xml:space="preserve">Привлечение родителей к </w:t>
            </w:r>
            <w:r>
              <w:lastRenderedPageBreak/>
              <w:t>организации и проведению праздников</w:t>
            </w: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Посвящение в первоклассники</w:t>
            </w:r>
          </w:p>
        </w:tc>
        <w:tc>
          <w:tcPr>
            <w:tcW w:w="1559" w:type="dxa"/>
          </w:tcPr>
          <w:p w:rsidR="00945818" w:rsidRPr="00885A21" w:rsidRDefault="00AA1544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56//48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36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677" w:type="dxa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«Арбузник»</w:t>
            </w:r>
          </w:p>
        </w:tc>
        <w:tc>
          <w:tcPr>
            <w:tcW w:w="1559" w:type="dxa"/>
          </w:tcPr>
          <w:p w:rsidR="00945818" w:rsidRPr="00885A21" w:rsidRDefault="00AA1544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</w:t>
            </w:r>
            <w:r w:rsidR="00945818">
              <w:t>//10</w:t>
            </w:r>
          </w:p>
        </w:tc>
      </w:tr>
      <w:tr w:rsidR="000D7587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7587" w:rsidRPr="00885A21" w:rsidRDefault="000D7587" w:rsidP="00103846">
            <w:pPr>
              <w:pStyle w:val="formattext"/>
              <w:spacing w:before="0" w:beforeAutospacing="0" w:after="0" w:afterAutospacing="0"/>
              <w:ind w:left="36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0D7587" w:rsidRPr="00885A21" w:rsidRDefault="000D7587" w:rsidP="00103846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677" w:type="dxa"/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«Веселые старты» ( 2б класс)</w:t>
            </w:r>
          </w:p>
        </w:tc>
        <w:tc>
          <w:tcPr>
            <w:tcW w:w="1559" w:type="dxa"/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14//14</w:t>
            </w:r>
          </w:p>
        </w:tc>
      </w:tr>
      <w:tr w:rsidR="000D7587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0D7587" w:rsidRPr="00885A21" w:rsidRDefault="000D7587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«Новогодний КВН» (8-11 классы)</w:t>
            </w:r>
          </w:p>
        </w:tc>
        <w:tc>
          <w:tcPr>
            <w:tcW w:w="1559" w:type="dxa"/>
          </w:tcPr>
          <w:p w:rsidR="000D7587" w:rsidRDefault="000D7587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83//9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«Новогодние огоньки»</w:t>
            </w:r>
          </w:p>
        </w:tc>
        <w:tc>
          <w:tcPr>
            <w:tcW w:w="1559" w:type="dxa"/>
          </w:tcPr>
          <w:p w:rsidR="00945818" w:rsidRPr="00885A21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</w:t>
            </w:r>
            <w:r w:rsidR="00945818">
              <w:t>//</w:t>
            </w:r>
            <w:r>
              <w:t>23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    4.</w:t>
            </w:r>
          </w:p>
        </w:tc>
        <w:tc>
          <w:tcPr>
            <w:tcW w:w="3543" w:type="dxa"/>
            <w:vMerge w:val="restart"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  <w:r>
              <w:t>Привлечение родителей к участию в походах и поездках</w:t>
            </w: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Поход в драмтеатр</w:t>
            </w:r>
          </w:p>
        </w:tc>
        <w:tc>
          <w:tcPr>
            <w:tcW w:w="1559" w:type="dxa"/>
          </w:tcPr>
          <w:p w:rsidR="00945818" w:rsidRPr="00885A21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  <w:r w:rsidR="00945818">
              <w:t>4//</w:t>
            </w:r>
            <w:r>
              <w:t>10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Поездка в </w:t>
            </w:r>
            <w:r w:rsidR="00AA1544">
              <w:t>Валдай</w:t>
            </w:r>
          </w:p>
        </w:tc>
        <w:tc>
          <w:tcPr>
            <w:tcW w:w="1559" w:type="dxa"/>
          </w:tcPr>
          <w:p w:rsidR="00945818" w:rsidRPr="00885A21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</w:t>
            </w:r>
            <w:r w:rsidR="00945818">
              <w:t>//</w:t>
            </w:r>
            <w:r>
              <w:t>15</w:t>
            </w:r>
          </w:p>
        </w:tc>
      </w:tr>
      <w:tr w:rsidR="000D7587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0D7587" w:rsidRPr="00885A21" w:rsidRDefault="000D7587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0D7587" w:rsidRDefault="000D7587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Поездка в Новгород</w:t>
            </w:r>
          </w:p>
        </w:tc>
        <w:tc>
          <w:tcPr>
            <w:tcW w:w="1559" w:type="dxa"/>
          </w:tcPr>
          <w:p w:rsidR="000D7587" w:rsidRDefault="000D7587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27/4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Поездка в Театр кукол в г.Тверь</w:t>
            </w:r>
          </w:p>
        </w:tc>
        <w:tc>
          <w:tcPr>
            <w:tcW w:w="1559" w:type="dxa"/>
          </w:tcPr>
          <w:p w:rsidR="00945818" w:rsidRDefault="00AA1544" w:rsidP="00AA154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41</w:t>
            </w:r>
            <w:r w:rsidR="00945818">
              <w:t>//</w:t>
            </w:r>
            <w:r>
              <w:t>6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Поездка в Торжок</w:t>
            </w:r>
          </w:p>
        </w:tc>
        <w:tc>
          <w:tcPr>
            <w:tcW w:w="1559" w:type="dxa"/>
          </w:tcPr>
          <w:p w:rsidR="00945818" w:rsidRDefault="000D7587" w:rsidP="000D75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29</w:t>
            </w:r>
            <w:r w:rsidR="00945818">
              <w:t>//</w:t>
            </w:r>
            <w:r>
              <w:t>4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0D75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Поездка в </w:t>
            </w:r>
            <w:r w:rsidR="000D7587">
              <w:t>Клин</w:t>
            </w:r>
          </w:p>
        </w:tc>
        <w:tc>
          <w:tcPr>
            <w:tcW w:w="1559" w:type="dxa"/>
          </w:tcPr>
          <w:p w:rsidR="00945818" w:rsidRDefault="000D7587" w:rsidP="000D75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61</w:t>
            </w:r>
            <w:r w:rsidR="00945818">
              <w:t>//</w:t>
            </w:r>
            <w:r>
              <w:t>14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Поездка на дачу художников</w:t>
            </w:r>
            <w:r w:rsidR="000D7587">
              <w:t xml:space="preserve"> (новогоднийплэнер)</w:t>
            </w:r>
          </w:p>
        </w:tc>
        <w:tc>
          <w:tcPr>
            <w:tcW w:w="1559" w:type="dxa"/>
          </w:tcPr>
          <w:p w:rsidR="00945818" w:rsidRDefault="00945818" w:rsidP="000D75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  <w:r w:rsidR="000D7587">
              <w:t>6</w:t>
            </w:r>
            <w:r>
              <w:t>//1</w:t>
            </w:r>
            <w:r w:rsidR="000D7587">
              <w:t>2</w:t>
            </w:r>
          </w:p>
        </w:tc>
      </w:tr>
      <w:tr w:rsidR="000D7587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0D7587" w:rsidRPr="00885A21" w:rsidRDefault="000D7587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Новогодний квест в ДДТ</w:t>
            </w:r>
          </w:p>
        </w:tc>
        <w:tc>
          <w:tcPr>
            <w:tcW w:w="1559" w:type="dxa"/>
          </w:tcPr>
          <w:p w:rsidR="000D7587" w:rsidRDefault="000D7587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56//3</w:t>
            </w:r>
          </w:p>
        </w:tc>
      </w:tr>
      <w:tr w:rsidR="00945818" w:rsidRPr="00885A21" w:rsidTr="00103846">
        <w:trPr>
          <w:trHeight w:val="319"/>
        </w:trPr>
        <w:tc>
          <w:tcPr>
            <w:tcW w:w="85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3543" w:type="dxa"/>
            <w:vMerge/>
          </w:tcPr>
          <w:p w:rsidR="00945818" w:rsidRPr="00885A21" w:rsidRDefault="00945818" w:rsidP="00103846">
            <w:pPr>
              <w:pStyle w:val="formattext"/>
              <w:spacing w:before="0" w:beforeAutospacing="0" w:after="0" w:afterAutospacing="0"/>
              <w:ind w:left="141"/>
              <w:textAlignment w:val="baseline"/>
            </w:pPr>
          </w:p>
        </w:tc>
        <w:tc>
          <w:tcPr>
            <w:tcW w:w="4677" w:type="dxa"/>
          </w:tcPr>
          <w:p w:rsidR="00945818" w:rsidRDefault="00945818" w:rsidP="0010384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Ново</w:t>
            </w:r>
            <w:r w:rsidR="000D7587">
              <w:t>годнее представление В ДДТ</w:t>
            </w:r>
          </w:p>
        </w:tc>
        <w:tc>
          <w:tcPr>
            <w:tcW w:w="1559" w:type="dxa"/>
          </w:tcPr>
          <w:p w:rsidR="00945818" w:rsidRDefault="000D7587" w:rsidP="000D75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  <w:r w:rsidR="00945818">
              <w:t>0//</w:t>
            </w:r>
            <w:r>
              <w:t>9</w:t>
            </w:r>
          </w:p>
        </w:tc>
      </w:tr>
    </w:tbl>
    <w:p w:rsidR="000D7587" w:rsidRDefault="000D7587" w:rsidP="00945818">
      <w:pPr>
        <w:pStyle w:val="a4"/>
        <w:ind w:left="567" w:firstLine="284"/>
        <w:jc w:val="both"/>
        <w:rPr>
          <w:rFonts w:ascii="Times New Roman" w:hAnsi="Times New Roman"/>
          <w:sz w:val="24"/>
          <w:szCs w:val="24"/>
        </w:rPr>
      </w:pPr>
    </w:p>
    <w:p w:rsidR="00945818" w:rsidRPr="00366BCB" w:rsidRDefault="00945818" w:rsidP="00945818">
      <w:pPr>
        <w:pStyle w:val="a4"/>
        <w:ind w:left="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МБОУ СОШ № 6 считает своей задачей </w:t>
      </w:r>
      <w:r w:rsidRPr="00366BCB">
        <w:rPr>
          <w:rFonts w:ascii="Times New Roman" w:hAnsi="Times New Roman"/>
          <w:sz w:val="24"/>
          <w:szCs w:val="24"/>
        </w:rPr>
        <w:t xml:space="preserve">укрепление диалога семьи и школы, вовлечение родителей в воспитательный процесс, основанное на совместное воспитание, формирование семейных ценностей. </w:t>
      </w:r>
      <w:r>
        <w:rPr>
          <w:rFonts w:ascii="Times New Roman" w:hAnsi="Times New Roman"/>
          <w:sz w:val="24"/>
          <w:szCs w:val="24"/>
        </w:rPr>
        <w:t>Много внимания уделяется  формированию и развитиюуважительных взаимоотношений учителей (в первую очередь – классных руководителей) и родителей</w:t>
      </w:r>
      <w:r w:rsidRPr="00366BCB">
        <w:rPr>
          <w:rFonts w:ascii="Times New Roman" w:hAnsi="Times New Roman"/>
          <w:sz w:val="24"/>
          <w:szCs w:val="24"/>
        </w:rPr>
        <w:t>, вовлечение родителей в деятельность системы образования</w:t>
      </w:r>
      <w:r>
        <w:rPr>
          <w:rFonts w:ascii="Times New Roman" w:hAnsi="Times New Roman"/>
          <w:sz w:val="24"/>
          <w:szCs w:val="24"/>
        </w:rPr>
        <w:t>, развитие семейного воспитания, взаимодействия школы и семьи.</w:t>
      </w:r>
    </w:p>
    <w:p w:rsidR="008C1357" w:rsidRDefault="008C1357" w:rsidP="000C4941">
      <w:pPr>
        <w:pStyle w:val="a6"/>
        <w:spacing w:after="0" w:line="240" w:lineRule="auto"/>
        <w:ind w:left="1298"/>
        <w:rPr>
          <w:rFonts w:ascii="Times New Roman" w:hAnsi="Times New Roman"/>
          <w:sz w:val="24"/>
          <w:szCs w:val="24"/>
        </w:rPr>
      </w:pPr>
    </w:p>
    <w:p w:rsidR="00FB730D" w:rsidRPr="00CF6288" w:rsidRDefault="00FB730D" w:rsidP="000C4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F628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Выводы</w:t>
      </w:r>
      <w:r w:rsidR="00E1153C" w:rsidRPr="00CF628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по работе за </w:t>
      </w:r>
      <w:r w:rsidR="00CF0983" w:rsidRPr="00CF628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I</w:t>
      </w:r>
      <w:r w:rsidR="00CF0983" w:rsidRPr="00CF628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полугодие</w:t>
      </w:r>
      <w:r w:rsidRPr="00CF628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</w:p>
    <w:p w:rsidR="00945818" w:rsidRDefault="00945818" w:rsidP="00945818">
      <w:pPr>
        <w:pStyle w:val="a4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185EE8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тодические темы ШМО, проведенные</w:t>
      </w:r>
      <w:r w:rsidRPr="00185EE8">
        <w:rPr>
          <w:rFonts w:ascii="Times New Roman" w:hAnsi="Times New Roman"/>
          <w:sz w:val="24"/>
          <w:szCs w:val="24"/>
        </w:rPr>
        <w:t xml:space="preserve"> мероприятия соответствуют цели и </w:t>
      </w:r>
      <w:r>
        <w:rPr>
          <w:rFonts w:ascii="Times New Roman" w:hAnsi="Times New Roman"/>
          <w:sz w:val="24"/>
          <w:szCs w:val="24"/>
        </w:rPr>
        <w:t xml:space="preserve">задачам методической темы школы, направлены на: </w:t>
      </w:r>
    </w:p>
    <w:p w:rsidR="00945818" w:rsidRDefault="00945818" w:rsidP="00945818">
      <w:pPr>
        <w:pStyle w:val="a4"/>
        <w:numPr>
          <w:ilvl w:val="0"/>
          <w:numId w:val="20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теоретических вопросов по проблеме повышения эффективности образовательного процесса через применение современных подходов к организации образовательной деятельности;</w:t>
      </w:r>
    </w:p>
    <w:p w:rsidR="00945818" w:rsidRPr="005E731C" w:rsidRDefault="00945818" w:rsidP="00945818">
      <w:pPr>
        <w:pStyle w:val="a4"/>
        <w:numPr>
          <w:ilvl w:val="0"/>
          <w:numId w:val="20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5E731C">
        <w:rPr>
          <w:rFonts w:ascii="Times New Roman" w:hAnsi="Times New Roman"/>
          <w:sz w:val="24"/>
          <w:szCs w:val="24"/>
        </w:rPr>
        <w:t>ормирование эффективной системы взаимодействия школы и родителей, способствующей достижению образовате</w:t>
      </w:r>
      <w:r>
        <w:rPr>
          <w:rFonts w:ascii="Times New Roman" w:hAnsi="Times New Roman"/>
          <w:sz w:val="24"/>
          <w:szCs w:val="24"/>
        </w:rPr>
        <w:t>льных и воспитательных эффектов, повышения качества образования;</w:t>
      </w:r>
    </w:p>
    <w:p w:rsidR="00945818" w:rsidRPr="00165896" w:rsidRDefault="00945818" w:rsidP="00945818">
      <w:pPr>
        <w:pStyle w:val="a4"/>
        <w:numPr>
          <w:ilvl w:val="0"/>
          <w:numId w:val="20"/>
        </w:numPr>
        <w:ind w:left="99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организациювнеклассной работы с обучающимися, направленной на развитие личности не только ребенка, но и педагога.</w:t>
      </w:r>
    </w:p>
    <w:p w:rsidR="00945818" w:rsidRPr="00185EE8" w:rsidRDefault="00945818" w:rsidP="00945818">
      <w:pPr>
        <w:ind w:left="567" w:firstLine="284"/>
        <w:jc w:val="both"/>
      </w:pPr>
      <w:r>
        <w:t>Методическая работа проводится</w:t>
      </w:r>
      <w:r w:rsidRPr="00185EE8">
        <w:t xml:space="preserve"> в сис</w:t>
      </w:r>
      <w:r>
        <w:t xml:space="preserve">теме и </w:t>
      </w:r>
      <w:r w:rsidRPr="00185EE8">
        <w:t>направлена на повышение уровня профессиональной компетентности педагогов, роста познавательных и творческих способностей обучающихся различных категорий.</w:t>
      </w:r>
    </w:p>
    <w:p w:rsidR="00945818" w:rsidRDefault="00945818" w:rsidP="00945818">
      <w:pPr>
        <w:ind w:left="567" w:firstLine="284"/>
        <w:jc w:val="both"/>
        <w:rPr>
          <w:color w:val="FF0000"/>
        </w:rPr>
      </w:pPr>
      <w:r w:rsidRPr="00185EE8">
        <w:t>Единство урочной и внеурочной деятельности педагогов</w:t>
      </w:r>
      <w:r>
        <w:t>, открытость перед родительской общественностью позволили</w:t>
      </w:r>
      <w:r w:rsidRPr="00185EE8">
        <w:t xml:space="preserve"> повысить образовательный и воспитательный потенциал уроков и мероприятий</w:t>
      </w:r>
      <w:r>
        <w:t>, положительно отразили</w:t>
      </w:r>
      <w:r w:rsidRPr="00185EE8">
        <w:t>сь на процессе самореализации и социализации всех участников образовательного процесса.</w:t>
      </w:r>
    </w:p>
    <w:p w:rsidR="00945818" w:rsidRPr="00093780" w:rsidRDefault="00945818" w:rsidP="00945818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</w:p>
    <w:p w:rsidR="00945818" w:rsidRDefault="00945818" w:rsidP="00945818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F0983" w:rsidRPr="00885A21" w:rsidRDefault="00CF0983" w:rsidP="00CF0983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96F66" w:rsidRPr="00885A21" w:rsidRDefault="00CF0983" w:rsidP="000C494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на следующее</w:t>
      </w:r>
      <w:r w:rsidR="00F21C7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полугодие</w:t>
      </w:r>
      <w:r w:rsidR="00C96F66" w:rsidRPr="00885A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96F66" w:rsidRDefault="00CF6288" w:rsidP="00CF6288">
      <w:pPr>
        <w:pStyle w:val="a6"/>
        <w:numPr>
          <w:ilvl w:val="1"/>
          <w:numId w:val="1"/>
        </w:numPr>
        <w:rPr>
          <w:rFonts w:ascii="Times New Roman" w:hAnsi="Times New Roman"/>
        </w:rPr>
      </w:pPr>
      <w:r w:rsidRPr="00CF6288">
        <w:rPr>
          <w:rFonts w:ascii="Times New Roman" w:hAnsi="Times New Roman"/>
        </w:rPr>
        <w:t>Активизация участия педагогов школы в конкурсах разных уровней</w:t>
      </w:r>
      <w:r>
        <w:rPr>
          <w:rFonts w:ascii="Times New Roman" w:hAnsi="Times New Roman"/>
        </w:rPr>
        <w:t>( в том числе в школьном конкурсе педагогического мастерства )</w:t>
      </w:r>
    </w:p>
    <w:p w:rsidR="00CF6288" w:rsidRDefault="00CF6288" w:rsidP="00CF6288">
      <w:pPr>
        <w:pStyle w:val="a6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Продолжение развития сотрудничества опытных педагогов с более молодыми коллегами в рамках работы ШМО</w:t>
      </w:r>
    </w:p>
    <w:p w:rsidR="00CF6288" w:rsidRDefault="00CF6288" w:rsidP="00CF6288">
      <w:pPr>
        <w:pStyle w:val="a6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Развитие сотрудничества педагогического коллектива с родителями обучающихся, в том числе привлечение законных представителей обучающихся к участию во внеклассных мероприятиях разной направленности.</w:t>
      </w:r>
    </w:p>
    <w:p w:rsidR="00CF6288" w:rsidRPr="00CF6288" w:rsidRDefault="00CF6288" w:rsidP="00CF6288">
      <w:pPr>
        <w:pStyle w:val="a6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Активизация участия обучающихся  в  школьных и муниципальных конкурсах, конференциях.</w:t>
      </w:r>
    </w:p>
    <w:sectPr w:rsidR="00CF6288" w:rsidRPr="00CF6288" w:rsidSect="008C1357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0A9"/>
    <w:multiLevelType w:val="hybridMultilevel"/>
    <w:tmpl w:val="F0905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83B"/>
    <w:multiLevelType w:val="hybridMultilevel"/>
    <w:tmpl w:val="DC0A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465D5"/>
    <w:multiLevelType w:val="hybridMultilevel"/>
    <w:tmpl w:val="F2009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1775"/>
    <w:multiLevelType w:val="hybridMultilevel"/>
    <w:tmpl w:val="53FE9FB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0ADF3907"/>
    <w:multiLevelType w:val="hybridMultilevel"/>
    <w:tmpl w:val="53FE9FB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>
    <w:nsid w:val="10F41FEA"/>
    <w:multiLevelType w:val="hybridMultilevel"/>
    <w:tmpl w:val="3224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D25"/>
    <w:multiLevelType w:val="hybridMultilevel"/>
    <w:tmpl w:val="1B285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F4B7B"/>
    <w:multiLevelType w:val="hybridMultilevel"/>
    <w:tmpl w:val="F9E67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8746C"/>
    <w:multiLevelType w:val="hybridMultilevel"/>
    <w:tmpl w:val="5EAEB0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9A26FF8"/>
    <w:multiLevelType w:val="hybridMultilevel"/>
    <w:tmpl w:val="B2223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6008E"/>
    <w:multiLevelType w:val="hybridMultilevel"/>
    <w:tmpl w:val="EB5A818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B5ED1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A2BDD"/>
    <w:multiLevelType w:val="hybridMultilevel"/>
    <w:tmpl w:val="0CCE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0055E"/>
    <w:multiLevelType w:val="hybridMultilevel"/>
    <w:tmpl w:val="129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E43994"/>
    <w:multiLevelType w:val="hybridMultilevel"/>
    <w:tmpl w:val="5FE4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B3ECC"/>
    <w:multiLevelType w:val="hybridMultilevel"/>
    <w:tmpl w:val="A836A166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6A5F17CA"/>
    <w:multiLevelType w:val="hybridMultilevel"/>
    <w:tmpl w:val="AA1698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7F61DE"/>
    <w:multiLevelType w:val="hybridMultilevel"/>
    <w:tmpl w:val="BD98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E96184"/>
    <w:multiLevelType w:val="hybridMultilevel"/>
    <w:tmpl w:val="8B328506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570A85"/>
    <w:multiLevelType w:val="hybridMultilevel"/>
    <w:tmpl w:val="0DBC6702"/>
    <w:lvl w:ilvl="0" w:tplc="F4C618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710B1"/>
    <w:multiLevelType w:val="hybridMultilevel"/>
    <w:tmpl w:val="1D080A2E"/>
    <w:lvl w:ilvl="0" w:tplc="04190015">
      <w:start w:val="1"/>
      <w:numFmt w:val="upperLetter"/>
      <w:lvlText w:val="%1."/>
      <w:lvlJc w:val="left"/>
      <w:pPr>
        <w:ind w:left="129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1">
    <w:nsid w:val="7F4A0E8F"/>
    <w:multiLevelType w:val="hybridMultilevel"/>
    <w:tmpl w:val="770A4C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15"/>
  </w:num>
  <w:num w:numId="15">
    <w:abstractNumId w:val="21"/>
  </w:num>
  <w:num w:numId="16">
    <w:abstractNumId w:val="3"/>
  </w:num>
  <w:num w:numId="17">
    <w:abstractNumId w:val="20"/>
  </w:num>
  <w:num w:numId="18">
    <w:abstractNumId w:val="4"/>
  </w:num>
  <w:num w:numId="19">
    <w:abstractNumId w:val="6"/>
  </w:num>
  <w:num w:numId="20">
    <w:abstractNumId w:val="0"/>
  </w:num>
  <w:num w:numId="21">
    <w:abstractNumId w:val="8"/>
  </w:num>
  <w:num w:numId="22">
    <w:abstractNumId w:val="16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69"/>
    <w:rsid w:val="0001452C"/>
    <w:rsid w:val="000206A5"/>
    <w:rsid w:val="0002696F"/>
    <w:rsid w:val="00052BF7"/>
    <w:rsid w:val="00057ADB"/>
    <w:rsid w:val="00060DEB"/>
    <w:rsid w:val="000C4941"/>
    <w:rsid w:val="000D7587"/>
    <w:rsid w:val="000E1D9A"/>
    <w:rsid w:val="000F1E93"/>
    <w:rsid w:val="001009A2"/>
    <w:rsid w:val="00103846"/>
    <w:rsid w:val="00131F48"/>
    <w:rsid w:val="0020588E"/>
    <w:rsid w:val="00241FE4"/>
    <w:rsid w:val="00265C69"/>
    <w:rsid w:val="002C3747"/>
    <w:rsid w:val="002C47F9"/>
    <w:rsid w:val="002F2BD8"/>
    <w:rsid w:val="003228DF"/>
    <w:rsid w:val="00376ED9"/>
    <w:rsid w:val="003B45AF"/>
    <w:rsid w:val="00400CC6"/>
    <w:rsid w:val="004026F4"/>
    <w:rsid w:val="00425C9F"/>
    <w:rsid w:val="004346F9"/>
    <w:rsid w:val="00465691"/>
    <w:rsid w:val="00466B7A"/>
    <w:rsid w:val="00491DDC"/>
    <w:rsid w:val="0049274E"/>
    <w:rsid w:val="0052392E"/>
    <w:rsid w:val="00541D4A"/>
    <w:rsid w:val="00541F47"/>
    <w:rsid w:val="00554D93"/>
    <w:rsid w:val="005768A4"/>
    <w:rsid w:val="00585F8E"/>
    <w:rsid w:val="005D5970"/>
    <w:rsid w:val="005E2096"/>
    <w:rsid w:val="00633385"/>
    <w:rsid w:val="00670CCC"/>
    <w:rsid w:val="00690DE7"/>
    <w:rsid w:val="006D7952"/>
    <w:rsid w:val="007448FB"/>
    <w:rsid w:val="00752315"/>
    <w:rsid w:val="007573C0"/>
    <w:rsid w:val="007D0097"/>
    <w:rsid w:val="007E2AED"/>
    <w:rsid w:val="007E5D01"/>
    <w:rsid w:val="007F7170"/>
    <w:rsid w:val="00885A21"/>
    <w:rsid w:val="008C045D"/>
    <w:rsid w:val="008C1357"/>
    <w:rsid w:val="0091058B"/>
    <w:rsid w:val="00913961"/>
    <w:rsid w:val="00945818"/>
    <w:rsid w:val="009869B3"/>
    <w:rsid w:val="009A5CE2"/>
    <w:rsid w:val="00A439C3"/>
    <w:rsid w:val="00AA1544"/>
    <w:rsid w:val="00AD481F"/>
    <w:rsid w:val="00B11D7D"/>
    <w:rsid w:val="00B3114B"/>
    <w:rsid w:val="00B3166C"/>
    <w:rsid w:val="00B45A5C"/>
    <w:rsid w:val="00C16F67"/>
    <w:rsid w:val="00C5105F"/>
    <w:rsid w:val="00C575FB"/>
    <w:rsid w:val="00C5797F"/>
    <w:rsid w:val="00C96F66"/>
    <w:rsid w:val="00CC7DE6"/>
    <w:rsid w:val="00CF0983"/>
    <w:rsid w:val="00CF6288"/>
    <w:rsid w:val="00D353B1"/>
    <w:rsid w:val="00D81F0D"/>
    <w:rsid w:val="00D90238"/>
    <w:rsid w:val="00E1153C"/>
    <w:rsid w:val="00E311A2"/>
    <w:rsid w:val="00E56861"/>
    <w:rsid w:val="00E61B24"/>
    <w:rsid w:val="00EA73E4"/>
    <w:rsid w:val="00F111D5"/>
    <w:rsid w:val="00F21C75"/>
    <w:rsid w:val="00F24AD5"/>
    <w:rsid w:val="00F302EB"/>
    <w:rsid w:val="00FB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65C6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265C69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FB73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B7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05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5105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65C6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265C69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FB73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B7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05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510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F813-AFDE-427E-BD81-78BC9DB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Accaunts</cp:lastModifiedBy>
  <cp:revision>2</cp:revision>
  <cp:lastPrinted>2020-01-20T09:14:00Z</cp:lastPrinted>
  <dcterms:created xsi:type="dcterms:W3CDTF">2020-09-06T09:42:00Z</dcterms:created>
  <dcterms:modified xsi:type="dcterms:W3CDTF">2020-09-06T09:42:00Z</dcterms:modified>
</cp:coreProperties>
</file>