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0D" w:rsidRPr="00885A21" w:rsidRDefault="00FB730D" w:rsidP="00850D32">
      <w:pPr>
        <w:ind w:left="-142"/>
        <w:jc w:val="center"/>
        <w:rPr>
          <w:b/>
        </w:rPr>
      </w:pPr>
      <w:bookmarkStart w:id="0" w:name="_GoBack"/>
      <w:bookmarkEnd w:id="0"/>
      <w:r w:rsidRPr="00885A21">
        <w:rPr>
          <w:b/>
        </w:rPr>
        <w:t>Анализ методической работы</w:t>
      </w:r>
    </w:p>
    <w:p w:rsidR="00FB730D" w:rsidRPr="00885A21" w:rsidRDefault="00692026" w:rsidP="00850D32">
      <w:pPr>
        <w:ind w:left="-142"/>
        <w:jc w:val="center"/>
        <w:rPr>
          <w:b/>
        </w:rPr>
      </w:pPr>
      <w:r>
        <w:rPr>
          <w:b/>
        </w:rPr>
        <w:t>МБОУ СОШ №6</w:t>
      </w:r>
    </w:p>
    <w:p w:rsidR="00FB730D" w:rsidRPr="00885A21" w:rsidRDefault="00120C2F" w:rsidP="00850D32">
      <w:pPr>
        <w:ind w:left="-142"/>
        <w:jc w:val="center"/>
        <w:rPr>
          <w:b/>
        </w:rPr>
      </w:pPr>
      <w:r>
        <w:rPr>
          <w:b/>
        </w:rPr>
        <w:t>за 2020 – 2021</w:t>
      </w:r>
      <w:r w:rsidR="00CC7DE6">
        <w:rPr>
          <w:b/>
        </w:rPr>
        <w:t xml:space="preserve"> учебный</w:t>
      </w:r>
      <w:r w:rsidR="00850D32">
        <w:rPr>
          <w:b/>
        </w:rPr>
        <w:t xml:space="preserve"> год</w:t>
      </w:r>
    </w:p>
    <w:p w:rsidR="00FB730D" w:rsidRPr="00885A21" w:rsidRDefault="00FB730D" w:rsidP="00850D32">
      <w:pPr>
        <w:ind w:left="-142"/>
        <w:jc w:val="center"/>
        <w:rPr>
          <w:b/>
        </w:rPr>
      </w:pPr>
    </w:p>
    <w:p w:rsidR="00FB730D" w:rsidRPr="00885A21" w:rsidRDefault="00FB730D" w:rsidP="000C4941">
      <w:pPr>
        <w:ind w:left="-142"/>
        <w:jc w:val="center"/>
        <w:rPr>
          <w:b/>
        </w:rPr>
      </w:pPr>
      <w:r w:rsidRPr="00885A21">
        <w:rPr>
          <w:b/>
        </w:rPr>
        <w:t>Единая методическая тема школы.</w:t>
      </w:r>
    </w:p>
    <w:p w:rsidR="00FB730D" w:rsidRPr="00885A21" w:rsidRDefault="001D2748" w:rsidP="000C4941">
      <w:pPr>
        <w:ind w:left="-142"/>
        <w:rPr>
          <w:b/>
        </w:rPr>
      </w:pPr>
      <w:r>
        <w:rPr>
          <w:b/>
        </w:rPr>
        <w:t>Цифровая образовательная среда, как условие повышения качества образования в условиях реализации ФГОС начального образования (НОО), ФГОС основного общего образования  (ООО) и введения ФГОС среднего общего образования (СОО)</w:t>
      </w:r>
    </w:p>
    <w:p w:rsidR="00FB730D" w:rsidRPr="00885A21" w:rsidRDefault="00FB730D" w:rsidP="000C4941">
      <w:pPr>
        <w:ind w:left="-142"/>
        <w:jc w:val="center"/>
        <w:rPr>
          <w:b/>
        </w:rPr>
      </w:pPr>
    </w:p>
    <w:p w:rsidR="00FB730D" w:rsidRDefault="00FB730D" w:rsidP="00C17E84">
      <w:pPr>
        <w:ind w:left="-142" w:firstLine="284"/>
      </w:pPr>
      <w:r w:rsidRPr="00885A21">
        <w:rPr>
          <w:b/>
        </w:rPr>
        <w:t>Цель</w:t>
      </w:r>
      <w:r w:rsidR="00C17E84">
        <w:rPr>
          <w:b/>
        </w:rPr>
        <w:t>:</w:t>
      </w:r>
      <w:r w:rsidRPr="00885A21">
        <w:rPr>
          <w:b/>
        </w:rPr>
        <w:t xml:space="preserve"> </w:t>
      </w:r>
      <w:r w:rsidR="00C17E84">
        <w:t>создание условий для развития педагогического потенциала и повышения уровня профессиональной компетентности педагогического коллектива для успешной реализации ФГОС нового поколения</w:t>
      </w:r>
    </w:p>
    <w:p w:rsidR="00C872A0" w:rsidRDefault="00C17E84" w:rsidP="00C17E84">
      <w:pPr>
        <w:ind w:left="-142" w:firstLine="284"/>
      </w:pPr>
      <w:r>
        <w:rPr>
          <w:b/>
        </w:rPr>
        <w:t>З</w:t>
      </w:r>
      <w:r w:rsidRPr="00885A21">
        <w:rPr>
          <w:b/>
        </w:rPr>
        <w:t>а</w:t>
      </w:r>
      <w:r>
        <w:rPr>
          <w:b/>
        </w:rPr>
        <w:t>дачи:</w:t>
      </w:r>
      <w:r w:rsidRPr="00C17E84">
        <w:t xml:space="preserve"> </w:t>
      </w:r>
    </w:p>
    <w:p w:rsidR="00C17E84" w:rsidRDefault="00C17E84" w:rsidP="00236048">
      <w:pPr>
        <w:ind w:left="-142" w:firstLine="284"/>
        <w:jc w:val="both"/>
      </w:pPr>
      <w:r>
        <w:t xml:space="preserve">- создать единое образовательное пространство для профессионального развития педагогов; </w:t>
      </w:r>
    </w:p>
    <w:p w:rsidR="00C17E84" w:rsidRDefault="00C17E84" w:rsidP="00236048">
      <w:pPr>
        <w:ind w:left="-142" w:firstLine="284"/>
        <w:jc w:val="both"/>
      </w:pPr>
      <w:r>
        <w:t>- эффективное использование педагогических технологий и инновационного опыта;</w:t>
      </w:r>
    </w:p>
    <w:p w:rsidR="00C17E84" w:rsidRPr="00885A21" w:rsidRDefault="00C17E84" w:rsidP="00236048">
      <w:pPr>
        <w:ind w:left="-142" w:firstLine="284"/>
        <w:jc w:val="both"/>
        <w:rPr>
          <w:b/>
        </w:rPr>
      </w:pPr>
      <w:r>
        <w:t xml:space="preserve"> - обеспечение непрерывного процесса становления, развития разносторонней личности обучающегося и ее социализации;</w:t>
      </w:r>
    </w:p>
    <w:p w:rsidR="00C17E84" w:rsidRPr="00C17E84" w:rsidRDefault="00C17E84" w:rsidP="00C17E84">
      <w:pPr>
        <w:ind w:left="-142" w:firstLine="284"/>
      </w:pPr>
    </w:p>
    <w:p w:rsidR="00FB730D" w:rsidRPr="00885A21" w:rsidRDefault="00FB730D" w:rsidP="000C4941">
      <w:pPr>
        <w:numPr>
          <w:ilvl w:val="0"/>
          <w:numId w:val="1"/>
        </w:numPr>
        <w:rPr>
          <w:b/>
          <w:u w:val="single"/>
        </w:rPr>
      </w:pPr>
      <w:r w:rsidRPr="00885A21">
        <w:rPr>
          <w:b/>
          <w:u w:val="single"/>
        </w:rPr>
        <w:t>Развитие учительского потенциала.</w:t>
      </w:r>
    </w:p>
    <w:p w:rsidR="00FB730D" w:rsidRPr="00885A21" w:rsidRDefault="00FB730D" w:rsidP="000C4941">
      <w:pPr>
        <w:rPr>
          <w:b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796"/>
        <w:gridCol w:w="1276"/>
      </w:tblGrid>
      <w:tr w:rsidR="00FB730D" w:rsidRPr="00885A21" w:rsidTr="00FB730D">
        <w:trPr>
          <w:trHeight w:val="29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C1357" w:rsidRDefault="003110B8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CC7DE6" w:rsidRPr="00885A21" w:rsidTr="00BA6665">
        <w:trPr>
          <w:trHeight w:val="2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DE6" w:rsidRPr="00885A21" w:rsidRDefault="00CC7DE6" w:rsidP="000C494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9E3AB0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педагогов (без </w:t>
            </w:r>
            <w:r w:rsidR="009E3AB0">
              <w:rPr>
                <w:rFonts w:ascii="Times New Roman" w:hAnsi="Times New Roman"/>
                <w:b/>
                <w:sz w:val="24"/>
                <w:szCs w:val="24"/>
              </w:rPr>
              <w:t xml:space="preserve">внешних </w:t>
            </w: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>совместителей)</w:t>
            </w:r>
            <w:r w:rsidR="00120C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3AB0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9E3AB0" w:rsidRPr="008B2F9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  <w:r w:rsidR="009E3A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C7DE6" w:rsidRPr="00885A21" w:rsidTr="00BA6665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DE6" w:rsidRPr="00885A21" w:rsidRDefault="00CC7DE6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имеют высшую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7DE6" w:rsidRPr="00885A21" w:rsidTr="00BA6665">
        <w:trPr>
          <w:trHeight w:val="1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DE6" w:rsidRPr="00885A21" w:rsidRDefault="00CC7DE6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имеют первую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DE6" w:rsidRPr="00885A21" w:rsidTr="00BA6665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DE6" w:rsidRPr="00885A21" w:rsidRDefault="00CC7DE6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B730D" w:rsidRPr="00885A21" w:rsidTr="00FB73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CC7DE6" w:rsidP="00CC7DE6">
            <w:pPr>
              <w:pStyle w:val="a6"/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978B3" w:rsidRPr="00885A21" w:rsidTr="00FB73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B3" w:rsidRDefault="00A05D48" w:rsidP="00A05D48">
            <w:r>
              <w:t xml:space="preserve">          3)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B3" w:rsidRPr="00885A21" w:rsidRDefault="00B978B3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Средний возраст педагогов по 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B3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B730D" w:rsidRPr="00885A21" w:rsidTr="00FB730D">
        <w:trPr>
          <w:trHeight w:val="2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A05D48" w:rsidP="00CC7DE6">
            <w:pPr>
              <w:ind w:left="360"/>
              <w:jc w:val="center"/>
            </w:pPr>
            <w:r>
              <w:t>4</w:t>
            </w:r>
            <w:r w:rsidR="00CC7DE6"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CC7DE6" w:rsidRDefault="00FB730D" w:rsidP="000C494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>Количество аттестовавшихся педагогов</w:t>
            </w:r>
            <w:r w:rsidR="00CC7DE6" w:rsidRPr="00CC7DE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6605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</w:t>
            </w:r>
            <w:r w:rsidR="00CC7DE6" w:rsidRPr="00CC7DE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730D" w:rsidRPr="00885A21" w:rsidTr="00FB730D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C7DE6" w:rsidP="00B978B3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="00B978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78B3" w:rsidRPr="00B978B3">
              <w:rPr>
                <w:rFonts w:ascii="Times New Roman" w:hAnsi="Times New Roman"/>
                <w:sz w:val="24"/>
                <w:szCs w:val="24"/>
              </w:rPr>
              <w:t>повторно аттестовавшихся на имеющиеся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730D" w:rsidRPr="00885A21" w:rsidTr="00FB730D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C7DE6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="00B978B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B730D" w:rsidRPr="00885A21">
              <w:rPr>
                <w:rFonts w:ascii="Times New Roman" w:hAnsi="Times New Roman"/>
                <w:sz w:val="24"/>
                <w:szCs w:val="24"/>
              </w:rPr>
              <w:t>повысили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730D" w:rsidRPr="00885A21" w:rsidTr="00FB730D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C7DE6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="00B978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B730D" w:rsidRPr="00885A2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FE4" w:rsidRPr="00885A21" w:rsidTr="00BA6665">
        <w:trPr>
          <w:trHeight w:val="2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FE4" w:rsidRPr="00885A21" w:rsidRDefault="00A05D48" w:rsidP="00A05D48">
            <w:pPr>
              <w:ind w:left="360"/>
              <w:jc w:val="center"/>
            </w:pPr>
            <w:r>
              <w:t>5)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AB0" w:rsidRDefault="00241FE4" w:rsidP="00635698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педагогов, прошедших курсы ПК.</w:t>
            </w:r>
            <w:r w:rsidR="00BD45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569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C65C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2F9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35698" w:rsidRPr="00635698" w:rsidRDefault="008B2F93" w:rsidP="00635698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9E3A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1FE4" w:rsidRPr="0069202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E84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FE4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65691" w:rsidRPr="00885A21" w:rsidTr="00465691">
        <w:trPr>
          <w:trHeight w:val="24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691" w:rsidRPr="00885A21" w:rsidRDefault="00465691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465691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на базе ТОИУУ</w:t>
            </w:r>
            <w:r w:rsidR="00635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5691" w:rsidRPr="00885A21" w:rsidTr="00465691">
        <w:trPr>
          <w:trHeight w:val="24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691" w:rsidRPr="00885A21" w:rsidRDefault="00465691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465691" w:rsidP="00E656CF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на базе других </w:t>
            </w:r>
            <w:r w:rsidR="00E656CF">
              <w:rPr>
                <w:rFonts w:ascii="Times New Roman" w:hAnsi="Times New Roman"/>
                <w:sz w:val="24"/>
                <w:szCs w:val="24"/>
              </w:rPr>
              <w:t>учреждений дополнительного профессионального образования</w:t>
            </w:r>
            <w:r w:rsidR="008B2F93">
              <w:rPr>
                <w:rFonts w:ascii="Times New Roman" w:hAnsi="Times New Roman"/>
                <w:sz w:val="24"/>
                <w:szCs w:val="24"/>
              </w:rPr>
              <w:t xml:space="preserve"> (в том числе с использованием дистанционной формы обучения)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CC7DE6" w:rsidRDefault="00A05D48" w:rsidP="00CC7DE6">
            <w:pPr>
              <w:ind w:left="360"/>
              <w:jc w:val="center"/>
            </w:pPr>
            <w:r>
              <w:t>6</w:t>
            </w:r>
            <w:r w:rsidR="00CC7DE6"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05D" w:rsidRPr="009E3AB0" w:rsidRDefault="00FB730D" w:rsidP="009E3AB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</w:t>
            </w:r>
            <w:r w:rsidR="009E3AB0">
              <w:rPr>
                <w:rFonts w:ascii="Times New Roman" w:hAnsi="Times New Roman"/>
                <w:sz w:val="24"/>
                <w:szCs w:val="24"/>
              </w:rPr>
              <w:t>курсы ПК в соответствии с ФГОС</w:t>
            </w:r>
            <w:r w:rsidR="00E66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30D" w:rsidRPr="00E6605D" w:rsidRDefault="00E6605D" w:rsidP="00E6605D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FB730D" w:rsidRPr="00E6605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E84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2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DB041E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>других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Их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1FE4" w:rsidRPr="00885A21" w:rsidTr="00FB730D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FE4" w:rsidRPr="00885A21" w:rsidRDefault="00A05D48" w:rsidP="000C4941">
            <w:pPr>
              <w:ind w:left="176"/>
              <w:jc w:val="center"/>
            </w:pPr>
            <w:r>
              <w:t>7)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241FE4" w:rsidP="009E3AB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курсы ПК по ОДНКНР, ОРКСЭ</w:t>
            </w:r>
            <w:r w:rsidR="000F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5CC" w:rsidRPr="00885A21" w:rsidTr="00FB730D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5CC" w:rsidRDefault="00A05D48" w:rsidP="000C4941">
            <w:pPr>
              <w:ind w:left="176"/>
              <w:jc w:val="center"/>
            </w:pPr>
            <w:r>
              <w:t>8</w:t>
            </w:r>
            <w:r w:rsidR="00BD45CC"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5CC" w:rsidRPr="009E3AB0" w:rsidRDefault="00BD45CC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</w:t>
            </w:r>
            <w:r w:rsidR="00533192">
              <w:rPr>
                <w:rFonts w:ascii="Times New Roman" w:hAnsi="Times New Roman"/>
                <w:sz w:val="24"/>
                <w:szCs w:val="24"/>
              </w:rPr>
              <w:t xml:space="preserve">по программам </w:t>
            </w:r>
            <w:r w:rsidR="009953CE">
              <w:rPr>
                <w:rFonts w:ascii="Times New Roman" w:hAnsi="Times New Roman"/>
                <w:sz w:val="24"/>
                <w:szCs w:val="24"/>
              </w:rPr>
              <w:t xml:space="preserve">в рамках национального проекта «Образование» </w:t>
            </w:r>
            <w:r w:rsidR="000F5F8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F5F86" w:rsidRPr="00663C85">
              <w:rPr>
                <w:rFonts w:ascii="Times New Roman" w:hAnsi="Times New Roman"/>
                <w:sz w:val="24"/>
                <w:szCs w:val="24"/>
                <w:u w:val="single"/>
              </w:rPr>
              <w:t>указанием названия проекта</w:t>
            </w:r>
            <w:r w:rsidR="000F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8A8">
              <w:rPr>
                <w:rFonts w:ascii="Times New Roman" w:hAnsi="Times New Roman"/>
                <w:i/>
                <w:sz w:val="24"/>
                <w:szCs w:val="24"/>
              </w:rPr>
              <w:t xml:space="preserve">(подчеркнуть или указать </w:t>
            </w:r>
            <w:r w:rsidR="009E3AB0" w:rsidRPr="009E3AB0">
              <w:rPr>
                <w:rFonts w:ascii="Times New Roman" w:hAnsi="Times New Roman"/>
                <w:i/>
                <w:sz w:val="24"/>
                <w:szCs w:val="24"/>
              </w:rPr>
              <w:t xml:space="preserve"> название проекта)</w:t>
            </w:r>
            <w:r w:rsidR="000F5F86" w:rsidRPr="009E3AB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953CE" w:rsidRDefault="009953CE" w:rsidP="000F5F86">
            <w:pPr>
              <w:jc w:val="both"/>
              <w:rPr>
                <w:i/>
              </w:rPr>
            </w:pPr>
            <w:r>
              <w:rPr>
                <w:i/>
              </w:rPr>
              <w:t xml:space="preserve">  федеральные </w:t>
            </w:r>
            <w:r w:rsidR="007B18A8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CB70AE">
              <w:rPr>
                <w:i/>
              </w:rPr>
              <w:t>«Современная школа» (</w:t>
            </w:r>
            <w:r w:rsidR="000F5F86" w:rsidRPr="000F5F86">
              <w:rPr>
                <w:i/>
              </w:rPr>
              <w:t>«Точка роста»</w:t>
            </w:r>
            <w:r w:rsidR="00CB70AE">
              <w:rPr>
                <w:i/>
              </w:rPr>
              <w:t>)</w:t>
            </w:r>
            <w:r w:rsidR="000F5F86" w:rsidRPr="000F5F86">
              <w:rPr>
                <w:i/>
              </w:rPr>
              <w:t>, «Успех каждого ребенка»</w:t>
            </w:r>
            <w:r>
              <w:rPr>
                <w:i/>
              </w:rPr>
              <w:t xml:space="preserve">… </w:t>
            </w:r>
          </w:p>
          <w:p w:rsidR="00BD45CC" w:rsidRPr="000F5F86" w:rsidRDefault="00CD25A1" w:rsidP="000F5F86">
            <w:pPr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  <w:proofErr w:type="gramStart"/>
            <w:r w:rsidR="009953CE">
              <w:rPr>
                <w:i/>
              </w:rPr>
              <w:t>региональный</w:t>
            </w:r>
            <w:proofErr w:type="gramEnd"/>
            <w:r w:rsidR="009953CE">
              <w:rPr>
                <w:i/>
              </w:rPr>
              <w:t xml:space="preserve"> - «Цифровая образовательная среда»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5CC" w:rsidRPr="00885A21" w:rsidRDefault="00271818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2 (проходят)</w:t>
            </w:r>
            <w:proofErr w:type="gramStart"/>
            <w:r>
              <w:rPr>
                <w:i/>
              </w:rPr>
              <w:t>«Ш</w:t>
            </w:r>
            <w:proofErr w:type="gramEnd"/>
            <w:r>
              <w:rPr>
                <w:i/>
              </w:rPr>
              <w:t>кола современного учителя</w:t>
            </w:r>
            <w:r w:rsidR="00C17E84">
              <w:rPr>
                <w:i/>
              </w:rPr>
              <w:t xml:space="preserve">» </w:t>
            </w:r>
          </w:p>
        </w:tc>
      </w:tr>
      <w:tr w:rsidR="000F5F86" w:rsidRPr="00885A21" w:rsidTr="00FB730D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F86" w:rsidRDefault="00A05D48" w:rsidP="000C4941">
            <w:pPr>
              <w:ind w:left="176"/>
              <w:jc w:val="center"/>
            </w:pPr>
            <w:r>
              <w:lastRenderedPageBreak/>
              <w:t>9</w:t>
            </w:r>
            <w:r w:rsidR="000F5F86"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F86" w:rsidRPr="002B0929" w:rsidRDefault="000F5F86" w:rsidP="009E3AB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по функциональной грамотности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F86" w:rsidRPr="00885A21" w:rsidRDefault="00C17E8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B730D" w:rsidRPr="00885A21" w:rsidTr="00FB730D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A05D48" w:rsidP="000F5F86">
            <w:pPr>
              <w:ind w:left="360"/>
            </w:pPr>
            <w:r>
              <w:t xml:space="preserve">  10</w:t>
            </w:r>
            <w:r w:rsidR="00CC7DE6"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Имеют </w:t>
            </w:r>
            <w:r w:rsidR="00C50D2C">
              <w:rPr>
                <w:rFonts w:ascii="Times New Roman" w:hAnsi="Times New Roman"/>
                <w:sz w:val="24"/>
                <w:szCs w:val="24"/>
              </w:rPr>
              <w:t xml:space="preserve">Почетную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грамоту Министерства </w:t>
            </w:r>
            <w:r w:rsidR="00C50D2C">
              <w:rPr>
                <w:rFonts w:ascii="Times New Roman" w:hAnsi="Times New Roman"/>
                <w:sz w:val="24"/>
                <w:szCs w:val="24"/>
              </w:rPr>
              <w:t xml:space="preserve">просвещения РФ (Министерства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>образования и науки РФ</w:t>
            </w:r>
            <w:r w:rsidR="00C50D2C">
              <w:rPr>
                <w:rFonts w:ascii="Times New Roman" w:hAnsi="Times New Roman"/>
                <w:sz w:val="24"/>
                <w:szCs w:val="24"/>
              </w:rPr>
              <w:t>)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60276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730D" w:rsidRPr="00885A21" w:rsidTr="00FB730D">
        <w:trPr>
          <w:trHeight w:val="33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Имеют </w:t>
            </w:r>
            <w:r w:rsidR="00C50D2C">
              <w:rPr>
                <w:rFonts w:ascii="Times New Roman" w:hAnsi="Times New Roman"/>
                <w:sz w:val="24"/>
                <w:szCs w:val="24"/>
              </w:rPr>
              <w:t xml:space="preserve">Почетную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>грамоту Министерства образования Тверской области</w:t>
            </w:r>
          </w:p>
          <w:p w:rsidR="009E3AB0" w:rsidRPr="009E3AB0" w:rsidRDefault="009E3AB0" w:rsidP="009E3AB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60276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B730D" w:rsidRPr="00885A21" w:rsidTr="00FB730D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850D32" w:rsidP="000C4941">
            <w:pPr>
              <w:ind w:left="360"/>
              <w:jc w:val="center"/>
            </w:pPr>
            <w:r>
              <w:t>11</w:t>
            </w:r>
            <w:r w:rsidR="00CC7DE6">
              <w:t>)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Имеют звания</w:t>
            </w:r>
          </w:p>
        </w:tc>
      </w:tr>
      <w:tr w:rsidR="00FB730D" w:rsidRPr="00885A21" w:rsidTr="00FB730D">
        <w:trPr>
          <w:trHeight w:val="27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-«Заслуженный учитель»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F1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30D" w:rsidRPr="00885A21" w:rsidTr="00FB730D">
        <w:trPr>
          <w:trHeight w:val="27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-«Почётный работник общего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F1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30D" w:rsidRPr="00885A21" w:rsidTr="00FB730D">
        <w:trPr>
          <w:trHeight w:val="2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-«Отличник народного просвещения»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F1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30D" w:rsidRPr="00885A21" w:rsidTr="00FB730D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-«Почетный работник науки и образования Тверской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17F1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35698" w:rsidRPr="00885A21" w:rsidRDefault="00635698" w:rsidP="000C494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5439" w:type="pc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6378"/>
        <w:gridCol w:w="1701"/>
        <w:gridCol w:w="1559"/>
      </w:tblGrid>
      <w:tr w:rsidR="00052BF7" w:rsidRPr="00885A21" w:rsidTr="00B3114B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A439C3" w:rsidRDefault="008C1357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№</w:t>
            </w: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A439C3" w:rsidRDefault="00663C85" w:rsidP="000C494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Распространение педагогического опыта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A439C3" w:rsidRDefault="00052BF7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Сайт </w:t>
            </w:r>
          </w:p>
        </w:tc>
        <w:tc>
          <w:tcPr>
            <w:tcW w:w="1559" w:type="dxa"/>
          </w:tcPr>
          <w:p w:rsidR="00052BF7" w:rsidRPr="00A439C3" w:rsidRDefault="00052BF7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ФИО</w:t>
            </w:r>
          </w:p>
        </w:tc>
      </w:tr>
      <w:tr w:rsidR="00663C85" w:rsidRPr="00885A21" w:rsidTr="00B3114B">
        <w:tc>
          <w:tcPr>
            <w:tcW w:w="70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663C8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AB0" w:rsidRPr="00E351B1" w:rsidRDefault="00663C85" w:rsidP="009E3AB0">
            <w:pPr>
              <w:jc w:val="both"/>
              <w:rPr>
                <w:b/>
              </w:rPr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>методических материалов</w:t>
            </w:r>
            <w:r w:rsidRPr="00885A21">
              <w:t xml:space="preserve"> </w:t>
            </w:r>
            <w:r w:rsidR="00804C4C">
              <w:t xml:space="preserve">из опыта работы </w:t>
            </w:r>
            <w:r>
              <w:t xml:space="preserve"> </w:t>
            </w:r>
            <w:r w:rsidR="009E3AB0">
              <w:rPr>
                <w:b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73D" w:rsidRPr="00DB041E" w:rsidRDefault="001D10D5" w:rsidP="000C4941">
            <w:pPr>
              <w:jc w:val="center"/>
            </w:pPr>
            <w:r>
              <w:t>Научно-образовательное сетевое издание «Высшая школа делового администрирования»</w:t>
            </w:r>
          </w:p>
          <w:p w:rsidR="00663C85" w:rsidRPr="007C273D" w:rsidRDefault="001D10D5" w:rsidP="000C4941">
            <w:pPr>
              <w:jc w:val="center"/>
            </w:pPr>
            <w:r>
              <w:t xml:space="preserve"> </w:t>
            </w:r>
            <w:r w:rsidR="007C273D">
              <w:rPr>
                <w:lang w:val="en-US"/>
              </w:rPr>
              <w:t>S</w:t>
            </w:r>
            <w:r w:rsidR="007C273D" w:rsidRPr="007C273D">
              <w:t>-</w:t>
            </w:r>
            <w:r w:rsidR="007C273D">
              <w:rPr>
                <w:lang w:val="en-US"/>
              </w:rPr>
              <w:t>BA</w:t>
            </w:r>
            <w:r w:rsidR="007C273D" w:rsidRPr="007C273D">
              <w:t>.</w:t>
            </w:r>
            <w:r w:rsidR="007C273D">
              <w:rPr>
                <w:lang w:val="en-US"/>
              </w:rPr>
              <w:t>RU</w:t>
            </w:r>
          </w:p>
        </w:tc>
        <w:tc>
          <w:tcPr>
            <w:tcW w:w="1559" w:type="dxa"/>
          </w:tcPr>
          <w:p w:rsidR="00663C85" w:rsidRPr="007C273D" w:rsidRDefault="007C273D" w:rsidP="000C4941">
            <w:pPr>
              <w:jc w:val="center"/>
            </w:pPr>
            <w:proofErr w:type="spellStart"/>
            <w:r>
              <w:t>Леденева</w:t>
            </w:r>
            <w:proofErr w:type="spellEnd"/>
            <w:r>
              <w:t xml:space="preserve"> И.М.</w:t>
            </w:r>
          </w:p>
        </w:tc>
      </w:tr>
      <w:tr w:rsidR="00663C85" w:rsidRPr="00885A21" w:rsidTr="00B3114B">
        <w:tc>
          <w:tcPr>
            <w:tcW w:w="70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Default="00663C8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663C85" w:rsidP="00C50D2C">
            <w:pPr>
              <w:jc w:val="both"/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>методических материалов</w:t>
            </w:r>
            <w:r w:rsidRPr="00885A21">
              <w:t xml:space="preserve"> по духовно-нравственному воспитанию детей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DB041E" w:rsidP="000C4941">
            <w:pPr>
              <w:jc w:val="center"/>
            </w:pPr>
            <w:proofErr w:type="spellStart"/>
            <w:r>
              <w:t>Инфоурок</w:t>
            </w:r>
            <w:proofErr w:type="spellEnd"/>
          </w:p>
        </w:tc>
        <w:tc>
          <w:tcPr>
            <w:tcW w:w="1559" w:type="dxa"/>
          </w:tcPr>
          <w:p w:rsidR="00663C85" w:rsidRPr="00885A21" w:rsidRDefault="00DB041E" w:rsidP="000C4941">
            <w:pPr>
              <w:jc w:val="center"/>
            </w:pPr>
            <w:r>
              <w:t>Федорова Т.Ю.</w:t>
            </w:r>
          </w:p>
        </w:tc>
      </w:tr>
      <w:tr w:rsidR="00663C85" w:rsidRPr="00885A21" w:rsidTr="003110B8">
        <w:trPr>
          <w:trHeight w:val="544"/>
        </w:trPr>
        <w:tc>
          <w:tcPr>
            <w:tcW w:w="70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663C8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AB0" w:rsidRPr="00E351B1" w:rsidRDefault="00663C85" w:rsidP="009E3AB0">
            <w:pPr>
              <w:jc w:val="both"/>
              <w:rPr>
                <w:b/>
              </w:rPr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 w:rsidR="003110B8">
              <w:rPr>
                <w:b/>
              </w:rPr>
              <w:t xml:space="preserve"> </w:t>
            </w:r>
            <w:r w:rsidR="00804C4C">
              <w:rPr>
                <w:b/>
              </w:rPr>
              <w:t xml:space="preserve">из опыта работы 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B03F01" w:rsidP="000C494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63C85" w:rsidRPr="00885A21" w:rsidRDefault="00B03F01" w:rsidP="000C4941">
            <w:pPr>
              <w:jc w:val="center"/>
            </w:pPr>
            <w:r>
              <w:t>-</w:t>
            </w:r>
          </w:p>
        </w:tc>
      </w:tr>
      <w:tr w:rsidR="00663C85" w:rsidRPr="00885A21" w:rsidTr="00B3114B">
        <w:tc>
          <w:tcPr>
            <w:tcW w:w="70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Default="00663C85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663C85" w:rsidP="000C4941">
            <w:pPr>
              <w:jc w:val="both"/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 w:rsidRPr="00885A21">
              <w:t>, направленных на духовно-нравственное воспитание и просвещение детей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3C85" w:rsidRPr="00885A21" w:rsidRDefault="00B03F01" w:rsidP="000C494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63C85" w:rsidRPr="00885A21" w:rsidRDefault="00B03F01" w:rsidP="000C4941">
            <w:pPr>
              <w:jc w:val="center"/>
            </w:pPr>
            <w:r>
              <w:t>-</w:t>
            </w:r>
          </w:p>
        </w:tc>
      </w:tr>
    </w:tbl>
    <w:p w:rsidR="00052BF7" w:rsidRPr="00885A21" w:rsidRDefault="00052BF7" w:rsidP="000C494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52BF7" w:rsidRPr="00885A21" w:rsidRDefault="00052BF7" w:rsidP="000C494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938"/>
        <w:gridCol w:w="1701"/>
      </w:tblGrid>
      <w:tr w:rsidR="00FB730D" w:rsidRPr="00885A21" w:rsidTr="007774E4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E07DE5" w:rsidP="00120C2F">
            <w:pPr>
              <w:pStyle w:val="a6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120C2F" w:rsidRDefault="00120C2F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20C2F">
              <w:rPr>
                <w:rFonts w:ascii="Times New Roman" w:hAnsi="Times New Roman"/>
                <w:b/>
                <w:sz w:val="24"/>
                <w:szCs w:val="24"/>
              </w:rPr>
              <w:t xml:space="preserve">сследовательская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проектная </w:t>
            </w:r>
            <w:r w:rsidRPr="00120C2F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="00E07DE5">
              <w:rPr>
                <w:rFonts w:ascii="Times New Roman" w:hAnsi="Times New Roman"/>
                <w:b/>
                <w:sz w:val="24"/>
                <w:szCs w:val="24"/>
              </w:rPr>
              <w:t>. Участие в семинарах, конференциях, конкурса</w:t>
            </w:r>
            <w:r w:rsidR="00526ECB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E07DE5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педагогического мастерства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5A1" w:rsidRPr="00885A21" w:rsidTr="007774E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5A1" w:rsidRPr="00885A21" w:rsidRDefault="00CD25A1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CD25A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занимающихся исследовательской деятельностью с учащимися. 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2E025C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25A1" w:rsidRPr="00885A21" w:rsidTr="007774E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5A1" w:rsidRPr="00885A21" w:rsidRDefault="00CD25A1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CD25A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CD25A1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5A1" w:rsidRPr="00885A21" w:rsidTr="007774E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5A1" w:rsidRPr="00885A21" w:rsidRDefault="00CD25A1" w:rsidP="00E07DE5">
            <w:pPr>
              <w:pStyle w:val="a6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2A" w:rsidRDefault="00CD25A1" w:rsidP="008D37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рамках реализации национального проекта «Образование»</w:t>
            </w:r>
            <w:r w:rsidR="008D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5A1" w:rsidRPr="00885A21" w:rsidRDefault="008D372A" w:rsidP="008D37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72A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 w:rsidR="00700363">
              <w:rPr>
                <w:rFonts w:ascii="Times New Roman" w:hAnsi="Times New Roman"/>
                <w:i/>
                <w:sz w:val="24"/>
                <w:szCs w:val="24"/>
              </w:rPr>
              <w:t xml:space="preserve">    «Современная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7C273D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5A1" w:rsidRPr="00885A21" w:rsidTr="007774E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A1" w:rsidRPr="00885A21" w:rsidRDefault="00CD25A1" w:rsidP="00E07DE5">
            <w:pPr>
              <w:pStyle w:val="a6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33385" w:rsidRDefault="00CD25A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DB041E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25A1" w:rsidRPr="00885A21" w:rsidTr="007774E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5A1" w:rsidRPr="00885A21" w:rsidRDefault="00CD25A1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CD25A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занимающихся проектной деятельностью с учащимися.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2E025C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D25A1" w:rsidRPr="00885A21" w:rsidTr="007774E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5A1" w:rsidRPr="00885A21" w:rsidRDefault="00CD25A1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Default="00CD25A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рамках реализации национального проекта «Образование»</w:t>
            </w:r>
          </w:p>
          <w:p w:rsidR="008D372A" w:rsidRPr="00885A21" w:rsidRDefault="008D372A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72A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 w:rsidR="00700363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700363">
              <w:rPr>
                <w:rFonts w:ascii="Times New Roman" w:hAnsi="Times New Roman"/>
                <w:sz w:val="24"/>
                <w:szCs w:val="24"/>
              </w:rPr>
              <w:t xml:space="preserve"> Цифровая образовательная среда»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700363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25A1" w:rsidRPr="00885A21" w:rsidTr="007774E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A1" w:rsidRPr="00885A21" w:rsidRDefault="00CD25A1" w:rsidP="00CD25A1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633385" w:rsidRDefault="00CD25A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5A1" w:rsidRPr="00885A21" w:rsidRDefault="007C273D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7DE5" w:rsidRPr="00885A21" w:rsidTr="007774E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DE5" w:rsidRPr="00885A21" w:rsidRDefault="00E07DE5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B3" w:rsidRPr="00812D19" w:rsidRDefault="00E07DE5" w:rsidP="000F1FF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р</w:t>
            </w:r>
            <w:r w:rsidR="00BB06DF">
              <w:rPr>
                <w:rFonts w:ascii="Times New Roman" w:hAnsi="Times New Roman"/>
                <w:sz w:val="24"/>
                <w:szCs w:val="24"/>
              </w:rPr>
              <w:t>егиональных, зональных совещаниях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>, семинарах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конференциях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актуальным </w:t>
            </w:r>
            <w:r w:rsidR="00BB06DF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(в том числе дистанционно)</w:t>
            </w:r>
            <w:r w:rsidR="00B978B3"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885A21" w:rsidRDefault="007C273D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7DE5" w:rsidRPr="00885A21" w:rsidTr="007774E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DE5" w:rsidRPr="00885A21" w:rsidRDefault="00E07DE5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D2C" w:rsidRDefault="00E07DE5" w:rsidP="00CD25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="00CD25A1">
              <w:rPr>
                <w:rFonts w:ascii="Times New Roman" w:hAnsi="Times New Roman"/>
                <w:sz w:val="24"/>
                <w:szCs w:val="24"/>
              </w:rPr>
              <w:t xml:space="preserve"> по вопросам  реализации национального проекта «Образование»</w:t>
            </w:r>
          </w:p>
          <w:p w:rsidR="008D372A" w:rsidRPr="00885A21" w:rsidRDefault="008D372A" w:rsidP="00CD25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72A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885A21" w:rsidRDefault="007C273D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7DE5" w:rsidRPr="00885A21" w:rsidTr="007774E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E5" w:rsidRPr="00885A21" w:rsidRDefault="00E07DE5" w:rsidP="00E07DE5">
            <w:pPr>
              <w:pStyle w:val="a6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633385" w:rsidRDefault="00E07DE5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DE5" w:rsidRPr="00885A21" w:rsidRDefault="007C273D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6ECB" w:rsidRPr="00885A21" w:rsidTr="007774E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526ECB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обобщивших опыт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школьном и муниципальном уровнях.  </w:t>
            </w:r>
            <w:r w:rsidRPr="00B978B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DB041E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6ECB" w:rsidRPr="00885A21" w:rsidTr="007774E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E4" w:rsidRDefault="00526ECB" w:rsidP="007774E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="00533192">
              <w:rPr>
                <w:rFonts w:ascii="Times New Roman" w:hAnsi="Times New Roman"/>
                <w:sz w:val="24"/>
                <w:szCs w:val="24"/>
              </w:rPr>
              <w:t xml:space="preserve"> по темам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реализации национального проекта «Образование»</w:t>
            </w:r>
            <w:r w:rsidR="008D372A" w:rsidRPr="008D372A">
              <w:rPr>
                <w:rFonts w:ascii="Times New Roman" w:hAnsi="Times New Roman"/>
                <w:i/>
                <w:sz w:val="24"/>
                <w:szCs w:val="24"/>
              </w:rPr>
              <w:t xml:space="preserve"> (с указанием проекта)</w:t>
            </w:r>
            <w:r w:rsidR="007774E4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7774E4">
              <w:rPr>
                <w:rFonts w:ascii="Times New Roman" w:hAnsi="Times New Roman"/>
                <w:sz w:val="24"/>
                <w:szCs w:val="24"/>
              </w:rPr>
              <w:t xml:space="preserve"> Цифровая образовательная среда»</w:t>
            </w:r>
          </w:p>
          <w:p w:rsidR="007774E4" w:rsidRPr="007774E4" w:rsidRDefault="007774E4" w:rsidP="007774E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7774E4">
              <w:rPr>
                <w:rFonts w:ascii="Times New Roman" w:hAnsi="Times New Roman"/>
                <w:sz w:val="24"/>
                <w:szCs w:val="24"/>
              </w:rPr>
              <w:t>«Успех каждого ребенка»</w:t>
            </w:r>
          </w:p>
          <w:p w:rsidR="00526ECB" w:rsidRPr="00885A21" w:rsidRDefault="00526ECB" w:rsidP="0053319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E4" w:rsidRPr="00885A21" w:rsidRDefault="007774E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6ECB" w:rsidRPr="00885A21" w:rsidTr="007774E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633385" w:rsidRDefault="00526ECB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DB041E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6ECB" w:rsidRPr="00885A21" w:rsidTr="007774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526ECB" w:rsidP="00BA666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(Школьный уровень)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7774E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6ECB" w:rsidRPr="00885A21" w:rsidTr="007774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526ECB" w:rsidP="00BA666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(Муниципальный уровень)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7774E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6ECB" w:rsidRPr="00885A21" w:rsidTr="007774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C50D2C" w:rsidRDefault="00526ECB" w:rsidP="00BA666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(Региональный уровень)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7774E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6ECB" w:rsidRPr="00885A21" w:rsidTr="007774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526ECB" w:rsidP="00BA666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(Всероссийский уровень)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692026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6ECB" w:rsidRPr="00885A21" w:rsidTr="007774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CB" w:rsidRPr="00885A21" w:rsidRDefault="00526EC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526ECB" w:rsidP="00BA666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. (Международный уровень)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CB" w:rsidRPr="00885A21" w:rsidRDefault="007774E4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26ECB" w:rsidRPr="00B0109A" w:rsidRDefault="00526ECB" w:rsidP="00526ECB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197" w:rsidRPr="00B0109A" w:rsidRDefault="00335197" w:rsidP="0033519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>В МБОУ СОШ № 6 работают 4 ШМО: МО учителей начальных классов, МО учителей естественно - научного цикла, МО учителей гуманитарного цикла,  МО классных руководителей.</w:t>
      </w:r>
    </w:p>
    <w:p w:rsidR="009832FF" w:rsidRPr="00B0109A" w:rsidRDefault="00335197" w:rsidP="00692026">
      <w:pPr>
        <w:pStyle w:val="a4"/>
        <w:ind w:firstLine="142"/>
        <w:jc w:val="both"/>
      </w:pPr>
      <w:r w:rsidRPr="00B0109A">
        <w:rPr>
          <w:rFonts w:ascii="Times New Roman" w:hAnsi="Times New Roman"/>
          <w:sz w:val="24"/>
          <w:szCs w:val="24"/>
        </w:rPr>
        <w:t xml:space="preserve">Методические темы ШМО, проведенные мероприятия соответствуют цели и задачам методической темы школы, направлены </w:t>
      </w:r>
      <w:proofErr w:type="gramStart"/>
      <w:r w:rsidRPr="00B0109A">
        <w:rPr>
          <w:rFonts w:ascii="Times New Roman" w:hAnsi="Times New Roman"/>
          <w:sz w:val="24"/>
          <w:szCs w:val="24"/>
        </w:rPr>
        <w:t>на</w:t>
      </w:r>
      <w:proofErr w:type="gramEnd"/>
      <w:r w:rsidRPr="00B0109A">
        <w:rPr>
          <w:rFonts w:ascii="Times New Roman" w:hAnsi="Times New Roman"/>
          <w:sz w:val="24"/>
          <w:szCs w:val="24"/>
        </w:rPr>
        <w:t xml:space="preserve">: </w:t>
      </w:r>
    </w:p>
    <w:p w:rsidR="00335197" w:rsidRPr="00B0109A" w:rsidRDefault="00335197" w:rsidP="00692026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 xml:space="preserve">создание  единого образовательного пространства для профессионального развития педагогов; </w:t>
      </w:r>
    </w:p>
    <w:p w:rsidR="00335197" w:rsidRPr="00B0109A" w:rsidRDefault="00335197" w:rsidP="00692026">
      <w:pPr>
        <w:pStyle w:val="a6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 xml:space="preserve">эффективное использование </w:t>
      </w:r>
      <w:r w:rsidR="00DB041E" w:rsidRPr="00B0109A">
        <w:rPr>
          <w:rFonts w:ascii="Times New Roman" w:hAnsi="Times New Roman"/>
          <w:sz w:val="24"/>
          <w:szCs w:val="24"/>
        </w:rPr>
        <w:t xml:space="preserve">цифровых </w:t>
      </w:r>
      <w:r w:rsidR="00692026">
        <w:rPr>
          <w:rFonts w:ascii="Times New Roman" w:hAnsi="Times New Roman"/>
          <w:sz w:val="24"/>
          <w:szCs w:val="24"/>
        </w:rPr>
        <w:t xml:space="preserve">педагогических технологий </w:t>
      </w:r>
      <w:r w:rsidRPr="00B0109A">
        <w:rPr>
          <w:rFonts w:ascii="Times New Roman" w:hAnsi="Times New Roman"/>
          <w:sz w:val="24"/>
          <w:szCs w:val="24"/>
        </w:rPr>
        <w:t>инновационного опыта;</w:t>
      </w:r>
    </w:p>
    <w:p w:rsidR="00335197" w:rsidRPr="00B0109A" w:rsidRDefault="00692026" w:rsidP="00692026">
      <w:pPr>
        <w:pStyle w:val="a6"/>
        <w:numPr>
          <w:ilvl w:val="0"/>
          <w:numId w:val="2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35197" w:rsidRPr="00B0109A">
        <w:rPr>
          <w:rFonts w:ascii="Times New Roman" w:hAnsi="Times New Roman"/>
          <w:sz w:val="24"/>
          <w:szCs w:val="24"/>
        </w:rPr>
        <w:t>обеспечение непрерывного процесса становления, развития разносторонней личности обучающегося и ее социализации</w:t>
      </w:r>
      <w:r w:rsidR="00335197" w:rsidRPr="00B0109A">
        <w:rPr>
          <w:sz w:val="24"/>
          <w:szCs w:val="24"/>
        </w:rPr>
        <w:t>;</w:t>
      </w:r>
    </w:p>
    <w:p w:rsidR="00335197" w:rsidRPr="00B0109A" w:rsidRDefault="00335197" w:rsidP="00692026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>формирование эффективной системы взаимодействия молодых специалистов и опытных педагогов, способствующей достижению образовательных и воспитательных эффектов, повышения качества образования;</w:t>
      </w:r>
    </w:p>
    <w:p w:rsidR="00335197" w:rsidRPr="00B0109A" w:rsidRDefault="00335197" w:rsidP="00692026">
      <w:pPr>
        <w:ind w:firstLine="284"/>
        <w:jc w:val="both"/>
      </w:pPr>
      <w:r w:rsidRPr="00B0109A">
        <w:t xml:space="preserve">Методическая работа проводится в системе и направлена на повышение уровня профессиональной компетентности педагогов, роста познавательных и творческих способностей обучающихся различных категорий. </w:t>
      </w:r>
    </w:p>
    <w:p w:rsidR="00335197" w:rsidRPr="00B0109A" w:rsidRDefault="00335197" w:rsidP="00335197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>Проведены тематические педсоветы:</w:t>
      </w:r>
    </w:p>
    <w:p w:rsidR="009832FF" w:rsidRPr="00B0109A" w:rsidRDefault="009832FF" w:rsidP="00EB22C5">
      <w:pPr>
        <w:pStyle w:val="a6"/>
        <w:numPr>
          <w:ilvl w:val="0"/>
          <w:numId w:val="27"/>
        </w:numPr>
        <w:tabs>
          <w:tab w:val="left" w:pos="9355"/>
        </w:tabs>
        <w:spacing w:after="0" w:line="240" w:lineRule="auto"/>
        <w:ind w:left="993" w:right="-1"/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>«</w:t>
      </w:r>
      <w:r w:rsidRPr="00B0109A">
        <w:rPr>
          <w:rFonts w:ascii="Times New Roman" w:hAnsi="Times New Roman"/>
          <w:sz w:val="24"/>
          <w:szCs w:val="24"/>
          <w:shd w:val="clear" w:color="auto" w:fill="FFFFFF"/>
        </w:rPr>
        <w:t>Цифровая образовательная среда как условие повышения качества образования в условиях реализации ФГОС начального общего образования (НОО), ФГОС основного общего образования (ООО) и введения ФГОС среднего общего образования (СОО)».</w:t>
      </w:r>
    </w:p>
    <w:p w:rsidR="00335197" w:rsidRPr="00B0109A" w:rsidRDefault="009832FF" w:rsidP="00335197">
      <w:pPr>
        <w:pStyle w:val="a4"/>
        <w:numPr>
          <w:ilvl w:val="0"/>
          <w:numId w:val="27"/>
        </w:numPr>
        <w:ind w:left="1004"/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>«</w:t>
      </w:r>
      <w:r w:rsidRPr="00B0109A">
        <w:rPr>
          <w:rFonts w:ascii="Times New Roman" w:hAnsi="Times New Roman"/>
          <w:sz w:val="24"/>
          <w:szCs w:val="24"/>
          <w:shd w:val="clear" w:color="auto" w:fill="FFFFFF"/>
        </w:rPr>
        <w:t>Развитие творческого потенциала личности ученика и учителя, как один из факторов совершенствования качества образования в условиях реализации ФГОС начального общего образования (НОО), ФГОС основного общего образования (ООО) и введения ФГОС среднего общего образования (СОО)</w:t>
      </w:r>
    </w:p>
    <w:p w:rsidR="00EB22C5" w:rsidRPr="00B0109A" w:rsidRDefault="006A3CDD" w:rsidP="00335197">
      <w:pPr>
        <w:pStyle w:val="a4"/>
        <w:numPr>
          <w:ilvl w:val="0"/>
          <w:numId w:val="27"/>
        </w:numPr>
        <w:ind w:left="1004"/>
        <w:jc w:val="both"/>
        <w:rPr>
          <w:rFonts w:ascii="Times New Roman" w:hAnsi="Times New Roman"/>
          <w:sz w:val="24"/>
          <w:szCs w:val="24"/>
        </w:rPr>
      </w:pPr>
      <w:r w:rsidRPr="00B0109A">
        <w:rPr>
          <w:rFonts w:ascii="Times New Roman" w:hAnsi="Times New Roman"/>
          <w:sz w:val="24"/>
          <w:szCs w:val="24"/>
        </w:rPr>
        <w:t>«Использование цифровых образовательных ресурсов в современном учебном процессе. Плюсы и минусы</w:t>
      </w:r>
      <w:proofErr w:type="gramStart"/>
      <w:r w:rsidRPr="00B0109A">
        <w:rPr>
          <w:rFonts w:ascii="Times New Roman" w:hAnsi="Times New Roman"/>
          <w:sz w:val="24"/>
          <w:szCs w:val="24"/>
        </w:rPr>
        <w:t>.»</w:t>
      </w:r>
      <w:proofErr w:type="gramEnd"/>
    </w:p>
    <w:p w:rsidR="00DB041E" w:rsidRDefault="00DB041E" w:rsidP="00DB041E">
      <w:pPr>
        <w:ind w:left="567"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="00B0109A">
        <w:rPr>
          <w:shd w:val="clear" w:color="auto" w:fill="FFFFFF"/>
        </w:rPr>
        <w:t>едагогами МБОУ СОШ № 6 проводилась</w:t>
      </w:r>
      <w:r>
        <w:rPr>
          <w:shd w:val="clear" w:color="auto" w:fill="FFFFFF"/>
        </w:rPr>
        <w:t xml:space="preserve"> большая работа по методической теме</w:t>
      </w:r>
      <w:r w:rsidR="00753C0B">
        <w:rPr>
          <w:shd w:val="clear" w:color="auto" w:fill="FFFFFF"/>
        </w:rPr>
        <w:t xml:space="preserve"> школы</w:t>
      </w:r>
      <w:proofErr w:type="gramStart"/>
      <w:r w:rsidR="00753C0B">
        <w:rPr>
          <w:shd w:val="clear" w:color="auto" w:fill="FFFFFF"/>
        </w:rPr>
        <w:t>.</w:t>
      </w:r>
      <w:r>
        <w:rPr>
          <w:shd w:val="clear" w:color="auto" w:fill="FFFFFF"/>
        </w:rPr>
        <w:t>:</w:t>
      </w:r>
      <w:proofErr w:type="gramEnd"/>
    </w:p>
    <w:p w:rsidR="00DB041E" w:rsidRPr="00E00502" w:rsidRDefault="00A173BB" w:rsidP="00DB041E">
      <w:pPr>
        <w:pStyle w:val="a4"/>
        <w:numPr>
          <w:ilvl w:val="0"/>
          <w:numId w:val="28"/>
        </w:numPr>
        <w:ind w:firstLine="13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753C0B">
        <w:rPr>
          <w:rFonts w:ascii="Times New Roman" w:hAnsi="Times New Roman"/>
          <w:sz w:val="24"/>
          <w:szCs w:val="24"/>
          <w:shd w:val="clear" w:color="auto" w:fill="FFFFFF"/>
        </w:rPr>
        <w:t>величение использования</w:t>
      </w:r>
      <w:r w:rsidR="00753C0B" w:rsidRPr="00753C0B">
        <w:rPr>
          <w:rFonts w:ascii="Verdana" w:hAnsi="Verdana"/>
          <w:color w:val="000000"/>
          <w:sz w:val="21"/>
          <w:szCs w:val="21"/>
        </w:rPr>
        <w:t xml:space="preserve"> </w:t>
      </w:r>
      <w:r w:rsidR="00753C0B">
        <w:rPr>
          <w:rFonts w:ascii="Times New Roman" w:hAnsi="Times New Roman"/>
          <w:color w:val="000000"/>
        </w:rPr>
        <w:t>интерактивных образовательных платформ, соответствующих ФГОС  и позволяющих</w:t>
      </w:r>
      <w:r w:rsidR="00753C0B" w:rsidRPr="00753C0B">
        <w:rPr>
          <w:rFonts w:ascii="Times New Roman" w:hAnsi="Times New Roman"/>
          <w:color w:val="000000"/>
        </w:rPr>
        <w:t xml:space="preserve"> индивидуализировать </w:t>
      </w:r>
      <w:r w:rsidR="00753C0B">
        <w:rPr>
          <w:rFonts w:ascii="Times New Roman" w:hAnsi="Times New Roman"/>
          <w:color w:val="000000"/>
        </w:rPr>
        <w:t>образовательный процесс в школе</w:t>
      </w:r>
      <w:r w:rsidR="00753C0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53C0B">
        <w:rPr>
          <w:rFonts w:ascii="Times New Roman" w:hAnsi="Times New Roman"/>
          <w:sz w:val="24"/>
          <w:szCs w:val="24"/>
          <w:shd w:val="clear" w:color="auto" w:fill="FFFFFF"/>
        </w:rPr>
        <w:t>Яндекс</w:t>
      </w:r>
      <w:proofErr w:type="gramStart"/>
      <w:r w:rsidR="00753C0B">
        <w:rPr>
          <w:rFonts w:ascii="Times New Roman" w:hAnsi="Times New Roman"/>
          <w:sz w:val="24"/>
          <w:szCs w:val="24"/>
          <w:shd w:val="clear" w:color="auto" w:fill="FFFFFF"/>
        </w:rPr>
        <w:t>.у</w:t>
      </w:r>
      <w:proofErr w:type="gramEnd"/>
      <w:r w:rsidR="00753C0B">
        <w:rPr>
          <w:rFonts w:ascii="Times New Roman" w:hAnsi="Times New Roman"/>
          <w:sz w:val="24"/>
          <w:szCs w:val="24"/>
          <w:shd w:val="clear" w:color="auto" w:fill="FFFFFF"/>
        </w:rPr>
        <w:t>чебник</w:t>
      </w:r>
      <w:proofErr w:type="spellEnd"/>
      <w:r w:rsidR="00753C0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53C0B">
        <w:rPr>
          <w:rFonts w:ascii="Times New Roman" w:hAnsi="Times New Roman"/>
          <w:sz w:val="24"/>
          <w:szCs w:val="24"/>
          <w:shd w:val="clear" w:color="auto" w:fill="FFFFFF"/>
        </w:rPr>
        <w:t>Учи.ру</w:t>
      </w:r>
      <w:proofErr w:type="spellEnd"/>
      <w:r w:rsidR="00753C0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91B44">
        <w:rPr>
          <w:rFonts w:ascii="Times New Roman" w:hAnsi="Times New Roman"/>
          <w:sz w:val="24"/>
          <w:szCs w:val="24"/>
          <w:shd w:val="clear" w:color="auto" w:fill="FFFFFF"/>
        </w:rPr>
        <w:t xml:space="preserve"> РЭШ </w:t>
      </w:r>
      <w:r w:rsidR="004422AF" w:rsidRPr="004422A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 др.</w:t>
      </w:r>
      <w:r w:rsidR="00753C0B" w:rsidRPr="004422AF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53C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B041E" w:rsidRPr="00A173BB" w:rsidRDefault="00A173BB" w:rsidP="00E65978">
      <w:pPr>
        <w:pStyle w:val="a4"/>
        <w:numPr>
          <w:ilvl w:val="0"/>
          <w:numId w:val="28"/>
        </w:numPr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расширение возможностей работы с одаренными детьми по средствам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онлайн-школы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талантов</w:t>
      </w:r>
      <w:r w:rsidR="00DB041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173BB" w:rsidRPr="00BC6A89" w:rsidRDefault="00FE5456" w:rsidP="00E65978">
      <w:pPr>
        <w:pStyle w:val="a4"/>
        <w:numPr>
          <w:ilvl w:val="0"/>
          <w:numId w:val="28"/>
        </w:numPr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обучающихся для участия в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B01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конкурсах, олимпиадах, фестивалях, викторинах, чемпионатах;</w:t>
      </w:r>
    </w:p>
    <w:p w:rsidR="00DB041E" w:rsidRDefault="00FE5456" w:rsidP="00E65978">
      <w:pPr>
        <w:pStyle w:val="a4"/>
        <w:numPr>
          <w:ilvl w:val="0"/>
          <w:numId w:val="28"/>
        </w:numPr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подтверждение уровня</w:t>
      </w:r>
      <w:r w:rsidR="00DB041E" w:rsidRPr="00BC6A89">
        <w:rPr>
          <w:rFonts w:ascii="Times New Roman" w:hAnsi="Times New Roman"/>
          <w:sz w:val="24"/>
          <w:szCs w:val="24"/>
        </w:rPr>
        <w:t xml:space="preserve"> про</w:t>
      </w:r>
      <w:r w:rsidR="00A173BB">
        <w:rPr>
          <w:rFonts w:ascii="Times New Roman" w:hAnsi="Times New Roman"/>
          <w:sz w:val="24"/>
          <w:szCs w:val="24"/>
        </w:rPr>
        <w:t>фессиональной компетенции в «</w:t>
      </w:r>
      <w:proofErr w:type="spellStart"/>
      <w:r w:rsidR="00A173BB">
        <w:rPr>
          <w:rFonts w:ascii="Times New Roman" w:hAnsi="Times New Roman"/>
          <w:sz w:val="24"/>
          <w:szCs w:val="24"/>
        </w:rPr>
        <w:t>Интенсиве</w:t>
      </w:r>
      <w:proofErr w:type="spellEnd"/>
      <w:r w:rsidR="00A173BB">
        <w:rPr>
          <w:rFonts w:ascii="Times New Roman" w:hAnsi="Times New Roman"/>
          <w:sz w:val="24"/>
          <w:szCs w:val="24"/>
        </w:rPr>
        <w:t xml:space="preserve"> Я Учитель» - «Цифровые компетенции педагога</w:t>
      </w:r>
      <w:r w:rsidR="00DB041E" w:rsidRPr="00BC6A89">
        <w:rPr>
          <w:rFonts w:ascii="Times New Roman" w:hAnsi="Times New Roman"/>
          <w:sz w:val="24"/>
          <w:szCs w:val="24"/>
        </w:rPr>
        <w:t>»</w:t>
      </w:r>
      <w:r w:rsidR="00A173BB">
        <w:rPr>
          <w:rFonts w:ascii="Times New Roman" w:hAnsi="Times New Roman"/>
          <w:sz w:val="24"/>
          <w:szCs w:val="24"/>
        </w:rPr>
        <w:t>, «Компетенции успешного современного учителя»</w:t>
      </w:r>
      <w:r w:rsidR="00DB041E">
        <w:rPr>
          <w:rFonts w:ascii="Times New Roman" w:hAnsi="Times New Roman"/>
          <w:sz w:val="24"/>
          <w:szCs w:val="24"/>
        </w:rPr>
        <w:t>.</w:t>
      </w:r>
    </w:p>
    <w:p w:rsidR="00FE5456" w:rsidRPr="00BC6A89" w:rsidRDefault="00E24041" w:rsidP="00E65978">
      <w:pPr>
        <w:pStyle w:val="a4"/>
        <w:numPr>
          <w:ilvl w:val="0"/>
          <w:numId w:val="28"/>
        </w:numPr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</w:t>
      </w:r>
      <w:r w:rsidR="00FE5456">
        <w:rPr>
          <w:rFonts w:ascii="Times New Roman" w:hAnsi="Times New Roman"/>
          <w:sz w:val="24"/>
          <w:szCs w:val="24"/>
        </w:rPr>
        <w:t xml:space="preserve"> возможностей при подготовке к итогов</w:t>
      </w:r>
      <w:r w:rsidR="00491B44">
        <w:rPr>
          <w:rFonts w:ascii="Times New Roman" w:hAnsi="Times New Roman"/>
          <w:sz w:val="24"/>
          <w:szCs w:val="24"/>
        </w:rPr>
        <w:t>ой аттестации</w:t>
      </w:r>
      <w:r w:rsidR="00E65978">
        <w:rPr>
          <w:rFonts w:ascii="Times New Roman" w:hAnsi="Times New Roman"/>
          <w:sz w:val="24"/>
          <w:szCs w:val="24"/>
        </w:rPr>
        <w:t xml:space="preserve"> обучающихся 9-11 классов</w:t>
      </w:r>
      <w:r w:rsidR="00FE5456">
        <w:rPr>
          <w:rFonts w:ascii="Times New Roman" w:hAnsi="Times New Roman"/>
          <w:sz w:val="24"/>
          <w:szCs w:val="24"/>
        </w:rPr>
        <w:t>,</w:t>
      </w:r>
      <w:r w:rsidR="00491B44">
        <w:rPr>
          <w:rFonts w:ascii="Times New Roman" w:hAnsi="Times New Roman"/>
          <w:sz w:val="24"/>
          <w:szCs w:val="24"/>
        </w:rPr>
        <w:t xml:space="preserve"> </w:t>
      </w:r>
      <w:r w:rsidR="00FE5456">
        <w:rPr>
          <w:rFonts w:ascii="Times New Roman" w:hAnsi="Times New Roman"/>
          <w:sz w:val="24"/>
          <w:szCs w:val="24"/>
        </w:rPr>
        <w:t xml:space="preserve">в </w:t>
      </w:r>
      <w:r w:rsidR="00491B44">
        <w:rPr>
          <w:rFonts w:ascii="Times New Roman" w:hAnsi="Times New Roman"/>
          <w:sz w:val="24"/>
          <w:szCs w:val="24"/>
        </w:rPr>
        <w:t>том числе с использованием интернет ресурсов</w:t>
      </w:r>
      <w:r w:rsidR="00FE5456">
        <w:rPr>
          <w:rFonts w:ascii="Times New Roman" w:hAnsi="Times New Roman"/>
          <w:sz w:val="24"/>
          <w:szCs w:val="24"/>
        </w:rPr>
        <w:t xml:space="preserve"> (</w:t>
      </w:r>
      <w:r w:rsidR="00FE5456">
        <w:rPr>
          <w:rFonts w:ascii="Times New Roman" w:hAnsi="Times New Roman"/>
          <w:sz w:val="24"/>
          <w:szCs w:val="24"/>
          <w:shd w:val="clear" w:color="auto" w:fill="FFFFFF"/>
        </w:rPr>
        <w:t>Решу ЕГЭ, Электронная система проверки заданий</w:t>
      </w:r>
      <w:r w:rsidR="00FE5456" w:rsidRPr="004422A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FE5456" w:rsidRPr="004422A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MAXIMUM и др.</w:t>
      </w:r>
      <w:r w:rsidR="00FE5456">
        <w:rPr>
          <w:rFonts w:ascii="Times New Roman" w:hAnsi="Times New Roman"/>
          <w:sz w:val="24"/>
          <w:szCs w:val="24"/>
        </w:rPr>
        <w:t>)</w:t>
      </w:r>
    </w:p>
    <w:p w:rsidR="00E65978" w:rsidRPr="00E65978" w:rsidRDefault="00DB041E" w:rsidP="00E65978">
      <w:pPr>
        <w:pStyle w:val="a4"/>
        <w:ind w:left="567" w:firstLine="284"/>
        <w:jc w:val="both"/>
        <w:rPr>
          <w:rFonts w:ascii="Times New Roman" w:hAnsi="Times New Roman"/>
        </w:rPr>
      </w:pPr>
      <w:r w:rsidRPr="00FF6772">
        <w:rPr>
          <w:rFonts w:ascii="Times New Roman" w:hAnsi="Times New Roman"/>
          <w:sz w:val="24"/>
          <w:szCs w:val="24"/>
        </w:rPr>
        <w:t xml:space="preserve">Одним из критериев </w:t>
      </w:r>
      <w:r w:rsidR="00E65978">
        <w:rPr>
          <w:rFonts w:ascii="Times New Roman" w:hAnsi="Times New Roman"/>
          <w:sz w:val="24"/>
          <w:szCs w:val="24"/>
        </w:rPr>
        <w:t xml:space="preserve">организации образовательного процесса с использованием  ЦОС </w:t>
      </w:r>
      <w:r w:rsidRPr="00FF6772">
        <w:rPr>
          <w:rFonts w:ascii="Times New Roman" w:hAnsi="Times New Roman"/>
          <w:sz w:val="24"/>
          <w:szCs w:val="24"/>
        </w:rPr>
        <w:t>стали выявление, обобщение, распространение педагогического о</w:t>
      </w:r>
      <w:r w:rsidR="00E65978">
        <w:rPr>
          <w:rFonts w:ascii="Times New Roman" w:hAnsi="Times New Roman"/>
          <w:sz w:val="24"/>
          <w:szCs w:val="24"/>
        </w:rPr>
        <w:t xml:space="preserve">пыта: выступление на педагогическом совете школы, заседании ШМО, </w:t>
      </w:r>
      <w:r w:rsidR="00E65978" w:rsidRPr="00E65978">
        <w:rPr>
          <w:rFonts w:ascii="Times New Roman" w:hAnsi="Times New Roman"/>
        </w:rPr>
        <w:t>размещение в сети Интернет методических материалов из опыта работы</w:t>
      </w:r>
      <w:r w:rsidR="00E65978">
        <w:rPr>
          <w:rFonts w:ascii="Times New Roman" w:hAnsi="Times New Roman"/>
        </w:rPr>
        <w:t>.</w:t>
      </w:r>
      <w:r w:rsidR="00E65978" w:rsidRPr="00E65978">
        <w:rPr>
          <w:rFonts w:ascii="Times New Roman" w:hAnsi="Times New Roman"/>
        </w:rPr>
        <w:t xml:space="preserve">  </w:t>
      </w:r>
      <w:r w:rsidR="00E65978" w:rsidRPr="00E65978">
        <w:rPr>
          <w:rFonts w:ascii="Times New Roman" w:hAnsi="Times New Roman"/>
          <w:b/>
        </w:rPr>
        <w:t xml:space="preserve"> </w:t>
      </w:r>
      <w:r w:rsidR="00E65978" w:rsidRPr="00E65978">
        <w:rPr>
          <w:rFonts w:ascii="Times New Roman" w:hAnsi="Times New Roman"/>
        </w:rPr>
        <w:t xml:space="preserve">  </w:t>
      </w:r>
    </w:p>
    <w:p w:rsidR="00E65978" w:rsidRPr="00FF6772" w:rsidRDefault="00DB041E" w:rsidP="00E65978">
      <w:pPr>
        <w:pStyle w:val="a4"/>
        <w:ind w:left="567" w:firstLine="284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tbl>
      <w:tblPr>
        <w:tblStyle w:val="a7"/>
        <w:tblW w:w="8931" w:type="dxa"/>
        <w:tblInd w:w="675" w:type="dxa"/>
        <w:tblLayout w:type="fixed"/>
        <w:tblLook w:val="04A0"/>
      </w:tblPr>
      <w:tblGrid>
        <w:gridCol w:w="1542"/>
        <w:gridCol w:w="5546"/>
        <w:gridCol w:w="1843"/>
      </w:tblGrid>
      <w:tr w:rsidR="00E65978" w:rsidTr="00987632">
        <w:tc>
          <w:tcPr>
            <w:tcW w:w="1542" w:type="dxa"/>
            <w:vAlign w:val="center"/>
          </w:tcPr>
          <w:p w:rsidR="00E65978" w:rsidRDefault="00E65978" w:rsidP="00BA66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546" w:type="dxa"/>
            <w:tcBorders>
              <w:right w:val="single" w:sz="4" w:space="0" w:color="auto"/>
            </w:tcBorders>
            <w:vAlign w:val="center"/>
          </w:tcPr>
          <w:p w:rsidR="00E65978" w:rsidRDefault="00E65978" w:rsidP="00BA66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65978" w:rsidRDefault="00E65978" w:rsidP="00E65978">
            <w:pPr>
              <w:jc w:val="center"/>
              <w:rPr>
                <w:b/>
              </w:rPr>
            </w:pP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E65978" w:rsidP="00987632">
            <w:pPr>
              <w:rPr>
                <w:sz w:val="24"/>
                <w:szCs w:val="24"/>
              </w:rPr>
            </w:pPr>
            <w:proofErr w:type="spellStart"/>
            <w:r>
              <w:t>Леденева</w:t>
            </w:r>
            <w:proofErr w:type="spellEnd"/>
            <w:r>
              <w:t xml:space="preserve"> И.М.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E65978" w:rsidRPr="00FE2743" w:rsidRDefault="00987632" w:rsidP="00BA6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Интернет ресурсы - новые возможности в образовательном процессе»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987632" w:rsidP="00BA6665">
            <w:pPr>
              <w:jc w:val="both"/>
            </w:pPr>
            <w:r>
              <w:t>Выступление на педагогическом совете</w:t>
            </w: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987632" w:rsidP="00E659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Епарская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E65978" w:rsidRPr="00987632" w:rsidRDefault="00987632" w:rsidP="00BA6665">
            <w:pPr>
              <w:jc w:val="both"/>
              <w:rPr>
                <w:sz w:val="24"/>
                <w:szCs w:val="24"/>
              </w:rPr>
            </w:pPr>
            <w:r w:rsidRPr="00987632">
              <w:rPr>
                <w:sz w:val="24"/>
                <w:szCs w:val="24"/>
                <w:shd w:val="clear" w:color="auto" w:fill="FFFFFF"/>
              </w:rPr>
              <w:t>«Влияние </w:t>
            </w:r>
            <w:r w:rsidRPr="00987632">
              <w:rPr>
                <w:bCs/>
                <w:sz w:val="24"/>
                <w:szCs w:val="24"/>
                <w:shd w:val="clear" w:color="auto" w:fill="FFFFFF"/>
              </w:rPr>
              <w:t>цифровой</w:t>
            </w:r>
            <w:r w:rsidRPr="00987632">
              <w:rPr>
                <w:sz w:val="24"/>
                <w:szCs w:val="24"/>
                <w:shd w:val="clear" w:color="auto" w:fill="FFFFFF"/>
              </w:rPr>
              <w:t> </w:t>
            </w:r>
            <w:r w:rsidRPr="00987632">
              <w:rPr>
                <w:bCs/>
                <w:sz w:val="24"/>
                <w:szCs w:val="24"/>
                <w:shd w:val="clear" w:color="auto" w:fill="FFFFFF"/>
              </w:rPr>
              <w:t>образовательной</w:t>
            </w:r>
            <w:r w:rsidRPr="00987632">
              <w:rPr>
                <w:sz w:val="24"/>
                <w:szCs w:val="24"/>
                <w:shd w:val="clear" w:color="auto" w:fill="FFFFFF"/>
              </w:rPr>
              <w:t> </w:t>
            </w:r>
            <w:r w:rsidRPr="00987632">
              <w:rPr>
                <w:bCs/>
                <w:sz w:val="24"/>
                <w:szCs w:val="24"/>
                <w:shd w:val="clear" w:color="auto" w:fill="FFFFFF"/>
              </w:rPr>
              <w:t>среды</w:t>
            </w:r>
            <w:r w:rsidRPr="00987632">
              <w:rPr>
                <w:sz w:val="24"/>
                <w:szCs w:val="24"/>
                <w:shd w:val="clear" w:color="auto" w:fill="FFFFFF"/>
              </w:rPr>
              <w:t> и </w:t>
            </w:r>
            <w:proofErr w:type="spellStart"/>
            <w:r w:rsidRPr="00987632">
              <w:rPr>
                <w:bCs/>
                <w:sz w:val="24"/>
                <w:szCs w:val="24"/>
                <w:shd w:val="clear" w:color="auto" w:fill="FFFFFF"/>
              </w:rPr>
              <w:t>элек-тронного</w:t>
            </w:r>
            <w:proofErr w:type="spellEnd"/>
            <w:r w:rsidRPr="00987632">
              <w:rPr>
                <w:sz w:val="24"/>
                <w:szCs w:val="24"/>
                <w:shd w:val="clear" w:color="auto" w:fill="FFFFFF"/>
              </w:rPr>
              <w:t xml:space="preserve"> обучения на социальные установки </w:t>
            </w:r>
            <w:proofErr w:type="gramStart"/>
            <w:r w:rsidRPr="00987632">
              <w:rPr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987632" w:rsidP="00BA6665">
            <w:pPr>
              <w:jc w:val="both"/>
            </w:pPr>
            <w:r>
              <w:t>Выступление на ШМО</w:t>
            </w: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987632" w:rsidP="00987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М.А.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E65978" w:rsidRPr="00FE2743" w:rsidRDefault="00987632" w:rsidP="00BA6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«Интернет – ресурсы - использование как на </w:t>
            </w:r>
            <w:proofErr w:type="spellStart"/>
            <w:r>
              <w:rPr>
                <w:sz w:val="24"/>
                <w:szCs w:val="24"/>
              </w:rPr>
              <w:t>дистанте</w:t>
            </w:r>
            <w:proofErr w:type="spellEnd"/>
            <w:r>
              <w:rPr>
                <w:sz w:val="24"/>
                <w:szCs w:val="24"/>
              </w:rPr>
              <w:t>, так и в очной форме обучения»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987632" w:rsidP="00BA6665">
            <w:pPr>
              <w:jc w:val="both"/>
            </w:pPr>
            <w:r>
              <w:t>Выступление на педагогическом совете</w:t>
            </w: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987632" w:rsidP="009876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Шайдуллина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E65978" w:rsidRPr="00FE2743" w:rsidRDefault="00987632" w:rsidP="00BA6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«Новые базы подготовки к ОГЭ и ЕГЭ по математике </w:t>
            </w:r>
            <w:proofErr w:type="spellStart"/>
            <w:r>
              <w:rPr>
                <w:sz w:val="24"/>
                <w:szCs w:val="24"/>
              </w:rPr>
              <w:t>Савченко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иряевой</w:t>
            </w:r>
            <w:proofErr w:type="spellEnd"/>
            <w:r>
              <w:rPr>
                <w:sz w:val="24"/>
                <w:szCs w:val="24"/>
              </w:rPr>
              <w:t>.»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987632" w:rsidP="00BA6665">
            <w:pPr>
              <w:jc w:val="both"/>
            </w:pPr>
            <w:r>
              <w:t>Выступление на педагогическом совете</w:t>
            </w: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987632" w:rsidP="00987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Н.Н.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E65978" w:rsidRPr="00FE2743" w:rsidRDefault="00987632" w:rsidP="00BA6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«Обучающие электронные игры на уроках в начальной школе 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987632" w:rsidP="00BA6665">
            <w:pPr>
              <w:jc w:val="both"/>
            </w:pPr>
            <w:r>
              <w:t>Выступление на ШМО</w:t>
            </w: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987632" w:rsidP="00B0109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Т.Ю.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B0109A" w:rsidRDefault="00B0109A" w:rsidP="00BA6665">
            <w:pPr>
              <w:jc w:val="both"/>
              <w:rPr>
                <w:sz w:val="24"/>
                <w:szCs w:val="24"/>
              </w:rPr>
            </w:pPr>
          </w:p>
          <w:p w:rsidR="00B0109A" w:rsidRDefault="00B0109A" w:rsidP="00BA6665">
            <w:pPr>
              <w:jc w:val="both"/>
              <w:rPr>
                <w:sz w:val="24"/>
                <w:szCs w:val="24"/>
              </w:rPr>
            </w:pPr>
          </w:p>
          <w:p w:rsidR="00E65978" w:rsidRPr="00FE2743" w:rsidRDefault="00B0109A" w:rsidP="00BA6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Когда легко учиться»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B0109A" w:rsidP="00BA6665">
            <w:pPr>
              <w:jc w:val="both"/>
            </w:pPr>
            <w:r>
              <w:t>Размещение методического материала на сайте «Солнечный свет»</w:t>
            </w:r>
          </w:p>
        </w:tc>
      </w:tr>
      <w:tr w:rsidR="00E65978" w:rsidRPr="00FE2743" w:rsidTr="00987632">
        <w:tc>
          <w:tcPr>
            <w:tcW w:w="1542" w:type="dxa"/>
            <w:vAlign w:val="center"/>
          </w:tcPr>
          <w:p w:rsidR="00E65978" w:rsidRPr="00FE2743" w:rsidRDefault="00BA6665" w:rsidP="00566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М.А.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E65978" w:rsidRPr="00FE2743" w:rsidRDefault="00BA6665" w:rsidP="00BA6665">
            <w:pPr>
              <w:jc w:val="both"/>
              <w:rPr>
                <w:sz w:val="24"/>
                <w:szCs w:val="24"/>
              </w:rPr>
            </w:pPr>
            <w:r>
              <w:rPr>
                <w:szCs w:val="52"/>
              </w:rPr>
              <w:t>« Кейс-технология на уроках истории»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5978" w:rsidRPr="00FE2743" w:rsidRDefault="00BA6665" w:rsidP="00BA6665">
            <w:pPr>
              <w:jc w:val="both"/>
            </w:pPr>
            <w:r>
              <w:t>Выступление на ШМО</w:t>
            </w:r>
          </w:p>
        </w:tc>
      </w:tr>
      <w:tr w:rsidR="00566911" w:rsidRPr="00FE2743" w:rsidTr="00987632">
        <w:tc>
          <w:tcPr>
            <w:tcW w:w="1542" w:type="dxa"/>
            <w:vAlign w:val="center"/>
          </w:tcPr>
          <w:p w:rsidR="00566911" w:rsidRDefault="00566911" w:rsidP="00566911">
            <w:proofErr w:type="spellStart"/>
            <w:r>
              <w:t>Леденева</w:t>
            </w:r>
            <w:proofErr w:type="spellEnd"/>
            <w:r>
              <w:t xml:space="preserve"> И.М.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566911" w:rsidRDefault="00D5777B" w:rsidP="00BA6665">
            <w:pPr>
              <w:jc w:val="both"/>
              <w:rPr>
                <w:szCs w:val="52"/>
              </w:rPr>
            </w:pPr>
            <w:r>
              <w:rPr>
                <w:szCs w:val="52"/>
              </w:rPr>
              <w:t xml:space="preserve">«Использование </w:t>
            </w:r>
            <w:proofErr w:type="spellStart"/>
            <w:r>
              <w:rPr>
                <w:szCs w:val="52"/>
              </w:rPr>
              <w:t>здоровьесберегающих</w:t>
            </w:r>
            <w:proofErr w:type="spellEnd"/>
            <w:r>
              <w:rPr>
                <w:szCs w:val="52"/>
              </w:rPr>
              <w:t xml:space="preserve"> технологий в работе с учащимися средней школы на уроках русского языка и литературы»</w:t>
            </w:r>
          </w:p>
          <w:p w:rsidR="00877F8E" w:rsidRDefault="00877F8E" w:rsidP="00BA6665">
            <w:pPr>
              <w:jc w:val="both"/>
              <w:rPr>
                <w:szCs w:val="5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777B" w:rsidRDefault="00566911" w:rsidP="00BA6665">
            <w:pPr>
              <w:jc w:val="both"/>
            </w:pPr>
            <w:r>
              <w:t>АНО ДПО «</w:t>
            </w:r>
            <w:r w:rsidR="00D5777B">
              <w:t>Институт современного образования</w:t>
            </w:r>
            <w:r>
              <w:t>»</w:t>
            </w:r>
          </w:p>
          <w:p w:rsidR="00566911" w:rsidRDefault="00D5777B" w:rsidP="00BA6665">
            <w:pPr>
              <w:jc w:val="both"/>
            </w:pPr>
            <w:r>
              <w:t>участие в межрегиональном семинаре-практикуме</w:t>
            </w:r>
          </w:p>
        </w:tc>
      </w:tr>
      <w:tr w:rsidR="00877F8E" w:rsidRPr="00FE2743" w:rsidTr="00987632">
        <w:tc>
          <w:tcPr>
            <w:tcW w:w="1542" w:type="dxa"/>
            <w:vAlign w:val="center"/>
          </w:tcPr>
          <w:p w:rsidR="00877F8E" w:rsidRDefault="008F3F86" w:rsidP="00566911">
            <w:r>
              <w:t>Морозов А.Б.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877F8E" w:rsidRDefault="008F3F86" w:rsidP="00BA6665">
            <w:pPr>
              <w:jc w:val="both"/>
              <w:rPr>
                <w:szCs w:val="52"/>
              </w:rPr>
            </w:pPr>
            <w:r>
              <w:rPr>
                <w:szCs w:val="52"/>
              </w:rPr>
              <w:t>Открытые уроки по безопасности жизнедеятельности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77F8E" w:rsidRDefault="008F3F86" w:rsidP="00BA6665">
            <w:pPr>
              <w:jc w:val="both"/>
            </w:pPr>
            <w:r>
              <w:t>В рамках работы ШМО</w:t>
            </w:r>
          </w:p>
        </w:tc>
      </w:tr>
    </w:tbl>
    <w:p w:rsidR="00DB041E" w:rsidRDefault="00DB041E" w:rsidP="00E65978">
      <w:pPr>
        <w:pStyle w:val="a4"/>
        <w:ind w:left="567" w:firstLine="284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BA6665" w:rsidRDefault="00BA6665" w:rsidP="00BA6665">
      <w:pPr>
        <w:ind w:left="567" w:firstLine="284"/>
        <w:jc w:val="both"/>
      </w:pPr>
      <w:r>
        <w:t xml:space="preserve">Педагоги </w:t>
      </w:r>
      <w:r w:rsidRPr="002A1CA3">
        <w:t xml:space="preserve">обмениваются профессиональным опытом на школьном, </w:t>
      </w:r>
      <w:r>
        <w:t xml:space="preserve">муниципальном, </w:t>
      </w:r>
      <w:r w:rsidRPr="002A1CA3">
        <w:t>всероссийском и международном уровнях</w:t>
      </w:r>
    </w:p>
    <w:tbl>
      <w:tblPr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4658"/>
        <w:gridCol w:w="2268"/>
        <w:gridCol w:w="1560"/>
      </w:tblGrid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65" w:rsidRDefault="00BA6665" w:rsidP="00BA6665">
            <w:r>
              <w:t>№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65" w:rsidRDefault="00BA6665" w:rsidP="00BA6665">
            <w: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65" w:rsidRDefault="00BA6665" w:rsidP="00BA6665">
            <w:r>
              <w:t xml:space="preserve">ФИО педагога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Результат (победители, призеры, лауреаты)</w:t>
            </w:r>
          </w:p>
        </w:tc>
      </w:tr>
      <w:tr w:rsidR="00BA6665" w:rsidTr="00BA6665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Школьный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BA6665" w:rsidP="00BA6665">
            <w:pPr>
              <w:jc w:val="center"/>
            </w:pPr>
            <w:r>
              <w:t>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BA6665" w:rsidP="00BA6665">
            <w:r>
              <w:t>Неделя начальной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МО учителей начальных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BA6665" w:rsidP="00BA6665">
            <w:pPr>
              <w:jc w:val="center"/>
            </w:pPr>
            <w:r>
              <w:lastRenderedPageBreak/>
              <w:t>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BA6665" w:rsidP="00BA6665">
            <w:r>
              <w:t>Предметные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527501" w:rsidRDefault="00BA6665" w:rsidP="00BA6665">
            <w:r>
              <w:t>МО учителей - предметников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Муниципальный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1854FE" w:rsidP="00BA6665">
            <w:pPr>
              <w:jc w:val="center"/>
            </w:pPr>
            <w:r>
              <w:t>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Pr="000675EA" w:rsidRDefault="00BA6665" w:rsidP="00BA6665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конкурс </w:t>
            </w:r>
            <w:r w:rsidRPr="000675EA">
              <w:rPr>
                <w:color w:val="000000"/>
              </w:rPr>
              <w:t>прое</w:t>
            </w:r>
            <w:r>
              <w:rPr>
                <w:color w:val="000000"/>
              </w:rPr>
              <w:t>ктных работ «Радуга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Иванова И.Э.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Сертификат участника</w:t>
            </w:r>
          </w:p>
        </w:tc>
      </w:tr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1854FE" w:rsidP="00BA6665">
            <w:pPr>
              <w:jc w:val="center"/>
            </w:pPr>
            <w:r>
              <w:t>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Pr="000675EA" w:rsidRDefault="00BA6665" w:rsidP="00BA666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 конкурс</w:t>
            </w:r>
            <w:r w:rsidRPr="000675EA">
              <w:rPr>
                <w:color w:val="000000"/>
              </w:rPr>
              <w:t xml:space="preserve"> проектных работ для детей с ОВЗ "Территория детства"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proofErr w:type="spellStart"/>
            <w:r>
              <w:t>Гуцан</w:t>
            </w:r>
            <w:proofErr w:type="spellEnd"/>
            <w: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подготовка победителя</w:t>
            </w:r>
          </w:p>
        </w:tc>
      </w:tr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Default="001854FE" w:rsidP="00BA6665">
            <w:pPr>
              <w:jc w:val="center"/>
            </w:pPr>
            <w:r>
              <w:t>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665" w:rsidRPr="000675EA" w:rsidRDefault="001854FE" w:rsidP="00BA666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конкурс юных инспекторов движения «Безопасное колесо»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>Морозов А.Б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>подготовка призеров</w:t>
            </w:r>
          </w:p>
        </w:tc>
      </w:tr>
      <w:tr w:rsidR="00BA6665" w:rsidTr="00BA6665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Региональный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>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 xml:space="preserve">Региональный конкурс «Самый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proofErr w:type="spellStart"/>
            <w:r>
              <w:t>Гуцан</w:t>
            </w:r>
            <w:proofErr w:type="spellEnd"/>
            <w: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>Сертификат участника</w:t>
            </w:r>
          </w:p>
        </w:tc>
      </w:tr>
      <w:tr w:rsidR="00BE6550" w:rsidTr="00BA66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50" w:rsidRDefault="00BE6550" w:rsidP="00BA6665">
            <w:r>
              <w:t>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50" w:rsidRDefault="00BE6550" w:rsidP="00BA6665"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Региональном обучающем мероприятии «Образовательная платформа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.р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— как инструмент повышения качества образования в условиях его цифровой трансформации»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50" w:rsidRDefault="00BE6550" w:rsidP="00BA6665">
            <w:r>
              <w:t>Федорова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50" w:rsidRDefault="00BE6550" w:rsidP="00BA6665">
            <w:r>
              <w:t>Сертификат участника</w:t>
            </w:r>
          </w:p>
        </w:tc>
      </w:tr>
      <w:tr w:rsidR="00BA6665" w:rsidTr="00BA6665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1</w:t>
            </w: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>
            <w:proofErr w:type="gramStart"/>
            <w:r>
              <w:t>ДОП</w:t>
            </w:r>
            <w:proofErr w:type="gramEnd"/>
            <w:r>
              <w:t xml:space="preserve"> «Продленка». Всероссийский профессиональный конкурс «Современные педагогические технологии – лучший опыт применения»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>Морозова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лауреат</w:t>
            </w:r>
          </w:p>
        </w:tc>
      </w:tr>
      <w:tr w:rsidR="00BA6665" w:rsidTr="00BA6665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Федорова Т.Ю.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участник</w:t>
            </w:r>
          </w:p>
        </w:tc>
      </w:tr>
      <w:tr w:rsidR="00BA6665" w:rsidTr="00BA6665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Новикова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участник</w:t>
            </w:r>
          </w:p>
        </w:tc>
      </w:tr>
      <w:tr w:rsidR="00BA6665" w:rsidTr="00BA6665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4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proofErr w:type="spellStart"/>
            <w:r>
              <w:t>Бойкова</w:t>
            </w:r>
            <w:proofErr w:type="spellEnd"/>
            <w: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лауреат</w:t>
            </w:r>
          </w:p>
        </w:tc>
      </w:tr>
      <w:tr w:rsidR="00BA6665" w:rsidTr="00BA6665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2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1854FE" w:rsidP="00BA6665">
            <w:r>
              <w:t>«Высшая школа делового администрирования</w:t>
            </w:r>
            <w:proofErr w:type="gramStart"/>
            <w:r>
              <w:t>»В</w:t>
            </w:r>
            <w:proofErr w:type="gramEnd"/>
            <w:r>
              <w:t>сероссийская педагогическая конференция «Принципы эффективного взаимодействия педагога с родителями обучающихся в рамках ФГОС</w:t>
            </w:r>
            <w:r w:rsidR="00457F3C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457F3C" w:rsidP="00BA6665">
            <w:proofErr w:type="spellStart"/>
            <w:r>
              <w:t>Леденева</w:t>
            </w:r>
            <w:proofErr w:type="spellEnd"/>
            <w:r>
              <w:t xml:space="preserve"> И.М.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457F3C" w:rsidP="00BA6665">
            <w:r>
              <w:t>участник</w:t>
            </w:r>
          </w:p>
        </w:tc>
      </w:tr>
      <w:tr w:rsidR="00E24041" w:rsidTr="00BA6665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41" w:rsidRDefault="00E24041" w:rsidP="00BA6665">
            <w:r>
              <w:t>3</w:t>
            </w:r>
          </w:p>
        </w:tc>
        <w:tc>
          <w:tcPr>
            <w:tcW w:w="4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41" w:rsidRPr="00E24041" w:rsidRDefault="00E24041" w:rsidP="00BA6665">
            <w:r>
              <w:rPr>
                <w:lang w:val="en-US"/>
              </w:rPr>
              <w:t>XVII</w:t>
            </w:r>
            <w:r>
              <w:t>Всероссийский педагогический конкурс «Достижение цели»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41" w:rsidRDefault="00E24041" w:rsidP="00BA6665">
            <w:r>
              <w:t>Белякова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41" w:rsidRDefault="00E24041" w:rsidP="00BA6665">
            <w:r>
              <w:t>победитель</w:t>
            </w:r>
          </w:p>
        </w:tc>
      </w:tr>
      <w:tr w:rsidR="00BA6665" w:rsidTr="00BA6665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Международный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</w:tr>
      <w:tr w:rsidR="00BA6665" w:rsidTr="00BA6665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1</w:t>
            </w: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>
            <w:proofErr w:type="gramStart"/>
            <w:r>
              <w:t>ДОП</w:t>
            </w:r>
            <w:proofErr w:type="gramEnd"/>
            <w:r>
              <w:t xml:space="preserve"> «Продленка». Международная профессиональная конференция для педагогов «Образование детей с ОВЗ: проблемы, решения, результаты»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457F3C" w:rsidP="00BA6665">
            <w:proofErr w:type="spellStart"/>
            <w:r>
              <w:t>Бойкова</w:t>
            </w:r>
            <w:proofErr w:type="spellEnd"/>
            <w: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участник</w:t>
            </w:r>
          </w:p>
        </w:tc>
      </w:tr>
      <w:tr w:rsidR="00BA6665" w:rsidTr="00BA6665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4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proofErr w:type="spellStart"/>
            <w:r>
              <w:t>Епарская</w:t>
            </w:r>
            <w:proofErr w:type="spellEnd"/>
            <w: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участник</w:t>
            </w:r>
          </w:p>
        </w:tc>
      </w:tr>
      <w:tr w:rsidR="00BA6665" w:rsidTr="00BA6665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2</w:t>
            </w: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>
            <w:proofErr w:type="gramStart"/>
            <w:r>
              <w:t>ДОП</w:t>
            </w:r>
            <w:proofErr w:type="gramEnd"/>
            <w:r>
              <w:t xml:space="preserve"> «Продленка». Международный педагогический конкурс «Лучший оригинальный сценарий»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Овсянникова Е.Ю.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лауреат</w:t>
            </w:r>
          </w:p>
        </w:tc>
      </w:tr>
      <w:tr w:rsidR="00BA6665" w:rsidTr="00BA6665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457F3C" w:rsidP="00BA6665">
            <w:r>
              <w:t>Изотова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участник</w:t>
            </w:r>
          </w:p>
        </w:tc>
      </w:tr>
      <w:tr w:rsidR="00BA6665" w:rsidTr="00BA6665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665" w:rsidRDefault="00BA6665" w:rsidP="00BA666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457F3C" w:rsidP="00BA6665">
            <w:proofErr w:type="spellStart"/>
            <w:r>
              <w:t>Гундриева</w:t>
            </w:r>
            <w:proofErr w:type="spellEnd"/>
            <w:r>
              <w:t xml:space="preserve"> И.Е.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Default="00BA6665" w:rsidP="00BA6665">
            <w:r>
              <w:t>лауреат</w:t>
            </w:r>
          </w:p>
        </w:tc>
      </w:tr>
    </w:tbl>
    <w:p w:rsidR="00457F3C" w:rsidRDefault="008F3F86" w:rsidP="00457F3C">
      <w:pPr>
        <w:pStyle w:val="a6"/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педагога стали участниками Муниципального проект «Одаренные дети», работая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заинтересованными  обучающимися на базе МБОУ СОШ №6:</w:t>
      </w:r>
    </w:p>
    <w:tbl>
      <w:tblPr>
        <w:tblStyle w:val="a7"/>
        <w:tblW w:w="0" w:type="auto"/>
        <w:tblInd w:w="720" w:type="dxa"/>
        <w:tblLook w:val="04A0"/>
      </w:tblPr>
      <w:tblGrid>
        <w:gridCol w:w="2212"/>
        <w:gridCol w:w="2213"/>
        <w:gridCol w:w="2213"/>
        <w:gridCol w:w="2213"/>
      </w:tblGrid>
      <w:tr w:rsidR="008F3F86" w:rsidTr="008F3F86">
        <w:tc>
          <w:tcPr>
            <w:tcW w:w="2212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творческого объединения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</w:tr>
      <w:tr w:rsidR="008F3F86" w:rsidTr="008F3F86">
        <w:tc>
          <w:tcPr>
            <w:tcW w:w="2212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 w:rsidRPr="00C9109F">
              <w:rPr>
                <w:sz w:val="24"/>
                <w:szCs w:val="24"/>
              </w:rPr>
              <w:t>«Загадочная математика»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proofErr w:type="spellStart"/>
            <w:r w:rsidRPr="00C9109F">
              <w:rPr>
                <w:sz w:val="24"/>
                <w:szCs w:val="24"/>
              </w:rPr>
              <w:t>Шайдуллина</w:t>
            </w:r>
            <w:proofErr w:type="spellEnd"/>
            <w:r w:rsidRPr="00C9109F">
              <w:rPr>
                <w:sz w:val="24"/>
                <w:szCs w:val="24"/>
              </w:rPr>
              <w:t xml:space="preserve"> Ирина Васильевна</w:t>
            </w:r>
          </w:p>
        </w:tc>
      </w:tr>
      <w:tr w:rsidR="008F3F86" w:rsidTr="008F3F86">
        <w:tc>
          <w:tcPr>
            <w:tcW w:w="2212" w:type="dxa"/>
          </w:tcPr>
          <w:p w:rsidR="008F3F86" w:rsidRDefault="008F3F86" w:rsidP="008F3F8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«Личность и общество»</w:t>
            </w:r>
          </w:p>
        </w:tc>
        <w:tc>
          <w:tcPr>
            <w:tcW w:w="2213" w:type="dxa"/>
          </w:tcPr>
          <w:p w:rsidR="008F3F86" w:rsidRDefault="008F3F86" w:rsidP="006A2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Евгений Юрьевич</w:t>
            </w:r>
          </w:p>
        </w:tc>
      </w:tr>
    </w:tbl>
    <w:p w:rsidR="008F3F86" w:rsidRDefault="008F3F86" w:rsidP="00457F3C">
      <w:pPr>
        <w:pStyle w:val="a6"/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</w:p>
    <w:p w:rsidR="00457F3C" w:rsidRDefault="00457F3C" w:rsidP="00457F3C">
      <w:pPr>
        <w:pStyle w:val="a6"/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105934">
        <w:rPr>
          <w:rFonts w:ascii="Times New Roman" w:hAnsi="Times New Roman"/>
          <w:sz w:val="24"/>
          <w:szCs w:val="24"/>
        </w:rPr>
        <w:t>В рамках рабо</w:t>
      </w:r>
      <w:r>
        <w:rPr>
          <w:rFonts w:ascii="Times New Roman" w:hAnsi="Times New Roman"/>
          <w:sz w:val="24"/>
          <w:szCs w:val="24"/>
        </w:rPr>
        <w:t>ты над методической темой в 2020-2021</w:t>
      </w:r>
      <w:r w:rsidRPr="00105934">
        <w:rPr>
          <w:rFonts w:ascii="Times New Roman" w:hAnsi="Times New Roman"/>
          <w:sz w:val="24"/>
          <w:szCs w:val="24"/>
        </w:rPr>
        <w:t xml:space="preserve"> учебном году сформировалась творческая группа педагогов МБОУ СОШ № 6 по вопросу подготовки выпускников и их семей к успешной сдаче ГИА.  </w:t>
      </w:r>
    </w:p>
    <w:p w:rsidR="00457F3C" w:rsidRPr="00105934" w:rsidRDefault="00457F3C" w:rsidP="00457F3C">
      <w:pPr>
        <w:pStyle w:val="a6"/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1940"/>
        <w:gridCol w:w="6911"/>
      </w:tblGrid>
      <w:tr w:rsidR="00457F3C" w:rsidRPr="00105934" w:rsidTr="00271818">
        <w:tc>
          <w:tcPr>
            <w:tcW w:w="1940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Состав группы</w:t>
            </w:r>
          </w:p>
        </w:tc>
        <w:tc>
          <w:tcPr>
            <w:tcW w:w="6911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учителя-предметники выпускных классов, педагог-психолог, классные руководители выпускных классов</w:t>
            </w:r>
          </w:p>
        </w:tc>
      </w:tr>
      <w:tr w:rsidR="00457F3C" w:rsidRPr="00105934" w:rsidTr="00271818">
        <w:tc>
          <w:tcPr>
            <w:tcW w:w="1940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6911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Цель: профилактика поведенческих рисков в подростковой среде в период подготовки и сдачи ГИА.</w:t>
            </w:r>
          </w:p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457F3C" w:rsidRPr="00105934" w:rsidRDefault="00457F3C" w:rsidP="00457F3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снизить риски стресса у выпускников;</w:t>
            </w:r>
          </w:p>
          <w:p w:rsidR="00457F3C" w:rsidRPr="00105934" w:rsidRDefault="00457F3C" w:rsidP="00457F3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способствовать созданию комфортных условий в школе и дома в период подготовки к экзаменам;</w:t>
            </w:r>
          </w:p>
          <w:p w:rsidR="00457F3C" w:rsidRPr="00105934" w:rsidRDefault="00457F3C" w:rsidP="00457F3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сохранить здоровье ребенка.</w:t>
            </w:r>
          </w:p>
        </w:tc>
      </w:tr>
      <w:tr w:rsidR="00457F3C" w:rsidRPr="00105934" w:rsidTr="00271818">
        <w:tc>
          <w:tcPr>
            <w:tcW w:w="1940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Этапы работы</w:t>
            </w:r>
          </w:p>
        </w:tc>
        <w:tc>
          <w:tcPr>
            <w:tcW w:w="6911" w:type="dxa"/>
          </w:tcPr>
          <w:p w:rsidR="00457F3C" w:rsidRPr="00105934" w:rsidRDefault="00457F3C" w:rsidP="00457F3C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 xml:space="preserve">установочно-мотивационный </w:t>
            </w:r>
          </w:p>
          <w:p w:rsidR="00457F3C" w:rsidRPr="00105934" w:rsidRDefault="00457F3C" w:rsidP="00271818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(общешкольное родительское собрание, классные собрания в выпускных классах);</w:t>
            </w:r>
          </w:p>
          <w:p w:rsidR="00457F3C" w:rsidRPr="00105934" w:rsidRDefault="00457F3C" w:rsidP="00457F3C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 xml:space="preserve">аналитико-диагностический </w:t>
            </w:r>
          </w:p>
          <w:p w:rsidR="00457F3C" w:rsidRPr="00105934" w:rsidRDefault="00457F3C" w:rsidP="00271818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(представление и анализ результатов пробных экзаме</w:t>
            </w:r>
            <w:r>
              <w:rPr>
                <w:rFonts w:ascii="Times New Roman" w:hAnsi="Times New Roman"/>
                <w:sz w:val="24"/>
                <w:szCs w:val="24"/>
              </w:rPr>
              <w:t>нов, тренировочных тестирований;</w:t>
            </w:r>
            <w:r w:rsidRPr="00105934">
              <w:rPr>
                <w:rFonts w:ascii="Times New Roman" w:hAnsi="Times New Roman"/>
                <w:sz w:val="24"/>
                <w:szCs w:val="24"/>
              </w:rPr>
              <w:t xml:space="preserve"> диагностика трудностей, связанных с познавательными и личными особенностями выпускников – учителя-предметники);</w:t>
            </w:r>
          </w:p>
          <w:p w:rsidR="00457F3C" w:rsidRPr="00105934" w:rsidRDefault="00457F3C" w:rsidP="00457F3C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просветительский </w:t>
            </w:r>
          </w:p>
          <w:p w:rsidR="00457F3C" w:rsidRPr="00105934" w:rsidRDefault="00457F3C" w:rsidP="00271818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105934">
              <w:rPr>
                <w:rFonts w:ascii="Times New Roman" w:hAnsi="Times New Roman"/>
                <w:sz w:val="24"/>
                <w:szCs w:val="24"/>
              </w:rPr>
              <w:t>овладение методами и приемами создания комфортной ситуации в семье выпускника школы во время ГИА – цикл родительских собраний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ипользованием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есурсов)</w:t>
            </w:r>
            <w:r w:rsidRPr="00105934">
              <w:rPr>
                <w:rFonts w:ascii="Times New Roman" w:hAnsi="Times New Roman"/>
                <w:sz w:val="24"/>
                <w:szCs w:val="24"/>
              </w:rPr>
              <w:t xml:space="preserve"> – педагог-психолог; знакомство с процедурой экзамена, оформлением бланков, правами и обязанностями участников ГИА – классные руководители</w:t>
            </w:r>
            <w:r w:rsidRPr="00105934">
              <w:rPr>
                <w:rFonts w:ascii="Times New Roman" w:hAnsi="Times New Roman"/>
              </w:rPr>
              <w:t>)</w:t>
            </w:r>
            <w:r w:rsidRPr="00105934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457F3C" w:rsidRPr="00105934" w:rsidRDefault="00457F3C" w:rsidP="00457F3C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 xml:space="preserve">коррекционно-консультативный </w:t>
            </w:r>
          </w:p>
          <w:p w:rsidR="00457F3C" w:rsidRDefault="00457F3C" w:rsidP="00457F3C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(индивидуальное знакомство с результатами анкетирования «Психологическая готовность выпускника к ГИА» - педагог-психолог; информирование родителей обучающихся о степени ответственности ребенка при подготовке к экзаменам (классные руководители), об альтернативных способах подготовки (сборники тестов, дополнительная литература, интернет-ресурсы) – учителя-предметники)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7F3C" w:rsidRDefault="00457F3C" w:rsidP="00457F3C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</w:t>
            </w:r>
          </w:p>
          <w:p w:rsidR="00457F3C" w:rsidRPr="00105934" w:rsidRDefault="00457F3C" w:rsidP="00457F3C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(дополнительные занятия учителей – предметников </w:t>
            </w:r>
            <w:r w:rsidR="006459ED">
              <w:rPr>
                <w:rFonts w:ascii="Times New Roman" w:hAnsi="Times New Roman"/>
                <w:sz w:val="24"/>
                <w:szCs w:val="24"/>
              </w:rPr>
              <w:t xml:space="preserve">по подготовке к ЕГЭ с использованием электронных ресурсов  </w:t>
            </w:r>
            <w:r w:rsidR="006459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Решу ЕГЭ</w:t>
            </w:r>
            <w:proofErr w:type="gramStart"/>
            <w:r w:rsidR="006459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="006459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ГЭ,ГВЭ, электронная система проверки заданий</w:t>
            </w:r>
            <w:r w:rsidR="006459ED" w:rsidRPr="004422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459ED" w:rsidRPr="004422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MAXIMUM и др.</w:t>
            </w:r>
            <w:r w:rsidR="006459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7F3C" w:rsidRPr="00105934" w:rsidTr="00271818">
        <w:tc>
          <w:tcPr>
            <w:tcW w:w="1940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6911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Комфортная психологическая обстановка в период подготовки и сдачи ГИА в семьях обучающихся.</w:t>
            </w:r>
          </w:p>
        </w:tc>
      </w:tr>
      <w:tr w:rsidR="00457F3C" w:rsidRPr="00105934" w:rsidTr="00271818">
        <w:tc>
          <w:tcPr>
            <w:tcW w:w="1940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Продукт</w:t>
            </w:r>
          </w:p>
        </w:tc>
        <w:tc>
          <w:tcPr>
            <w:tcW w:w="6911" w:type="dxa"/>
          </w:tcPr>
          <w:p w:rsidR="00457F3C" w:rsidRPr="00105934" w:rsidRDefault="00457F3C" w:rsidP="0027181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Изготовление и распространение информационных памяток, буклетов, тематические беседы, родительские собрания, родительские тренинги, ролевые игры, индивидуальное консультирование.</w:t>
            </w:r>
          </w:p>
        </w:tc>
      </w:tr>
    </w:tbl>
    <w:p w:rsidR="00BA6665" w:rsidRDefault="00BA6665" w:rsidP="00BA6665">
      <w:pPr>
        <w:ind w:left="567" w:firstLine="284"/>
        <w:jc w:val="both"/>
      </w:pPr>
    </w:p>
    <w:p w:rsidR="00DE6306" w:rsidRPr="00511DFB" w:rsidRDefault="00DE6306" w:rsidP="00DE6306">
      <w:pPr>
        <w:rPr>
          <w:b/>
        </w:rPr>
      </w:pPr>
      <w:r>
        <w:t xml:space="preserve">     </w:t>
      </w:r>
      <w:r w:rsidRPr="00511DFB">
        <w:rPr>
          <w:b/>
        </w:rPr>
        <w:t>Выводы:</w:t>
      </w:r>
    </w:p>
    <w:p w:rsidR="00DE6306" w:rsidRDefault="00DE6306" w:rsidP="00DE6306">
      <w:pPr>
        <w:ind w:left="567"/>
        <w:jc w:val="both"/>
      </w:pPr>
      <w:r>
        <w:t xml:space="preserve">     </w:t>
      </w:r>
      <w:proofErr w:type="gramStart"/>
      <w:r>
        <w:t>Каждым из ШМО были реализованы все запланированные мероприятия благодаря слаженной работе творческих групп: проанализирована работа ШМО за предыдущий учебный год, на основе сделанных выводов составлены планы работы на текущий учебный год, организовано взаимодействие учителей внутри ШМО (</w:t>
      </w:r>
      <w:proofErr w:type="spellStart"/>
      <w:r>
        <w:t>взаимопосещение</w:t>
      </w:r>
      <w:proofErr w:type="spellEnd"/>
      <w:r>
        <w:t xml:space="preserve"> уроков, совместная работа по реализации творческих проектов, проведении школьных конкурсов и викторин, помощь в подготовке и анализ </w:t>
      </w:r>
      <w:r>
        <w:lastRenderedPageBreak/>
        <w:t>проведенных открытых уроков и мероприятий,  проведение</w:t>
      </w:r>
      <w:proofErr w:type="gramEnd"/>
      <w:r>
        <w:t xml:space="preserve"> «круглых столов» с участием специалистов школьной психолого-педагогической службы), результаты работы ШМО представлены на  тематических педагогических советах.</w:t>
      </w:r>
    </w:p>
    <w:p w:rsidR="00DE6306" w:rsidRPr="00DB7A9E" w:rsidRDefault="00DE6306" w:rsidP="00DE6306">
      <w:pPr>
        <w:ind w:left="567"/>
        <w:jc w:val="both"/>
      </w:pPr>
      <w:r>
        <w:t xml:space="preserve"> </w:t>
      </w:r>
      <w:r w:rsidRPr="00DB7A9E">
        <w:t xml:space="preserve">Единство урочной и внеурочной деятельности педагогов, открытость перед родительской общественностью позволили повысить образовательный и воспитательный потенциал уроков и мероприятий, положительно отразилось на процессе самореализации и социализации всех участников образовательного процесса. </w:t>
      </w:r>
    </w:p>
    <w:p w:rsidR="00FD33F8" w:rsidRDefault="00FD33F8" w:rsidP="00BA6665">
      <w:pPr>
        <w:ind w:left="567" w:firstLine="284"/>
        <w:jc w:val="both"/>
      </w:pPr>
    </w:p>
    <w:p w:rsidR="00BA6665" w:rsidRPr="00FF6772" w:rsidRDefault="00BA6665" w:rsidP="00E65978">
      <w:pPr>
        <w:pStyle w:val="a4"/>
        <w:ind w:left="567" w:firstLine="284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0926EA" w:rsidRDefault="000926EA" w:rsidP="000926EA">
      <w:pPr>
        <w:jc w:val="both"/>
      </w:pPr>
    </w:p>
    <w:p w:rsidR="00D5777B" w:rsidRDefault="00D5777B" w:rsidP="000926EA">
      <w:pPr>
        <w:jc w:val="both"/>
      </w:pPr>
    </w:p>
    <w:p w:rsidR="00D5777B" w:rsidRDefault="00D5777B" w:rsidP="000926EA">
      <w:pPr>
        <w:jc w:val="both"/>
      </w:pPr>
    </w:p>
    <w:p w:rsidR="00D5777B" w:rsidRDefault="00D5777B" w:rsidP="000926EA">
      <w:pPr>
        <w:jc w:val="both"/>
      </w:pPr>
    </w:p>
    <w:p w:rsidR="00D5777B" w:rsidRDefault="00D5777B" w:rsidP="000926EA">
      <w:pPr>
        <w:jc w:val="both"/>
      </w:pPr>
    </w:p>
    <w:p w:rsidR="00E23F0C" w:rsidRPr="00885A21" w:rsidRDefault="00E23F0C" w:rsidP="000C4941"/>
    <w:p w:rsidR="00AD481F" w:rsidRDefault="007E5D01" w:rsidP="000C494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proofErr w:type="gramStart"/>
      <w:r w:rsidR="004026F4" w:rsidRPr="00885A21">
        <w:rPr>
          <w:rFonts w:ascii="Times New Roman" w:hAnsi="Times New Roman"/>
          <w:b/>
          <w:sz w:val="24"/>
          <w:szCs w:val="24"/>
          <w:u w:val="single"/>
        </w:rPr>
        <w:t>обучающимися</w:t>
      </w:r>
      <w:proofErr w:type="gramEnd"/>
      <w:r w:rsidRPr="00885A2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E2096" w:rsidRPr="008C1357" w:rsidRDefault="005E2096" w:rsidP="005E209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7"/>
        <w:tblW w:w="10348" w:type="dxa"/>
        <w:tblInd w:w="108" w:type="dxa"/>
        <w:tblLook w:val="04A0"/>
      </w:tblPr>
      <w:tblGrid>
        <w:gridCol w:w="709"/>
        <w:gridCol w:w="6237"/>
        <w:gridCol w:w="1701"/>
        <w:gridCol w:w="1701"/>
      </w:tblGrid>
      <w:tr w:rsidR="00057ADB" w:rsidRPr="00885A21" w:rsidTr="00BA6665">
        <w:tc>
          <w:tcPr>
            <w:tcW w:w="10348" w:type="dxa"/>
            <w:gridSpan w:val="4"/>
          </w:tcPr>
          <w:p w:rsidR="00057ADB" w:rsidRPr="00885A21" w:rsidRDefault="007E2AED" w:rsidP="000C4941">
            <w:r w:rsidRPr="00885A21">
              <w:rPr>
                <w:b/>
              </w:rPr>
              <w:t>Формирование  традиционных ценностей, моральных и этических норм у детей</w:t>
            </w:r>
          </w:p>
        </w:tc>
      </w:tr>
      <w:tr w:rsidR="00057ADB" w:rsidRPr="00885A21" w:rsidTr="00E61B24">
        <w:tc>
          <w:tcPr>
            <w:tcW w:w="709" w:type="dxa"/>
          </w:tcPr>
          <w:p w:rsidR="00057ADB" w:rsidRPr="00A439C3" w:rsidRDefault="00AD481F" w:rsidP="000C4941">
            <w:pPr>
              <w:jc w:val="center"/>
              <w:rPr>
                <w:rFonts w:eastAsia="Calibri"/>
                <w:b/>
                <w:kern w:val="24"/>
              </w:rPr>
            </w:pPr>
            <w:r w:rsidRPr="00A439C3">
              <w:rPr>
                <w:rFonts w:eastAsia="Calibri"/>
                <w:b/>
                <w:kern w:val="24"/>
              </w:rPr>
              <w:t>№</w:t>
            </w:r>
          </w:p>
        </w:tc>
        <w:tc>
          <w:tcPr>
            <w:tcW w:w="6237" w:type="dxa"/>
          </w:tcPr>
          <w:p w:rsidR="00057ADB" w:rsidRPr="008C1357" w:rsidRDefault="00AD481F" w:rsidP="000C4941">
            <w:pPr>
              <w:rPr>
                <w:b/>
              </w:rPr>
            </w:pPr>
            <w:r w:rsidRPr="008C1357">
              <w:rPr>
                <w:rFonts w:eastAsia="Calibri"/>
                <w:b/>
                <w:kern w:val="24"/>
              </w:rPr>
              <w:t xml:space="preserve">Преподавание предметных областей, курсов, </w:t>
            </w:r>
            <w:r w:rsidR="00A439C3">
              <w:rPr>
                <w:rFonts w:eastAsia="Calibri"/>
                <w:b/>
                <w:kern w:val="24"/>
              </w:rPr>
              <w:t xml:space="preserve">реализация </w:t>
            </w:r>
            <w:r w:rsidRPr="008C1357">
              <w:rPr>
                <w:rFonts w:eastAsia="Calibri"/>
                <w:b/>
                <w:kern w:val="24"/>
              </w:rPr>
              <w:t>проектов</w:t>
            </w:r>
          </w:p>
        </w:tc>
        <w:tc>
          <w:tcPr>
            <w:tcW w:w="1701" w:type="dxa"/>
          </w:tcPr>
          <w:p w:rsidR="00057ADB" w:rsidRPr="00A439C3" w:rsidRDefault="00AD4360" w:rsidP="000C4941">
            <w:pPr>
              <w:rPr>
                <w:rFonts w:eastAsia="Calibri"/>
                <w:b/>
                <w:kern w:val="24"/>
              </w:rPr>
            </w:pPr>
            <w:r>
              <w:rPr>
                <w:rFonts w:eastAsia="Calibri"/>
                <w:b/>
                <w:kern w:val="24"/>
              </w:rPr>
              <w:t>Кол-во детей в 2019-2020</w:t>
            </w:r>
            <w:r w:rsidR="007E2AED" w:rsidRPr="00A439C3">
              <w:rPr>
                <w:rFonts w:eastAsia="Calibri"/>
                <w:b/>
                <w:kern w:val="24"/>
              </w:rPr>
              <w:t>г.</w:t>
            </w:r>
          </w:p>
        </w:tc>
        <w:tc>
          <w:tcPr>
            <w:tcW w:w="1701" w:type="dxa"/>
          </w:tcPr>
          <w:p w:rsidR="00057ADB" w:rsidRPr="00A439C3" w:rsidRDefault="00AD4360" w:rsidP="000C4941">
            <w:pPr>
              <w:rPr>
                <w:rFonts w:eastAsia="Calibri"/>
                <w:b/>
                <w:kern w:val="24"/>
              </w:rPr>
            </w:pPr>
            <w:r>
              <w:rPr>
                <w:rFonts w:eastAsia="Calibri"/>
                <w:b/>
                <w:kern w:val="24"/>
              </w:rPr>
              <w:t>Кол-во детей в 2020-2021</w:t>
            </w:r>
            <w:r w:rsidR="007E2AED" w:rsidRPr="00A439C3">
              <w:rPr>
                <w:rFonts w:eastAsia="Calibri"/>
                <w:b/>
                <w:kern w:val="24"/>
              </w:rPr>
              <w:t>г.</w:t>
            </w:r>
          </w:p>
        </w:tc>
      </w:tr>
      <w:tr w:rsidR="00057ADB" w:rsidRPr="00885A21" w:rsidTr="00E61B24">
        <w:tc>
          <w:tcPr>
            <w:tcW w:w="709" w:type="dxa"/>
          </w:tcPr>
          <w:p w:rsidR="00057ADB" w:rsidRPr="00885A21" w:rsidRDefault="00633385" w:rsidP="000C4941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7E2AED" w:rsidRPr="008C1357" w:rsidRDefault="00057ADB" w:rsidP="000C4941">
            <w:pPr>
              <w:rPr>
                <w:rFonts w:eastAsia="Calibri"/>
                <w:kern w:val="24"/>
              </w:rPr>
            </w:pPr>
            <w:r w:rsidRPr="00885A21">
              <w:rPr>
                <w:rFonts w:eastAsia="Calibri"/>
                <w:kern w:val="24"/>
              </w:rPr>
              <w:t>Реализация предметной области «Основы религиозных культур и светской этики»</w:t>
            </w:r>
            <w:r w:rsidR="008C1357">
              <w:rPr>
                <w:rFonts w:eastAsia="Calibri"/>
                <w:kern w:val="24"/>
              </w:rPr>
              <w:t xml:space="preserve">. </w:t>
            </w:r>
            <w:r w:rsidR="007E2AED" w:rsidRPr="00885A21">
              <w:t>Мониторинг преподавания.</w:t>
            </w:r>
          </w:p>
        </w:tc>
        <w:tc>
          <w:tcPr>
            <w:tcW w:w="1701" w:type="dxa"/>
          </w:tcPr>
          <w:p w:rsidR="00057ADB" w:rsidRPr="00885A21" w:rsidRDefault="005256F7" w:rsidP="000C4941">
            <w:r>
              <w:t>55</w:t>
            </w:r>
          </w:p>
        </w:tc>
        <w:tc>
          <w:tcPr>
            <w:tcW w:w="1701" w:type="dxa"/>
          </w:tcPr>
          <w:p w:rsidR="00057ADB" w:rsidRPr="00885A21" w:rsidRDefault="005256F7" w:rsidP="000C4941">
            <w:r>
              <w:t>66</w:t>
            </w:r>
          </w:p>
        </w:tc>
      </w:tr>
      <w:tr w:rsidR="00057ADB" w:rsidRPr="00885A21" w:rsidTr="00E61B24">
        <w:tc>
          <w:tcPr>
            <w:tcW w:w="709" w:type="dxa"/>
          </w:tcPr>
          <w:p w:rsidR="00057ADB" w:rsidRPr="00885A21" w:rsidRDefault="00633385" w:rsidP="000C4941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057ADB" w:rsidRPr="00885A21" w:rsidRDefault="007E2AED" w:rsidP="000C4941">
            <w:r w:rsidRPr="00885A21">
              <w:rPr>
                <w:rFonts w:eastAsia="Calibri"/>
                <w:kern w:val="24"/>
              </w:rPr>
              <w:t>Реализация предметной области «Основы духовно-нравственной культуры народов России»</w:t>
            </w:r>
            <w:r w:rsidR="008C1357">
              <w:rPr>
                <w:rFonts w:eastAsia="Calibri"/>
                <w:kern w:val="24"/>
              </w:rPr>
              <w:t>.</w:t>
            </w:r>
            <w:r w:rsidRPr="00885A21">
              <w:t xml:space="preserve"> Мониторинг преподавания.</w:t>
            </w:r>
          </w:p>
        </w:tc>
        <w:tc>
          <w:tcPr>
            <w:tcW w:w="1701" w:type="dxa"/>
          </w:tcPr>
          <w:p w:rsidR="00057ADB" w:rsidRPr="00885A21" w:rsidRDefault="005256F7" w:rsidP="000C4941">
            <w:r>
              <w:t>52</w:t>
            </w:r>
          </w:p>
        </w:tc>
        <w:tc>
          <w:tcPr>
            <w:tcW w:w="1701" w:type="dxa"/>
          </w:tcPr>
          <w:p w:rsidR="00057ADB" w:rsidRPr="00885A21" w:rsidRDefault="005256F7" w:rsidP="000C4941">
            <w:r>
              <w:t>55</w:t>
            </w:r>
          </w:p>
        </w:tc>
      </w:tr>
    </w:tbl>
    <w:p w:rsidR="00057ADB" w:rsidRDefault="00057ADB" w:rsidP="000C4941"/>
    <w:p w:rsidR="00354875" w:rsidRDefault="00354875" w:rsidP="000C4941"/>
    <w:p w:rsidR="00B45A5C" w:rsidRPr="00885A21" w:rsidRDefault="00B45A5C" w:rsidP="000C4941"/>
    <w:tbl>
      <w:tblPr>
        <w:tblStyle w:val="a7"/>
        <w:tblW w:w="10348" w:type="dxa"/>
        <w:tblInd w:w="108" w:type="dxa"/>
        <w:tblLayout w:type="fixed"/>
        <w:tblLook w:val="04A0"/>
      </w:tblPr>
      <w:tblGrid>
        <w:gridCol w:w="709"/>
        <w:gridCol w:w="5528"/>
        <w:gridCol w:w="2865"/>
        <w:gridCol w:w="1246"/>
      </w:tblGrid>
      <w:tr w:rsidR="000206A5" w:rsidRPr="00885A21" w:rsidTr="008C1357">
        <w:tc>
          <w:tcPr>
            <w:tcW w:w="709" w:type="dxa"/>
          </w:tcPr>
          <w:p w:rsidR="000206A5" w:rsidRPr="00A439C3" w:rsidRDefault="00885A21" w:rsidP="000C4941">
            <w:pPr>
              <w:rPr>
                <w:b/>
              </w:rPr>
            </w:pPr>
            <w:r w:rsidRPr="00A439C3">
              <w:rPr>
                <w:b/>
              </w:rPr>
              <w:t>№</w:t>
            </w:r>
          </w:p>
        </w:tc>
        <w:tc>
          <w:tcPr>
            <w:tcW w:w="5528" w:type="dxa"/>
          </w:tcPr>
          <w:p w:rsidR="000206A5" w:rsidRPr="00A439C3" w:rsidRDefault="001D3362" w:rsidP="00AD4360">
            <w:pPr>
              <w:rPr>
                <w:b/>
                <w:kern w:val="24"/>
              </w:rPr>
            </w:pPr>
            <w:r>
              <w:rPr>
                <w:b/>
                <w:kern w:val="24"/>
              </w:rPr>
              <w:t>Реализация проекта</w:t>
            </w:r>
            <w:r w:rsidR="00A439C3" w:rsidRPr="00A439C3">
              <w:rPr>
                <w:b/>
                <w:kern w:val="24"/>
              </w:rPr>
              <w:t xml:space="preserve"> «Нравственные основы  семейной жизни»</w:t>
            </w:r>
          </w:p>
        </w:tc>
        <w:tc>
          <w:tcPr>
            <w:tcW w:w="2865" w:type="dxa"/>
          </w:tcPr>
          <w:p w:rsidR="000206A5" w:rsidRDefault="000206A5" w:rsidP="00AD4360">
            <w:pPr>
              <w:jc w:val="center"/>
              <w:rPr>
                <w:b/>
                <w:kern w:val="24"/>
              </w:rPr>
            </w:pPr>
            <w:r w:rsidRPr="00A439C3">
              <w:rPr>
                <w:b/>
                <w:kern w:val="24"/>
              </w:rPr>
              <w:t>Мероприятие</w:t>
            </w:r>
          </w:p>
          <w:p w:rsidR="00AD4360" w:rsidRPr="00A439C3" w:rsidRDefault="00AD4360" w:rsidP="00AD4360">
            <w:pPr>
              <w:jc w:val="center"/>
              <w:rPr>
                <w:b/>
                <w:kern w:val="24"/>
              </w:rPr>
            </w:pPr>
          </w:p>
        </w:tc>
        <w:tc>
          <w:tcPr>
            <w:tcW w:w="1246" w:type="dxa"/>
          </w:tcPr>
          <w:p w:rsidR="000206A5" w:rsidRPr="00A439C3" w:rsidRDefault="000206A5" w:rsidP="000C4941">
            <w:pPr>
              <w:rPr>
                <w:b/>
                <w:kern w:val="24"/>
              </w:rPr>
            </w:pPr>
            <w:r w:rsidRPr="00A439C3">
              <w:rPr>
                <w:b/>
                <w:kern w:val="24"/>
              </w:rPr>
              <w:t>Кол-во детей</w:t>
            </w:r>
          </w:p>
        </w:tc>
      </w:tr>
      <w:tr w:rsidR="00AD4360" w:rsidRPr="00885A21" w:rsidTr="008C1357">
        <w:tc>
          <w:tcPr>
            <w:tcW w:w="709" w:type="dxa"/>
          </w:tcPr>
          <w:p w:rsidR="00AD4360" w:rsidRPr="00A439C3" w:rsidRDefault="00AD4360" w:rsidP="000C4941">
            <w:pPr>
              <w:rPr>
                <w:b/>
              </w:rPr>
            </w:pPr>
          </w:p>
        </w:tc>
        <w:tc>
          <w:tcPr>
            <w:tcW w:w="5528" w:type="dxa"/>
          </w:tcPr>
          <w:p w:rsidR="00AD4360" w:rsidRPr="00A439C3" w:rsidRDefault="00AD4360" w:rsidP="000C4941">
            <w:pPr>
              <w:rPr>
                <w:b/>
                <w:kern w:val="24"/>
              </w:rPr>
            </w:pPr>
          </w:p>
        </w:tc>
        <w:tc>
          <w:tcPr>
            <w:tcW w:w="2865" w:type="dxa"/>
          </w:tcPr>
          <w:p w:rsidR="00AD4360" w:rsidRPr="00A439C3" w:rsidRDefault="00AD4360" w:rsidP="000C4941">
            <w:pPr>
              <w:rPr>
                <w:b/>
                <w:kern w:val="24"/>
              </w:rPr>
            </w:pPr>
          </w:p>
        </w:tc>
        <w:tc>
          <w:tcPr>
            <w:tcW w:w="1246" w:type="dxa"/>
          </w:tcPr>
          <w:p w:rsidR="00AD4360" w:rsidRPr="00A439C3" w:rsidRDefault="00AD4360" w:rsidP="000C4941">
            <w:pPr>
              <w:rPr>
                <w:b/>
                <w:kern w:val="24"/>
              </w:rPr>
            </w:pPr>
          </w:p>
        </w:tc>
      </w:tr>
      <w:tr w:rsidR="007E2AED" w:rsidRPr="00885A21" w:rsidTr="008C1357">
        <w:tc>
          <w:tcPr>
            <w:tcW w:w="709" w:type="dxa"/>
          </w:tcPr>
          <w:p w:rsidR="007E2AED" w:rsidRPr="00885A21" w:rsidRDefault="00633385" w:rsidP="000C4941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7E2AED" w:rsidRPr="00885A21" w:rsidRDefault="007E2AED" w:rsidP="00AD4360">
            <w:r w:rsidRPr="00885A21">
              <w:rPr>
                <w:kern w:val="24"/>
              </w:rPr>
              <w:t xml:space="preserve">Содействие в реализации образовательного проекта «Нравственные основы  семейной жизни» для обучающихся 10 – 11 классов </w:t>
            </w:r>
          </w:p>
        </w:tc>
        <w:tc>
          <w:tcPr>
            <w:tcW w:w="2865" w:type="dxa"/>
          </w:tcPr>
          <w:p w:rsidR="007E2AED" w:rsidRDefault="00354875" w:rsidP="000C4941">
            <w:r>
              <w:t>Круглый стол «Что такое счастье и как его достичь?»</w:t>
            </w:r>
          </w:p>
          <w:p w:rsidR="00354875" w:rsidRPr="00885A21" w:rsidRDefault="00354875" w:rsidP="000C4941">
            <w:r>
              <w:t>Ролевая игра «Родители и дети»</w:t>
            </w:r>
          </w:p>
        </w:tc>
        <w:tc>
          <w:tcPr>
            <w:tcW w:w="1246" w:type="dxa"/>
          </w:tcPr>
          <w:p w:rsidR="007E2AED" w:rsidRPr="00885A21" w:rsidRDefault="00354875" w:rsidP="000C4941">
            <w:r>
              <w:t>34</w:t>
            </w:r>
          </w:p>
        </w:tc>
      </w:tr>
    </w:tbl>
    <w:p w:rsidR="00FB730D" w:rsidRPr="00885A21" w:rsidRDefault="00FB730D" w:rsidP="000C4941"/>
    <w:tbl>
      <w:tblPr>
        <w:tblStyle w:val="a7"/>
        <w:tblW w:w="10348" w:type="dxa"/>
        <w:tblInd w:w="108" w:type="dxa"/>
        <w:tblLook w:val="04A0"/>
      </w:tblPr>
      <w:tblGrid>
        <w:gridCol w:w="709"/>
        <w:gridCol w:w="8363"/>
        <w:gridCol w:w="1276"/>
      </w:tblGrid>
      <w:tr w:rsidR="000206A5" w:rsidRPr="00885A21" w:rsidTr="00AD4360">
        <w:tc>
          <w:tcPr>
            <w:tcW w:w="709" w:type="dxa"/>
          </w:tcPr>
          <w:p w:rsidR="000206A5" w:rsidRPr="00A439C3" w:rsidRDefault="000206A5" w:rsidP="000C4941">
            <w:pPr>
              <w:jc w:val="center"/>
              <w:rPr>
                <w:b/>
              </w:rPr>
            </w:pPr>
            <w:r w:rsidRPr="00A439C3">
              <w:rPr>
                <w:b/>
                <w:kern w:val="24"/>
              </w:rPr>
              <w:t>№</w:t>
            </w:r>
          </w:p>
        </w:tc>
        <w:tc>
          <w:tcPr>
            <w:tcW w:w="8363" w:type="dxa"/>
          </w:tcPr>
          <w:p w:rsidR="000206A5" w:rsidRPr="008C1357" w:rsidRDefault="000206A5" w:rsidP="000C4941">
            <w:pPr>
              <w:rPr>
                <w:b/>
                <w:kern w:val="24"/>
              </w:rPr>
            </w:pPr>
            <w:r w:rsidRPr="008C1357">
              <w:rPr>
                <w:b/>
                <w:kern w:val="24"/>
              </w:rPr>
              <w:t>Реализация регионального проекта «Живые уроки»</w:t>
            </w:r>
          </w:p>
        </w:tc>
        <w:tc>
          <w:tcPr>
            <w:tcW w:w="1276" w:type="dxa"/>
          </w:tcPr>
          <w:p w:rsidR="000206A5" w:rsidRPr="00A439C3" w:rsidRDefault="000206A5" w:rsidP="000C4941">
            <w:pPr>
              <w:rPr>
                <w:b/>
              </w:rPr>
            </w:pPr>
            <w:r w:rsidRPr="00A439C3">
              <w:rPr>
                <w:b/>
                <w:kern w:val="24"/>
              </w:rPr>
              <w:t>Кол-во детей</w:t>
            </w:r>
          </w:p>
        </w:tc>
      </w:tr>
      <w:tr w:rsidR="000206A5" w:rsidRPr="00885A21" w:rsidTr="00AD4360">
        <w:tc>
          <w:tcPr>
            <w:tcW w:w="709" w:type="dxa"/>
          </w:tcPr>
          <w:p w:rsidR="000206A5" w:rsidRPr="00885A21" w:rsidRDefault="000206A5" w:rsidP="000C4941">
            <w:pPr>
              <w:pStyle w:val="a6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8363" w:type="dxa"/>
          </w:tcPr>
          <w:p w:rsidR="000206A5" w:rsidRPr="00885A21" w:rsidRDefault="000206A5" w:rsidP="000C4941">
            <w:pPr>
              <w:rPr>
                <w:kern w:val="24"/>
              </w:rPr>
            </w:pPr>
            <w:r w:rsidRPr="00885A21">
              <w:rPr>
                <w:kern w:val="24"/>
              </w:rPr>
              <w:t>Реализация межсетевого взаимодействия ОО с краеведческим музеем города Вышний Волочек по реализации проекта «Живые уроки»</w:t>
            </w:r>
          </w:p>
        </w:tc>
        <w:tc>
          <w:tcPr>
            <w:tcW w:w="1276" w:type="dxa"/>
          </w:tcPr>
          <w:p w:rsidR="000206A5" w:rsidRPr="00885A21" w:rsidRDefault="005256F7" w:rsidP="000C4941">
            <w:r>
              <w:t>245</w:t>
            </w:r>
          </w:p>
        </w:tc>
      </w:tr>
      <w:tr w:rsidR="000206A5" w:rsidRPr="00885A21" w:rsidTr="00AD4360">
        <w:tc>
          <w:tcPr>
            <w:tcW w:w="709" w:type="dxa"/>
          </w:tcPr>
          <w:p w:rsidR="000206A5" w:rsidRPr="00885A21" w:rsidRDefault="000206A5" w:rsidP="000C4941">
            <w:pPr>
              <w:pStyle w:val="a6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8363" w:type="dxa"/>
          </w:tcPr>
          <w:p w:rsidR="000206A5" w:rsidRPr="00885A21" w:rsidRDefault="000206A5" w:rsidP="000C4941">
            <w:pPr>
              <w:rPr>
                <w:kern w:val="24"/>
              </w:rPr>
            </w:pPr>
            <w:r w:rsidRPr="00885A21">
              <w:rPr>
                <w:kern w:val="24"/>
              </w:rPr>
              <w:t>Реализация межсетевого взаимодействия ОО с туристическим агентством «Древний Волок» по реализации проекта «Живые уроки»</w:t>
            </w:r>
          </w:p>
        </w:tc>
        <w:tc>
          <w:tcPr>
            <w:tcW w:w="1276" w:type="dxa"/>
          </w:tcPr>
          <w:p w:rsidR="000206A5" w:rsidRPr="00885A21" w:rsidRDefault="00E24041" w:rsidP="000C4941">
            <w:r>
              <w:t>43</w:t>
            </w:r>
          </w:p>
        </w:tc>
      </w:tr>
    </w:tbl>
    <w:p w:rsidR="00FB730D" w:rsidRPr="00885A21" w:rsidRDefault="00FB730D" w:rsidP="000C4941">
      <w:pPr>
        <w:rPr>
          <w:b/>
        </w:rPr>
      </w:pPr>
    </w:p>
    <w:p w:rsidR="007E5D01" w:rsidRPr="00885A21" w:rsidRDefault="007E5D01" w:rsidP="000C4941">
      <w:pPr>
        <w:rPr>
          <w:b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7229"/>
        <w:gridCol w:w="1843"/>
      </w:tblGrid>
      <w:tr w:rsidR="007E5D01" w:rsidRPr="00885A21" w:rsidTr="00BA6665"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885A21" w:rsidRDefault="007E5D0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Итоги работы общеобразовательных организаций  с </w:t>
            </w:r>
            <w:proofErr w:type="gramStart"/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A439C3" w:rsidRDefault="007E5D01" w:rsidP="00466B7A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9C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</w:t>
            </w:r>
            <w:r w:rsidR="00466B7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351B1" w:rsidRPr="00885A21" w:rsidTr="00BA6665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1B1" w:rsidRPr="00885A21" w:rsidRDefault="00E351B1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Pr="00885A21" w:rsidRDefault="00E351B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885A2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85A21">
              <w:rPr>
                <w:rFonts w:ascii="Times New Roman" w:hAnsi="Times New Roman"/>
                <w:sz w:val="24"/>
                <w:szCs w:val="24"/>
              </w:rPr>
              <w:t xml:space="preserve">, занимающихся </w:t>
            </w:r>
            <w:r w:rsidRPr="00A611AB">
              <w:rPr>
                <w:rFonts w:ascii="Times New Roman" w:hAnsi="Times New Roman"/>
                <w:b/>
                <w:sz w:val="24"/>
                <w:szCs w:val="24"/>
              </w:rPr>
              <w:t>исследовательской деятельностью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Pr="00885A21" w:rsidRDefault="00354875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351B1" w:rsidRPr="00885A21" w:rsidTr="00BA6665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B1" w:rsidRPr="00885A21" w:rsidRDefault="00E351B1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Default="00E351B1" w:rsidP="00E351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реализации национального проекта «Образование» </w:t>
            </w:r>
          </w:p>
          <w:p w:rsidR="00E351B1" w:rsidRPr="00885A21" w:rsidRDefault="00E351B1" w:rsidP="00E351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72A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 w:rsidR="00354875">
              <w:rPr>
                <w:rFonts w:ascii="Times New Roman" w:hAnsi="Times New Roman"/>
                <w:i/>
                <w:sz w:val="24"/>
                <w:szCs w:val="24"/>
              </w:rPr>
              <w:t xml:space="preserve"> «Современная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Pr="00885A21" w:rsidRDefault="00354875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51B1" w:rsidRPr="00885A21" w:rsidTr="00BA6665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1B1" w:rsidRPr="00885A21" w:rsidRDefault="00E351B1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Pr="00885A21" w:rsidRDefault="00E351B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885A2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85A21">
              <w:rPr>
                <w:rFonts w:ascii="Times New Roman" w:hAnsi="Times New Roman"/>
                <w:sz w:val="24"/>
                <w:szCs w:val="24"/>
              </w:rPr>
              <w:t xml:space="preserve">, занимающихся </w:t>
            </w:r>
            <w:r w:rsidRPr="00A611AB">
              <w:rPr>
                <w:rFonts w:ascii="Times New Roman" w:hAnsi="Times New Roman"/>
                <w:b/>
                <w:sz w:val="24"/>
                <w:szCs w:val="24"/>
              </w:rPr>
              <w:t xml:space="preserve">проектной деятельностью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Pr="00885A21" w:rsidRDefault="002E6C23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E351B1" w:rsidRPr="00885A21" w:rsidTr="00BA6665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B1" w:rsidRPr="00885A21" w:rsidRDefault="00E351B1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Default="00E351B1" w:rsidP="00E351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реализации национального проекта «Образование» </w:t>
            </w:r>
          </w:p>
          <w:p w:rsidR="00E351B1" w:rsidRPr="00885A21" w:rsidRDefault="00E351B1" w:rsidP="00E351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72A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 w:rsidR="002E6C23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35487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354875">
              <w:rPr>
                <w:rFonts w:ascii="Times New Roman" w:hAnsi="Times New Roman"/>
                <w:sz w:val="24"/>
                <w:szCs w:val="24"/>
              </w:rPr>
              <w:t xml:space="preserve"> Цифровая образовательная среда»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1B1" w:rsidRPr="00885A21" w:rsidRDefault="00354875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67C5F" w:rsidRPr="00885A21" w:rsidTr="00BA666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5F" w:rsidRPr="00885A21" w:rsidRDefault="00A67C5F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5F" w:rsidRPr="00885A21" w:rsidRDefault="00A67C5F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в исследованиях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(мониторингах) </w:t>
            </w:r>
            <w:r w:rsidRPr="00A611AB">
              <w:rPr>
                <w:rFonts w:ascii="Times New Roman" w:hAnsi="Times New Roman"/>
                <w:b/>
                <w:sz w:val="24"/>
                <w:szCs w:val="24"/>
              </w:rPr>
              <w:t>по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5F" w:rsidRPr="00885A21" w:rsidRDefault="002E025C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</w:tr>
      <w:tr w:rsidR="00EA6EA2" w:rsidRPr="00885A21" w:rsidTr="00BA666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A2" w:rsidRPr="00885A21" w:rsidRDefault="00EA6EA2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EA6EA2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</w:p>
          <w:p w:rsidR="00EA6EA2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школьного уровня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6EA2" w:rsidRPr="00885A21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Default="00EA6EA2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  <w:p w:rsidR="00EA6EA2" w:rsidRDefault="00EA6EA2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Командные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12 команд (245)</w:t>
            </w:r>
          </w:p>
          <w:p w:rsidR="00EA6EA2" w:rsidRPr="00885A21" w:rsidRDefault="00EA6EA2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  <w:r w:rsidRPr="00E524E4">
              <w:rPr>
                <w:rFonts w:ascii="Times New Roman" w:hAnsi="Times New Roman"/>
                <w:b/>
                <w:sz w:val="24"/>
                <w:szCs w:val="24"/>
              </w:rPr>
              <w:t xml:space="preserve"> 485</w:t>
            </w:r>
          </w:p>
        </w:tc>
      </w:tr>
      <w:tr w:rsidR="00EA6EA2" w:rsidRPr="00885A21" w:rsidTr="00BA666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A2" w:rsidRPr="00885A21" w:rsidRDefault="00EA6EA2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EA6EA2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A6EA2" w:rsidRPr="00885A21" w:rsidTr="00BA666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A2" w:rsidRPr="00885A21" w:rsidRDefault="00EA6EA2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A67C5F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  <w:p w:rsidR="00EA6EA2" w:rsidRPr="00885A21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EA6EA2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6EA2" w:rsidRPr="00885A21" w:rsidTr="00BA666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A2" w:rsidRPr="00885A21" w:rsidRDefault="00EA6EA2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всероссийского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354875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A6EA2" w:rsidRPr="00885A21" w:rsidTr="00BA666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A2" w:rsidRPr="00885A21" w:rsidRDefault="00EA6EA2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EA6EA2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международного 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A2" w:rsidRPr="00885A21" w:rsidRDefault="00354875" w:rsidP="00BA6665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2E4FB4" w:rsidRDefault="002E4FB4" w:rsidP="002E4FB4">
      <w:pPr>
        <w:ind w:firstLine="709"/>
        <w:jc w:val="center"/>
        <w:rPr>
          <w:b/>
        </w:rPr>
      </w:pPr>
      <w:r>
        <w:rPr>
          <w:b/>
        </w:rPr>
        <w:t>Выбор предметной направленности</w:t>
      </w:r>
      <w:r w:rsidRPr="001D61DA">
        <w:rPr>
          <w:b/>
        </w:rPr>
        <w:t xml:space="preserve"> </w:t>
      </w:r>
      <w:proofErr w:type="gramStart"/>
      <w:r w:rsidRPr="001D61DA">
        <w:rPr>
          <w:b/>
        </w:rPr>
        <w:t>индивидуального проекта</w:t>
      </w:r>
      <w:proofErr w:type="gramEnd"/>
      <w:r w:rsidRPr="001D61DA">
        <w:rPr>
          <w:b/>
        </w:rPr>
        <w:t xml:space="preserve"> </w:t>
      </w:r>
    </w:p>
    <w:p w:rsidR="002E4FB4" w:rsidRDefault="002E4FB4" w:rsidP="002E4FB4">
      <w:pPr>
        <w:ind w:firstLine="709"/>
        <w:jc w:val="center"/>
        <w:rPr>
          <w:b/>
        </w:rPr>
      </w:pPr>
      <w:r>
        <w:rPr>
          <w:b/>
        </w:rPr>
        <w:t>(7-9</w:t>
      </w:r>
      <w:r w:rsidRPr="001D61DA">
        <w:rPr>
          <w:b/>
        </w:rPr>
        <w:t xml:space="preserve"> классы ФГОС ООО)</w:t>
      </w:r>
    </w:p>
    <w:p w:rsidR="002E4FB4" w:rsidRDefault="002E4FB4" w:rsidP="002E4FB4">
      <w:pPr>
        <w:ind w:firstLine="709"/>
        <w:jc w:val="center"/>
        <w:rPr>
          <w:b/>
        </w:rPr>
      </w:pPr>
    </w:p>
    <w:tbl>
      <w:tblPr>
        <w:tblW w:w="5670" w:type="dxa"/>
        <w:tblInd w:w="2779" w:type="dxa"/>
        <w:tblLook w:val="04A0"/>
      </w:tblPr>
      <w:tblGrid>
        <w:gridCol w:w="2291"/>
        <w:gridCol w:w="3379"/>
      </w:tblGrid>
      <w:tr w:rsidR="002E4FB4" w:rsidRPr="001D61DA" w:rsidTr="00E704FF">
        <w:trPr>
          <w:trHeight w:val="25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pPr>
              <w:jc w:val="center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1D61DA" w:rsidRDefault="002E4FB4" w:rsidP="00E704FF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5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литература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7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5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информатика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2E4FB4" w:rsidP="00E704FF">
            <w:pPr>
              <w:jc w:val="center"/>
            </w:pPr>
            <w:r w:rsidRPr="00E704FF">
              <w:rPr>
                <w:sz w:val="22"/>
                <w:szCs w:val="22"/>
              </w:rPr>
              <w:t>6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история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2E4FB4" w:rsidP="00E704FF">
            <w:pPr>
              <w:jc w:val="center"/>
            </w:pPr>
            <w:r w:rsidRPr="00E704FF">
              <w:rPr>
                <w:sz w:val="22"/>
                <w:szCs w:val="22"/>
              </w:rPr>
              <w:t>1</w:t>
            </w:r>
            <w:r w:rsidR="00E704FF" w:rsidRPr="00E704FF">
              <w:rPr>
                <w:sz w:val="22"/>
                <w:szCs w:val="22"/>
              </w:rPr>
              <w:t>8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29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география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6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физика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2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биология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20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изо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3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технология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2E4FB4" w:rsidP="00E704FF">
            <w:pPr>
              <w:jc w:val="center"/>
            </w:pPr>
            <w:r w:rsidRPr="00E704FF">
              <w:rPr>
                <w:sz w:val="22"/>
                <w:szCs w:val="22"/>
              </w:rPr>
              <w:t>1</w:t>
            </w:r>
          </w:p>
        </w:tc>
      </w:tr>
      <w:tr w:rsidR="002E4FB4" w:rsidRPr="001D61DA" w:rsidTr="00E704FF">
        <w:trPr>
          <w:trHeight w:val="167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2E4FB4" w:rsidP="00E704FF">
            <w:r w:rsidRPr="001D61D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6</w:t>
            </w:r>
          </w:p>
        </w:tc>
      </w:tr>
      <w:tr w:rsidR="002E4FB4" w:rsidRPr="001D61DA" w:rsidTr="00E704FF">
        <w:trPr>
          <w:trHeight w:val="25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B4" w:rsidRPr="001D61DA" w:rsidRDefault="00E704FF" w:rsidP="00E704FF">
            <w:r>
              <w:rPr>
                <w:sz w:val="22"/>
                <w:szCs w:val="22"/>
              </w:rPr>
              <w:t>Экономика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B4" w:rsidRPr="00E704FF" w:rsidRDefault="00E704FF" w:rsidP="00E704FF">
            <w:pPr>
              <w:jc w:val="center"/>
            </w:pPr>
            <w:r w:rsidRPr="00E704FF">
              <w:rPr>
                <w:sz w:val="22"/>
                <w:szCs w:val="22"/>
              </w:rPr>
              <w:t>7</w:t>
            </w:r>
          </w:p>
        </w:tc>
      </w:tr>
    </w:tbl>
    <w:p w:rsidR="002E4FB4" w:rsidRPr="001D61DA" w:rsidRDefault="002E4FB4" w:rsidP="002E4FB4">
      <w:pPr>
        <w:rPr>
          <w:b/>
        </w:rPr>
      </w:pPr>
    </w:p>
    <w:p w:rsidR="002E4FB4" w:rsidRDefault="002E4FB4" w:rsidP="002E4FB4">
      <w:pPr>
        <w:pStyle w:val="a4"/>
        <w:ind w:left="426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01408">
        <w:rPr>
          <w:rFonts w:ascii="Times New Roman" w:hAnsi="Times New Roman"/>
          <w:sz w:val="24"/>
          <w:szCs w:val="24"/>
        </w:rPr>
        <w:t>В МБОУ СОШ № 6 развивается система поддержки способных и талантливых детей – система взаимосвязанных мероприятий, направленных на стимулирование учебной активности обучающихся, создание среды творческого общения, укрепление ценносте</w:t>
      </w:r>
      <w:r>
        <w:rPr>
          <w:rFonts w:ascii="Times New Roman" w:hAnsi="Times New Roman"/>
          <w:sz w:val="24"/>
          <w:szCs w:val="24"/>
        </w:rPr>
        <w:t xml:space="preserve">й науки, культуры, </w:t>
      </w:r>
      <w:r w:rsidRPr="00B0140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и спорта</w:t>
      </w:r>
      <w:r w:rsidRPr="00B01408">
        <w:rPr>
          <w:rFonts w:ascii="Times New Roman" w:hAnsi="Times New Roman"/>
          <w:sz w:val="24"/>
          <w:szCs w:val="24"/>
        </w:rPr>
        <w:t xml:space="preserve">; обучающиеся ОУ добиваются успеха в </w:t>
      </w:r>
      <w:r>
        <w:rPr>
          <w:rFonts w:ascii="Times New Roman" w:hAnsi="Times New Roman"/>
          <w:sz w:val="24"/>
          <w:szCs w:val="24"/>
        </w:rPr>
        <w:t xml:space="preserve">творческих </w:t>
      </w:r>
      <w:r w:rsidRPr="00B01408">
        <w:rPr>
          <w:rFonts w:ascii="Times New Roman" w:hAnsi="Times New Roman"/>
          <w:sz w:val="24"/>
          <w:szCs w:val="24"/>
        </w:rPr>
        <w:t>конкурсах различного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025D">
        <w:rPr>
          <w:rFonts w:ascii="Times New Roman" w:hAnsi="Times New Roman"/>
          <w:sz w:val="24"/>
          <w:szCs w:val="24"/>
        </w:rPr>
        <w:t>научно-практических конференциях</w:t>
      </w:r>
      <w:r>
        <w:rPr>
          <w:rFonts w:ascii="Times New Roman" w:hAnsi="Times New Roman"/>
          <w:sz w:val="24"/>
          <w:szCs w:val="24"/>
        </w:rPr>
        <w:t>, мероприятиях спортивной направленности.</w:t>
      </w:r>
    </w:p>
    <w:p w:rsidR="00D5777B" w:rsidRDefault="00D5777B" w:rsidP="002E5321">
      <w:pPr>
        <w:ind w:left="578"/>
      </w:pPr>
    </w:p>
    <w:p w:rsidR="002E5321" w:rsidRDefault="002E5321" w:rsidP="002E5321">
      <w:pPr>
        <w:ind w:left="578"/>
      </w:pPr>
      <w:proofErr w:type="gramStart"/>
      <w:r>
        <w:t>Обучающиеся</w:t>
      </w:r>
      <w:proofErr w:type="gramEnd"/>
      <w:r>
        <w:t xml:space="preserve"> МБОУ СОШ № 6 принимают участие в различных мероприятиях и конкурсах:</w:t>
      </w:r>
    </w:p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4409"/>
        <w:gridCol w:w="2124"/>
        <w:gridCol w:w="2562"/>
      </w:tblGrid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Результат (победитель, призеры, лауреаты)</w:t>
            </w:r>
          </w:p>
        </w:tc>
      </w:tr>
      <w:tr w:rsidR="002E5321" w:rsidRPr="00264BF1" w:rsidTr="00E24041">
        <w:tc>
          <w:tcPr>
            <w:tcW w:w="4993" w:type="dxa"/>
            <w:gridSpan w:val="2"/>
          </w:tcPr>
          <w:p w:rsidR="002E5321" w:rsidRPr="00264BF1" w:rsidRDefault="002E5321" w:rsidP="006920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Школьный уровень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Первенство школы по кроссу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C6B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4" w:type="dxa"/>
          </w:tcPr>
          <w:p w:rsidR="002E5321" w:rsidRPr="00264BF1" w:rsidRDefault="009C6BD7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7</w:t>
            </w:r>
          </w:p>
          <w:p w:rsidR="002E5321" w:rsidRPr="00264BF1" w:rsidRDefault="009C6BD7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8</w:t>
            </w:r>
          </w:p>
          <w:p w:rsidR="002E5321" w:rsidRPr="00264BF1" w:rsidRDefault="009C6BD7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- 9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Первенство школы по футболу.</w:t>
            </w:r>
          </w:p>
        </w:tc>
        <w:tc>
          <w:tcPr>
            <w:tcW w:w="2126" w:type="dxa"/>
          </w:tcPr>
          <w:p w:rsidR="002E5321" w:rsidRPr="00264BF1" w:rsidRDefault="009C6BD7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 место – 3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2 место – 3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3 место - 3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Первенство школы по волейболу.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Первенство школы по баскетболу.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9C6BD7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4F3CA9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Первенство школы по легкой атлетики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среди начальных классов.</w:t>
            </w:r>
            <w:proofErr w:type="gramEnd"/>
          </w:p>
        </w:tc>
        <w:tc>
          <w:tcPr>
            <w:tcW w:w="2126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3 команды победителя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lastRenderedPageBreak/>
              <w:t>1 место – 3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2 место – 3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3 место - 3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Неделя безопасности, в рамках профилактических мероприятий по </w:t>
            </w:r>
            <w:r w:rsidR="00E704FF">
              <w:rPr>
                <w:rFonts w:ascii="Times New Roman" w:hAnsi="Times New Roman"/>
                <w:sz w:val="24"/>
                <w:szCs w:val="24"/>
              </w:rPr>
              <w:t>ПДД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Ш</w:t>
            </w:r>
            <w:r w:rsidR="009C6BD7">
              <w:rPr>
                <w:rFonts w:ascii="Times New Roman" w:hAnsi="Times New Roman"/>
                <w:sz w:val="24"/>
                <w:szCs w:val="24"/>
              </w:rPr>
              <w:t>кольная  выставка «Урожай - 2020</w:t>
            </w:r>
            <w:r w:rsidRPr="00264B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Мероприятия, посвященные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eastAsia="Calibri" w:hAnsi="Times New Roman"/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празднованию 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Дня Матери.   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Мероприятия, приуроченные к проведению Всероссийского дня правовой помощи детям.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  информационной безопасности</w:t>
            </w:r>
            <w:r w:rsidRPr="00264BF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Благотворительная акция «Письмо Деду Мороза» (изготовление новогодних  открыток с поздравлениями для пожилых людей  «Дома престарелых»).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Мероприятия по профилактике экстремизма.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День пожилого человека + акция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Единый урок безопасного поведения  детей на дорогах.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11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«Цифры»</w:t>
            </w:r>
          </w:p>
        </w:tc>
        <w:tc>
          <w:tcPr>
            <w:tcW w:w="2126" w:type="dxa"/>
          </w:tcPr>
          <w:p w:rsidR="002E5321" w:rsidRPr="00264BF1" w:rsidRDefault="004F3CA9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  <w:r w:rsidR="002E5321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64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11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«Золотые руки моей мамы»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11" w:type="dxa"/>
          </w:tcPr>
          <w:p w:rsidR="002E5321" w:rsidRDefault="004F3CA9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«Если хочешь быть здоров – закаляйся»</w:t>
            </w:r>
            <w:r w:rsidR="002E53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победителей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призеров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11" w:type="dxa"/>
          </w:tcPr>
          <w:p w:rsidR="002E5321" w:rsidRDefault="004F3CA9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E5321">
              <w:rPr>
                <w:rFonts w:ascii="Times New Roman" w:hAnsi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«Здоровый образ жизни»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победителей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эста</w:t>
            </w:r>
            <w:r w:rsidR="004F3CA9">
              <w:rPr>
                <w:rFonts w:ascii="Times New Roman" w:hAnsi="Times New Roman"/>
                <w:sz w:val="24"/>
                <w:szCs w:val="24"/>
              </w:rPr>
              <w:t xml:space="preserve">фета «В здоровом теле, здоровый дух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победителей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призеров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«Живое слово»</w:t>
            </w:r>
          </w:p>
        </w:tc>
        <w:tc>
          <w:tcPr>
            <w:tcW w:w="2126" w:type="dxa"/>
          </w:tcPr>
          <w:p w:rsidR="002E5321" w:rsidRDefault="004F3CA9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2E5321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призеров</w:t>
            </w:r>
          </w:p>
        </w:tc>
      </w:tr>
      <w:tr w:rsidR="002E4FB4" w:rsidRPr="00264BF1" w:rsidTr="00E24041">
        <w:tc>
          <w:tcPr>
            <w:tcW w:w="582" w:type="dxa"/>
          </w:tcPr>
          <w:p w:rsidR="002E4FB4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11" w:type="dxa"/>
          </w:tcPr>
          <w:p w:rsidR="002E4FB4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военных песен «Голос Победы»</w:t>
            </w:r>
          </w:p>
        </w:tc>
        <w:tc>
          <w:tcPr>
            <w:tcW w:w="2126" w:type="dxa"/>
          </w:tcPr>
          <w:p w:rsidR="002E4FB4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564" w:type="dxa"/>
          </w:tcPr>
          <w:p w:rsidR="002E4FB4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 (команда)</w:t>
            </w:r>
          </w:p>
        </w:tc>
      </w:tr>
      <w:tr w:rsidR="002E5321" w:rsidRPr="00264BF1" w:rsidTr="00E24041">
        <w:tc>
          <w:tcPr>
            <w:tcW w:w="9683" w:type="dxa"/>
            <w:gridSpan w:val="4"/>
          </w:tcPr>
          <w:p w:rsidR="002E5321" w:rsidRPr="00264BF1" w:rsidRDefault="002E5321" w:rsidP="00692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2E5321" w:rsidRPr="00264BF1" w:rsidTr="00E24041">
        <w:tc>
          <w:tcPr>
            <w:tcW w:w="588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5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Сбор макулатуры и сбор использованных батареек  в  рамках Всероссийского экологического субботника «Зеленая Россия».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64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2E5321" w:rsidRPr="00264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FB4" w:rsidRPr="00264BF1" w:rsidTr="00E24041">
        <w:tc>
          <w:tcPr>
            <w:tcW w:w="588" w:type="dxa"/>
          </w:tcPr>
          <w:p w:rsidR="002E4FB4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:rsidR="002E4FB4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126" w:type="dxa"/>
          </w:tcPr>
          <w:p w:rsidR="002E4FB4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64" w:type="dxa"/>
          </w:tcPr>
          <w:p w:rsidR="002E4FB4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E24041">
        <w:tc>
          <w:tcPr>
            <w:tcW w:w="588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5" w:type="dxa"/>
          </w:tcPr>
          <w:p w:rsidR="003340D2" w:rsidRPr="003B2CCA" w:rsidRDefault="003340D2" w:rsidP="003340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B2CCA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B2CCA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CCA">
              <w:rPr>
                <w:rFonts w:ascii="Times New Roman" w:hAnsi="Times New Roman"/>
                <w:sz w:val="24"/>
                <w:szCs w:val="24"/>
              </w:rPr>
              <w:t>художественного и декоративно-прикладного творчества детских рисунков и плакатов</w:t>
            </w:r>
          </w:p>
          <w:p w:rsidR="003340D2" w:rsidRPr="00A26388" w:rsidRDefault="003340D2" w:rsidP="00284AF8">
            <w:pPr>
              <w:pStyle w:val="a4"/>
              <w:rPr>
                <w:rFonts w:ascii="Times New Roman" w:hAnsi="Times New Roman"/>
                <w:sz w:val="24"/>
                <w:szCs w:val="40"/>
              </w:rPr>
            </w:pPr>
            <w:r w:rsidRPr="002C60F3">
              <w:rPr>
                <w:rFonts w:ascii="Times New Roman" w:hAnsi="Times New Roman"/>
                <w:sz w:val="28"/>
                <w:szCs w:val="40"/>
              </w:rPr>
              <w:t>«</w:t>
            </w:r>
            <w:r w:rsidRPr="00A26388">
              <w:rPr>
                <w:rFonts w:ascii="Times New Roman" w:hAnsi="Times New Roman"/>
                <w:sz w:val="24"/>
                <w:szCs w:val="40"/>
              </w:rPr>
              <w:t>Твоя безопасность – в твоих руках!»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321" w:rsidRPr="00264BF1" w:rsidRDefault="003340D2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2E5321" w:rsidRPr="00264BF1" w:rsidRDefault="003340D2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призр</w:t>
            </w:r>
            <w:proofErr w:type="spellEnd"/>
          </w:p>
        </w:tc>
      </w:tr>
      <w:tr w:rsidR="002E5321" w:rsidRPr="00264BF1" w:rsidTr="00E24041">
        <w:tc>
          <w:tcPr>
            <w:tcW w:w="588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5" w:type="dxa"/>
          </w:tcPr>
          <w:p w:rsidR="00284AF8" w:rsidRDefault="00284AF8" w:rsidP="00284AF8">
            <w:r w:rsidRPr="00A26388">
              <w:t>МБУ ДО СЮН</w:t>
            </w:r>
          </w:p>
          <w:p w:rsidR="00284AF8" w:rsidRPr="00A26388" w:rsidRDefault="00284AF8" w:rsidP="00284AF8">
            <w:r w:rsidRPr="00A26388">
              <w:rPr>
                <w:b/>
              </w:rPr>
              <w:lastRenderedPageBreak/>
              <w:t xml:space="preserve"> «</w:t>
            </w:r>
            <w:r w:rsidRPr="00A26388">
              <w:t>Природа в</w:t>
            </w:r>
            <w:r w:rsidRPr="00A26388">
              <w:rPr>
                <w:b/>
              </w:rPr>
              <w:t xml:space="preserve"> </w:t>
            </w:r>
            <w:r w:rsidRPr="00A26388">
              <w:t xml:space="preserve"> творчестве </w:t>
            </w:r>
            <w:proofErr w:type="gramStart"/>
            <w:r w:rsidRPr="00A26388">
              <w:t>обучающихся</w:t>
            </w:r>
            <w:proofErr w:type="gramEnd"/>
            <w:r w:rsidRPr="00A26388">
              <w:t>»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4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призер</w:t>
            </w:r>
          </w:p>
        </w:tc>
      </w:tr>
      <w:tr w:rsidR="002E5321" w:rsidRPr="00264BF1" w:rsidTr="00E24041">
        <w:tc>
          <w:tcPr>
            <w:tcW w:w="588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5" w:type="dxa"/>
          </w:tcPr>
          <w:p w:rsidR="002E5321" w:rsidRDefault="00284AF8" w:rsidP="009004FC">
            <w:r w:rsidRPr="008C4EFC">
              <w:t xml:space="preserve">Осенний кросс лыжников среди девушек 2009 </w:t>
            </w:r>
            <w:proofErr w:type="spellStart"/>
            <w:r w:rsidRPr="008C4EFC">
              <w:t>г</w:t>
            </w:r>
            <w:proofErr w:type="gramStart"/>
            <w:r w:rsidRPr="008C4EFC">
              <w:t>.р</w:t>
            </w:r>
            <w:proofErr w:type="spellEnd"/>
            <w:proofErr w:type="gramEnd"/>
            <w:r w:rsidRPr="008C4EFC">
              <w:t xml:space="preserve"> на дистанции 1 км.</w:t>
            </w:r>
          </w:p>
        </w:tc>
        <w:tc>
          <w:tcPr>
            <w:tcW w:w="2126" w:type="dxa"/>
          </w:tcPr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</w:tcPr>
          <w:p w:rsidR="002E532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победитель</w:t>
            </w:r>
          </w:p>
          <w:p w:rsidR="009004FC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призер</w:t>
            </w:r>
          </w:p>
        </w:tc>
      </w:tr>
      <w:tr w:rsidR="002E5321" w:rsidRPr="00264BF1" w:rsidTr="00E24041">
        <w:tc>
          <w:tcPr>
            <w:tcW w:w="588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5" w:type="dxa"/>
          </w:tcPr>
          <w:p w:rsidR="002E5321" w:rsidRPr="009004FC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04FC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легкоатлечическая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эстафета «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gramStart"/>
            <w:r w:rsidRPr="009004F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9004FC">
              <w:rPr>
                <w:rFonts w:ascii="Times New Roman" w:hAnsi="Times New Roman"/>
                <w:sz w:val="24"/>
                <w:szCs w:val="24"/>
              </w:rPr>
              <w:t>освящен.празднику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«День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Бологовского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района-День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города-День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железнодорожника среди девочек в возрасте до 12 лет.</w:t>
            </w:r>
          </w:p>
        </w:tc>
        <w:tc>
          <w:tcPr>
            <w:tcW w:w="2126" w:type="dxa"/>
          </w:tcPr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9004FC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2E5321" w:rsidRDefault="003340D2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9004FC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04FC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Вышневолоцкого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гор</w:t>
            </w:r>
            <w:proofErr w:type="gramStart"/>
            <w:r w:rsidRPr="009004F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9004FC">
              <w:rPr>
                <w:rFonts w:ascii="Times New Roman" w:hAnsi="Times New Roman"/>
                <w:sz w:val="24"/>
                <w:szCs w:val="24"/>
              </w:rPr>
              <w:t>круга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по лыжным гонкам </w:t>
            </w:r>
            <w:proofErr w:type="spellStart"/>
            <w:r w:rsidRPr="009004FC">
              <w:rPr>
                <w:rFonts w:ascii="Times New Roman" w:hAnsi="Times New Roman"/>
                <w:sz w:val="24"/>
                <w:szCs w:val="24"/>
              </w:rPr>
              <w:t>посвящ.открытию</w:t>
            </w:r>
            <w:proofErr w:type="spellEnd"/>
            <w:r w:rsidRPr="009004FC">
              <w:rPr>
                <w:rFonts w:ascii="Times New Roman" w:hAnsi="Times New Roman"/>
                <w:sz w:val="24"/>
                <w:szCs w:val="24"/>
              </w:rPr>
              <w:t xml:space="preserve"> зимнего спортивного сезона.</w:t>
            </w:r>
          </w:p>
        </w:tc>
        <w:tc>
          <w:tcPr>
            <w:tcW w:w="2126" w:type="dxa"/>
          </w:tcPr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призер,</w:t>
            </w:r>
          </w:p>
          <w:p w:rsidR="009004FC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9004FC" w:rsidRPr="009004FC" w:rsidRDefault="009004FC" w:rsidP="009004FC">
            <w:proofErr w:type="spellStart"/>
            <w:r w:rsidRPr="009004FC">
              <w:t>Муниц</w:t>
            </w:r>
            <w:proofErr w:type="gramStart"/>
            <w:r w:rsidRPr="009004FC">
              <w:t>.э</w:t>
            </w:r>
            <w:proofErr w:type="gramEnd"/>
            <w:r w:rsidRPr="009004FC">
              <w:t>тап</w:t>
            </w:r>
            <w:proofErr w:type="spellEnd"/>
            <w:r w:rsidRPr="009004FC">
              <w:t xml:space="preserve"> всероссийских соревнований «Лыжня России 2021»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:rsidR="002E5321" w:rsidRPr="00264BF1" w:rsidRDefault="009004FC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0F27E8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7E8"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gramStart"/>
            <w:r w:rsidRPr="000F27E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F27E8">
              <w:rPr>
                <w:rFonts w:ascii="Times New Roman" w:hAnsi="Times New Roman"/>
                <w:sz w:val="24"/>
                <w:szCs w:val="24"/>
              </w:rPr>
              <w:t>емпионат</w:t>
            </w:r>
            <w:proofErr w:type="spellEnd"/>
            <w:r w:rsidRPr="000F27E8">
              <w:rPr>
                <w:rFonts w:ascii="Times New Roman" w:hAnsi="Times New Roman"/>
                <w:sz w:val="24"/>
                <w:szCs w:val="24"/>
              </w:rPr>
              <w:t xml:space="preserve"> и первенство г. Удомли по лыжным гонкам.</w:t>
            </w: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0F27E8" w:rsidRPr="000F27E8" w:rsidRDefault="000F27E8" w:rsidP="000F27E8">
            <w:r w:rsidRPr="000F27E8">
              <w:t>Муниципальный конкурс творческих работ «Люблю тебя – мой край родной»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2E5321" w:rsidRPr="00264BF1" w:rsidRDefault="00284AF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="000F27E8">
              <w:rPr>
                <w:rFonts w:ascii="Times New Roman" w:hAnsi="Times New Roman"/>
                <w:sz w:val="24"/>
                <w:szCs w:val="24"/>
              </w:rPr>
              <w:t>ие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0F27E8" w:rsidRPr="000F27E8" w:rsidRDefault="000F27E8" w:rsidP="000F27E8">
            <w:r w:rsidRPr="000F27E8">
              <w:t>Муниципальный конкурс мастеров художественного слова «Стихи бывают разные»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0F27E8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7E8">
              <w:rPr>
                <w:rFonts w:ascii="Times New Roman" w:hAnsi="Times New Roman"/>
                <w:sz w:val="24"/>
                <w:szCs w:val="24"/>
              </w:rPr>
              <w:t>Выставка конкурс художественного и декоративно прикладного творчества «Мир театра»</w:t>
            </w: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2E532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0F27E8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7E8">
              <w:rPr>
                <w:rFonts w:ascii="Times New Roman" w:hAnsi="Times New Roman"/>
                <w:sz w:val="24"/>
                <w:szCs w:val="24"/>
              </w:rPr>
              <w:t>Муниципальный конкурс творческих работ «Пасхальный сувенир»</w:t>
            </w: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2E532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0F27E8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7E8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0F27E8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0F27E8">
              <w:rPr>
                <w:rFonts w:ascii="Times New Roman" w:hAnsi="Times New Roman"/>
                <w:sz w:val="24"/>
                <w:szCs w:val="24"/>
              </w:rPr>
              <w:t xml:space="preserve"> выставка художественного и декоративно прикладного творчества «Мы за безопасность»</w:t>
            </w: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2E532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-2</w:t>
            </w:r>
          </w:p>
        </w:tc>
      </w:tr>
      <w:tr w:rsidR="002E5321" w:rsidRPr="00264BF1" w:rsidTr="00E24041">
        <w:tc>
          <w:tcPr>
            <w:tcW w:w="582" w:type="dxa"/>
          </w:tcPr>
          <w:p w:rsidR="002E5321" w:rsidRPr="00264BF1" w:rsidRDefault="002E4FB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E53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2E5321" w:rsidRPr="000F27E8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7E8">
              <w:rPr>
                <w:rFonts w:ascii="Times New Roman" w:hAnsi="Times New Roman"/>
                <w:sz w:val="24"/>
                <w:szCs w:val="24"/>
              </w:rPr>
              <w:t xml:space="preserve">Конкурс от ГБУ ТО центр развития творчества детей и молодежи </w:t>
            </w:r>
            <w:proofErr w:type="gramStart"/>
            <w:r w:rsidRPr="000F27E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27E8">
              <w:rPr>
                <w:rFonts w:ascii="Times New Roman" w:hAnsi="Times New Roman"/>
                <w:sz w:val="24"/>
                <w:szCs w:val="24"/>
              </w:rPr>
              <w:t>Тверской</w:t>
            </w:r>
            <w:proofErr w:type="gramEnd"/>
            <w:r w:rsidRPr="000F27E8">
              <w:rPr>
                <w:rFonts w:ascii="Times New Roman" w:hAnsi="Times New Roman"/>
                <w:sz w:val="24"/>
                <w:szCs w:val="24"/>
              </w:rPr>
              <w:t xml:space="preserve"> обл. «Ласточки победы»</w:t>
            </w:r>
          </w:p>
        </w:tc>
        <w:tc>
          <w:tcPr>
            <w:tcW w:w="2126" w:type="dxa"/>
          </w:tcPr>
          <w:p w:rsidR="002E5321" w:rsidRPr="00264BF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2E5321" w:rsidRDefault="000F27E8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284AF8" w:rsidRDefault="00284AF8" w:rsidP="002E532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84AF8" w:rsidRDefault="00284AF8" w:rsidP="002E532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E5321" w:rsidRDefault="002E5321" w:rsidP="002E532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Региональный уровень</w:t>
      </w:r>
    </w:p>
    <w:p w:rsidR="002E5321" w:rsidRDefault="002E5321" w:rsidP="002E5321"/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2"/>
        <w:gridCol w:w="4411"/>
        <w:gridCol w:w="2126"/>
        <w:gridCol w:w="2564"/>
      </w:tblGrid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11" w:type="dxa"/>
          </w:tcPr>
          <w:p w:rsidR="002E5321" w:rsidRDefault="003340D2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388">
              <w:rPr>
                <w:rFonts w:ascii="Times New Roman" w:hAnsi="Times New Roman"/>
                <w:sz w:val="24"/>
              </w:rPr>
              <w:t>Региональный конкурс рисунков «Мой тверской край» приуроченный ко дню Герба и Флага Тверской обл.</w:t>
            </w:r>
          </w:p>
        </w:tc>
        <w:tc>
          <w:tcPr>
            <w:tcW w:w="2126" w:type="dxa"/>
          </w:tcPr>
          <w:p w:rsidR="002E5321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209">
              <w:rPr>
                <w:rFonts w:ascii="Times New Roman" w:hAnsi="Times New Roman"/>
                <w:sz w:val="24"/>
                <w:szCs w:val="24"/>
              </w:rPr>
              <w:t>1 – победитель</w:t>
            </w:r>
          </w:p>
          <w:p w:rsidR="00256209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1 - призер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11" w:type="dxa"/>
          </w:tcPr>
          <w:p w:rsidR="002E5321" w:rsidRPr="00256209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209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рисунков «Книга Джунглей»  </w:t>
            </w:r>
          </w:p>
        </w:tc>
        <w:tc>
          <w:tcPr>
            <w:tcW w:w="2126" w:type="dxa"/>
          </w:tcPr>
          <w:p w:rsidR="002E5321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4" w:type="dxa"/>
          </w:tcPr>
          <w:p w:rsidR="002E5321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11" w:type="dxa"/>
          </w:tcPr>
          <w:p w:rsidR="00256209" w:rsidRDefault="00256209" w:rsidP="00256209">
            <w:r>
              <w:t>Областной творческий конкурс рисунков «Красная книга тверской области глазами детей. Растения и грибы»</w:t>
            </w:r>
          </w:p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321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2E5321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победитель</w:t>
            </w:r>
          </w:p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11" w:type="dxa"/>
          </w:tcPr>
          <w:p w:rsidR="002E5321" w:rsidRPr="00256209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209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рисунков </w:t>
            </w:r>
            <w:r w:rsidRPr="00256209">
              <w:rPr>
                <w:rFonts w:ascii="Times New Roman" w:hAnsi="Times New Roman"/>
                <w:sz w:val="24"/>
                <w:szCs w:val="24"/>
              </w:rPr>
              <w:lastRenderedPageBreak/>
              <w:t>«Время первых»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</w:t>
            </w:r>
            <w:r w:rsidRPr="00256209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6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209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256209">
              <w:rPr>
                <w:rFonts w:ascii="Times New Roman" w:hAnsi="Times New Roman"/>
                <w:sz w:val="24"/>
                <w:szCs w:val="24"/>
              </w:rPr>
              <w:t xml:space="preserve"> полета Ю.Гагарина в космос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E5321" w:rsidRPr="00DE268A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4" w:type="dxa"/>
          </w:tcPr>
          <w:p w:rsidR="002E5321" w:rsidRPr="00DE268A" w:rsidRDefault="00256209" w:rsidP="006920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E5321" w:rsidRPr="00264BF1" w:rsidTr="00692026">
        <w:tc>
          <w:tcPr>
            <w:tcW w:w="9683" w:type="dxa"/>
            <w:gridSpan w:val="4"/>
          </w:tcPr>
          <w:p w:rsidR="002E5321" w:rsidRDefault="002E5321" w:rsidP="006920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321" w:rsidRDefault="002E5321" w:rsidP="006920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321" w:rsidRDefault="002E5321" w:rsidP="006920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321" w:rsidRPr="00264BF1" w:rsidRDefault="002E5321" w:rsidP="00692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411" w:type="dxa"/>
          </w:tcPr>
          <w:p w:rsidR="002E5321" w:rsidRPr="00047392" w:rsidRDefault="00047392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«Олимпийские игры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1-9 классов(по предметам)</w:t>
            </w:r>
          </w:p>
        </w:tc>
        <w:tc>
          <w:tcPr>
            <w:tcW w:w="2126" w:type="dxa"/>
          </w:tcPr>
          <w:p w:rsidR="002E5321" w:rsidRPr="00992EDD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участников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411" w:type="dxa"/>
          </w:tcPr>
          <w:p w:rsidR="002E5321" w:rsidRPr="00D838DC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99">
              <w:rPr>
                <w:rFonts w:ascii="Times New Roman" w:hAnsi="Times New Roman"/>
                <w:sz w:val="24"/>
                <w:szCs w:val="24"/>
                <w:lang w:val="en-US"/>
              </w:rPr>
              <w:t>Intolimp</w:t>
            </w:r>
            <w:proofErr w:type="spellEnd"/>
            <w:r w:rsidRPr="005D6E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D6E9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D6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Олимпиада по русскому языку. Повышенный уровень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участников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411" w:type="dxa"/>
          </w:tcPr>
          <w:p w:rsidR="002E5321" w:rsidRPr="00D838DC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99">
              <w:rPr>
                <w:rFonts w:ascii="Times New Roman" w:hAnsi="Times New Roman"/>
                <w:sz w:val="24"/>
                <w:szCs w:val="24"/>
                <w:lang w:val="en-US"/>
              </w:rPr>
              <w:t>Intolimp</w:t>
            </w:r>
            <w:proofErr w:type="spellEnd"/>
            <w:r w:rsidRPr="005D6E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D6E9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D6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Олимпиада по биологии.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участника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411" w:type="dxa"/>
          </w:tcPr>
          <w:p w:rsidR="002E5321" w:rsidRPr="00D838DC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финансовой грамотности</w:t>
            </w:r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411" w:type="dxa"/>
          </w:tcPr>
          <w:p w:rsidR="002E5321" w:rsidRPr="00D838DC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профдиагностика</w:t>
            </w:r>
            <w:proofErr w:type="spellEnd"/>
          </w:p>
        </w:tc>
        <w:tc>
          <w:tcPr>
            <w:tcW w:w="2126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411" w:type="dxa"/>
          </w:tcPr>
          <w:p w:rsidR="002E5321" w:rsidRPr="005D6E99" w:rsidRDefault="002E5321" w:rsidP="0069202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BRICMATH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E5321" w:rsidRPr="005D6E99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участников</w:t>
            </w:r>
          </w:p>
        </w:tc>
      </w:tr>
      <w:tr w:rsidR="002E5321" w:rsidRPr="00264BF1" w:rsidTr="00692026">
        <w:tc>
          <w:tcPr>
            <w:tcW w:w="582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11" w:type="dxa"/>
          </w:tcPr>
          <w:p w:rsidR="002E5321" w:rsidRPr="00992EDD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E6550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proofErr w:type="gramStart"/>
            <w:r w:rsidR="00BE6550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Краеведческая</w:t>
            </w:r>
            <w:proofErr w:type="gramEnd"/>
            <w:r w:rsidR="00BE6550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 </w:t>
            </w:r>
            <w:proofErr w:type="spellStart"/>
            <w:r w:rsidR="00BE6550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онлайн-олимпиада</w:t>
            </w:r>
            <w:proofErr w:type="spellEnd"/>
            <w:r w:rsidR="00BE6550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«Кузбасс-300» 2021 года</w:t>
            </w:r>
          </w:p>
        </w:tc>
        <w:tc>
          <w:tcPr>
            <w:tcW w:w="2126" w:type="dxa"/>
          </w:tcPr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64" w:type="dxa"/>
          </w:tcPr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победителя</w:t>
            </w:r>
          </w:p>
          <w:p w:rsidR="002E532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  <w:p w:rsidR="002E5321" w:rsidRPr="00264BF1" w:rsidRDefault="002E5321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участников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1" w:type="dxa"/>
          </w:tcPr>
          <w:p w:rsidR="00BE6550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Зимняя олимпиада «Безопасные дороги» 2020 г. </w:t>
            </w:r>
          </w:p>
        </w:tc>
        <w:tc>
          <w:tcPr>
            <w:tcW w:w="2126" w:type="dxa"/>
          </w:tcPr>
          <w:p w:rsidR="00BE6550" w:rsidRDefault="00877F8E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564" w:type="dxa"/>
          </w:tcPr>
          <w:p w:rsidR="00BE6550" w:rsidRDefault="00877F8E" w:rsidP="00E704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победителя</w:t>
            </w:r>
          </w:p>
          <w:p w:rsidR="00877F8E" w:rsidRDefault="00877F8E" w:rsidP="00E704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призеров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Всероссийский детский конкурс рисунка и прикладного творчества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Всероссийская викторина «Пожарным можешь ты не быть»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:rsidR="00BE6550" w:rsidRPr="00AE10D4" w:rsidRDefault="00BE6550" w:rsidP="00566911">
            <w:r w:rsidRPr="00AE10D4">
              <w:t>Всероссийская олимпиада «</w:t>
            </w:r>
            <w:proofErr w:type="spellStart"/>
            <w:r w:rsidRPr="00AE10D4">
              <w:t>Эколят</w:t>
            </w:r>
            <w:proofErr w:type="gramStart"/>
            <w:r w:rsidRPr="00AE10D4">
              <w:t>а</w:t>
            </w:r>
            <w:proofErr w:type="spellEnd"/>
            <w:r w:rsidRPr="00AE10D4">
              <w:t>-</w:t>
            </w:r>
            <w:proofErr w:type="gramEnd"/>
            <w:r w:rsidRPr="00AE10D4">
              <w:t xml:space="preserve"> молодые защитники природы»</w:t>
            </w:r>
          </w:p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64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0D4">
              <w:rPr>
                <w:rFonts w:ascii="Times New Roman" w:hAnsi="Times New Roman"/>
                <w:sz w:val="24"/>
              </w:rPr>
              <w:t>Всеросийская</w:t>
            </w:r>
            <w:proofErr w:type="spellEnd"/>
            <w:r w:rsidRPr="00AE10D4">
              <w:rPr>
                <w:rFonts w:ascii="Times New Roman" w:hAnsi="Times New Roman"/>
                <w:sz w:val="24"/>
              </w:rPr>
              <w:t xml:space="preserve"> викторина «Умный пешеход»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BE6550" w:rsidRPr="00AE10D4" w:rsidRDefault="00BE6550" w:rsidP="009805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</w:rPr>
            </w:pPr>
            <w:r w:rsidRPr="00AE10D4">
              <w:rPr>
                <w:rFonts w:ascii="Times New Roman" w:hAnsi="Times New Roman"/>
                <w:sz w:val="24"/>
                <w:lang w:val="en-US"/>
              </w:rPr>
              <w:t>VI</w:t>
            </w:r>
            <w:r w:rsidRPr="00AE10D4">
              <w:rPr>
                <w:rFonts w:ascii="Times New Roman" w:hAnsi="Times New Roman"/>
                <w:sz w:val="24"/>
              </w:rPr>
              <w:t xml:space="preserve"> Всероссийская </w:t>
            </w:r>
            <w:proofErr w:type="spellStart"/>
            <w:r w:rsidRPr="00AE10D4">
              <w:rPr>
                <w:rFonts w:ascii="Times New Roman" w:hAnsi="Times New Roman"/>
                <w:sz w:val="24"/>
              </w:rPr>
              <w:t>метапредметная</w:t>
            </w:r>
            <w:proofErr w:type="spellEnd"/>
            <w:r w:rsidRPr="00AE10D4">
              <w:rPr>
                <w:rFonts w:ascii="Times New Roman" w:hAnsi="Times New Roman"/>
                <w:sz w:val="24"/>
              </w:rPr>
              <w:t xml:space="preserve"> олимпиада по ФГОС «Новые знания»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64" w:type="dxa"/>
          </w:tcPr>
          <w:p w:rsidR="00BE6550" w:rsidRPr="00AE10D4" w:rsidRDefault="00BE6550" w:rsidP="009805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  <w:p w:rsidR="00BE6550" w:rsidRPr="00AE10D4" w:rsidRDefault="00BE6550" w:rsidP="009805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5 призеров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877F8E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E65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Всероссийская олимпиада по предметам начальной школы для 1-4 классов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564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Тестирование в рамках Всероссийского физкультурно-спортивного комплекса ГТО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BE6550" w:rsidRPr="00AE10D4" w:rsidRDefault="00BE6550" w:rsidP="00E704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Всероссийский математический конкурс-игра «</w:t>
            </w:r>
            <w:proofErr w:type="spellStart"/>
            <w:r w:rsidRPr="00AE10D4">
              <w:rPr>
                <w:rFonts w:ascii="Times New Roman" w:hAnsi="Times New Roman"/>
                <w:sz w:val="24"/>
                <w:szCs w:val="24"/>
              </w:rPr>
              <w:t>Смартик</w:t>
            </w:r>
            <w:proofErr w:type="spellEnd"/>
            <w:r w:rsidRPr="00AE10D4">
              <w:rPr>
                <w:rFonts w:ascii="Times New Roman" w:hAnsi="Times New Roman"/>
                <w:sz w:val="24"/>
                <w:szCs w:val="24"/>
              </w:rPr>
              <w:t xml:space="preserve"> 2021»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18 человек</w:t>
            </w:r>
          </w:p>
        </w:tc>
        <w:tc>
          <w:tcPr>
            <w:tcW w:w="2564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BE6550" w:rsidRPr="00264BF1" w:rsidTr="00692026">
        <w:tc>
          <w:tcPr>
            <w:tcW w:w="582" w:type="dxa"/>
          </w:tcPr>
          <w:p w:rsidR="00BE6550" w:rsidRDefault="00AE10D4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F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1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Всероссийский математический конкурс-игра «</w:t>
            </w:r>
            <w:proofErr w:type="spellStart"/>
            <w:r w:rsidRPr="00AE10D4">
              <w:rPr>
                <w:rFonts w:ascii="Times New Roman" w:hAnsi="Times New Roman"/>
                <w:sz w:val="24"/>
                <w:szCs w:val="24"/>
              </w:rPr>
              <w:t>Смарт-кенгуру</w:t>
            </w:r>
            <w:proofErr w:type="spellEnd"/>
            <w:r w:rsidRPr="00AE10D4">
              <w:rPr>
                <w:rFonts w:ascii="Times New Roman" w:hAnsi="Times New Roman"/>
                <w:sz w:val="24"/>
                <w:szCs w:val="24"/>
              </w:rPr>
              <w:t xml:space="preserve"> 2021»</w:t>
            </w:r>
          </w:p>
        </w:tc>
        <w:tc>
          <w:tcPr>
            <w:tcW w:w="2126" w:type="dxa"/>
          </w:tcPr>
          <w:p w:rsidR="00BE6550" w:rsidRPr="00AE10D4" w:rsidRDefault="00BE6550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72 человека</w:t>
            </w:r>
          </w:p>
        </w:tc>
        <w:tc>
          <w:tcPr>
            <w:tcW w:w="2564" w:type="dxa"/>
          </w:tcPr>
          <w:p w:rsidR="00BE6550" w:rsidRPr="00AE10D4" w:rsidRDefault="00877F8E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5C634B" w:rsidRPr="00264BF1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1" w:type="dxa"/>
          </w:tcPr>
          <w:p w:rsidR="005C634B" w:rsidRP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C634B">
              <w:rPr>
                <w:rFonts w:ascii="Times New Roman" w:hAnsi="Times New Roman"/>
                <w:sz w:val="24"/>
                <w:szCs w:val="24"/>
              </w:rPr>
              <w:t>Всероссийский экологический диктант  (</w:t>
            </w:r>
            <w:proofErr w:type="spellStart"/>
            <w:r w:rsidRPr="005C634B">
              <w:rPr>
                <w:rFonts w:ascii="Times New Roman" w:hAnsi="Times New Roman"/>
                <w:sz w:val="24"/>
                <w:szCs w:val="24"/>
              </w:rPr>
              <w:t>онлайн-формат</w:t>
            </w:r>
            <w:proofErr w:type="spellEnd"/>
            <w:r w:rsidRPr="005C63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5C634B" w:rsidRPr="00AE10D4" w:rsidRDefault="005C634B" w:rsidP="006A29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5C634B" w:rsidRPr="00264BF1" w:rsidTr="00692026">
        <w:tc>
          <w:tcPr>
            <w:tcW w:w="9683" w:type="dxa"/>
            <w:gridSpan w:val="4"/>
          </w:tcPr>
          <w:p w:rsidR="005C634B" w:rsidRPr="00AE10D4" w:rsidRDefault="005C634B" w:rsidP="006920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34B" w:rsidRPr="00AE10D4" w:rsidRDefault="005C634B" w:rsidP="006920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0D4">
              <w:rPr>
                <w:rFonts w:ascii="Times New Roman" w:hAnsi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Международная олимпиада по литературному чтению «</w:t>
            </w:r>
            <w:proofErr w:type="spellStart"/>
            <w:r w:rsidRPr="00AE10D4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 w:rsidRPr="00AE10D4">
              <w:rPr>
                <w:rFonts w:ascii="Times New Roman" w:hAnsi="Times New Roman"/>
                <w:sz w:val="24"/>
                <w:szCs w:val="24"/>
              </w:rPr>
              <w:t>.» Осень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Международная олимпиада по математике «</w:t>
            </w:r>
            <w:proofErr w:type="spellStart"/>
            <w:r w:rsidRPr="00AE10D4">
              <w:rPr>
                <w:rFonts w:ascii="Times New Roman" w:hAnsi="Times New Roman"/>
                <w:sz w:val="24"/>
                <w:szCs w:val="24"/>
              </w:rPr>
              <w:t>Клеверок</w:t>
            </w:r>
            <w:proofErr w:type="spellEnd"/>
            <w:r w:rsidRPr="00AE10D4">
              <w:rPr>
                <w:rFonts w:ascii="Times New Roman" w:hAnsi="Times New Roman"/>
                <w:sz w:val="24"/>
                <w:szCs w:val="24"/>
              </w:rPr>
              <w:t>.» Осень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Международная олимпиада по русскому языку «</w:t>
            </w:r>
            <w:proofErr w:type="spellStart"/>
            <w:r w:rsidRPr="00AE10D4">
              <w:rPr>
                <w:rFonts w:ascii="Times New Roman" w:hAnsi="Times New Roman"/>
                <w:sz w:val="24"/>
                <w:szCs w:val="24"/>
              </w:rPr>
              <w:t>Буквоежка</w:t>
            </w:r>
            <w:proofErr w:type="spellEnd"/>
            <w:r w:rsidRPr="00AE10D4">
              <w:rPr>
                <w:rFonts w:ascii="Times New Roman" w:hAnsi="Times New Roman"/>
                <w:sz w:val="24"/>
                <w:szCs w:val="24"/>
              </w:rPr>
              <w:t>» Осень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</w:tc>
      </w:tr>
      <w:tr w:rsidR="005C634B" w:rsidTr="00692026">
        <w:tc>
          <w:tcPr>
            <w:tcW w:w="582" w:type="dxa"/>
          </w:tcPr>
          <w:p w:rsidR="005C634B" w:rsidRPr="00264BF1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Международный дистанционный конкурс «Старт»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46 победителей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45 призёров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lastRenderedPageBreak/>
              <w:t>32 участника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Международная олимпиада по окружающему миру для 1-4 классов «Я и мир»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64" w:type="dxa"/>
          </w:tcPr>
          <w:p w:rsidR="005C634B" w:rsidRPr="00AE10D4" w:rsidRDefault="005C634B" w:rsidP="00D577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4 призера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17 участников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Международный конкурс «Русский медвежонок»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90 участников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E10D4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«Мириады открытий» от проекта « </w:t>
            </w:r>
            <w:proofErr w:type="spellStart"/>
            <w:r w:rsidRPr="00AE10D4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E10D4">
              <w:rPr>
                <w:rFonts w:ascii="Times New Roman" w:hAnsi="Times New Roman"/>
                <w:sz w:val="24"/>
                <w:szCs w:val="24"/>
              </w:rPr>
              <w:t>» по физической культуре «Шаг вперед»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 xml:space="preserve"> 6 победителей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 xml:space="preserve"> 5 призеров</w:t>
            </w:r>
          </w:p>
        </w:tc>
      </w:tr>
      <w:tr w:rsidR="005C634B" w:rsidTr="00692026">
        <w:trPr>
          <w:trHeight w:val="846"/>
        </w:trPr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«Мириады открытий» Начальные классы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12  победителей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20  призеров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34B" w:rsidTr="00692026">
        <w:trPr>
          <w:trHeight w:val="846"/>
        </w:trPr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«Мириады открытий» 5-9 классы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8 победителей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29 призеров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Конкурс «Час безопасности»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 xml:space="preserve"> 2 победителя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 xml:space="preserve"> 2 призера</w:t>
            </w:r>
          </w:p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1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Международный исторический диктант «Диктант Победы»2021</w:t>
            </w:r>
          </w:p>
        </w:tc>
        <w:tc>
          <w:tcPr>
            <w:tcW w:w="2126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1" w:type="dxa"/>
          </w:tcPr>
          <w:p w:rsidR="005C634B" w:rsidRPr="008F3F86" w:rsidRDefault="005C634B" w:rsidP="008F3F86">
            <w:r w:rsidRPr="008F3F86">
              <w:rPr>
                <w:bCs/>
                <w:iCs/>
              </w:rPr>
              <w:t>Международный Географический диктант  (</w:t>
            </w:r>
            <w:proofErr w:type="spellStart"/>
            <w:r w:rsidRPr="008F3F86">
              <w:rPr>
                <w:bCs/>
                <w:iCs/>
              </w:rPr>
              <w:t>онлайн-формат</w:t>
            </w:r>
            <w:proofErr w:type="spellEnd"/>
            <w:r w:rsidRPr="008F3F86">
              <w:rPr>
                <w:bCs/>
                <w:iCs/>
              </w:rPr>
              <w:t>)</w:t>
            </w:r>
          </w:p>
          <w:p w:rsidR="005C634B" w:rsidRPr="00B170A2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64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5C634B" w:rsidTr="00692026">
        <w:tc>
          <w:tcPr>
            <w:tcW w:w="582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1" w:type="dxa"/>
          </w:tcPr>
          <w:p w:rsidR="005C634B" w:rsidRPr="005C634B" w:rsidRDefault="005C634B" w:rsidP="008F3F86">
            <w:pPr>
              <w:rPr>
                <w:bCs/>
                <w:iCs/>
              </w:rPr>
            </w:pPr>
            <w:r w:rsidRPr="005C634B">
              <w:rPr>
                <w:kern w:val="36"/>
              </w:rPr>
              <w:t>Международная просветительская акция «Большой этнографический диктант»</w:t>
            </w:r>
          </w:p>
        </w:tc>
        <w:tc>
          <w:tcPr>
            <w:tcW w:w="2126" w:type="dxa"/>
          </w:tcPr>
          <w:p w:rsidR="005C634B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64" w:type="dxa"/>
          </w:tcPr>
          <w:p w:rsidR="005C634B" w:rsidRPr="00AE10D4" w:rsidRDefault="005C634B" w:rsidP="006920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0D4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</w:tbl>
    <w:p w:rsidR="00E344CF" w:rsidRDefault="00E344CF" w:rsidP="00817FBB"/>
    <w:p w:rsidR="00817FBB" w:rsidRDefault="00817FBB" w:rsidP="00817FBB"/>
    <w:p w:rsidR="00EB72F3" w:rsidRPr="00E203E5" w:rsidRDefault="00EB72F3" w:rsidP="00E203E5">
      <w:pPr>
        <w:jc w:val="both"/>
        <w:rPr>
          <w:b/>
        </w:rPr>
      </w:pPr>
    </w:p>
    <w:tbl>
      <w:tblPr>
        <w:tblStyle w:val="a7"/>
        <w:tblW w:w="10206" w:type="dxa"/>
        <w:tblInd w:w="250" w:type="dxa"/>
        <w:tblLook w:val="04A0"/>
      </w:tblPr>
      <w:tblGrid>
        <w:gridCol w:w="1134"/>
        <w:gridCol w:w="7229"/>
        <w:gridCol w:w="1843"/>
      </w:tblGrid>
      <w:tr w:rsidR="00EB72F3" w:rsidTr="00BA6665">
        <w:tc>
          <w:tcPr>
            <w:tcW w:w="8363" w:type="dxa"/>
            <w:gridSpan w:val="2"/>
          </w:tcPr>
          <w:p w:rsidR="00EB72F3" w:rsidRPr="00EB72F3" w:rsidRDefault="00EB72F3" w:rsidP="006F3242">
            <w:pPr>
              <w:jc w:val="both"/>
              <w:rPr>
                <w:b/>
              </w:rPr>
            </w:pPr>
            <w:r w:rsidRPr="00EB72F3">
              <w:rPr>
                <w:b/>
                <w:sz w:val="24"/>
                <w:szCs w:val="24"/>
              </w:rPr>
              <w:t>Внедрение целевой модели наставничества  в рамках  реализации федерального проекта «Современная школа» национального проекта «Образование»*</w:t>
            </w:r>
          </w:p>
        </w:tc>
        <w:tc>
          <w:tcPr>
            <w:tcW w:w="1843" w:type="dxa"/>
          </w:tcPr>
          <w:p w:rsidR="00EB72F3" w:rsidRDefault="00B64B18" w:rsidP="006F3242">
            <w:pPr>
              <w:jc w:val="both"/>
            </w:pPr>
            <w:r>
              <w:rPr>
                <w:b/>
                <w:sz w:val="24"/>
                <w:szCs w:val="24"/>
              </w:rPr>
              <w:t xml:space="preserve">    Кол-во, %</w:t>
            </w:r>
          </w:p>
        </w:tc>
      </w:tr>
      <w:tr w:rsidR="00EB72F3" w:rsidTr="00EB72F3">
        <w:tc>
          <w:tcPr>
            <w:tcW w:w="1134" w:type="dxa"/>
          </w:tcPr>
          <w:p w:rsidR="00EB72F3" w:rsidRDefault="00EB72F3" w:rsidP="00EB72F3">
            <w:pPr>
              <w:jc w:val="center"/>
            </w:pPr>
            <w:r>
              <w:t>1)</w:t>
            </w:r>
          </w:p>
        </w:tc>
        <w:tc>
          <w:tcPr>
            <w:tcW w:w="7229" w:type="dxa"/>
          </w:tcPr>
          <w:p w:rsidR="00EB72F3" w:rsidRPr="00EB72F3" w:rsidRDefault="00EB72F3" w:rsidP="007E65F8">
            <w:pPr>
              <w:jc w:val="both"/>
            </w:pPr>
            <w:r w:rsidRPr="00EB72F3">
              <w:rPr>
                <w:sz w:val="24"/>
                <w:szCs w:val="24"/>
              </w:rPr>
              <w:t>Количество обучающихся</w:t>
            </w:r>
            <w:r>
              <w:rPr>
                <w:sz w:val="24"/>
                <w:szCs w:val="24"/>
              </w:rPr>
              <w:t xml:space="preserve"> от 10 до 19 лет</w:t>
            </w:r>
            <w:r w:rsidRPr="00EB72F3">
              <w:rPr>
                <w:sz w:val="24"/>
                <w:szCs w:val="24"/>
              </w:rPr>
              <w:t xml:space="preserve">, </w:t>
            </w:r>
            <w:r w:rsidR="007E65F8">
              <w:rPr>
                <w:sz w:val="24"/>
                <w:szCs w:val="24"/>
              </w:rPr>
              <w:t xml:space="preserve">вошедших в программы наставничества в роли наставляемого, % </w:t>
            </w:r>
            <w:r w:rsidR="006C66BC"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</w:tcPr>
          <w:p w:rsidR="00EB72F3" w:rsidRDefault="00881AAC" w:rsidP="006F3242">
            <w:pPr>
              <w:jc w:val="both"/>
            </w:pPr>
            <w:r>
              <w:t>52 чел., 10%</w:t>
            </w:r>
          </w:p>
        </w:tc>
      </w:tr>
      <w:tr w:rsidR="00EB72F3" w:rsidTr="00EB72F3">
        <w:tc>
          <w:tcPr>
            <w:tcW w:w="1134" w:type="dxa"/>
          </w:tcPr>
          <w:p w:rsidR="00EB72F3" w:rsidRDefault="00EB72F3" w:rsidP="00EB72F3">
            <w:pPr>
              <w:jc w:val="center"/>
            </w:pPr>
            <w:r>
              <w:t>2)</w:t>
            </w:r>
          </w:p>
        </w:tc>
        <w:tc>
          <w:tcPr>
            <w:tcW w:w="7229" w:type="dxa"/>
          </w:tcPr>
          <w:p w:rsidR="00EB72F3" w:rsidRPr="00EB72F3" w:rsidRDefault="00EB72F3" w:rsidP="006F3242">
            <w:pPr>
              <w:jc w:val="both"/>
            </w:pPr>
            <w:r w:rsidRPr="00EB72F3">
              <w:rPr>
                <w:sz w:val="24"/>
                <w:szCs w:val="24"/>
              </w:rPr>
              <w:t>Количество обучающихся в возрасте от 15 до 19 лет, вошедших в программы наставничества в роли наставника, %</w:t>
            </w:r>
            <w:r>
              <w:rPr>
                <w:sz w:val="24"/>
                <w:szCs w:val="24"/>
              </w:rPr>
              <w:t xml:space="preserve"> </w:t>
            </w:r>
            <w:r w:rsidR="00C4792E">
              <w:rPr>
                <w:sz w:val="24"/>
                <w:szCs w:val="24"/>
              </w:rPr>
              <w:t xml:space="preserve"> </w:t>
            </w:r>
            <w:r w:rsidR="006C66BC">
              <w:rPr>
                <w:sz w:val="24"/>
                <w:szCs w:val="24"/>
              </w:rPr>
              <w:t>***</w:t>
            </w:r>
            <w:r w:rsidR="00C479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72F3" w:rsidRDefault="00881AAC" w:rsidP="006F3242">
            <w:pPr>
              <w:jc w:val="both"/>
            </w:pPr>
            <w:r>
              <w:t>11 чел.  2%</w:t>
            </w:r>
          </w:p>
        </w:tc>
      </w:tr>
      <w:tr w:rsidR="00EB72F3" w:rsidRPr="00B64B18" w:rsidTr="00EB72F3">
        <w:tc>
          <w:tcPr>
            <w:tcW w:w="1134" w:type="dxa"/>
          </w:tcPr>
          <w:p w:rsidR="00EB72F3" w:rsidRPr="00B64B18" w:rsidRDefault="00B64B18" w:rsidP="00EB72F3">
            <w:pPr>
              <w:jc w:val="center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3)</w:t>
            </w:r>
          </w:p>
        </w:tc>
        <w:tc>
          <w:tcPr>
            <w:tcW w:w="7229" w:type="dxa"/>
          </w:tcPr>
          <w:p w:rsidR="00EB72F3" w:rsidRPr="00B64B18" w:rsidRDefault="00B64B18" w:rsidP="007E65F8">
            <w:pPr>
              <w:jc w:val="both"/>
              <w:rPr>
                <w:sz w:val="24"/>
                <w:szCs w:val="24"/>
              </w:rPr>
            </w:pPr>
            <w:proofErr w:type="gramStart"/>
            <w:r w:rsidRPr="00B64B18">
              <w:rPr>
                <w:sz w:val="24"/>
                <w:szCs w:val="24"/>
              </w:rPr>
              <w:t xml:space="preserve">Уровень удовлетворенности наставляемых участием в программах наставничества (кол-во, </w:t>
            </w:r>
            <w:r w:rsidR="007E65F8">
              <w:rPr>
                <w:sz w:val="24"/>
                <w:szCs w:val="24"/>
              </w:rPr>
              <w:t xml:space="preserve"> </w:t>
            </w:r>
            <w:r w:rsidRPr="00B64B18">
              <w:rPr>
                <w:sz w:val="24"/>
                <w:szCs w:val="24"/>
              </w:rPr>
              <w:t>%)</w:t>
            </w:r>
            <w:r w:rsidR="00583053">
              <w:rPr>
                <w:sz w:val="24"/>
                <w:szCs w:val="24"/>
              </w:rPr>
              <w:t xml:space="preserve">,  </w:t>
            </w:r>
            <w:r w:rsidR="00583053">
              <w:rPr>
                <w:i/>
                <w:sz w:val="24"/>
                <w:szCs w:val="24"/>
              </w:rPr>
              <w:t>о</w:t>
            </w:r>
            <w:r w:rsidR="00583053" w:rsidRPr="00583053">
              <w:rPr>
                <w:i/>
                <w:sz w:val="24"/>
                <w:szCs w:val="24"/>
              </w:rPr>
              <w:t>просный</w:t>
            </w:r>
            <w:proofErr w:type="gramEnd"/>
          </w:p>
        </w:tc>
        <w:tc>
          <w:tcPr>
            <w:tcW w:w="1843" w:type="dxa"/>
          </w:tcPr>
          <w:p w:rsidR="00EB72F3" w:rsidRPr="00B64B18" w:rsidRDefault="00360DA9" w:rsidP="006F324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Средний</w:t>
            </w:r>
            <w:proofErr w:type="gramEnd"/>
            <w:r>
              <w:rPr>
                <w:sz w:val="24"/>
                <w:szCs w:val="24"/>
              </w:rPr>
              <w:t xml:space="preserve"> – 52 чел. – 100%</w:t>
            </w:r>
          </w:p>
        </w:tc>
      </w:tr>
      <w:tr w:rsidR="00B64B18" w:rsidRPr="00B64B18" w:rsidTr="00EB72F3">
        <w:tc>
          <w:tcPr>
            <w:tcW w:w="1134" w:type="dxa"/>
          </w:tcPr>
          <w:p w:rsidR="00B64B18" w:rsidRPr="00B64B18" w:rsidRDefault="00B64B18" w:rsidP="00EB72F3">
            <w:pPr>
              <w:jc w:val="center"/>
            </w:pPr>
            <w:r>
              <w:t>4)</w:t>
            </w:r>
          </w:p>
        </w:tc>
        <w:tc>
          <w:tcPr>
            <w:tcW w:w="7229" w:type="dxa"/>
          </w:tcPr>
          <w:p w:rsidR="00B64B18" w:rsidRPr="00B64B18" w:rsidRDefault="00B64B18" w:rsidP="006F3242">
            <w:pPr>
              <w:jc w:val="both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Уровень удовлетворенности  обучающихся – наставников участием в программах наставничества (к</w:t>
            </w:r>
            <w:r w:rsidR="00E02CD0">
              <w:rPr>
                <w:sz w:val="24"/>
                <w:szCs w:val="24"/>
              </w:rPr>
              <w:t>ол-во</w:t>
            </w:r>
            <w:proofErr w:type="gramStart"/>
            <w:r w:rsidR="00E02CD0">
              <w:rPr>
                <w:sz w:val="24"/>
                <w:szCs w:val="24"/>
              </w:rPr>
              <w:t xml:space="preserve">, </w:t>
            </w:r>
            <w:r w:rsidRPr="00B64B18">
              <w:rPr>
                <w:sz w:val="24"/>
                <w:szCs w:val="24"/>
              </w:rPr>
              <w:t>%)</w:t>
            </w:r>
            <w:r w:rsidR="00583053">
              <w:rPr>
                <w:sz w:val="24"/>
                <w:szCs w:val="24"/>
              </w:rPr>
              <w:t xml:space="preserve">, </w:t>
            </w:r>
            <w:r w:rsidR="00850D32">
              <w:rPr>
                <w:sz w:val="24"/>
                <w:szCs w:val="24"/>
              </w:rPr>
              <w:t xml:space="preserve"> </w:t>
            </w:r>
            <w:r w:rsidR="00583053">
              <w:rPr>
                <w:sz w:val="24"/>
                <w:szCs w:val="24"/>
              </w:rPr>
              <w:t xml:space="preserve"> </w:t>
            </w:r>
            <w:proofErr w:type="gramEnd"/>
            <w:r w:rsidR="00583053">
              <w:rPr>
                <w:i/>
                <w:sz w:val="24"/>
                <w:szCs w:val="24"/>
              </w:rPr>
              <w:t>о</w:t>
            </w:r>
            <w:r w:rsidR="00583053"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</w:tcPr>
          <w:p w:rsidR="00B64B18" w:rsidRPr="00B64B18" w:rsidRDefault="00360DA9" w:rsidP="006F3242">
            <w:pPr>
              <w:jc w:val="both"/>
            </w:pPr>
            <w:proofErr w:type="gramStart"/>
            <w:r>
              <w:t>Средний</w:t>
            </w:r>
            <w:proofErr w:type="gramEnd"/>
            <w:r>
              <w:t xml:space="preserve">   - 11 чел. 100%</w:t>
            </w:r>
          </w:p>
        </w:tc>
      </w:tr>
      <w:tr w:rsidR="00975088" w:rsidRPr="00B64B18" w:rsidTr="00EB72F3">
        <w:tc>
          <w:tcPr>
            <w:tcW w:w="1134" w:type="dxa"/>
            <w:vMerge w:val="restart"/>
          </w:tcPr>
          <w:p w:rsidR="00975088" w:rsidRDefault="00975088" w:rsidP="00EB72F3">
            <w:pPr>
              <w:jc w:val="center"/>
            </w:pPr>
            <w:r>
              <w:t>5)</w:t>
            </w:r>
          </w:p>
        </w:tc>
        <w:tc>
          <w:tcPr>
            <w:tcW w:w="7229" w:type="dxa"/>
          </w:tcPr>
          <w:p w:rsidR="00975088" w:rsidRPr="00817FBB" w:rsidRDefault="00975088" w:rsidP="006F3242">
            <w:pPr>
              <w:jc w:val="both"/>
            </w:pPr>
            <w:r w:rsidRPr="00817FBB">
              <w:rPr>
                <w:b/>
                <w:sz w:val="24"/>
                <w:szCs w:val="24"/>
              </w:rPr>
              <w:t>Количество учителей-молодых специалистов</w:t>
            </w:r>
            <w:r w:rsidRPr="00817FBB">
              <w:rPr>
                <w:sz w:val="24"/>
                <w:szCs w:val="24"/>
              </w:rPr>
              <w:t xml:space="preserve"> (с опытом работы до 3-х лет)</w:t>
            </w:r>
          </w:p>
        </w:tc>
        <w:tc>
          <w:tcPr>
            <w:tcW w:w="1843" w:type="dxa"/>
          </w:tcPr>
          <w:p w:rsidR="00975088" w:rsidRPr="00B64B18" w:rsidRDefault="00C872A0" w:rsidP="006F3242">
            <w:pPr>
              <w:jc w:val="both"/>
            </w:pPr>
            <w:r>
              <w:t>5</w:t>
            </w:r>
          </w:p>
        </w:tc>
      </w:tr>
      <w:tr w:rsidR="00975088" w:rsidRPr="001D3362" w:rsidTr="00EB72F3">
        <w:tc>
          <w:tcPr>
            <w:tcW w:w="1134" w:type="dxa"/>
            <w:vMerge/>
          </w:tcPr>
          <w:p w:rsidR="00975088" w:rsidRPr="001D3362" w:rsidRDefault="00975088" w:rsidP="00EB7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975088" w:rsidRPr="001D3362" w:rsidRDefault="00975088" w:rsidP="00975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к</w:t>
            </w:r>
            <w:r w:rsidRPr="001D3362">
              <w:rPr>
                <w:sz w:val="24"/>
                <w:szCs w:val="24"/>
              </w:rPr>
              <w:t>оличество учителей-молодых специалистов  (с опытом работы до 3-х лет)</w:t>
            </w:r>
            <w:r>
              <w:rPr>
                <w:sz w:val="24"/>
                <w:szCs w:val="24"/>
              </w:rPr>
              <w:t>, вошедших в программы наставничества в роли наставляемого, %</w:t>
            </w:r>
          </w:p>
        </w:tc>
        <w:tc>
          <w:tcPr>
            <w:tcW w:w="1843" w:type="dxa"/>
          </w:tcPr>
          <w:p w:rsidR="00975088" w:rsidRPr="001D3362" w:rsidRDefault="00B26445" w:rsidP="006F3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3362" w:rsidRPr="001D3362" w:rsidTr="00EB72F3">
        <w:tc>
          <w:tcPr>
            <w:tcW w:w="1134" w:type="dxa"/>
          </w:tcPr>
          <w:p w:rsidR="001D3362" w:rsidRPr="001D3362" w:rsidRDefault="00817FBB" w:rsidP="00EB72F3">
            <w:pPr>
              <w:jc w:val="center"/>
            </w:pPr>
            <w:r>
              <w:t>6)</w:t>
            </w:r>
          </w:p>
        </w:tc>
        <w:tc>
          <w:tcPr>
            <w:tcW w:w="7229" w:type="dxa"/>
          </w:tcPr>
          <w:p w:rsidR="001D3362" w:rsidRPr="00583053" w:rsidRDefault="001D3362" w:rsidP="006F3242">
            <w:pPr>
              <w:jc w:val="both"/>
              <w:rPr>
                <w:sz w:val="24"/>
                <w:szCs w:val="24"/>
              </w:rPr>
            </w:pPr>
            <w:r w:rsidRPr="00583053">
              <w:rPr>
                <w:sz w:val="24"/>
                <w:szCs w:val="24"/>
              </w:rPr>
              <w:t>Количество учителей – наставников молодых специалистов</w:t>
            </w:r>
          </w:p>
        </w:tc>
        <w:tc>
          <w:tcPr>
            <w:tcW w:w="1843" w:type="dxa"/>
          </w:tcPr>
          <w:p w:rsidR="001D3362" w:rsidRPr="001D3362" w:rsidRDefault="00B26445" w:rsidP="006F3242">
            <w:pPr>
              <w:jc w:val="both"/>
            </w:pPr>
            <w:r>
              <w:t>5</w:t>
            </w:r>
          </w:p>
        </w:tc>
      </w:tr>
      <w:tr w:rsidR="001D3362" w:rsidRPr="001D3362" w:rsidTr="00EB72F3">
        <w:tc>
          <w:tcPr>
            <w:tcW w:w="1134" w:type="dxa"/>
          </w:tcPr>
          <w:p w:rsidR="001D3362" w:rsidRDefault="00817FBB" w:rsidP="00EB72F3">
            <w:pPr>
              <w:jc w:val="center"/>
            </w:pPr>
            <w:r>
              <w:t>7)</w:t>
            </w:r>
          </w:p>
        </w:tc>
        <w:tc>
          <w:tcPr>
            <w:tcW w:w="7229" w:type="dxa"/>
          </w:tcPr>
          <w:p w:rsidR="001D3362" w:rsidRDefault="001D3362" w:rsidP="00583053">
            <w:pPr>
              <w:jc w:val="both"/>
            </w:pPr>
            <w:r w:rsidRPr="00B64B18">
              <w:rPr>
                <w:sz w:val="24"/>
                <w:szCs w:val="24"/>
              </w:rPr>
              <w:t xml:space="preserve">Уровень удовлетворенности  </w:t>
            </w:r>
            <w:r>
              <w:rPr>
                <w:sz w:val="24"/>
                <w:szCs w:val="24"/>
              </w:rPr>
              <w:t xml:space="preserve">молодых специалистов, </w:t>
            </w:r>
            <w:r w:rsidRPr="00B64B18">
              <w:rPr>
                <w:sz w:val="24"/>
                <w:szCs w:val="24"/>
              </w:rPr>
              <w:t>участием в программах наставничества (к</w:t>
            </w:r>
            <w:r>
              <w:rPr>
                <w:sz w:val="24"/>
                <w:szCs w:val="24"/>
              </w:rPr>
              <w:t>ол-во)</w:t>
            </w:r>
            <w:r w:rsidR="00583053">
              <w:rPr>
                <w:sz w:val="24"/>
                <w:szCs w:val="24"/>
              </w:rPr>
              <w:t xml:space="preserve"> </w:t>
            </w:r>
            <w:r w:rsidR="00583053">
              <w:rPr>
                <w:i/>
                <w:sz w:val="24"/>
                <w:szCs w:val="24"/>
              </w:rPr>
              <w:t>о</w:t>
            </w:r>
            <w:r w:rsidR="00583053"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</w:tcPr>
          <w:p w:rsidR="001D3362" w:rsidRDefault="00360DA9" w:rsidP="006F3242">
            <w:pPr>
              <w:jc w:val="both"/>
            </w:pPr>
            <w:r>
              <w:t>Высокий – 3 – 60%</w:t>
            </w:r>
          </w:p>
          <w:p w:rsidR="00360DA9" w:rsidRPr="001D3362" w:rsidRDefault="00360DA9" w:rsidP="006F3242">
            <w:pPr>
              <w:jc w:val="both"/>
            </w:pPr>
            <w:r>
              <w:t>Средний – 2 - 40%</w:t>
            </w:r>
          </w:p>
        </w:tc>
      </w:tr>
    </w:tbl>
    <w:p w:rsidR="00EB72F3" w:rsidRPr="001D3362" w:rsidRDefault="00EB72F3" w:rsidP="006F3242">
      <w:pPr>
        <w:ind w:left="578"/>
        <w:jc w:val="both"/>
      </w:pPr>
    </w:p>
    <w:p w:rsidR="00B64B18" w:rsidRDefault="00B64B18" w:rsidP="000C4941">
      <w:pPr>
        <w:ind w:left="578"/>
        <w:rPr>
          <w:i/>
          <w:color w:val="FF0000"/>
        </w:rPr>
      </w:pPr>
    </w:p>
    <w:p w:rsidR="00E351B1" w:rsidRPr="00052386" w:rsidRDefault="00F34785" w:rsidP="006729F3">
      <w:pPr>
        <w:ind w:left="578"/>
        <w:jc w:val="both"/>
      </w:pPr>
      <w:r w:rsidRPr="00052386">
        <w:t>В 202</w:t>
      </w:r>
      <w:r w:rsidR="00F572A0" w:rsidRPr="00052386">
        <w:t>0/2021 учебном году реализация пр</w:t>
      </w:r>
      <w:r w:rsidR="00AA07AA" w:rsidRPr="00052386">
        <w:t>оекта Наставничество происходила</w:t>
      </w:r>
      <w:r w:rsidR="00F572A0" w:rsidRPr="00052386">
        <w:t xml:space="preserve"> по следующим направлениям:</w:t>
      </w:r>
    </w:p>
    <w:p w:rsidR="00F572A0" w:rsidRDefault="00F572A0" w:rsidP="006729F3">
      <w:pPr>
        <w:ind w:left="578"/>
        <w:jc w:val="both"/>
        <w:rPr>
          <w:shd w:val="clear" w:color="auto" w:fill="FFFFFF"/>
        </w:rPr>
      </w:pPr>
      <w:r w:rsidRPr="00E0293B">
        <w:rPr>
          <w:u w:val="single"/>
        </w:rPr>
        <w:lastRenderedPageBreak/>
        <w:t xml:space="preserve">- </w:t>
      </w:r>
      <w:r w:rsidR="000B33DD" w:rsidRPr="00E0293B">
        <w:rPr>
          <w:u w:val="single"/>
        </w:rPr>
        <w:t xml:space="preserve"> учитель – учитель.</w:t>
      </w:r>
      <w:r w:rsidR="000B33DD" w:rsidRPr="00052386">
        <w:t xml:space="preserve"> </w:t>
      </w:r>
      <w:proofErr w:type="gramStart"/>
      <w:r w:rsidRPr="00052386">
        <w:t>Учителя –</w:t>
      </w:r>
      <w:r w:rsidR="00052386">
        <w:t xml:space="preserve"> </w:t>
      </w:r>
      <w:r w:rsidRPr="00052386">
        <w:t>наставники молодых специалистов Федорова В.А., Герасимова Н.В., Овсянникова Т.Ю., Копылов Е.Ю., Новикова И.Н.</w:t>
      </w:r>
      <w:r w:rsidR="000B33DD" w:rsidRPr="00052386">
        <w:rPr>
          <w:shd w:val="clear" w:color="auto" w:fill="FFFFFF"/>
        </w:rPr>
        <w:t xml:space="preserve"> </w:t>
      </w:r>
      <w:r w:rsidR="00AA07AA" w:rsidRPr="00052386">
        <w:rPr>
          <w:shd w:val="clear" w:color="auto" w:fill="FFFFFF"/>
        </w:rPr>
        <w:t>оказали практическую помощь по разработке календарно-тематического планирования, плана воспитательной работы, индивидуального плана по самообразованию, по внесению изменений и дополнений в общеобразовательную программу; </w:t>
      </w:r>
      <w:r w:rsidR="00052386" w:rsidRPr="00052386">
        <w:rPr>
          <w:shd w:val="clear" w:color="auto" w:fill="FFFFFF"/>
        </w:rPr>
        <w:t xml:space="preserve"> </w:t>
      </w:r>
      <w:r w:rsidR="000B33DD" w:rsidRPr="00052386">
        <w:rPr>
          <w:shd w:val="clear" w:color="auto" w:fill="FFFFFF"/>
        </w:rPr>
        <w:t>методическую помощь</w:t>
      </w:r>
      <w:r w:rsidR="00052386" w:rsidRPr="00052386">
        <w:rPr>
          <w:shd w:val="clear" w:color="auto" w:fill="FFFFFF"/>
        </w:rPr>
        <w:t xml:space="preserve"> в составлении планов-конспектов уроков</w:t>
      </w:r>
      <w:r w:rsidR="000B33DD" w:rsidRPr="00052386">
        <w:rPr>
          <w:shd w:val="clear" w:color="auto" w:fill="FFFFFF"/>
        </w:rPr>
        <w:t>, оформлении документации, заполнении электронного журнала</w:t>
      </w:r>
      <w:r w:rsidR="00052386">
        <w:rPr>
          <w:shd w:val="clear" w:color="auto" w:fill="FFFFFF"/>
        </w:rPr>
        <w:t>;</w:t>
      </w:r>
      <w:proofErr w:type="gramEnd"/>
    </w:p>
    <w:p w:rsidR="00052386" w:rsidRDefault="00052386" w:rsidP="006729F3">
      <w:pPr>
        <w:ind w:left="578"/>
        <w:jc w:val="both"/>
        <w:rPr>
          <w:shd w:val="clear" w:color="auto" w:fill="FFFFFF"/>
        </w:rPr>
      </w:pPr>
      <w:r>
        <w:rPr>
          <w:shd w:val="clear" w:color="auto" w:fill="FFFFFF"/>
        </w:rPr>
        <w:t>посетили уроки начинающих учителей</w:t>
      </w:r>
      <w:r w:rsidR="006729F3">
        <w:rPr>
          <w:shd w:val="clear" w:color="auto" w:fill="FFFFFF"/>
        </w:rPr>
        <w:t>, дали рекомендации по структуре и содержанию урока в соответствии с ФГОС.</w:t>
      </w:r>
    </w:p>
    <w:p w:rsidR="006729F3" w:rsidRPr="00052386" w:rsidRDefault="006729F3" w:rsidP="00BE6550">
      <w:pPr>
        <w:ind w:left="578"/>
        <w:jc w:val="both"/>
      </w:pPr>
      <w:r w:rsidRPr="00E0293B">
        <w:rPr>
          <w:u w:val="single"/>
          <w:shd w:val="clear" w:color="auto" w:fill="FFFFFF"/>
        </w:rPr>
        <w:t>- ученик – ученик</w:t>
      </w:r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Обучающиеся – наставники в течение учебного года оказывали поддержку  и практическую помощь наставляемым при подготовке  к общешкольным мероприятиям</w:t>
      </w:r>
      <w:r w:rsidR="00E0293B">
        <w:rPr>
          <w:shd w:val="clear" w:color="auto" w:fill="FFFFFF"/>
        </w:rPr>
        <w:t>, в проектной деятельности, при проведении бесед с демонстрацией презентаций по безопасности, ПДД и др.</w:t>
      </w:r>
      <w:r>
        <w:rPr>
          <w:shd w:val="clear" w:color="auto" w:fill="FFFFFF"/>
        </w:rPr>
        <w:t xml:space="preserve"> </w:t>
      </w:r>
      <w:proofErr w:type="gramEnd"/>
    </w:p>
    <w:p w:rsidR="00A439C3" w:rsidRDefault="00E0293B" w:rsidP="00A10332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Проделанная работа способствовала формированию благоприятного климата в </w:t>
      </w:r>
      <w:r w:rsidR="00A10332">
        <w:rPr>
          <w:rFonts w:ascii="Times New Roman" w:hAnsi="Times New Roman"/>
          <w:sz w:val="24"/>
          <w:szCs w:val="24"/>
        </w:rPr>
        <w:t xml:space="preserve">педагогическом и ученическом коллективах, улучшению качества работы молодых педагогов, снижению тревожности и неуверенности начинающих учителей, приобретения практического  навыка работы с детьми и их законными представителями, повышению доверия наставляемых обучающихся к их наставникам, повышение уровня учебной мотивации, сплочению детского коллектива. </w:t>
      </w:r>
    </w:p>
    <w:p w:rsidR="00A10332" w:rsidRPr="00885A21" w:rsidRDefault="00A10332" w:rsidP="00A10332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следующем учебном го</w:t>
      </w:r>
      <w:r w:rsidR="003A1A8E">
        <w:rPr>
          <w:rFonts w:ascii="Times New Roman" w:hAnsi="Times New Roman"/>
          <w:sz w:val="24"/>
          <w:szCs w:val="24"/>
        </w:rPr>
        <w:t xml:space="preserve">ду планируется продолжить работу в данном направлении через представление практического опыта со стороны наставников, увеличение </w:t>
      </w:r>
      <w:proofErr w:type="gramStart"/>
      <w:r w:rsidR="003A1A8E">
        <w:rPr>
          <w:rFonts w:ascii="Times New Roman" w:hAnsi="Times New Roman"/>
          <w:sz w:val="24"/>
          <w:szCs w:val="24"/>
        </w:rPr>
        <w:t>наставников</w:t>
      </w:r>
      <w:proofErr w:type="gramEnd"/>
      <w:r w:rsidR="003A1A8E">
        <w:rPr>
          <w:rFonts w:ascii="Times New Roman" w:hAnsi="Times New Roman"/>
          <w:sz w:val="24"/>
          <w:szCs w:val="24"/>
        </w:rPr>
        <w:t xml:space="preserve"> как в ученическом, так</w:t>
      </w:r>
      <w:r w:rsidR="00EC5F82">
        <w:rPr>
          <w:rFonts w:ascii="Times New Roman" w:hAnsi="Times New Roman"/>
          <w:sz w:val="24"/>
          <w:szCs w:val="24"/>
        </w:rPr>
        <w:t xml:space="preserve"> и в педагогическом коллективах, обобщение и систематизация полученного опыта по работе в рамках данного проекта.</w:t>
      </w:r>
    </w:p>
    <w:p w:rsidR="00AD481F" w:rsidRDefault="004026F4" w:rsidP="00E344CF">
      <w:pPr>
        <w:pStyle w:val="a6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u w:val="single"/>
        </w:rPr>
      </w:pPr>
      <w:r w:rsidRPr="00E344CF">
        <w:rPr>
          <w:rFonts w:ascii="Times New Roman" w:hAnsi="Times New Roman"/>
          <w:b/>
          <w:sz w:val="24"/>
          <w:szCs w:val="24"/>
          <w:u w:val="single"/>
        </w:rPr>
        <w:t>Взаимодействие  с родителями.</w:t>
      </w:r>
    </w:p>
    <w:tbl>
      <w:tblPr>
        <w:tblW w:w="5588" w:type="pct"/>
        <w:tblInd w:w="-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2409"/>
        <w:gridCol w:w="4575"/>
        <w:gridCol w:w="1236"/>
        <w:gridCol w:w="1559"/>
      </w:tblGrid>
      <w:tr w:rsidR="0071732B" w:rsidRPr="00885A21" w:rsidTr="0071732B">
        <w:trPr>
          <w:trHeight w:val="319"/>
        </w:trPr>
        <w:tc>
          <w:tcPr>
            <w:tcW w:w="85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9" w:type="dxa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85A21">
              <w:rPr>
                <w:b/>
              </w:rPr>
              <w:t xml:space="preserve">Содействие укреплению семьи.  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Pr="00A439C3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Мероприятие 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Pr="00A439C3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Кол-во детей</w:t>
            </w:r>
          </w:p>
        </w:tc>
        <w:tc>
          <w:tcPr>
            <w:tcW w:w="1559" w:type="dxa"/>
          </w:tcPr>
          <w:p w:rsidR="0071732B" w:rsidRPr="00A439C3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Кол-во  </w:t>
            </w:r>
            <w:r w:rsidRPr="00A439C3">
              <w:rPr>
                <w:b/>
              </w:rPr>
              <w:t>родителей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2409" w:type="dxa"/>
            <w:vMerge w:val="restart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 w:rsidRPr="00885A21">
              <w:t>Работа с родителями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t>Общешкольное родительское собрание (дистанционно, с учетом рекомендаций в связи с эпидемиологической обстановкой.</w:t>
            </w:r>
            <w:proofErr w:type="gramEnd"/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487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Классные родительские собрания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520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Родительские собрания 9,11 классов по вопросам подготовки к ГИА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45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Открытые уроки в рамках Дня открытых дверей (с учетом рекомендаций в связи с эпидемиологической обстановкой)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418</w:t>
            </w: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136</w:t>
            </w:r>
          </w:p>
        </w:tc>
      </w:tr>
      <w:tr w:rsidR="00A65BC3" w:rsidRPr="00885A21" w:rsidTr="00A65BC3">
        <w:trPr>
          <w:trHeight w:val="393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2409" w:type="dxa"/>
            <w:vMerge w:val="restart"/>
          </w:tcPr>
          <w:p w:rsidR="00A65BC3" w:rsidRPr="00885A21" w:rsidRDefault="00A65BC3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Совместное участие детей и родителей в конкурсах </w:t>
            </w:r>
          </w:p>
        </w:tc>
        <w:tc>
          <w:tcPr>
            <w:tcW w:w="4575" w:type="dxa"/>
            <w:tcBorders>
              <w:bottom w:val="single" w:sz="4" w:space="0" w:color="auto"/>
              <w:right w:val="single" w:sz="4" w:space="0" w:color="auto"/>
            </w:tcBorders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Конкурс «Золотые руки моей мамы»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</w:tcBorders>
          </w:tcPr>
          <w:p w:rsidR="00A65BC3" w:rsidRDefault="00A65BC3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5BC3" w:rsidRPr="00885A21" w:rsidRDefault="00A65BC3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</w:t>
            </w:r>
          </w:p>
        </w:tc>
      </w:tr>
      <w:tr w:rsidR="00A65BC3" w:rsidRPr="00885A21" w:rsidTr="00A65BC3">
        <w:trPr>
          <w:trHeight w:val="420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top w:val="single" w:sz="4" w:space="0" w:color="auto"/>
              <w:right w:val="single" w:sz="4" w:space="0" w:color="auto"/>
            </w:tcBorders>
          </w:tcPr>
          <w:p w:rsidR="00A65BC3" w:rsidRDefault="00A65BC3" w:rsidP="00692026">
            <w:pPr>
              <w:pStyle w:val="formattext"/>
              <w:spacing w:after="0"/>
              <w:textAlignment w:val="baseline"/>
            </w:pPr>
            <w:r>
              <w:t>Конкурс творческих работ «Пасхальный сувенир»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A65BC3" w:rsidRDefault="00A65BC3" w:rsidP="00A65BC3">
            <w:pPr>
              <w:pStyle w:val="formattext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5BC3" w:rsidRDefault="00A65BC3" w:rsidP="00692026">
            <w:pPr>
              <w:pStyle w:val="formattext"/>
              <w:spacing w:after="0"/>
              <w:jc w:val="center"/>
              <w:textAlignment w:val="baseline"/>
            </w:pP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ind w:left="36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09" w:type="dxa"/>
            <w:vMerge w:val="restart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>Привлечение родителей к организации и проведению праздников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Посвящение в первоклассники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1559" w:type="dxa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36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«</w:t>
            </w:r>
            <w:proofErr w:type="spellStart"/>
            <w:r>
              <w:t>Арбузник</w:t>
            </w:r>
            <w:proofErr w:type="spellEnd"/>
            <w:r>
              <w:t>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Pr="00885A21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</w:t>
            </w:r>
          </w:p>
        </w:tc>
        <w:tc>
          <w:tcPr>
            <w:tcW w:w="1559" w:type="dxa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«Новогодние огоньки»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136</w:t>
            </w:r>
          </w:p>
        </w:tc>
        <w:tc>
          <w:tcPr>
            <w:tcW w:w="1559" w:type="dxa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Новогодний </w:t>
            </w:r>
            <w:proofErr w:type="spellStart"/>
            <w:r>
              <w:t>квест</w:t>
            </w:r>
            <w:proofErr w:type="spellEnd"/>
            <w:r>
              <w:t xml:space="preserve"> «В гостях у Бабы Яги» на базе ДДТ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</w:t>
            </w: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Выпускной бал (4-е классы)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54</w:t>
            </w: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«Последний звонок»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71732B" w:rsidP="00717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</w:t>
            </w: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    4.</w:t>
            </w:r>
          </w:p>
        </w:tc>
        <w:tc>
          <w:tcPr>
            <w:tcW w:w="2409" w:type="dxa"/>
            <w:vMerge w:val="restart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>Привлечение родителей к участию в походах и поездках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6A579C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Поездка </w:t>
            </w:r>
            <w:proofErr w:type="gramStart"/>
            <w:r>
              <w:t>во</w:t>
            </w:r>
            <w:proofErr w:type="gramEnd"/>
            <w:r>
              <w:t xml:space="preserve"> Ржев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6A579C" w:rsidP="006A57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44</w:t>
            </w:r>
          </w:p>
        </w:tc>
        <w:tc>
          <w:tcPr>
            <w:tcW w:w="1559" w:type="dxa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Поездка в Театр кукол в г</w:t>
            </w:r>
            <w:proofErr w:type="gramStart"/>
            <w:r>
              <w:t>.Т</w:t>
            </w:r>
            <w:proofErr w:type="gramEnd"/>
            <w:r>
              <w:t>верь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6A579C" w:rsidP="006A57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</w:t>
            </w:r>
          </w:p>
        </w:tc>
        <w:tc>
          <w:tcPr>
            <w:tcW w:w="155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 xml:space="preserve">     5.</w:t>
            </w:r>
          </w:p>
        </w:tc>
        <w:tc>
          <w:tcPr>
            <w:tcW w:w="2409" w:type="dxa"/>
            <w:vMerge w:val="restart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Привлечение родителей к участию </w:t>
            </w:r>
            <w:r>
              <w:lastRenderedPageBreak/>
              <w:t>в  творческих проектах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Творческий проект</w:t>
            </w:r>
          </w:p>
          <w:p w:rsidR="0071732B" w:rsidRDefault="006A579C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« Сказка о чистоте </w:t>
            </w:r>
            <w:r w:rsidR="0071732B">
              <w:t>»</w:t>
            </w:r>
          </w:p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(подготовка костюмов и деталей интерьера)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6A579C" w:rsidP="006A579C">
            <w:pPr>
              <w:spacing w:after="200" w:line="276" w:lineRule="auto"/>
              <w:jc w:val="center"/>
            </w:pPr>
            <w:r>
              <w:lastRenderedPageBreak/>
              <w:t>25</w:t>
            </w:r>
          </w:p>
          <w:p w:rsidR="0071732B" w:rsidRDefault="0071732B">
            <w:pPr>
              <w:spacing w:after="200" w:line="276" w:lineRule="auto"/>
            </w:pPr>
          </w:p>
          <w:p w:rsidR="0071732B" w:rsidRDefault="0071732B" w:rsidP="0071732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 xml:space="preserve"> 12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Творческий проект</w:t>
            </w:r>
          </w:p>
          <w:p w:rsidR="0071732B" w:rsidRDefault="00D2609C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«Маленькие герои большой войны»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D2609C" w:rsidP="00D2609C">
            <w:pPr>
              <w:spacing w:after="200" w:line="276" w:lineRule="auto"/>
              <w:jc w:val="center"/>
            </w:pPr>
            <w:r>
              <w:t>26</w:t>
            </w:r>
          </w:p>
          <w:p w:rsidR="0071732B" w:rsidRDefault="0071732B">
            <w:pPr>
              <w:spacing w:after="200" w:line="276" w:lineRule="auto"/>
            </w:pPr>
          </w:p>
          <w:p w:rsidR="0071732B" w:rsidRDefault="0071732B" w:rsidP="0071732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71732B" w:rsidRPr="00885A21" w:rsidRDefault="00D2609C" w:rsidP="00D2609C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        </w:t>
            </w:r>
            <w:r w:rsidR="0071732B">
              <w:t>10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09" w:type="dxa"/>
            <w:vMerge w:val="restart"/>
          </w:tcPr>
          <w:p w:rsidR="0071732B" w:rsidRPr="00885A21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>Совместные полезные дела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Pr="00D07F37" w:rsidRDefault="00D07F37" w:rsidP="00692026">
            <w:pPr>
              <w:pStyle w:val="formattext"/>
              <w:spacing w:before="0" w:beforeAutospacing="0" w:after="0" w:afterAutospacing="0"/>
              <w:textAlignment w:val="baseline"/>
            </w:pPr>
            <w:r w:rsidRPr="00D07F37">
              <w:t>Участие в акции «Большая помощь маленькому другу</w:t>
            </w:r>
            <w:proofErr w:type="gramStart"/>
            <w:r w:rsidRPr="00D07F37">
              <w:t>»(</w:t>
            </w:r>
            <w:proofErr w:type="gramEnd"/>
            <w:r w:rsidRPr="00D07F37">
              <w:t>помощь приютам для животных)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</w:t>
            </w:r>
          </w:p>
        </w:tc>
        <w:tc>
          <w:tcPr>
            <w:tcW w:w="1559" w:type="dxa"/>
          </w:tcPr>
          <w:p w:rsidR="0071732B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60</w:t>
            </w:r>
          </w:p>
        </w:tc>
      </w:tr>
      <w:tr w:rsidR="00D07F37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D07F37" w:rsidRPr="00D07F37" w:rsidRDefault="00D07F37" w:rsidP="00692026">
            <w:pPr>
              <w:pStyle w:val="formattext"/>
              <w:spacing w:before="0" w:beforeAutospacing="0" w:after="0" w:afterAutospacing="0"/>
              <w:textAlignment w:val="baseline"/>
            </w:pPr>
            <w:r w:rsidRPr="00D07F37">
              <w:t>Участие в экологическом проекте»</w:t>
            </w:r>
            <w:r>
              <w:t xml:space="preserve"> </w:t>
            </w:r>
            <w:r w:rsidRPr="00D07F37">
              <w:t>Сдай батарейку»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D07F37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64</w:t>
            </w:r>
          </w:p>
        </w:tc>
        <w:tc>
          <w:tcPr>
            <w:tcW w:w="1559" w:type="dxa"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</w:t>
            </w:r>
          </w:p>
        </w:tc>
      </w:tr>
      <w:tr w:rsidR="00D07F37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D07F37" w:rsidRPr="00D07F37" w:rsidRDefault="00D07F37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Акция «Покорми птиц зимой»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D07F37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34</w:t>
            </w:r>
          </w:p>
        </w:tc>
        <w:tc>
          <w:tcPr>
            <w:tcW w:w="1559" w:type="dxa"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</w:t>
            </w:r>
          </w:p>
        </w:tc>
      </w:tr>
      <w:tr w:rsidR="00D07F37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D07F37" w:rsidRPr="00D07F37" w:rsidRDefault="00D07F37" w:rsidP="00692026">
            <w:pPr>
              <w:pStyle w:val="formattext"/>
              <w:spacing w:before="0" w:beforeAutospacing="0" w:after="0" w:afterAutospacing="0"/>
              <w:textAlignment w:val="baseline"/>
            </w:pPr>
            <w:r w:rsidRPr="00D07F37">
              <w:t>Акция «Родительский патруль»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D07F37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</w:t>
            </w:r>
          </w:p>
        </w:tc>
        <w:tc>
          <w:tcPr>
            <w:tcW w:w="1559" w:type="dxa"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D07F37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D07F37" w:rsidRPr="00D07F37" w:rsidRDefault="00D07F37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Благотворительная акция «Дети вместо цветов»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D07F37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41</w:t>
            </w:r>
          </w:p>
        </w:tc>
        <w:tc>
          <w:tcPr>
            <w:tcW w:w="1559" w:type="dxa"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25</w:t>
            </w:r>
          </w:p>
        </w:tc>
      </w:tr>
      <w:tr w:rsidR="006A579C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79C" w:rsidRDefault="006A579C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6A579C" w:rsidRDefault="006A579C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6A579C" w:rsidRDefault="006A579C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Акция «Милосердие» ко Дню пожилого человека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6A579C" w:rsidRDefault="006A579C" w:rsidP="006A57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</w:t>
            </w:r>
          </w:p>
        </w:tc>
        <w:tc>
          <w:tcPr>
            <w:tcW w:w="1559" w:type="dxa"/>
          </w:tcPr>
          <w:p w:rsidR="006A579C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50</w:t>
            </w:r>
          </w:p>
        </w:tc>
      </w:tr>
      <w:tr w:rsidR="00D07F37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Акция «Окна Победы»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D07F37" w:rsidRDefault="00D07F37" w:rsidP="006A57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147</w:t>
            </w:r>
          </w:p>
        </w:tc>
        <w:tc>
          <w:tcPr>
            <w:tcW w:w="1559" w:type="dxa"/>
          </w:tcPr>
          <w:p w:rsidR="00D07F37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45</w:t>
            </w:r>
          </w:p>
        </w:tc>
      </w:tr>
      <w:tr w:rsidR="00A65BC3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Акция «Подари книгу библиотеке»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A65BC3" w:rsidRDefault="00A65BC3" w:rsidP="006A579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120</w:t>
            </w:r>
          </w:p>
        </w:tc>
        <w:tc>
          <w:tcPr>
            <w:tcW w:w="1559" w:type="dxa"/>
          </w:tcPr>
          <w:p w:rsidR="00A65BC3" w:rsidRDefault="00A65BC3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56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09" w:type="dxa"/>
            <w:vMerge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Субботник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</w:t>
            </w:r>
          </w:p>
        </w:tc>
        <w:tc>
          <w:tcPr>
            <w:tcW w:w="1559" w:type="dxa"/>
          </w:tcPr>
          <w:p w:rsidR="0071732B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</w:t>
            </w:r>
          </w:p>
        </w:tc>
      </w:tr>
      <w:tr w:rsidR="0071732B" w:rsidRPr="00885A21" w:rsidTr="0071732B">
        <w:trPr>
          <w:trHeight w:val="319"/>
        </w:trPr>
        <w:tc>
          <w:tcPr>
            <w:tcW w:w="85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09" w:type="dxa"/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>Работа по предотвращению неуспеваемости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71732B" w:rsidRDefault="0071732B" w:rsidP="00692026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Советы по профилактике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1732B" w:rsidRDefault="00D07F37" w:rsidP="00D07F3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</w:t>
            </w:r>
          </w:p>
        </w:tc>
        <w:tc>
          <w:tcPr>
            <w:tcW w:w="1559" w:type="dxa"/>
          </w:tcPr>
          <w:p w:rsidR="0071732B" w:rsidRDefault="00D07F37" w:rsidP="0069202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</w:t>
            </w:r>
          </w:p>
        </w:tc>
      </w:tr>
      <w:tr w:rsidR="00A65BC3" w:rsidRPr="00885A21" w:rsidTr="00A65BC3">
        <w:trPr>
          <w:trHeight w:val="31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5BC3" w:rsidRPr="00A65BC3" w:rsidRDefault="00A65BC3" w:rsidP="00A65B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65BC3">
              <w:rPr>
                <w:b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BC3" w:rsidRPr="00A65BC3" w:rsidRDefault="00A65BC3" w:rsidP="00A65BC3">
            <w:pPr>
              <w:pStyle w:val="formattext"/>
              <w:ind w:left="141"/>
            </w:pPr>
            <w:r w:rsidRPr="00A65BC3">
              <w:t>Реализация  регионального проекта «Моя Семья» (с указанием классов)</w:t>
            </w:r>
          </w:p>
          <w:p w:rsidR="00A65BC3" w:rsidRPr="00885A21" w:rsidRDefault="00A65BC3" w:rsidP="00A65BC3">
            <w:pPr>
              <w:pStyle w:val="formattext"/>
              <w:ind w:left="141"/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5BC3" w:rsidRPr="007D6AA7" w:rsidRDefault="007D6AA7" w:rsidP="00A65BC3">
            <w:pPr>
              <w:pStyle w:val="formattext"/>
            </w:pPr>
            <w:r>
              <w:t xml:space="preserve"> Участие в отборочном этапе</w:t>
            </w:r>
            <w:r w:rsidRPr="007D6AA7">
              <w:t xml:space="preserve"> </w:t>
            </w:r>
            <w:r w:rsidRPr="007D6AA7">
              <w:rPr>
                <w:bCs/>
              </w:rPr>
              <w:t>регионального этапа</w:t>
            </w:r>
            <w:r>
              <w:rPr>
                <w:bCs/>
              </w:rPr>
              <w:t xml:space="preserve"> </w:t>
            </w:r>
            <w:r w:rsidRPr="007D6AA7">
              <w:t>Всероссийского конкурса «Семья года»</w:t>
            </w:r>
            <w:r>
              <w:t xml:space="preserve">  9а класс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5BC3" w:rsidRPr="00885A21" w:rsidRDefault="007D6AA7" w:rsidP="007D6AA7">
            <w:pPr>
              <w:pStyle w:val="formattext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BC3" w:rsidRPr="00885A21" w:rsidRDefault="007D6AA7" w:rsidP="007D6AA7">
            <w:pPr>
              <w:pStyle w:val="formattext"/>
              <w:jc w:val="center"/>
            </w:pPr>
            <w:r>
              <w:t>2</w:t>
            </w:r>
          </w:p>
        </w:tc>
      </w:tr>
    </w:tbl>
    <w:p w:rsidR="0071732B" w:rsidRPr="00E344CF" w:rsidRDefault="0071732B" w:rsidP="0071732B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</w:p>
    <w:p w:rsidR="00A65BC3" w:rsidRDefault="00A65BC3" w:rsidP="00A65BC3">
      <w:pPr>
        <w:pStyle w:val="a4"/>
        <w:ind w:left="56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МБОУ СОШ № 6 считает своей задачей </w:t>
      </w:r>
      <w:r w:rsidRPr="00366BCB">
        <w:rPr>
          <w:rFonts w:ascii="Times New Roman" w:hAnsi="Times New Roman"/>
          <w:sz w:val="24"/>
          <w:szCs w:val="24"/>
        </w:rPr>
        <w:t xml:space="preserve">укрепление диалога семьи и школы, вовлечение родителей в воспитательный процесс, основанное на совместное воспитание, формирование семейных ценностей. </w:t>
      </w:r>
      <w:r>
        <w:rPr>
          <w:rFonts w:ascii="Times New Roman" w:hAnsi="Times New Roman"/>
          <w:sz w:val="24"/>
          <w:szCs w:val="24"/>
        </w:rPr>
        <w:t>Много внимания уделяется  формированию и развитию</w:t>
      </w:r>
      <w:r w:rsidRPr="00366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уважительных взаимоотношений учителей (в первую очередь – классных руководителей) и родителей</w:t>
      </w:r>
      <w:r w:rsidRPr="00366BCB">
        <w:rPr>
          <w:rFonts w:ascii="Times New Roman" w:hAnsi="Times New Roman"/>
          <w:sz w:val="24"/>
          <w:szCs w:val="24"/>
        </w:rPr>
        <w:t>, вовлечение родителей в деятельность системы образования</w:t>
      </w:r>
      <w:r>
        <w:rPr>
          <w:rFonts w:ascii="Times New Roman" w:hAnsi="Times New Roman"/>
          <w:sz w:val="24"/>
          <w:szCs w:val="24"/>
        </w:rPr>
        <w:t>, развитие семейного воспитания, взаимодействия школы и семьи.</w:t>
      </w:r>
      <w:r w:rsidRPr="00366BCB">
        <w:rPr>
          <w:rFonts w:ascii="Times New Roman" w:hAnsi="Times New Roman"/>
          <w:sz w:val="24"/>
          <w:szCs w:val="24"/>
        </w:rPr>
        <w:t xml:space="preserve"> </w:t>
      </w:r>
    </w:p>
    <w:p w:rsidR="00A65BC3" w:rsidRDefault="00A65BC3" w:rsidP="00A65BC3">
      <w:pPr>
        <w:pStyle w:val="a4"/>
        <w:ind w:left="56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Проблемным вопросом остается работа с родителями по предотвращению неуспеваемости, так как не все законные представители готовы идти на диалог со школой. </w:t>
      </w:r>
    </w:p>
    <w:p w:rsidR="00A65BC3" w:rsidRPr="00366BCB" w:rsidRDefault="00A65BC3" w:rsidP="00A65BC3">
      <w:pPr>
        <w:pStyle w:val="a4"/>
        <w:ind w:left="56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целом, работа с родителями дает свои результаты: все большее количество детей получает возможность участвовать в различных мероприятиях и конкурсах, родители оказывают им поддержку в их начинаниях, пробуют свои силы в совместных проектах школы и семьи.</w:t>
      </w:r>
    </w:p>
    <w:p w:rsidR="002C3747" w:rsidRPr="008C1357" w:rsidRDefault="002C3747" w:rsidP="002C3747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C1357" w:rsidRDefault="008C1357" w:rsidP="000C4941">
      <w:pPr>
        <w:pStyle w:val="a6"/>
        <w:spacing w:after="0" w:line="240" w:lineRule="auto"/>
        <w:ind w:left="1298"/>
        <w:rPr>
          <w:rFonts w:ascii="Times New Roman" w:hAnsi="Times New Roman"/>
          <w:sz w:val="24"/>
          <w:szCs w:val="24"/>
        </w:rPr>
      </w:pPr>
    </w:p>
    <w:p w:rsidR="00A65BC3" w:rsidRDefault="00A65BC3" w:rsidP="00A65BC3"/>
    <w:p w:rsidR="00A65BC3" w:rsidRDefault="00A65BC3" w:rsidP="00A65BC3"/>
    <w:p w:rsidR="00FB730D" w:rsidRPr="00A65BC3" w:rsidRDefault="008C1357" w:rsidP="00A65BC3">
      <w:r w:rsidRPr="00A65BC3">
        <w:t>.</w:t>
      </w:r>
    </w:p>
    <w:p w:rsidR="00C16F67" w:rsidRPr="00E1153C" w:rsidRDefault="00C16F67" w:rsidP="00E1153C"/>
    <w:p w:rsidR="00FB730D" w:rsidRPr="00885A21" w:rsidRDefault="00FB730D" w:rsidP="00E344CF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lastRenderedPageBreak/>
        <w:t>Выводы</w:t>
      </w:r>
      <w:r w:rsidR="00E1153C">
        <w:rPr>
          <w:rFonts w:ascii="Times New Roman" w:hAnsi="Times New Roman"/>
          <w:b/>
          <w:sz w:val="24"/>
          <w:szCs w:val="24"/>
          <w:u w:val="single"/>
        </w:rPr>
        <w:t xml:space="preserve"> по работе за </w:t>
      </w:r>
      <w:r w:rsidR="00817FBB">
        <w:rPr>
          <w:rFonts w:ascii="Times New Roman" w:hAnsi="Times New Roman"/>
          <w:b/>
          <w:sz w:val="24"/>
          <w:szCs w:val="24"/>
          <w:u w:val="single"/>
        </w:rPr>
        <w:t xml:space="preserve">учебный </w:t>
      </w:r>
      <w:r w:rsidR="00E1153C">
        <w:rPr>
          <w:rFonts w:ascii="Times New Roman" w:hAnsi="Times New Roman"/>
          <w:b/>
          <w:sz w:val="24"/>
          <w:szCs w:val="24"/>
          <w:u w:val="single"/>
        </w:rPr>
        <w:t>год</w:t>
      </w:r>
      <w:r w:rsidRPr="00885A2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85A21" w:rsidRPr="00885A21" w:rsidRDefault="00C96F66" w:rsidP="000C4941">
      <w:r w:rsidRPr="00885A21">
        <w:t xml:space="preserve">Реализация </w:t>
      </w:r>
      <w:r w:rsidR="008C1357" w:rsidRPr="00541F47">
        <w:rPr>
          <w:b/>
          <w:u w:val="single"/>
        </w:rPr>
        <w:t>каждой поставленной</w:t>
      </w:r>
      <w:r w:rsidR="00AD4360">
        <w:t xml:space="preserve"> в 2020-2021</w:t>
      </w:r>
      <w:r w:rsidRPr="00885A21">
        <w:t xml:space="preserve"> учебном году </w:t>
      </w:r>
      <w:r w:rsidRPr="00541F47">
        <w:rPr>
          <w:b/>
          <w:u w:val="single"/>
        </w:rPr>
        <w:t>задач</w:t>
      </w:r>
      <w:r w:rsidR="00A439C3" w:rsidRPr="00541F47">
        <w:rPr>
          <w:b/>
          <w:u w:val="single"/>
        </w:rPr>
        <w:t>и</w:t>
      </w:r>
      <w:r w:rsidR="00AD4360">
        <w:rPr>
          <w:b/>
          <w:u w:val="single"/>
        </w:rPr>
        <w:t xml:space="preserve"> </w:t>
      </w:r>
      <w:proofErr w:type="gramStart"/>
      <w:r w:rsidRPr="00541F47">
        <w:rPr>
          <w:b/>
          <w:u w:val="single"/>
        </w:rPr>
        <w:t>через</w:t>
      </w:r>
      <w:proofErr w:type="gramEnd"/>
    </w:p>
    <w:p w:rsidR="00885A21" w:rsidRPr="00885A21" w:rsidRDefault="00C96F66" w:rsidP="000C4941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развитие учительского потенциала,</w:t>
      </w:r>
    </w:p>
    <w:p w:rsidR="00885A21" w:rsidRPr="00885A21" w:rsidRDefault="00885A21" w:rsidP="000C4941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работу с обучающимися,</w:t>
      </w:r>
    </w:p>
    <w:p w:rsidR="00885A21" w:rsidRDefault="00885A21" w:rsidP="000C4941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работу с</w:t>
      </w:r>
      <w:r w:rsidR="00C96F66" w:rsidRPr="00885A21">
        <w:rPr>
          <w:rFonts w:ascii="Times New Roman" w:hAnsi="Times New Roman"/>
          <w:sz w:val="24"/>
          <w:szCs w:val="24"/>
        </w:rPr>
        <w:t xml:space="preserve"> родителями. </w:t>
      </w:r>
    </w:p>
    <w:tbl>
      <w:tblPr>
        <w:tblStyle w:val="a7"/>
        <w:tblW w:w="10314" w:type="dxa"/>
        <w:tblLayout w:type="fixed"/>
        <w:tblLook w:val="04A0"/>
      </w:tblPr>
      <w:tblGrid>
        <w:gridCol w:w="2376"/>
        <w:gridCol w:w="1701"/>
        <w:gridCol w:w="3544"/>
        <w:gridCol w:w="2693"/>
      </w:tblGrid>
      <w:tr w:rsidR="00B26445" w:rsidTr="00271818">
        <w:tc>
          <w:tcPr>
            <w:tcW w:w="2376" w:type="dxa"/>
            <w:vAlign w:val="center"/>
          </w:tcPr>
          <w:p w:rsidR="00B26445" w:rsidRPr="00CC77CD" w:rsidRDefault="00B26445" w:rsidP="00271818">
            <w:pPr>
              <w:jc w:val="center"/>
            </w:pPr>
            <w:r>
              <w:t>Задача</w:t>
            </w:r>
          </w:p>
        </w:tc>
        <w:tc>
          <w:tcPr>
            <w:tcW w:w="5245" w:type="dxa"/>
            <w:gridSpan w:val="2"/>
            <w:vAlign w:val="center"/>
          </w:tcPr>
          <w:p w:rsidR="00B26445" w:rsidRDefault="00B26445" w:rsidP="00271818">
            <w:pPr>
              <w:jc w:val="center"/>
            </w:pPr>
            <w:r>
              <w:t>Реализация задачи</w:t>
            </w:r>
          </w:p>
        </w:tc>
        <w:tc>
          <w:tcPr>
            <w:tcW w:w="2693" w:type="dxa"/>
            <w:vAlign w:val="center"/>
          </w:tcPr>
          <w:p w:rsidR="00B26445" w:rsidRDefault="00B26445" w:rsidP="00271818">
            <w:pPr>
              <w:jc w:val="center"/>
            </w:pPr>
            <w:r>
              <w:t>Результат</w:t>
            </w:r>
          </w:p>
        </w:tc>
      </w:tr>
      <w:tr w:rsidR="00B26445" w:rsidTr="00271818">
        <w:tc>
          <w:tcPr>
            <w:tcW w:w="2376" w:type="dxa"/>
            <w:vMerge w:val="restart"/>
          </w:tcPr>
          <w:p w:rsidR="00B26445" w:rsidRPr="009C3C05" w:rsidRDefault="009D36D7" w:rsidP="00271818">
            <w:r>
              <w:t>Создание единого образовательного пространства</w:t>
            </w:r>
            <w:r w:rsidR="00B26445">
              <w:t xml:space="preserve"> для профессионального развития</w:t>
            </w:r>
          </w:p>
        </w:tc>
        <w:tc>
          <w:tcPr>
            <w:tcW w:w="1701" w:type="dxa"/>
          </w:tcPr>
          <w:p w:rsidR="00B26445" w:rsidRPr="00CC77CD" w:rsidRDefault="00B26445" w:rsidP="00271818">
            <w:r w:rsidRPr="00CC77CD">
              <w:t>развитие учительского потенциала</w:t>
            </w:r>
          </w:p>
        </w:tc>
        <w:tc>
          <w:tcPr>
            <w:tcW w:w="3544" w:type="dxa"/>
          </w:tcPr>
          <w:p w:rsidR="00B26445" w:rsidRDefault="00B26445" w:rsidP="00271818">
            <w:r>
              <w:t>Знакомство и отбор  эффективных педагогических методик с применением цифровых технологий для  использования в урочной и внеурочной деятельности</w:t>
            </w:r>
          </w:p>
        </w:tc>
        <w:tc>
          <w:tcPr>
            <w:tcW w:w="2693" w:type="dxa"/>
            <w:vMerge w:val="restart"/>
          </w:tcPr>
          <w:p w:rsidR="00B26445" w:rsidRDefault="00B26445" w:rsidP="00271818">
            <w:r>
              <w:t xml:space="preserve">Создан банк </w:t>
            </w:r>
            <w:proofErr w:type="spellStart"/>
            <w:r>
              <w:t>интернет-ресурсов</w:t>
            </w:r>
            <w:proofErr w:type="spellEnd"/>
            <w:r>
              <w:t xml:space="preserve"> для урочной и внеурочной деятельности</w:t>
            </w:r>
            <w:r w:rsidR="00F76C15">
              <w:t>.</w:t>
            </w:r>
          </w:p>
          <w:p w:rsidR="00B26445" w:rsidRDefault="00B26445" w:rsidP="00271818"/>
        </w:tc>
      </w:tr>
      <w:tr w:rsidR="00B26445" w:rsidTr="00271818">
        <w:tc>
          <w:tcPr>
            <w:tcW w:w="2376" w:type="dxa"/>
            <w:vMerge/>
          </w:tcPr>
          <w:p w:rsidR="00B26445" w:rsidRDefault="00B26445" w:rsidP="00271818"/>
        </w:tc>
        <w:tc>
          <w:tcPr>
            <w:tcW w:w="1701" w:type="dxa"/>
          </w:tcPr>
          <w:p w:rsidR="00B26445" w:rsidRPr="00CC77CD" w:rsidRDefault="00B26445" w:rsidP="00271818">
            <w:r w:rsidRPr="00CC77CD">
              <w:t xml:space="preserve">работу с </w:t>
            </w:r>
            <w:proofErr w:type="gramStart"/>
            <w:r w:rsidRPr="00CC77CD">
              <w:t>обучающимися</w:t>
            </w:r>
            <w:proofErr w:type="gramEnd"/>
          </w:p>
        </w:tc>
        <w:tc>
          <w:tcPr>
            <w:tcW w:w="3544" w:type="dxa"/>
          </w:tcPr>
          <w:p w:rsidR="00B26445" w:rsidRDefault="00073E65" w:rsidP="00271818">
            <w:r>
              <w:t xml:space="preserve">Создание условий для успешного самостоятельного использования цифровых технологий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693" w:type="dxa"/>
            <w:vMerge/>
          </w:tcPr>
          <w:p w:rsidR="00B26445" w:rsidRDefault="00B26445" w:rsidP="00271818"/>
        </w:tc>
      </w:tr>
      <w:tr w:rsidR="00B26445" w:rsidTr="00271818">
        <w:tc>
          <w:tcPr>
            <w:tcW w:w="2376" w:type="dxa"/>
            <w:vMerge/>
          </w:tcPr>
          <w:p w:rsidR="00B26445" w:rsidRDefault="00B26445" w:rsidP="00271818"/>
        </w:tc>
        <w:tc>
          <w:tcPr>
            <w:tcW w:w="1701" w:type="dxa"/>
          </w:tcPr>
          <w:p w:rsidR="00B26445" w:rsidRPr="00CC77CD" w:rsidRDefault="00B26445" w:rsidP="00271818">
            <w:r w:rsidRPr="00CC77CD">
              <w:t>работу с родителями</w:t>
            </w:r>
          </w:p>
        </w:tc>
        <w:tc>
          <w:tcPr>
            <w:tcW w:w="3544" w:type="dxa"/>
          </w:tcPr>
          <w:p w:rsidR="00B26445" w:rsidRDefault="00B26445" w:rsidP="00271818">
            <w:r w:rsidRPr="00B469B3">
              <w:t xml:space="preserve">Выявление возможностей родителей для участия в организации </w:t>
            </w:r>
            <w:r w:rsidR="00F76C15">
              <w:t>образовательного процесса с использованием цифровых ресурсов</w:t>
            </w:r>
          </w:p>
        </w:tc>
        <w:tc>
          <w:tcPr>
            <w:tcW w:w="2693" w:type="dxa"/>
            <w:vMerge/>
          </w:tcPr>
          <w:p w:rsidR="00B26445" w:rsidRDefault="00B26445" w:rsidP="00271818"/>
        </w:tc>
      </w:tr>
      <w:tr w:rsidR="00B26445" w:rsidTr="00271818">
        <w:tc>
          <w:tcPr>
            <w:tcW w:w="2376" w:type="dxa"/>
            <w:vMerge w:val="restart"/>
          </w:tcPr>
          <w:p w:rsidR="00B26445" w:rsidRPr="009C3C05" w:rsidRDefault="009D36D7" w:rsidP="00271818">
            <w:r>
              <w:t>Э</w:t>
            </w:r>
            <w:r w:rsidR="00F76C15">
              <w:t>ффективное использование педагогических технологий и инновационного опыта</w:t>
            </w:r>
          </w:p>
        </w:tc>
        <w:tc>
          <w:tcPr>
            <w:tcW w:w="1701" w:type="dxa"/>
          </w:tcPr>
          <w:p w:rsidR="00B26445" w:rsidRPr="00CC77CD" w:rsidRDefault="00B26445" w:rsidP="00271818">
            <w:r w:rsidRPr="00CC77CD">
              <w:t>развитие учительского потенциала</w:t>
            </w:r>
          </w:p>
        </w:tc>
        <w:tc>
          <w:tcPr>
            <w:tcW w:w="3544" w:type="dxa"/>
          </w:tcPr>
          <w:p w:rsidR="001B73CA" w:rsidRPr="001B73CA" w:rsidRDefault="001B73CA" w:rsidP="001B73CA">
            <w:pPr>
              <w:shd w:val="clear" w:color="auto" w:fill="FFFFFF"/>
              <w:jc w:val="both"/>
              <w:textAlignment w:val="baseline"/>
              <w:rPr>
                <w:color w:val="111111"/>
                <w:bdr w:val="none" w:sz="0" w:space="0" w:color="auto" w:frame="1"/>
              </w:rPr>
            </w:pPr>
            <w:r w:rsidRPr="001B73CA">
              <w:rPr>
                <w:color w:val="111111"/>
                <w:shd w:val="clear" w:color="auto" w:fill="FFFFFF"/>
              </w:rPr>
              <w:t>О</w:t>
            </w:r>
            <w:r>
              <w:rPr>
                <w:color w:val="111111"/>
                <w:shd w:val="clear" w:color="auto" w:fill="FFFFFF"/>
              </w:rPr>
              <w:t>птимизация</w:t>
            </w:r>
            <w:r w:rsidRPr="001B73CA">
              <w:rPr>
                <w:color w:val="111111"/>
                <w:shd w:val="clear" w:color="auto" w:fill="FFFFFF"/>
              </w:rPr>
              <w:t>  учебного и воспитате</w:t>
            </w:r>
            <w:r>
              <w:rPr>
                <w:color w:val="111111"/>
                <w:shd w:val="clear" w:color="auto" w:fill="FFFFFF"/>
              </w:rPr>
              <w:t>льного процесса, способствование</w:t>
            </w:r>
            <w:r w:rsidRPr="001B73CA">
              <w:rPr>
                <w:color w:val="111111"/>
                <w:shd w:val="clear" w:color="auto" w:fill="FFFFFF"/>
              </w:rPr>
              <w:t xml:space="preserve"> внедрения инновацио</w:t>
            </w:r>
            <w:r>
              <w:rPr>
                <w:color w:val="111111"/>
                <w:shd w:val="clear" w:color="auto" w:fill="FFFFFF"/>
              </w:rPr>
              <w:t>нных методов обучения, повышение</w:t>
            </w:r>
            <w:r w:rsidRPr="001B73CA">
              <w:rPr>
                <w:color w:val="111111"/>
                <w:shd w:val="clear" w:color="auto" w:fill="FFFFFF"/>
              </w:rPr>
              <w:t xml:space="preserve"> престижа школы.</w:t>
            </w:r>
          </w:p>
          <w:p w:rsidR="00073E65" w:rsidRPr="001B73CA" w:rsidRDefault="00B26445" w:rsidP="001B73CA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111111"/>
              </w:rPr>
            </w:pPr>
            <w:proofErr w:type="gramStart"/>
            <w:r w:rsidRPr="001B73CA">
              <w:t>Подтверждение профессиональной компетенции (педагогическое тестирование</w:t>
            </w:r>
            <w:r w:rsidR="00073E65" w:rsidRPr="001B73CA">
              <w:t xml:space="preserve"> в  « </w:t>
            </w:r>
            <w:proofErr w:type="spellStart"/>
            <w:r w:rsidR="00073E65" w:rsidRPr="001B73CA">
              <w:t>Интенсиве</w:t>
            </w:r>
            <w:proofErr w:type="spellEnd"/>
            <w:r w:rsidR="00073E65" w:rsidRPr="001B73CA">
              <w:t xml:space="preserve"> Я Учитель» - «Цифровые компетенции педагога», «Компетенции успешного современного учителя».</w:t>
            </w:r>
            <w:proofErr w:type="gramEnd"/>
          </w:p>
          <w:p w:rsidR="00B26445" w:rsidRPr="00073E65" w:rsidRDefault="00B26445" w:rsidP="00073E65">
            <w:pPr>
              <w:rPr>
                <w:sz w:val="24"/>
                <w:szCs w:val="24"/>
              </w:rPr>
            </w:pPr>
            <w:r w:rsidRPr="00073E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9D36D7" w:rsidRDefault="009D36D7" w:rsidP="001B73CA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color w:val="111111"/>
                <w:bdr w:val="none" w:sz="0" w:space="0" w:color="auto" w:frame="1"/>
              </w:rPr>
              <w:t xml:space="preserve">Разработки нестандартных уроков (использование </w:t>
            </w:r>
            <w:proofErr w:type="spellStart"/>
            <w:r>
              <w:rPr>
                <w:color w:val="111111"/>
                <w:bdr w:val="none" w:sz="0" w:space="0" w:color="auto" w:frame="1"/>
              </w:rPr>
              <w:t>межпредметной</w:t>
            </w:r>
            <w:proofErr w:type="spellEnd"/>
            <w:r>
              <w:rPr>
                <w:color w:val="111111"/>
                <w:bdr w:val="none" w:sz="0" w:space="0" w:color="auto" w:frame="1"/>
              </w:rPr>
              <w:t xml:space="preserve"> связи, цифровых технологий, проектного и исследовательского метода обучения, проблемного обучения).</w:t>
            </w:r>
          </w:p>
          <w:p w:rsidR="009D36D7" w:rsidRDefault="009D36D7" w:rsidP="001B73CA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111111"/>
                <w:bdr w:val="none" w:sz="0" w:space="0" w:color="auto" w:frame="1"/>
              </w:rPr>
              <w:t xml:space="preserve">Проекты и презентации учащихся, педагогов.  </w:t>
            </w:r>
            <w:r w:rsidRPr="009D36D7">
              <w:rPr>
                <w:sz w:val="24"/>
                <w:szCs w:val="24"/>
              </w:rPr>
              <w:t>Разработки внеклассных мероприятий с использованием цифровых технологий</w:t>
            </w:r>
            <w:r>
              <w:rPr>
                <w:sz w:val="24"/>
                <w:szCs w:val="24"/>
              </w:rPr>
              <w:t>.</w:t>
            </w:r>
          </w:p>
          <w:p w:rsidR="00B26445" w:rsidRPr="009D36D7" w:rsidRDefault="00B26445" w:rsidP="00271818"/>
        </w:tc>
      </w:tr>
      <w:tr w:rsidR="00B26445" w:rsidTr="00271818">
        <w:tc>
          <w:tcPr>
            <w:tcW w:w="2376" w:type="dxa"/>
            <w:vMerge/>
          </w:tcPr>
          <w:p w:rsidR="00B26445" w:rsidRDefault="00B26445" w:rsidP="00271818"/>
        </w:tc>
        <w:tc>
          <w:tcPr>
            <w:tcW w:w="1701" w:type="dxa"/>
          </w:tcPr>
          <w:p w:rsidR="00B26445" w:rsidRPr="00CC77CD" w:rsidRDefault="00B26445" w:rsidP="00271818">
            <w:r w:rsidRPr="00CC77CD">
              <w:t xml:space="preserve">работу с </w:t>
            </w:r>
            <w:proofErr w:type="gramStart"/>
            <w:r w:rsidRPr="00CC77CD">
              <w:t>обучающимися</w:t>
            </w:r>
            <w:proofErr w:type="gramEnd"/>
          </w:p>
        </w:tc>
        <w:tc>
          <w:tcPr>
            <w:tcW w:w="3544" w:type="dxa"/>
          </w:tcPr>
          <w:p w:rsidR="00073E65" w:rsidRPr="00073E65" w:rsidRDefault="00073E65" w:rsidP="00073E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Pr="00073E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овышение уровня познавательных способностей обучающихся через использование цифровых технологий, привитие умения ориентироваться в информационном пространстве, формирование у обучающихся  информационной активности и </w:t>
            </w:r>
            <w:proofErr w:type="spellStart"/>
            <w:r w:rsidRPr="00073E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медиаграмотности</w:t>
            </w:r>
            <w:proofErr w:type="spellEnd"/>
            <w:r w:rsidRPr="00073E6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B26445" w:rsidRPr="00157F58" w:rsidRDefault="00B26445" w:rsidP="00073E65"/>
        </w:tc>
        <w:tc>
          <w:tcPr>
            <w:tcW w:w="2693" w:type="dxa"/>
            <w:vMerge/>
          </w:tcPr>
          <w:p w:rsidR="00B26445" w:rsidRDefault="00B26445" w:rsidP="00271818"/>
        </w:tc>
      </w:tr>
      <w:tr w:rsidR="00B26445" w:rsidTr="00271818">
        <w:tc>
          <w:tcPr>
            <w:tcW w:w="2376" w:type="dxa"/>
            <w:vMerge/>
          </w:tcPr>
          <w:p w:rsidR="00B26445" w:rsidRDefault="00B26445" w:rsidP="00271818"/>
        </w:tc>
        <w:tc>
          <w:tcPr>
            <w:tcW w:w="1701" w:type="dxa"/>
          </w:tcPr>
          <w:p w:rsidR="00B26445" w:rsidRPr="00CC77CD" w:rsidRDefault="00B26445" w:rsidP="00271818">
            <w:r w:rsidRPr="00CC77CD">
              <w:t>работу с родителями</w:t>
            </w:r>
          </w:p>
        </w:tc>
        <w:tc>
          <w:tcPr>
            <w:tcW w:w="3544" w:type="dxa"/>
          </w:tcPr>
          <w:p w:rsidR="00B26445" w:rsidRPr="009D36D7" w:rsidRDefault="009D36D7" w:rsidP="00271818">
            <w:r w:rsidRPr="009D36D7">
              <w:t xml:space="preserve">Организация ликбеза по использованию образовательных интернет </w:t>
            </w:r>
            <w:r>
              <w:t>–</w:t>
            </w:r>
            <w:r w:rsidRPr="009D36D7">
              <w:t xml:space="preserve"> площадок</w:t>
            </w:r>
            <w:r>
              <w:t xml:space="preserve"> </w:t>
            </w:r>
          </w:p>
        </w:tc>
        <w:tc>
          <w:tcPr>
            <w:tcW w:w="2693" w:type="dxa"/>
            <w:vMerge/>
          </w:tcPr>
          <w:p w:rsidR="00B26445" w:rsidRDefault="00B26445" w:rsidP="00271818"/>
        </w:tc>
      </w:tr>
      <w:tr w:rsidR="00B26445" w:rsidTr="00271818">
        <w:tc>
          <w:tcPr>
            <w:tcW w:w="2376" w:type="dxa"/>
            <w:vMerge w:val="restart"/>
          </w:tcPr>
          <w:p w:rsidR="00B26445" w:rsidRPr="005851A0" w:rsidRDefault="009D36D7" w:rsidP="0027181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851A0" w:rsidRPr="005851A0">
              <w:rPr>
                <w:rFonts w:ascii="Times New Roman" w:hAnsi="Times New Roman"/>
              </w:rPr>
              <w:t>беспечение непрерывного процесса становления, развития разносторонней личности обучающегося и ее социализации</w:t>
            </w:r>
          </w:p>
        </w:tc>
        <w:tc>
          <w:tcPr>
            <w:tcW w:w="1701" w:type="dxa"/>
          </w:tcPr>
          <w:p w:rsidR="00B26445" w:rsidRPr="00CC77CD" w:rsidRDefault="00B26445" w:rsidP="00271818">
            <w:r w:rsidRPr="00CC77CD">
              <w:t>развитие учительского потенциала</w:t>
            </w:r>
          </w:p>
        </w:tc>
        <w:tc>
          <w:tcPr>
            <w:tcW w:w="3544" w:type="dxa"/>
          </w:tcPr>
          <w:p w:rsidR="00B26445" w:rsidRDefault="00C26048" w:rsidP="00271818">
            <w:r>
              <w:rPr>
                <w:color w:val="111111"/>
                <w:shd w:val="clear" w:color="auto" w:fill="FFFFFF"/>
              </w:rPr>
              <w:t xml:space="preserve">Методические информационные разработки,  методические рекомендации, статьи, сценарии уроков, занятий внеурочной деятельности, </w:t>
            </w:r>
            <w:proofErr w:type="spellStart"/>
            <w:r>
              <w:rPr>
                <w:color w:val="111111"/>
                <w:shd w:val="clear" w:color="auto" w:fill="FFFFFF"/>
              </w:rPr>
              <w:t>мультимедиаразработки</w:t>
            </w:r>
            <w:proofErr w:type="spellEnd"/>
            <w:r>
              <w:rPr>
                <w:color w:val="111111"/>
                <w:shd w:val="clear" w:color="auto" w:fill="FFFFFF"/>
              </w:rPr>
              <w:t>;</w:t>
            </w:r>
          </w:p>
        </w:tc>
        <w:tc>
          <w:tcPr>
            <w:tcW w:w="2693" w:type="dxa"/>
            <w:vMerge w:val="restart"/>
          </w:tcPr>
          <w:p w:rsidR="00B26445" w:rsidRPr="001D2C99" w:rsidRDefault="009D36D7" w:rsidP="00271818">
            <w:r w:rsidRPr="009D36D7">
              <w:rPr>
                <w:sz w:val="24"/>
                <w:szCs w:val="24"/>
                <w:shd w:val="clear" w:color="auto" w:fill="FFFFFF"/>
              </w:rPr>
              <w:t xml:space="preserve">Качественное изменение усвоения содержания программы;  расширение возможностей дополнительного образования; </w:t>
            </w:r>
            <w:r w:rsidRPr="009D36D7">
              <w:rPr>
                <w:sz w:val="24"/>
                <w:szCs w:val="24"/>
                <w:shd w:val="clear" w:color="auto" w:fill="FFFFFF"/>
              </w:rPr>
              <w:lastRenderedPageBreak/>
              <w:t>обеспечение социально-воспитательных эффектов; обеспечение эффектов психического (эмоционального, когнитивного) развития; выведение ребенка из группы риска, нормализация ситуации развития.</w:t>
            </w:r>
            <w:r w:rsidRPr="009D36D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B26445" w:rsidTr="00271818">
        <w:tc>
          <w:tcPr>
            <w:tcW w:w="2376" w:type="dxa"/>
            <w:vMerge/>
          </w:tcPr>
          <w:p w:rsidR="00B26445" w:rsidRPr="009C3C05" w:rsidRDefault="00B26445" w:rsidP="00271818"/>
        </w:tc>
        <w:tc>
          <w:tcPr>
            <w:tcW w:w="1701" w:type="dxa"/>
          </w:tcPr>
          <w:p w:rsidR="00B26445" w:rsidRPr="00CC77CD" w:rsidRDefault="00B26445" w:rsidP="00271818">
            <w:r w:rsidRPr="00CC77CD">
              <w:t xml:space="preserve">работу с </w:t>
            </w:r>
            <w:proofErr w:type="gramStart"/>
            <w:r w:rsidRPr="00CC77CD">
              <w:t>обучающимися</w:t>
            </w:r>
            <w:proofErr w:type="gramEnd"/>
          </w:p>
        </w:tc>
        <w:tc>
          <w:tcPr>
            <w:tcW w:w="3544" w:type="dxa"/>
          </w:tcPr>
          <w:p w:rsidR="00B26445" w:rsidRDefault="00DB3EAD" w:rsidP="00271818">
            <w:r>
              <w:t>Использование полученных знаний и навыков</w:t>
            </w:r>
            <w:r w:rsidR="005851A0">
              <w:t xml:space="preserve"> при </w:t>
            </w:r>
            <w:r>
              <w:t xml:space="preserve">разработке </w:t>
            </w:r>
            <w:proofErr w:type="gramStart"/>
            <w:r>
              <w:t>индивидуального проекта</w:t>
            </w:r>
            <w:proofErr w:type="gramEnd"/>
            <w:r w:rsidR="005851A0">
              <w:t xml:space="preserve"> по </w:t>
            </w:r>
            <w:r w:rsidR="005851A0">
              <w:lastRenderedPageBreak/>
              <w:t xml:space="preserve">предмету, </w:t>
            </w:r>
            <w:r>
              <w:t>проверке уровня знаний по теме, подготовке к уроку, участии в дистанционных олимпиадах и конкурсах, подготовке к ГИА</w:t>
            </w:r>
          </w:p>
        </w:tc>
        <w:tc>
          <w:tcPr>
            <w:tcW w:w="2693" w:type="dxa"/>
            <w:vMerge/>
          </w:tcPr>
          <w:p w:rsidR="00B26445" w:rsidRDefault="00B26445" w:rsidP="00271818"/>
        </w:tc>
      </w:tr>
      <w:tr w:rsidR="00B26445" w:rsidTr="00271818">
        <w:tc>
          <w:tcPr>
            <w:tcW w:w="2376" w:type="dxa"/>
            <w:vMerge/>
          </w:tcPr>
          <w:p w:rsidR="00B26445" w:rsidRPr="009C3C05" w:rsidRDefault="00B26445" w:rsidP="00271818"/>
        </w:tc>
        <w:tc>
          <w:tcPr>
            <w:tcW w:w="1701" w:type="dxa"/>
          </w:tcPr>
          <w:p w:rsidR="00B26445" w:rsidRPr="00CC77CD" w:rsidRDefault="00B26445" w:rsidP="00271818">
            <w:r w:rsidRPr="00CC77CD">
              <w:t>работу с родителями</w:t>
            </w:r>
          </w:p>
        </w:tc>
        <w:tc>
          <w:tcPr>
            <w:tcW w:w="3544" w:type="dxa"/>
          </w:tcPr>
          <w:p w:rsidR="00C26048" w:rsidRPr="00E872AA" w:rsidRDefault="00C26048" w:rsidP="00C26048">
            <w:r>
              <w:t xml:space="preserve"> Организация мероприятий,</w:t>
            </w:r>
          </w:p>
          <w:p w:rsidR="00C26048" w:rsidRDefault="00C26048" w:rsidP="00C26048">
            <w:r w:rsidRPr="00E872AA">
              <w:t>выполнение творческих семейных заданий при подготовке мероприятий</w:t>
            </w:r>
            <w:r>
              <w:t>,</w:t>
            </w:r>
          </w:p>
          <w:p w:rsidR="00C26048" w:rsidRDefault="00C26048" w:rsidP="00C26048">
            <w:r w:rsidRPr="00FE327F">
              <w:t>представление результатов совместного творчества</w:t>
            </w:r>
            <w:r>
              <w:t>.</w:t>
            </w:r>
          </w:p>
          <w:p w:rsidR="00B26445" w:rsidRDefault="00C26048" w:rsidP="00C26048">
            <w:r>
              <w:t>Привлечение к работе в жюри.</w:t>
            </w:r>
          </w:p>
        </w:tc>
        <w:tc>
          <w:tcPr>
            <w:tcW w:w="2693" w:type="dxa"/>
            <w:vMerge/>
          </w:tcPr>
          <w:p w:rsidR="00B26445" w:rsidRDefault="00B26445" w:rsidP="00271818"/>
        </w:tc>
      </w:tr>
    </w:tbl>
    <w:p w:rsidR="008F2A74" w:rsidRDefault="008F2A74" w:rsidP="008F2A74">
      <w:pPr>
        <w:pStyle w:val="a4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185EE8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тодические темы ШМО, проведенные</w:t>
      </w:r>
      <w:r w:rsidRPr="00185EE8">
        <w:rPr>
          <w:rFonts w:ascii="Times New Roman" w:hAnsi="Times New Roman"/>
          <w:sz w:val="24"/>
          <w:szCs w:val="24"/>
        </w:rPr>
        <w:t xml:space="preserve"> мероприятия соответствуют цели и </w:t>
      </w:r>
      <w:r>
        <w:rPr>
          <w:rFonts w:ascii="Times New Roman" w:hAnsi="Times New Roman"/>
          <w:sz w:val="24"/>
          <w:szCs w:val="24"/>
        </w:rPr>
        <w:t xml:space="preserve">задачам методической темы школы, направлены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8F2A74" w:rsidRDefault="008F2A74" w:rsidP="008F2A74">
      <w:pPr>
        <w:pStyle w:val="a4"/>
        <w:numPr>
          <w:ilvl w:val="0"/>
          <w:numId w:val="26"/>
        </w:numPr>
        <w:ind w:left="99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теоретических вопросов по  повышения эффективности образовательного процесса через расширение границ использования ЦОС;</w:t>
      </w:r>
    </w:p>
    <w:p w:rsidR="008F2A74" w:rsidRPr="005E731C" w:rsidRDefault="008F2A74" w:rsidP="008F2A74">
      <w:pPr>
        <w:pStyle w:val="a4"/>
        <w:numPr>
          <w:ilvl w:val="0"/>
          <w:numId w:val="26"/>
        </w:numPr>
        <w:ind w:left="99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5E731C">
        <w:rPr>
          <w:rFonts w:ascii="Times New Roman" w:hAnsi="Times New Roman"/>
          <w:sz w:val="24"/>
          <w:szCs w:val="24"/>
        </w:rPr>
        <w:t>ормирование эффективной системы взаимодействия школы и родителей, способствующей достижению образовате</w:t>
      </w:r>
      <w:r>
        <w:rPr>
          <w:rFonts w:ascii="Times New Roman" w:hAnsi="Times New Roman"/>
          <w:sz w:val="24"/>
          <w:szCs w:val="24"/>
        </w:rPr>
        <w:t>льных и воспитательных эффектов, повышения качества образования;</w:t>
      </w:r>
    </w:p>
    <w:p w:rsidR="008F2A74" w:rsidRPr="00165896" w:rsidRDefault="008F2A74" w:rsidP="008F2A74">
      <w:pPr>
        <w:pStyle w:val="a4"/>
        <w:numPr>
          <w:ilvl w:val="0"/>
          <w:numId w:val="26"/>
        </w:numPr>
        <w:ind w:left="99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организацию</w:t>
      </w:r>
      <w:r w:rsidRPr="005E7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внеклассной работы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, направленной на развитие личности не только ребенка, но и педагога.</w:t>
      </w:r>
    </w:p>
    <w:p w:rsidR="008F2A74" w:rsidRPr="00185EE8" w:rsidRDefault="008F2A74" w:rsidP="008F2A74">
      <w:pPr>
        <w:ind w:left="567" w:firstLine="284"/>
        <w:jc w:val="both"/>
      </w:pPr>
      <w:r>
        <w:t>Методическая работа проводится</w:t>
      </w:r>
      <w:r w:rsidRPr="00185EE8">
        <w:t xml:space="preserve"> в сис</w:t>
      </w:r>
      <w:r>
        <w:t xml:space="preserve">теме и </w:t>
      </w:r>
      <w:r w:rsidRPr="00185EE8">
        <w:t>направлена на повышение уровня профессиональной компетентности педагогов, роста познавательных и творческих способностей обучающихся различных категорий.</w:t>
      </w:r>
    </w:p>
    <w:p w:rsidR="008F2A74" w:rsidRDefault="008F2A74" w:rsidP="008F2A74">
      <w:pPr>
        <w:ind w:left="567" w:firstLine="284"/>
        <w:jc w:val="both"/>
        <w:rPr>
          <w:color w:val="FF0000"/>
        </w:rPr>
      </w:pPr>
      <w:r w:rsidRPr="00185EE8">
        <w:t>Единство урочной и внеурочной деятельности педагогов</w:t>
      </w:r>
      <w:r>
        <w:t>, открытость перед родительской общественностью позволили</w:t>
      </w:r>
      <w:r w:rsidRPr="00185EE8">
        <w:t xml:space="preserve"> повысить образовательный и воспитательный потенциал уроков и мероприятий</w:t>
      </w:r>
      <w:r>
        <w:t>, положительно отразили</w:t>
      </w:r>
      <w:r w:rsidRPr="00185EE8">
        <w:t>сь на процессе самореализации и социализации всех участников образовательного процесса.</w:t>
      </w:r>
      <w:r>
        <w:rPr>
          <w:color w:val="FF0000"/>
        </w:rPr>
        <w:t xml:space="preserve"> </w:t>
      </w:r>
    </w:p>
    <w:p w:rsidR="008F2A74" w:rsidRPr="00093780" w:rsidRDefault="008F2A74" w:rsidP="008F2A74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</w:p>
    <w:p w:rsidR="008F2A74" w:rsidRDefault="008F2A74" w:rsidP="008F2A74">
      <w:pPr>
        <w:ind w:left="567"/>
        <w:jc w:val="both"/>
      </w:pPr>
      <w:r>
        <w:t xml:space="preserve">      К положительным тенденциям развития учительского потенциала можно отнести активную работу педагогов МБОУ СОШ № 6 на различных образовательных платформах («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», «</w:t>
      </w:r>
      <w:proofErr w:type="spellStart"/>
      <w:r>
        <w:t>Яндекс.учебник</w:t>
      </w:r>
      <w:proofErr w:type="spellEnd"/>
      <w:r>
        <w:t xml:space="preserve">» «Единый </w:t>
      </w:r>
      <w:proofErr w:type="spellStart"/>
      <w:r>
        <w:t>урок.рф</w:t>
      </w:r>
      <w:proofErr w:type="spellEnd"/>
      <w:r>
        <w:t>», «РЭШ» «Решу ЕГЭ»), повышение квалификации на очных и дистанционных курсах ( 19 человек), развитие взаимодействия внутри школьных методических объединений, работу учителей по самообразованию, обмен опытом в рамках ГМО.</w:t>
      </w:r>
    </w:p>
    <w:p w:rsidR="008F2A74" w:rsidRDefault="008F2A74" w:rsidP="008F2A74">
      <w:pPr>
        <w:ind w:left="567"/>
        <w:jc w:val="both"/>
      </w:pPr>
      <w:r>
        <w:t xml:space="preserve">    Необходимо продолжить работу в данном направлении, особое внимание уделить системе наставничества, работе творческих групп (не во всех ШМО они имеются), взаимодействию ШМО учителей начальных классов и ШМО учителей-предметников по вопросам преемственности, а также привлечению педагога-психолога к совместной работе с учителями-предметниками в выпускных классах.</w:t>
      </w:r>
    </w:p>
    <w:p w:rsidR="008F2A74" w:rsidRDefault="008F2A74" w:rsidP="008F2A74">
      <w:r>
        <w:t xml:space="preserve">   </w:t>
      </w:r>
    </w:p>
    <w:p w:rsidR="008F2A74" w:rsidRDefault="008F2A74" w:rsidP="00A525A6">
      <w:pPr>
        <w:ind w:left="567"/>
        <w:jc w:val="both"/>
      </w:pPr>
      <w:r>
        <w:t xml:space="preserve">    Среди задач, реализованных в работе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полностью, можно назвать проектную деятельность. За 2020/2021 учебный год в школе </w:t>
      </w:r>
      <w:r w:rsidRPr="00A525A6">
        <w:t>была проведена работа в двух направлениях: педагогический проект по созданию творческой группы учителе</w:t>
      </w:r>
      <w:r w:rsidR="00A525A6" w:rsidRPr="00A525A6">
        <w:t>й, родителей и обучающихся по работе над проектом для участия в муниципальном проекте «Школьная инициатива»</w:t>
      </w:r>
      <w:r w:rsidRPr="00A525A6">
        <w:t xml:space="preserve">  и проектная деятельность с </w:t>
      </w:r>
      <w:proofErr w:type="gramStart"/>
      <w:r w:rsidRPr="00A525A6">
        <w:t>обучающимися</w:t>
      </w:r>
      <w:proofErr w:type="gramEnd"/>
      <w:r w:rsidRPr="00A525A6">
        <w:t>.</w:t>
      </w:r>
      <w:r>
        <w:t xml:space="preserve"> Особенно активизировалась работа в данном направлении в рамках предметных недель. Итогом  стала защита п</w:t>
      </w:r>
      <w:r w:rsidR="003D1FE5">
        <w:t>роектов на школьном уровне в 7-9 классах в течение 2020/2021</w:t>
      </w:r>
      <w:r>
        <w:t xml:space="preserve"> года, а также участие обучающихся МБОУ СОШ № 6 в муниципальных и межмуниципальных конкурсах проектов, где они смогл</w:t>
      </w:r>
      <w:r w:rsidR="003D1FE5">
        <w:t>и стать победителями и участниками</w:t>
      </w:r>
      <w:r>
        <w:t>. Анализ результатов показал положительную динамику развития навыков проектной деятельности.</w:t>
      </w:r>
    </w:p>
    <w:p w:rsidR="008F2A74" w:rsidRDefault="008F2A74" w:rsidP="00A525A6">
      <w:pPr>
        <w:ind w:left="567"/>
        <w:jc w:val="both"/>
      </w:pPr>
      <w:r>
        <w:t xml:space="preserve">   Сложной остается ситуация с исследовательской деятельностью обучающихся и педагогов. Хотя работа в этом направлении ведется не первый год, но динамики </w:t>
      </w:r>
      <w:r>
        <w:lastRenderedPageBreak/>
        <w:t xml:space="preserve">результатов </w:t>
      </w:r>
      <w:proofErr w:type="gramStart"/>
      <w:r>
        <w:t>добиться</w:t>
      </w:r>
      <w:proofErr w:type="gramEnd"/>
      <w:r>
        <w:t xml:space="preserve"> пока не удалось. Относительно низок уровень умений и навыков самоанализа  деятельности у учителей.</w:t>
      </w:r>
    </w:p>
    <w:p w:rsidR="008F2A74" w:rsidRDefault="008F2A74" w:rsidP="00A525A6">
      <w:pPr>
        <w:ind w:left="567"/>
        <w:jc w:val="both"/>
      </w:pPr>
      <w:r>
        <w:t xml:space="preserve">    Среди задач, решенных частично, следует также отметить работу по предотвращению неуспеваемости. </w:t>
      </w:r>
    </w:p>
    <w:p w:rsidR="008F2A74" w:rsidRDefault="008F2A74" w:rsidP="008F2A74"/>
    <w:p w:rsidR="008F2A74" w:rsidRDefault="008F2A74" w:rsidP="00A525A6">
      <w:pPr>
        <w:ind w:left="567" w:firstLine="142"/>
        <w:jc w:val="both"/>
      </w:pPr>
      <w:r>
        <w:t xml:space="preserve">  Работа с родителями проведена в трех направлениях: своевременное информирование  о новых тенденциях в образовании; работа по привлечению родителей к совместным мероприятиям семьи и школы; работа с родителями мотивированных и слабоуспевающих обучающихся.</w:t>
      </w:r>
    </w:p>
    <w:p w:rsidR="008F2A74" w:rsidRDefault="008F2A74" w:rsidP="00A525A6">
      <w:pPr>
        <w:ind w:left="567"/>
        <w:jc w:val="both"/>
      </w:pPr>
      <w:r>
        <w:t xml:space="preserve">   Вся информация об изменениях в области образования была своевременно донесена до законных </w:t>
      </w:r>
      <w:proofErr w:type="gramStart"/>
      <w:r>
        <w:t>представителей</w:t>
      </w:r>
      <w:proofErr w:type="gramEnd"/>
      <w:r>
        <w:t xml:space="preserve"> обучающихся на общешкольных, классных родительских собраниях, вывешена на сайте школы, размещена на стендах в школе.</w:t>
      </w:r>
    </w:p>
    <w:p w:rsidR="008F2A74" w:rsidRDefault="008F2A74" w:rsidP="00A525A6">
      <w:pPr>
        <w:ind w:left="567"/>
        <w:jc w:val="both"/>
      </w:pPr>
      <w:r>
        <w:t xml:space="preserve">   Задача привлечения родителей к совместным делам школы и семьи решена частично, но налицо положительная динамика в этом вопросе.</w:t>
      </w:r>
    </w:p>
    <w:p w:rsidR="008F2A74" w:rsidRDefault="008F2A74" w:rsidP="00A525A6">
      <w:pPr>
        <w:ind w:left="567"/>
        <w:jc w:val="both"/>
      </w:pPr>
      <w:r>
        <w:t xml:space="preserve">   Работа с родителями мотивированных детей и слабоуспевающих обучающихся требует особенного внимания, так как полностью добиться поставленных целей не удалось.</w:t>
      </w:r>
    </w:p>
    <w:p w:rsidR="008F2A74" w:rsidRPr="007D6AA7" w:rsidRDefault="008F2A74" w:rsidP="00A525A6">
      <w:pPr>
        <w:ind w:left="567"/>
        <w:jc w:val="both"/>
      </w:pPr>
      <w:proofErr w:type="gramStart"/>
      <w:r w:rsidRPr="007D6AA7">
        <w:t xml:space="preserve">В целом, работа над единой методической темой </w:t>
      </w:r>
      <w:r w:rsidR="007D6AA7" w:rsidRPr="007D6AA7">
        <w:t xml:space="preserve">« Цифровая образовательная среда, как условие повышения качества образования в условиях реализации ФГОС начального образования (НОО), ФГОС основного общего образования  (ООО) и введения ФГОС среднего общего образования (СОО)» </w:t>
      </w:r>
      <w:r w:rsidRPr="007D6AA7">
        <w:t>была достаточно продуктивной, педагоги проанализировали собственные достижения и неудачи, наметили план дальнейшей работы по развитию своего потенциала, готовы решать поставленные задачи.</w:t>
      </w:r>
      <w:proofErr w:type="gramEnd"/>
    </w:p>
    <w:p w:rsidR="00B26445" w:rsidRDefault="00B26445" w:rsidP="00B2644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242" w:rsidRPr="00885A21" w:rsidRDefault="006F3242" w:rsidP="006F3242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A611AB">
        <w:rPr>
          <w:rFonts w:ascii="Times New Roman" w:hAnsi="Times New Roman"/>
          <w:sz w:val="24"/>
          <w:szCs w:val="24"/>
        </w:rPr>
        <w:t xml:space="preserve"> </w:t>
      </w:r>
    </w:p>
    <w:p w:rsidR="00C96F66" w:rsidRPr="00885A21" w:rsidRDefault="00C96F66" w:rsidP="000C4941"/>
    <w:p w:rsidR="00C96F66" w:rsidRDefault="00C16F67" w:rsidP="00E344CF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на следующий</w:t>
      </w:r>
      <w:r w:rsidR="00AD43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год</w:t>
      </w:r>
      <w:r w:rsidR="00C96F66" w:rsidRPr="00885A2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E10D4" w:rsidRPr="00885A21" w:rsidRDefault="00AE10D4" w:rsidP="00AE10D4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E10D4" w:rsidRDefault="00AE10D4" w:rsidP="00AE10D4">
      <w:pPr>
        <w:spacing w:line="276" w:lineRule="auto"/>
        <w:ind w:left="567"/>
      </w:pPr>
      <w:r>
        <w:t>1. Стимулирование учителя к применению новых методов обучения, внедрению в практику новых педагогических технологий.</w:t>
      </w:r>
    </w:p>
    <w:p w:rsidR="00AE10D4" w:rsidRDefault="00AE10D4" w:rsidP="00AE10D4">
      <w:pPr>
        <w:spacing w:line="276" w:lineRule="auto"/>
        <w:ind w:left="567"/>
      </w:pPr>
      <w:r>
        <w:t>2. 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AE10D4" w:rsidRDefault="00AE10D4" w:rsidP="00AE10D4">
      <w:pPr>
        <w:spacing w:line="276" w:lineRule="auto"/>
        <w:ind w:left="567"/>
      </w:pPr>
      <w:r>
        <w:t>3. Совершенствовать  навыки самоанализа деятельности  педагогов.</w:t>
      </w:r>
    </w:p>
    <w:p w:rsidR="00AE10D4" w:rsidRDefault="00AE10D4" w:rsidP="00AE10D4">
      <w:pPr>
        <w:spacing w:line="276" w:lineRule="auto"/>
        <w:ind w:left="567"/>
      </w:pPr>
      <w:r>
        <w:t xml:space="preserve">4. Сформировать у </w:t>
      </w:r>
      <w:proofErr w:type="gramStart"/>
      <w:r>
        <w:t>обучающихся</w:t>
      </w:r>
      <w:proofErr w:type="gramEnd"/>
      <w:r>
        <w:t xml:space="preserve"> действенные и системные знания на уровне обязательного минимума подготовки по предметам.</w:t>
      </w:r>
    </w:p>
    <w:p w:rsidR="00AE10D4" w:rsidRDefault="00AE10D4" w:rsidP="00AE10D4">
      <w:pPr>
        <w:spacing w:line="276" w:lineRule="auto"/>
        <w:ind w:left="567"/>
      </w:pPr>
      <w:r>
        <w:t>5. Совершенствовать систему внеурочной деятельности по предметам.</w:t>
      </w:r>
    </w:p>
    <w:p w:rsidR="00AE10D4" w:rsidRDefault="00AE10D4" w:rsidP="00AE10D4">
      <w:pPr>
        <w:spacing w:line="276" w:lineRule="auto"/>
        <w:ind w:left="567"/>
      </w:pPr>
      <w:r>
        <w:t>6. Формировать у учащихся потребность в обучении и саморазвитии, раскрытие творческого потенциала ученика, развитие культуры и нравственности учащихся.</w:t>
      </w:r>
    </w:p>
    <w:p w:rsidR="00AE10D4" w:rsidRDefault="00AE10D4" w:rsidP="00AE10D4">
      <w:pPr>
        <w:spacing w:line="276" w:lineRule="auto"/>
        <w:ind w:left="567"/>
      </w:pPr>
      <w:r>
        <w:t>7. Совершенствовать работу  с мотивированными детьми.</w:t>
      </w:r>
    </w:p>
    <w:p w:rsidR="00AE10D4" w:rsidRDefault="00AE10D4" w:rsidP="00AE10D4">
      <w:pPr>
        <w:ind w:firstLine="567"/>
      </w:pPr>
      <w:r>
        <w:t>8. Постоянно контролировать работу учителей со слабоуспевающими учащимися с целью предупреждения неуспеваемости.</w:t>
      </w:r>
    </w:p>
    <w:p w:rsidR="00C96F66" w:rsidRPr="00885A21" w:rsidRDefault="00C96F66" w:rsidP="000C4941">
      <w:pPr>
        <w:rPr>
          <w:b/>
          <w:u w:val="single"/>
        </w:rPr>
      </w:pPr>
    </w:p>
    <w:sectPr w:rsidR="00C96F66" w:rsidRPr="00885A21" w:rsidSect="008C1357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60A9"/>
    <w:multiLevelType w:val="hybridMultilevel"/>
    <w:tmpl w:val="32C87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83B"/>
    <w:multiLevelType w:val="hybridMultilevel"/>
    <w:tmpl w:val="DC0AF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465D5"/>
    <w:multiLevelType w:val="hybridMultilevel"/>
    <w:tmpl w:val="F2009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70524"/>
    <w:multiLevelType w:val="hybridMultilevel"/>
    <w:tmpl w:val="C30A057A"/>
    <w:lvl w:ilvl="0" w:tplc="2288012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1C1775"/>
    <w:multiLevelType w:val="hybridMultilevel"/>
    <w:tmpl w:val="53FE9FB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>
    <w:nsid w:val="10F41FEA"/>
    <w:multiLevelType w:val="hybridMultilevel"/>
    <w:tmpl w:val="3224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D442E"/>
    <w:multiLevelType w:val="hybridMultilevel"/>
    <w:tmpl w:val="0E40FA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175C"/>
    <w:multiLevelType w:val="hybridMultilevel"/>
    <w:tmpl w:val="70C6E420"/>
    <w:lvl w:ilvl="0" w:tplc="6A7227C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317BDA"/>
    <w:multiLevelType w:val="hybridMultilevel"/>
    <w:tmpl w:val="6C8A6922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E0AD1"/>
    <w:multiLevelType w:val="hybridMultilevel"/>
    <w:tmpl w:val="2D14DAD6"/>
    <w:lvl w:ilvl="0" w:tplc="4E441934">
      <w:start w:val="6"/>
      <w:numFmt w:val="bullet"/>
      <w:lvlText w:val=""/>
      <w:lvlJc w:val="left"/>
      <w:pPr>
        <w:ind w:left="5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>
    <w:nsid w:val="26AF4B7B"/>
    <w:multiLevelType w:val="hybridMultilevel"/>
    <w:tmpl w:val="F9E67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8746C"/>
    <w:multiLevelType w:val="hybridMultilevel"/>
    <w:tmpl w:val="5EAEB0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9A26FF8"/>
    <w:multiLevelType w:val="hybridMultilevel"/>
    <w:tmpl w:val="B2223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6008E"/>
    <w:multiLevelType w:val="hybridMultilevel"/>
    <w:tmpl w:val="EB5A818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933A0"/>
    <w:multiLevelType w:val="multilevel"/>
    <w:tmpl w:val="5D3C2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D92A60"/>
    <w:multiLevelType w:val="hybridMultilevel"/>
    <w:tmpl w:val="A2203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B5ED1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B3636"/>
    <w:multiLevelType w:val="hybridMultilevel"/>
    <w:tmpl w:val="51082858"/>
    <w:lvl w:ilvl="0" w:tplc="33968A70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044063"/>
    <w:multiLevelType w:val="hybridMultilevel"/>
    <w:tmpl w:val="53427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44925"/>
    <w:multiLevelType w:val="hybridMultilevel"/>
    <w:tmpl w:val="F2823038"/>
    <w:lvl w:ilvl="0" w:tplc="1D8257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0055E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43994"/>
    <w:multiLevelType w:val="hybridMultilevel"/>
    <w:tmpl w:val="5FE4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951D7"/>
    <w:multiLevelType w:val="hybridMultilevel"/>
    <w:tmpl w:val="C0EE1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901BF"/>
    <w:multiLevelType w:val="hybridMultilevel"/>
    <w:tmpl w:val="CB0C1528"/>
    <w:lvl w:ilvl="0" w:tplc="C4A43D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B3ECC"/>
    <w:multiLevelType w:val="hybridMultilevel"/>
    <w:tmpl w:val="A836A166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>
    <w:nsid w:val="6A5F17CA"/>
    <w:multiLevelType w:val="hybridMultilevel"/>
    <w:tmpl w:val="AA1698E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633644"/>
    <w:multiLevelType w:val="hybridMultilevel"/>
    <w:tmpl w:val="B2D2B99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F61DE"/>
    <w:multiLevelType w:val="hybridMultilevel"/>
    <w:tmpl w:val="BD98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E04F6E"/>
    <w:multiLevelType w:val="hybridMultilevel"/>
    <w:tmpl w:val="DFB0241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96184"/>
    <w:multiLevelType w:val="hybridMultilevel"/>
    <w:tmpl w:val="8B32850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710B1"/>
    <w:multiLevelType w:val="hybridMultilevel"/>
    <w:tmpl w:val="1D080A2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1">
    <w:nsid w:val="7F4A0E8F"/>
    <w:multiLevelType w:val="hybridMultilevel"/>
    <w:tmpl w:val="331AD7AC"/>
    <w:lvl w:ilvl="0" w:tplc="A28C68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</w:num>
  <w:num w:numId="9">
    <w:abstractNumId w:val="21"/>
  </w:num>
  <w:num w:numId="10">
    <w:abstractNumId w:val="2"/>
  </w:num>
  <w:num w:numId="11">
    <w:abstractNumId w:val="10"/>
  </w:num>
  <w:num w:numId="12">
    <w:abstractNumId w:val="12"/>
  </w:num>
  <w:num w:numId="13">
    <w:abstractNumId w:val="5"/>
  </w:num>
  <w:num w:numId="14">
    <w:abstractNumId w:val="24"/>
  </w:num>
  <w:num w:numId="15">
    <w:abstractNumId w:val="31"/>
  </w:num>
  <w:num w:numId="16">
    <w:abstractNumId w:val="4"/>
  </w:num>
  <w:num w:numId="17">
    <w:abstractNumId w:val="30"/>
  </w:num>
  <w:num w:numId="18">
    <w:abstractNumId w:val="28"/>
  </w:num>
  <w:num w:numId="19">
    <w:abstractNumId w:val="7"/>
  </w:num>
  <w:num w:numId="20">
    <w:abstractNumId w:val="8"/>
  </w:num>
  <w:num w:numId="21">
    <w:abstractNumId w:val="17"/>
  </w:num>
  <w:num w:numId="22">
    <w:abstractNumId w:val="9"/>
  </w:num>
  <w:num w:numId="23">
    <w:abstractNumId w:val="6"/>
  </w:num>
  <w:num w:numId="24">
    <w:abstractNumId w:val="26"/>
  </w:num>
  <w:num w:numId="25">
    <w:abstractNumId w:val="3"/>
  </w:num>
  <w:num w:numId="26">
    <w:abstractNumId w:val="0"/>
  </w:num>
  <w:num w:numId="27">
    <w:abstractNumId w:val="11"/>
  </w:num>
  <w:num w:numId="28">
    <w:abstractNumId w:val="22"/>
  </w:num>
  <w:num w:numId="29">
    <w:abstractNumId w:val="15"/>
  </w:num>
  <w:num w:numId="30">
    <w:abstractNumId w:val="18"/>
  </w:num>
  <w:num w:numId="31">
    <w:abstractNumId w:val="14"/>
  </w:num>
  <w:num w:numId="32">
    <w:abstractNumId w:val="23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5C69"/>
    <w:rsid w:val="0001452C"/>
    <w:rsid w:val="000206A5"/>
    <w:rsid w:val="00047392"/>
    <w:rsid w:val="00050D50"/>
    <w:rsid w:val="00052386"/>
    <w:rsid w:val="00052BF7"/>
    <w:rsid w:val="00057ADB"/>
    <w:rsid w:val="00060DEB"/>
    <w:rsid w:val="00073909"/>
    <w:rsid w:val="00073E65"/>
    <w:rsid w:val="0007430C"/>
    <w:rsid w:val="000835F8"/>
    <w:rsid w:val="00087D0B"/>
    <w:rsid w:val="000926EA"/>
    <w:rsid w:val="000B33DD"/>
    <w:rsid w:val="000C4941"/>
    <w:rsid w:val="000C61FE"/>
    <w:rsid w:val="000E1D9A"/>
    <w:rsid w:val="000F1FFA"/>
    <w:rsid w:val="000F27E8"/>
    <w:rsid w:val="000F5F86"/>
    <w:rsid w:val="001009A2"/>
    <w:rsid w:val="00120C2F"/>
    <w:rsid w:val="00131F48"/>
    <w:rsid w:val="00134EFA"/>
    <w:rsid w:val="0015679A"/>
    <w:rsid w:val="001854FE"/>
    <w:rsid w:val="001B73CA"/>
    <w:rsid w:val="001D10D5"/>
    <w:rsid w:val="001D2748"/>
    <w:rsid w:val="001D3362"/>
    <w:rsid w:val="00207497"/>
    <w:rsid w:val="00220756"/>
    <w:rsid w:val="002330F2"/>
    <w:rsid w:val="00236048"/>
    <w:rsid w:val="00241FE4"/>
    <w:rsid w:val="00256209"/>
    <w:rsid w:val="00265C69"/>
    <w:rsid w:val="00271818"/>
    <w:rsid w:val="00284AF8"/>
    <w:rsid w:val="002B0929"/>
    <w:rsid w:val="002C3747"/>
    <w:rsid w:val="002C4184"/>
    <w:rsid w:val="002E025C"/>
    <w:rsid w:val="002E4FB4"/>
    <w:rsid w:val="002E5321"/>
    <w:rsid w:val="002E6C23"/>
    <w:rsid w:val="003110B8"/>
    <w:rsid w:val="003228DF"/>
    <w:rsid w:val="003340D2"/>
    <w:rsid w:val="00335197"/>
    <w:rsid w:val="00354875"/>
    <w:rsid w:val="00360DA9"/>
    <w:rsid w:val="0038533F"/>
    <w:rsid w:val="003A1A8E"/>
    <w:rsid w:val="003D1FE5"/>
    <w:rsid w:val="00400CC6"/>
    <w:rsid w:val="004026F4"/>
    <w:rsid w:val="00425C9F"/>
    <w:rsid w:val="004368C5"/>
    <w:rsid w:val="004422AF"/>
    <w:rsid w:val="00457F3C"/>
    <w:rsid w:val="00465691"/>
    <w:rsid w:val="00466B7A"/>
    <w:rsid w:val="00470B13"/>
    <w:rsid w:val="00491B44"/>
    <w:rsid w:val="0049274E"/>
    <w:rsid w:val="004C1A5A"/>
    <w:rsid w:val="004F3CA9"/>
    <w:rsid w:val="00520F69"/>
    <w:rsid w:val="0052392E"/>
    <w:rsid w:val="005256F7"/>
    <w:rsid w:val="00526ECB"/>
    <w:rsid w:val="00533192"/>
    <w:rsid w:val="00541F47"/>
    <w:rsid w:val="00554D93"/>
    <w:rsid w:val="00566911"/>
    <w:rsid w:val="0058187A"/>
    <w:rsid w:val="00583053"/>
    <w:rsid w:val="005851A0"/>
    <w:rsid w:val="00585F8E"/>
    <w:rsid w:val="005C634B"/>
    <w:rsid w:val="005E2096"/>
    <w:rsid w:val="00602764"/>
    <w:rsid w:val="00611B09"/>
    <w:rsid w:val="00633385"/>
    <w:rsid w:val="00635698"/>
    <w:rsid w:val="00644AFB"/>
    <w:rsid w:val="006459ED"/>
    <w:rsid w:val="00663C85"/>
    <w:rsid w:val="00670CCC"/>
    <w:rsid w:val="006729F3"/>
    <w:rsid w:val="00690DE7"/>
    <w:rsid w:val="00692026"/>
    <w:rsid w:val="006A3CDD"/>
    <w:rsid w:val="006A579C"/>
    <w:rsid w:val="006C66BC"/>
    <w:rsid w:val="006D7952"/>
    <w:rsid w:val="006E4A78"/>
    <w:rsid w:val="006F3242"/>
    <w:rsid w:val="00700363"/>
    <w:rsid w:val="0071732B"/>
    <w:rsid w:val="007448FB"/>
    <w:rsid w:val="00750083"/>
    <w:rsid w:val="00752315"/>
    <w:rsid w:val="00753C0B"/>
    <w:rsid w:val="007774E4"/>
    <w:rsid w:val="007B18A8"/>
    <w:rsid w:val="007C273D"/>
    <w:rsid w:val="007D6AA7"/>
    <w:rsid w:val="007E2AED"/>
    <w:rsid w:val="007E5D01"/>
    <w:rsid w:val="007E65F8"/>
    <w:rsid w:val="007E6DA8"/>
    <w:rsid w:val="008004ED"/>
    <w:rsid w:val="00804C4C"/>
    <w:rsid w:val="00812D19"/>
    <w:rsid w:val="00817FBB"/>
    <w:rsid w:val="00850D32"/>
    <w:rsid w:val="00877F8E"/>
    <w:rsid w:val="00881AAC"/>
    <w:rsid w:val="00885A21"/>
    <w:rsid w:val="008B2F93"/>
    <w:rsid w:val="008B317E"/>
    <w:rsid w:val="008C045D"/>
    <w:rsid w:val="008C1357"/>
    <w:rsid w:val="008D26B6"/>
    <w:rsid w:val="008D372A"/>
    <w:rsid w:val="008F2A74"/>
    <w:rsid w:val="008F3F86"/>
    <w:rsid w:val="009004FC"/>
    <w:rsid w:val="0091058B"/>
    <w:rsid w:val="00913961"/>
    <w:rsid w:val="00936914"/>
    <w:rsid w:val="00975088"/>
    <w:rsid w:val="00980588"/>
    <w:rsid w:val="009832FF"/>
    <w:rsid w:val="009869B3"/>
    <w:rsid w:val="00987632"/>
    <w:rsid w:val="009953CE"/>
    <w:rsid w:val="009C6BD7"/>
    <w:rsid w:val="009D2450"/>
    <w:rsid w:val="009D36D7"/>
    <w:rsid w:val="009E3AB0"/>
    <w:rsid w:val="00A05D48"/>
    <w:rsid w:val="00A10332"/>
    <w:rsid w:val="00A173BB"/>
    <w:rsid w:val="00A439C3"/>
    <w:rsid w:val="00A46289"/>
    <w:rsid w:val="00A525A6"/>
    <w:rsid w:val="00A611AB"/>
    <w:rsid w:val="00A65BC3"/>
    <w:rsid w:val="00A67C5F"/>
    <w:rsid w:val="00AA07AA"/>
    <w:rsid w:val="00AA34DB"/>
    <w:rsid w:val="00AD4360"/>
    <w:rsid w:val="00AD481F"/>
    <w:rsid w:val="00AE10D4"/>
    <w:rsid w:val="00B0109A"/>
    <w:rsid w:val="00B03F01"/>
    <w:rsid w:val="00B11D7D"/>
    <w:rsid w:val="00B26445"/>
    <w:rsid w:val="00B3114B"/>
    <w:rsid w:val="00B45A5C"/>
    <w:rsid w:val="00B64B18"/>
    <w:rsid w:val="00B978B3"/>
    <w:rsid w:val="00BA6665"/>
    <w:rsid w:val="00BB06DF"/>
    <w:rsid w:val="00BB370C"/>
    <w:rsid w:val="00BD45CC"/>
    <w:rsid w:val="00BE2202"/>
    <w:rsid w:val="00BE6550"/>
    <w:rsid w:val="00C16F67"/>
    <w:rsid w:val="00C17E84"/>
    <w:rsid w:val="00C17F1D"/>
    <w:rsid w:val="00C26048"/>
    <w:rsid w:val="00C4792E"/>
    <w:rsid w:val="00C50D2C"/>
    <w:rsid w:val="00C575FB"/>
    <w:rsid w:val="00C65C2A"/>
    <w:rsid w:val="00C7773D"/>
    <w:rsid w:val="00C872A0"/>
    <w:rsid w:val="00C96F66"/>
    <w:rsid w:val="00CB70AE"/>
    <w:rsid w:val="00CC3599"/>
    <w:rsid w:val="00CC7CF5"/>
    <w:rsid w:val="00CC7DE6"/>
    <w:rsid w:val="00CD25A1"/>
    <w:rsid w:val="00D07F37"/>
    <w:rsid w:val="00D2609C"/>
    <w:rsid w:val="00D353A1"/>
    <w:rsid w:val="00D353B1"/>
    <w:rsid w:val="00D5777B"/>
    <w:rsid w:val="00D81F0D"/>
    <w:rsid w:val="00D90238"/>
    <w:rsid w:val="00DB041E"/>
    <w:rsid w:val="00DB3EAD"/>
    <w:rsid w:val="00DE6306"/>
    <w:rsid w:val="00E0293B"/>
    <w:rsid w:val="00E02CD0"/>
    <w:rsid w:val="00E07DE5"/>
    <w:rsid w:val="00E1153C"/>
    <w:rsid w:val="00E203E5"/>
    <w:rsid w:val="00E23F0C"/>
    <w:rsid w:val="00E24041"/>
    <w:rsid w:val="00E311A2"/>
    <w:rsid w:val="00E344CF"/>
    <w:rsid w:val="00E351B1"/>
    <w:rsid w:val="00E61B24"/>
    <w:rsid w:val="00E656CF"/>
    <w:rsid w:val="00E65978"/>
    <w:rsid w:val="00E6605D"/>
    <w:rsid w:val="00E704FF"/>
    <w:rsid w:val="00E71D16"/>
    <w:rsid w:val="00E86448"/>
    <w:rsid w:val="00E968ED"/>
    <w:rsid w:val="00EA6EA2"/>
    <w:rsid w:val="00EB22C5"/>
    <w:rsid w:val="00EB72F3"/>
    <w:rsid w:val="00EB7D2C"/>
    <w:rsid w:val="00EC5F82"/>
    <w:rsid w:val="00F05B74"/>
    <w:rsid w:val="00F34785"/>
    <w:rsid w:val="00F572A0"/>
    <w:rsid w:val="00F644BE"/>
    <w:rsid w:val="00F76C15"/>
    <w:rsid w:val="00F76E2A"/>
    <w:rsid w:val="00F77342"/>
    <w:rsid w:val="00FB730D"/>
    <w:rsid w:val="00FD33F8"/>
    <w:rsid w:val="00FE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6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65C6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265C69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FB73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B7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05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335197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8F2A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F2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9CE4-3D3E-4DF1-99C9-45B86721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17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53</cp:revision>
  <cp:lastPrinted>2021-06-07T10:42:00Z</cp:lastPrinted>
  <dcterms:created xsi:type="dcterms:W3CDTF">2021-06-04T10:32:00Z</dcterms:created>
  <dcterms:modified xsi:type="dcterms:W3CDTF">2021-06-23T05:42:00Z</dcterms:modified>
</cp:coreProperties>
</file>