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144" w:rsidRDefault="0082512F"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6432" behindDoc="0" locked="0" layoutInCell="1" allowOverlap="1">
            <wp:simplePos x="0" y="0"/>
            <wp:positionH relativeFrom="column">
              <wp:posOffset>2221832</wp:posOffset>
            </wp:positionH>
            <wp:positionV relativeFrom="paragraph">
              <wp:posOffset>1852864</wp:posOffset>
            </wp:positionV>
            <wp:extent cx="914212" cy="861406"/>
            <wp:effectExtent l="19050" t="0" r="188" b="0"/>
            <wp:wrapNone/>
            <wp:docPr id="5" name="Рисунок 5" descr="img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previe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027" cy="861232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551.9pt;margin-top:414.9pt;width:243.9pt;height:137.75pt;z-index:251699200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82512F" w:rsidRDefault="0082512F" w:rsidP="0082512F">
                  <w:pPr>
                    <w:widowControl w:val="0"/>
                    <w:spacing w:after="280"/>
                    <w:rPr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 xml:space="preserve">Грызть ногти, опаздывать, ссориться, сгонять злость на других — этот перечень вредных   привычек можно продолжать до бесконечности. У каждого человека можно найти как    минимум две привычки, которые приносят ему неудобства. А чтобы от них избавиться, нужно осознать, что вы с ними не единое целое. 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45" type="#_x0000_t202" style="position:absolute;margin-left:551.9pt;margin-top:219.25pt;width:251pt;height:210.3pt;z-index:251697152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82512F" w:rsidRDefault="0082512F" w:rsidP="0082512F">
                  <w:pPr>
                    <w:widowControl w:val="0"/>
                    <w:spacing w:after="280"/>
                    <w:rPr>
                      <w:color w:val="990099"/>
                      <w:sz w:val="24"/>
                      <w:szCs w:val="24"/>
                    </w:rPr>
                  </w:pPr>
                  <w:r>
                    <w:rPr>
                      <w:color w:val="990099"/>
                      <w:sz w:val="24"/>
                      <w:szCs w:val="24"/>
                    </w:rPr>
                    <w:t xml:space="preserve">Наркомания давно уже перестала быть только медицинской проблемой, прежде всего это глобальная социальная проблема. Опасность для здоровья детей заключается в данном случае в косвенном влиянии через здоровье матери-наркоманки, поскольку у женщины, а особенно у девушки под воздействием наркотиков происходят необратимые нарушения в организме в функции деторождения. В этом кроется серьёзная угроза здоровью будущих поколений, поскольку, даже пройдя курс лечения, лица, употреблявшие наркотики, не в состоянии иметь полноценное здоровое потомство. 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44" type="#_x0000_t202" style="position:absolute;margin-left:551.9pt;margin-top:58pt;width:243.9pt;height:166.2pt;z-index:251695104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82512F" w:rsidRDefault="0082512F" w:rsidP="0082512F">
                  <w:pPr>
                    <w:widowControl w:val="0"/>
                    <w:spacing w:after="280"/>
                    <w:rPr>
                      <w:color w:val="009900"/>
                      <w:sz w:val="24"/>
                      <w:szCs w:val="24"/>
                    </w:rPr>
                  </w:pPr>
                  <w:r>
                    <w:rPr>
                      <w:color w:val="009900"/>
                      <w:sz w:val="24"/>
                      <w:szCs w:val="24"/>
                    </w:rPr>
                    <w:t>Наибольший вред здоровью ребёнка, в каком бы возрасте он не находился, оказывает </w:t>
                  </w:r>
                  <w:r>
                    <w:rPr>
                      <w:b/>
                      <w:bCs/>
                      <w:color w:val="009900"/>
                      <w:sz w:val="24"/>
                      <w:szCs w:val="24"/>
                    </w:rPr>
                    <w:t>алкоголь</w:t>
                  </w:r>
                  <w:r>
                    <w:rPr>
                      <w:color w:val="009900"/>
                      <w:sz w:val="24"/>
                      <w:szCs w:val="24"/>
                    </w:rPr>
                    <w:t xml:space="preserve">.  Самым ответственным моментом для здоровья   ребёнка в этом плане является его зачатие. Дети алкоголиков и людей, принявших алкоголь         однократно при зачатии, часто рождаются       мёртвыми, родившиеся живыми растут умственно неполноценными с различной формой олигофрении. Причём это относится в равной степени          к обоим родителям. 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43" type="#_x0000_t202" style="position:absolute;margin-left:551.9pt;margin-top:-33.5pt;width:251pt;height:97.3pt;z-index:251693056;mso-wrap-distance-left:2.88pt;mso-wrap-distance-top:2.88pt;mso-wrap-distance-right:2.88pt;mso-wrap-distance-bottom:2.88pt;mso-position-horizontal-relative:text;mso-position-vertical-relative:text" filled="f" stroked="f" strokecolor="blue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82512F" w:rsidRPr="0082512F" w:rsidRDefault="0082512F" w:rsidP="0082512F">
                  <w:pPr>
                    <w:widowControl w:val="0"/>
                    <w:spacing w:after="280"/>
                    <w:rPr>
                      <w:b/>
                      <w:bCs/>
                      <w:color w:val="FF0000"/>
                      <w:sz w:val="24"/>
                      <w:szCs w:val="24"/>
                      <w:u w:val="single"/>
                    </w:rPr>
                  </w:pPr>
                  <w:proofErr w:type="spellStart"/>
                  <w:r>
                    <w:rPr>
                      <w:b/>
                      <w:bCs/>
                      <w:color w:val="FF0000"/>
                      <w:sz w:val="24"/>
                      <w:szCs w:val="24"/>
                      <w:u w:val="single"/>
                    </w:rPr>
                    <w:t>ФАКТЫ</w:t>
                  </w:r>
                  <w:proofErr w:type="gramStart"/>
                  <w:r>
                    <w:rPr>
                      <w:b/>
                      <w:bCs/>
                      <w:color w:val="FF0000"/>
                      <w:sz w:val="24"/>
                      <w:szCs w:val="24"/>
                      <w:u w:val="single"/>
                    </w:rPr>
                    <w:t>:</w:t>
                  </w:r>
                  <w:r>
                    <w:rPr>
                      <w:color w:val="0000FF"/>
                      <w:sz w:val="24"/>
                      <w:szCs w:val="24"/>
                    </w:rPr>
                    <w:t>О</w:t>
                  </w:r>
                  <w:proofErr w:type="gramEnd"/>
                  <w:r>
                    <w:rPr>
                      <w:color w:val="0000FF"/>
                      <w:sz w:val="24"/>
                      <w:szCs w:val="24"/>
                    </w:rPr>
                    <w:t>коло</w:t>
                  </w:r>
                  <w:proofErr w:type="spellEnd"/>
                  <w:r>
                    <w:rPr>
                      <w:color w:val="0000FF"/>
                      <w:sz w:val="24"/>
                      <w:szCs w:val="24"/>
                    </w:rPr>
                    <w:t xml:space="preserve"> 40% детей, появившихся на свет от курящих родителей, страдают теми или иными дефектами физического и психического развития, отличаются повышенной предрасположенностью к различным инфекционным и неинфекционным болезням. 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76672" behindDoc="0" locked="0" layoutInCell="1" allowOverlap="1">
            <wp:simplePos x="0" y="0"/>
            <wp:positionH relativeFrom="column">
              <wp:posOffset>5625465</wp:posOffset>
            </wp:positionH>
            <wp:positionV relativeFrom="paragraph">
              <wp:posOffset>-345440</wp:posOffset>
            </wp:positionV>
            <wp:extent cx="1264285" cy="753745"/>
            <wp:effectExtent l="19050" t="0" r="0" b="0"/>
            <wp:wrapNone/>
            <wp:docPr id="10" name="Рисунок 10" descr="imgpreview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preview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75374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41" type="#_x0000_t202" style="position:absolute;margin-left:368.25pt;margin-top:421.25pt;width:176.85pt;height:131.4pt;z-index:251688960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82512F" w:rsidRDefault="0082512F" w:rsidP="0082512F">
                  <w:pPr>
                    <w:widowControl w:val="0"/>
                    <w:spacing w:after="28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Относительно вредных продуктов —                    то это вообще просто. Ведь есть множество вкусных диетических блюд. А если их готовить вместе, всей семьей,    эти несколько часов на кухне превратятся из      рутинного долга в интересный отдых. 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91008" behindDoc="0" locked="0" layoutInCell="1" allowOverlap="1">
            <wp:simplePos x="0" y="0"/>
            <wp:positionH relativeFrom="column">
              <wp:posOffset>3379871</wp:posOffset>
            </wp:positionH>
            <wp:positionV relativeFrom="paragraph">
              <wp:posOffset>5398168</wp:posOffset>
            </wp:positionV>
            <wp:extent cx="1340877" cy="673769"/>
            <wp:effectExtent l="19050" t="0" r="0" b="0"/>
            <wp:wrapNone/>
            <wp:docPr id="18" name="Рисунок 18" descr="dieticheskie-prodyk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ieticheskie-prodykt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875" cy="673768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86912" behindDoc="0" locked="0" layoutInCell="1" allowOverlap="1">
            <wp:simplePos x="0" y="0"/>
            <wp:positionH relativeFrom="column">
              <wp:posOffset>5994400</wp:posOffset>
            </wp:positionH>
            <wp:positionV relativeFrom="paragraph">
              <wp:posOffset>4290695</wp:posOffset>
            </wp:positionV>
            <wp:extent cx="895350" cy="1026160"/>
            <wp:effectExtent l="19050" t="0" r="0" b="0"/>
            <wp:wrapNone/>
            <wp:docPr id="16" name="Рисунок 16" descr="kids_umbr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ids_umbrell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261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39" type="#_x0000_t202" style="position:absolute;margin-left:267.7pt;margin-top:353.05pt;width:206.6pt;height:76.5pt;z-index:251684864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82512F" w:rsidRDefault="0082512F" w:rsidP="0082512F">
                  <w:pPr>
                    <w:widowControl w:val="0"/>
                    <w:spacing w:after="28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Вместо посиделок за сигаретой  можно, например, пойти с детьми во двор или парк, насобирать             листьев, а затем  сделать гербарий. 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37" type="#_x0000_t202" style="position:absolute;margin-left:350.55pt;margin-top:235.35pt;width:188.2pt;height:117.7pt;z-index:251680768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82512F" w:rsidRDefault="0082512F" w:rsidP="0082512F">
                  <w:pPr>
                    <w:widowControl w:val="0"/>
                    <w:spacing w:after="28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Вредным привычкам всегда можно найти           альтернативу. В одном случае это замена пивного </w:t>
                  </w:r>
                  <w:r w:rsidRPr="0082512F">
                    <w:rPr>
                      <w:sz w:val="24"/>
                      <w:szCs w:val="24"/>
                    </w:rPr>
                    <w:t>«</w:t>
                  </w:r>
                  <w:r>
                    <w:rPr>
                      <w:sz w:val="24"/>
                      <w:szCs w:val="24"/>
                    </w:rPr>
                    <w:t>ритуала</w:t>
                  </w:r>
                  <w:r w:rsidRPr="0082512F">
                    <w:rPr>
                      <w:sz w:val="24"/>
                      <w:szCs w:val="24"/>
                    </w:rPr>
                    <w:t xml:space="preserve">» </w:t>
                  </w:r>
                  <w:r>
                    <w:rPr>
                      <w:sz w:val="24"/>
                      <w:szCs w:val="24"/>
                    </w:rPr>
                    <w:t xml:space="preserve">общим приготовлением свежих соков или коктейлей из всех овощей или фруктов,        которые найдутся в холодильнике. 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82816" behindDoc="0" locked="0" layoutInCell="1" allowOverlap="1">
            <wp:simplePos x="0" y="0"/>
            <wp:positionH relativeFrom="column">
              <wp:posOffset>3386455</wp:posOffset>
            </wp:positionH>
            <wp:positionV relativeFrom="paragraph">
              <wp:posOffset>2943225</wp:posOffset>
            </wp:positionV>
            <wp:extent cx="949960" cy="1299210"/>
            <wp:effectExtent l="19050" t="0" r="2540" b="0"/>
            <wp:wrapNone/>
            <wp:docPr id="14" name="Рисунок 14" descr="soki_sok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oki_soki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29921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35" type="#_x0000_t202" style="position:absolute;margin-left:267.7pt;margin-top:212.85pt;width:271.05pt;height:22.5pt;z-index:251678720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2512F" w:rsidRDefault="0082512F" w:rsidP="0082512F">
                  <w:pPr>
                    <w:widowControl w:val="0"/>
                    <w:jc w:val="center"/>
                    <w:rPr>
                      <w:b/>
                      <w:bCs/>
                      <w:i/>
                      <w:iCs/>
                      <w:color w:val="0000FF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color w:val="0000FF"/>
                      <w:sz w:val="24"/>
                      <w:szCs w:val="24"/>
                    </w:rPr>
                    <w:t>АЛЬТЕРНАТИВА ВРЕДНЫМ ПРИВЫЧКАМ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33" type="#_x0000_t202" style="position:absolute;margin-left:267.7pt;margin-top:-24.65pt;width:182.6pt;height:248.85pt;z-index:251659263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82512F" w:rsidRDefault="0082512F" w:rsidP="0082512F">
                  <w:pPr>
                    <w:widowControl w:val="0"/>
                    <w:spacing w:after="28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Еще больше вреда, чем  алкоголь, </w:t>
                  </w:r>
                  <w:proofErr w:type="gramStart"/>
                  <w:r>
                    <w:rPr>
                      <w:sz w:val="24"/>
                      <w:szCs w:val="24"/>
                    </w:rPr>
                    <w:t>наносит детям привычка родителей есть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острое, соленое и          копченое.                                        В больницу дети  в основном попадают с приобретенными, а не   врожденными болезнями пищеварительной       системы. Жареная, острая или копченая пища    требует для переваривания много кислоты,             и организм выделяет ее сверх нормы — объясняет гастроэнтеролог. В результате кислота повреждает стенки желудка и кишечника — поэтому и образуется язва.  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32" type="#_x0000_t202" style="position:absolute;margin-left:-18.95pt;margin-top:380.85pt;width:271pt;height:130.5pt;z-index:251672576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82512F" w:rsidRDefault="0082512F" w:rsidP="0082512F">
                  <w:pPr>
                    <w:widowControl w:val="0"/>
                    <w:spacing w:after="28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Гастроэнтерологи также не приветствуют, когда маленьким детям дают пиво.           Поскольку у них еще не вырабатываются ферменты, которые расщепляют алкоголь. А 330 граммов пива — </w:t>
                  </w:r>
                  <w:proofErr w:type="gramStart"/>
                  <w:r>
                    <w:rPr>
                      <w:sz w:val="28"/>
                      <w:szCs w:val="28"/>
                    </w:rPr>
                    <w:t>это то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же, что 10 граммов спирта!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70528" behindDoc="0" locked="0" layoutInCell="1" allowOverlap="1">
            <wp:simplePos x="0" y="0"/>
            <wp:positionH relativeFrom="column">
              <wp:posOffset>-165434</wp:posOffset>
            </wp:positionH>
            <wp:positionV relativeFrom="paragraph">
              <wp:posOffset>3312695</wp:posOffset>
            </wp:positionV>
            <wp:extent cx="1376613" cy="1026695"/>
            <wp:effectExtent l="19050" t="0" r="0" b="0"/>
            <wp:wrapNone/>
            <wp:docPr id="7" name="Рисунок 7" descr="1544533820-5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544533820-570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13" cy="102669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30" type="#_x0000_t202" style="position:absolute;margin-left:96.65pt;margin-top:246.55pt;width:163pt;height:117pt;z-index:251668480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82512F" w:rsidRDefault="0082512F" w:rsidP="0082512F">
                  <w:pPr>
                    <w:widowControl w:val="0"/>
                    <w:spacing w:after="28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Не самый показательный  пример — когда родители  дают ребенку пробовать пиво, а потом почему-то говорят, что детям нельзя его пить.  Родители когда-то позволили своему трехлетнему сыну попробовать пива.  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28" type="#_x0000_t202" style="position:absolute;margin-left:-18.95pt;margin-top:149.75pt;width:189pt;height:103.5pt;z-index:251664384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82512F" w:rsidRDefault="0082512F" w:rsidP="0082512F">
                  <w:pPr>
                    <w:widowControl w:val="0"/>
                    <w:spacing w:after="28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u w:val="single"/>
                    </w:rPr>
                    <w:t xml:space="preserve">Тяга к сигаретам, пиву, острым и соленым блюдам </w:t>
                  </w:r>
                  <w:r>
                    <w:rPr>
                      <w:sz w:val="22"/>
                      <w:szCs w:val="22"/>
                    </w:rPr>
                    <w:t xml:space="preserve">—   это именно те привычки,                от которых следует избавиться хотя бы ради своих детей. Родителям нужно обращать больше внимания на то, что они делают в присутствии детей.  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27" type="#_x0000_t202" style="position:absolute;margin-left:-18.95pt;margin-top:109.25pt;width:271pt;height:40.5pt;z-index:251662336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82512F" w:rsidRDefault="0082512F" w:rsidP="0082512F">
                  <w:pPr>
                    <w:widowControl w:val="0"/>
                    <w:spacing w:after="280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Ребёнок как </w:t>
                  </w:r>
                  <w:r w:rsidRPr="0082512F">
                    <w:rPr>
                      <w:i/>
                      <w:iCs/>
                      <w:sz w:val="28"/>
                      <w:szCs w:val="28"/>
                    </w:rPr>
                    <w:t>«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губка</w:t>
                  </w:r>
                  <w:r w:rsidRPr="0082512F">
                    <w:rPr>
                      <w:i/>
                      <w:iCs/>
                      <w:sz w:val="28"/>
                      <w:szCs w:val="28"/>
                    </w:rPr>
                    <w:t xml:space="preserve">»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начинает вбирать в себя все то, что является его окружением.  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26" type="#_x0000_t202" style="position:absolute;margin-left:-18.95pt;margin-top:-24.65pt;width:271pt;height:133.9pt;z-index:251660288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82512F" w:rsidRDefault="0082512F" w:rsidP="0082512F">
                  <w:pPr>
                    <w:widowControl w:val="0"/>
                    <w:spacing w:after="280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Вы мечтаете вырастить идеального ребенка во всех отношениях. Чтобы был здоровый, умный, культурный и вежливый, чтобы    добрый и искренний, чтобы, чтобы,        чтобы</w:t>
                  </w:r>
                  <w:proofErr w:type="gramStart"/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… Н</w:t>
                  </w:r>
                  <w:proofErr w:type="gramEnd"/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о не задумывались ли вы, что воспитание ребенка нужно начинать с … воспитания себя! </w:t>
                  </w:r>
                </w:p>
              </w:txbxContent>
            </v:textbox>
          </v:shape>
        </w:pict>
      </w:r>
    </w:p>
    <w:sectPr w:rsidR="00B97144" w:rsidSect="0082512F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512F"/>
    <w:rsid w:val="0082512F"/>
    <w:rsid w:val="00A4278A"/>
    <w:rsid w:val="00B97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12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18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2020-04-30T06:18:00Z</dcterms:created>
  <dcterms:modified xsi:type="dcterms:W3CDTF">2020-04-30T06:29:00Z</dcterms:modified>
</cp:coreProperties>
</file>